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仿百度音乐 用</w:t>
      </w:r>
      <w:bookmarkStart w:id="0" w:name="_GoBack"/>
      <w:bookmarkEnd w:id="0"/>
      <w:r>
        <w:rPr>
          <w:rFonts w:hint="eastAsia"/>
          <w:lang w:val="en-US" w:eastAsia="zh-CN"/>
        </w:rPr>
        <w:t>户使用手册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JX171102 黄陆仟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1、服务器界面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1）双击baidumusic_server.jar，出现服务器界面</w:t>
      </w:r>
    </w:p>
    <w:p>
      <w:pPr>
        <w:numPr>
          <w:numId w:val="0"/>
        </w:numPr>
      </w:pPr>
      <w:r>
        <w:drawing>
          <wp:inline distT="0" distB="0" distL="114300" distR="114300">
            <wp:extent cx="1905000" cy="952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服务器界面包括：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启动服务器按钮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在线人数提示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导入歌曲按钮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服务器信息提示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服务器窗口可拖拽、最小化和关闭。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2、导入歌曲（文件和文件夹）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p.s. 不允许重复导入同名歌曲，因此导入某文件夹的单首歌曲，不可再导入该文件夹（待优化）。推荐直接导入文件夹（或者另外文件夹的单首歌曲）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服务器附带在线音乐文件夹为：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01165"/>
            <wp:effectExtent l="0" t="0" r="635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mp3文件命名规范（歌名-歌手.mp3）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导入成功后，稍等片刻，提示导入歌曲总数：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05000" cy="952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5000" cy="95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3、启动服务器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点击左侧按钮，提示服务器已启动</w:t>
      </w:r>
    </w:p>
    <w:p>
      <w:pPr>
        <w:numPr>
          <w:numId w:val="0"/>
        </w:numPr>
      </w:pPr>
      <w:r>
        <w:drawing>
          <wp:inline distT="0" distB="0" distL="114300" distR="114300">
            <wp:extent cx="1905000" cy="952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二、客户端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1、客户端界面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1）双击baidumusic_clientr.jar，出现客户端界面（启动速度可能比较慢）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客户端界面可拖拽（包括各种弹窗）、可最小化和关闭。各种按钮（如最小化、关闭、播放、上下一首、歌词显示和播放模式等）鼠标悬浮有提示文本。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2、导入歌曲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p.s. 不允许重复导入同名歌曲，因此导入某文件夹的单首歌曲，不可再导入该文件夹（待优化）。推荐直接导入文件夹（或者另外文件夹的单首歌曲）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客户端附带本地音乐文件夹为：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779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-169" r="169" b="112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mp3文件命名规范（歌名-歌手.mp3）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3、本地音乐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双击列表中的某首歌曲即可播放（第一次双击播放可能比较慢）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播放（双击播放、自动播放下一首）、暂停、上一首和下一首等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（1）歌词显示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1）点击音乐控制面板的歌词按钮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91535"/>
            <wp:effectExtent l="0" t="0" r="1016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歌词格式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歌名-歌手.lrc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存放路径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15515"/>
            <wp:effectExtent l="0" t="0" r="57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p.s. 因为本次编码是Eclipse选择的编码是GBK，所以不支持UTF-8格式的歌词（显示会出现乱码）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使用记事本打开.lrc歌词，另存为编码为ANSI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100955" cy="3615055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rcRect l="1976" t="429" r="1217" b="1938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（2）播放模式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点击音乐控制面板的播放模式按钮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顺序播放、随机播放和单曲循环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（3）音乐列表排序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点击排序按钮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按歌曲、歌手、大小和实现的升序和降序排序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p.s. 按歌曲和歌手排序结果可能与预期结果有出入。（但是SQLite可视化工具的SQL语句执行结果也是如此）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（4）分页显示和跳页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每页显示10条数据，大于10条数据可分页显示，支持跳页，首页尾页提示等。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4、在线音乐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事先启动服务器后，点击左侧JTree的在线音乐节点可获取在线音乐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91535"/>
            <wp:effectExtent l="0" t="0" r="1016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在线音乐双击后，先下载（已存在无需再次下载）再播放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下载歌曲存放路径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3716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5、下载列表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点击左侧JTree的下载列表节点可扫描出res/download下的所有下载歌曲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</w:pPr>
      <w:r>
        <w:rPr>
          <w:rFonts w:hint="eastAsia"/>
          <w:lang w:val="en-US" w:eastAsia="zh-CN"/>
        </w:rPr>
        <w:t>6、注册、登录、退出登录和重置密码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注册功能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不可注册同名用户名，需要输入两次密码才能注册</w:t>
      </w:r>
    </w:p>
    <w:p>
      <w:pPr>
        <w:numPr>
          <w:numId w:val="0"/>
        </w:numPr>
      </w:pPr>
      <w:r>
        <w:drawing>
          <wp:inline distT="0" distB="0" distL="114300" distR="114300">
            <wp:extent cx="2286000" cy="14052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14052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286000" cy="14052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14052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登录功能</w:t>
      </w:r>
    </w:p>
    <w:p>
      <w:pPr>
        <w:numPr>
          <w:numId w:val="0"/>
        </w:numPr>
      </w:pPr>
      <w:r>
        <w:drawing>
          <wp:inline distT="0" distB="0" distL="114300" distR="114300">
            <wp:extent cx="2286000" cy="14052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14052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登录成功后，主界面头部面板有更新信息，并且可退出登录</w:t>
      </w:r>
    </w:p>
    <w:p>
      <w:pPr>
        <w:numPr>
          <w:numId w:val="0"/>
        </w:numPr>
      </w:pPr>
      <w:r>
        <w:drawing>
          <wp:inline distT="0" distB="0" distL="114300" distR="114300">
            <wp:extent cx="2305050" cy="704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登录成功后，服务器更新信息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0500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退出登录后，等待10s后服务器更新信息（引入心跳包机制，所以需要等待10s服务器才会认为该用户断线了）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05000" cy="95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重置密码</w:t>
      </w:r>
    </w:p>
    <w:p>
      <w:pPr>
        <w:numPr>
          <w:numId w:val="0"/>
        </w:numPr>
      </w:pPr>
      <w:r>
        <w:drawing>
          <wp:inline distT="0" distB="0" distL="114300" distR="114300">
            <wp:extent cx="2286000" cy="14052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14052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7、收藏列表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用户选中在线音乐中某一歌曲，可右键收藏（不可重复收藏）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853440"/>
            <wp:effectExtent l="0" t="0" r="698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403350"/>
            <wp:effectExtent l="0" t="0" r="317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28420"/>
            <wp:effectExtent l="0" t="0" r="571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点击JTree的收藏列表显示当前用户收藏的所有歌曲（需要先登录）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91535"/>
            <wp:effectExtent l="0" t="0" r="10160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删除收藏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125220"/>
            <wp:effectExtent l="0" t="0" r="5715" b="177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71980"/>
            <wp:effectExtent l="0" t="0" r="5080" b="139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8、本地歌单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选中本地歌单节点，右键新建歌单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56870"/>
            <wp:effectExtent l="0" t="0" r="1143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713740"/>
            <wp:effectExtent l="0" t="0" r="317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选中某一歌单子节点，右键可重命名和删除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452120"/>
            <wp:effectExtent l="0" t="0" r="381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本地列表和下载列表中的歌曲可添加到本地歌单中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059815"/>
            <wp:effectExtent l="0" t="0" r="825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不可重复添加某一歌曲到同一歌单中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149350"/>
            <wp:effectExtent l="0" t="0" r="6985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点击JTree本地歌单中的某一歌单，可显示歌单下所有歌曲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922655"/>
            <wp:effectExtent l="0" t="0" r="952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9、搜索功能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输入搜索关键字，点击搜索按钮，可实现本地歌曲和在线歌曲搜索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07795"/>
            <wp:effectExtent l="0" t="0" r="762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DF038"/>
    <w:multiLevelType w:val="singleLevel"/>
    <w:tmpl w:val="5AADF038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AADF485"/>
    <w:multiLevelType w:val="singleLevel"/>
    <w:tmpl w:val="5AADF485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5AADF8F2"/>
    <w:multiLevelType w:val="singleLevel"/>
    <w:tmpl w:val="5AADF8F2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5AADFC46"/>
    <w:multiLevelType w:val="singleLevel"/>
    <w:tmpl w:val="5AADFC46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BE50B2"/>
    <w:rsid w:val="09BE50B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2018-03-18T04:44:00Z</dcterms:created>
  <dc:creator>Administrator</dc:creator>
  <cp:lastModifiedBy>Administrator</cp:lastModifiedBy>
  <dcterms:modified xsi:type="dcterms:W3CDTF">2018-03-18T06:13:59Z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2052-10.1.0.6159</vt:lpwstr>
  </property>
</Properties>
</file>