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Farben LOGO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f172a"/>
          <w:sz w:val="21"/>
          <w:szCs w:val="21"/>
        </w:rPr>
      </w:pPr>
      <w:r w:rsidDel="00000000" w:rsidR="00000000" w:rsidRPr="00000000">
        <w:rPr>
          <w:u w:val="single"/>
          <w:rtl w:val="0"/>
        </w:rPr>
        <w:t xml:space="preserve">Grünton: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f172a"/>
          <w:sz w:val="21"/>
          <w:szCs w:val="21"/>
          <w:rtl w:val="0"/>
        </w:rPr>
        <w:t xml:space="preserve">HEX: #16542c</w:t>
      </w:r>
    </w:p>
    <w:p w:rsidR="00000000" w:rsidDel="00000000" w:rsidP="00000000" w:rsidRDefault="00000000" w:rsidRPr="00000000" w14:paraId="00000004">
      <w:pPr>
        <w:rPr>
          <w:color w:val="0f17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f172a"/>
          <w:sz w:val="21"/>
          <w:szCs w:val="21"/>
        </w:rPr>
      </w:pPr>
      <w:r w:rsidDel="00000000" w:rsidR="00000000" w:rsidRPr="00000000">
        <w:rPr>
          <w:color w:val="0f172a"/>
          <w:sz w:val="21"/>
          <w:szCs w:val="21"/>
          <w:rtl w:val="0"/>
        </w:rPr>
        <w:t xml:space="preserve">heller: </w:t>
        <w:tab/>
        <w:tab/>
        <w:t xml:space="preserve">#697A62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Goldton:</w:t>
      </w:r>
      <w:r w:rsidDel="00000000" w:rsidR="00000000" w:rsidRPr="00000000">
        <w:rPr>
          <w:rtl w:val="0"/>
        </w:rPr>
        <w:tab/>
        <w:t xml:space="preserve">HEX: #aa734a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color w:val="313945"/>
          <w:sz w:val="72"/>
          <w:szCs w:val="72"/>
        </w:rPr>
      </w:pPr>
      <w:r w:rsidDel="00000000" w:rsidR="00000000" w:rsidRPr="00000000">
        <w:rPr>
          <w:u w:val="single"/>
          <w:rtl w:val="0"/>
        </w:rPr>
        <w:t xml:space="preserve">Schriftart: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Nazare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