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DE17" w14:textId="5D200A7A" w:rsidR="00385DB9" w:rsidRPr="000C110C" w:rsidRDefault="00D53814" w:rsidP="00701AC6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0C110C">
        <w:rPr>
          <w:rFonts w:ascii="微软雅黑" w:eastAsia="微软雅黑" w:hAnsi="微软雅黑" w:hint="eastAsia"/>
          <w:b/>
          <w:sz w:val="40"/>
          <w:szCs w:val="40"/>
        </w:rPr>
        <w:t>托福听力</w:t>
      </w:r>
      <w:r w:rsidRPr="000C110C">
        <w:rPr>
          <w:rFonts w:ascii="微软雅黑" w:eastAsia="微软雅黑" w:hAnsi="微软雅黑"/>
          <w:b/>
          <w:sz w:val="40"/>
          <w:szCs w:val="40"/>
        </w:rPr>
        <w:t>Sean</w:t>
      </w:r>
      <w:r w:rsidR="0025390E" w:rsidRPr="000C110C">
        <w:rPr>
          <w:rFonts w:ascii="微软雅黑" w:eastAsia="微软雅黑" w:hAnsi="微软雅黑" w:hint="eastAsia"/>
          <w:b/>
          <w:sz w:val="40"/>
          <w:szCs w:val="40"/>
        </w:rPr>
        <w:t>老师班作业纸</w:t>
      </w:r>
    </w:p>
    <w:p w14:paraId="3C66CDB8" w14:textId="2251620F" w:rsidR="006A1BD7" w:rsidRPr="000C110C" w:rsidRDefault="00626585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Question 1</w:t>
      </w:r>
    </w:p>
    <w:p w14:paraId="272BAC3F" w14:textId="4F75025B" w:rsidR="00626585" w:rsidRPr="000C110C" w:rsidRDefault="00626585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0C110C">
        <w:rPr>
          <w:rFonts w:ascii="微软雅黑" w:eastAsia="微软雅黑" w:hAnsi="微软雅黑" w:hint="eastAsia"/>
          <w:b/>
        </w:rPr>
        <w:t>题目截图</w:t>
      </w:r>
      <w:r w:rsidR="006A5DF1" w:rsidRPr="000C110C">
        <w:rPr>
          <w:rFonts w:ascii="微软雅黑" w:eastAsia="微软雅黑" w:hAnsi="微软雅黑" w:hint="eastAsia"/>
          <w:b/>
        </w:rPr>
        <w:t>（包括题目和答案）</w:t>
      </w:r>
    </w:p>
    <w:p w14:paraId="0F3D487E" w14:textId="182244E8" w:rsidR="00B86080" w:rsidRPr="000C110C" w:rsidRDefault="00CB49BA" w:rsidP="00B86080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/>
          <w:noProof/>
        </w:rPr>
        <w:drawing>
          <wp:inline distT="0" distB="0" distL="0" distR="0" wp14:anchorId="4FF22CB9" wp14:editId="045A25F4">
            <wp:extent cx="2398500" cy="2072853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80" cy="207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18FC" w14:textId="08EDD53A" w:rsidR="00626585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0C110C">
        <w:rPr>
          <w:rFonts w:ascii="微软雅黑" w:eastAsia="微软雅黑" w:hAnsi="微软雅黑" w:hint="eastAsia"/>
          <w:b/>
        </w:rPr>
        <w:t>本题</w:t>
      </w:r>
      <w:r w:rsidR="00626585" w:rsidRPr="000C110C">
        <w:rPr>
          <w:rFonts w:ascii="微软雅黑" w:eastAsia="微软雅黑" w:hAnsi="微软雅黑" w:hint="eastAsia"/>
          <w:b/>
        </w:rPr>
        <w:t>对应文本（考点信号词</w:t>
      </w:r>
      <w:r w:rsidR="00626585" w:rsidRPr="000C110C">
        <w:rPr>
          <w:rFonts w:ascii="微软雅黑" w:eastAsia="微软雅黑" w:hAnsi="微软雅黑" w:hint="eastAsia"/>
          <w:b/>
          <w:highlight w:val="yellow"/>
        </w:rPr>
        <w:t>黄色高亮</w:t>
      </w:r>
      <w:r w:rsidR="00626585" w:rsidRPr="000C110C">
        <w:rPr>
          <w:rFonts w:ascii="微软雅黑" w:eastAsia="微软雅黑" w:hAnsi="微软雅黑" w:hint="eastAsia"/>
          <w:b/>
        </w:rPr>
        <w:t>，</w:t>
      </w:r>
      <w:r w:rsidR="003504F3" w:rsidRPr="000C110C">
        <w:rPr>
          <w:rFonts w:ascii="微软雅黑" w:eastAsia="微软雅黑" w:hAnsi="微软雅黑" w:hint="eastAsia"/>
          <w:b/>
        </w:rPr>
        <w:t>考点关键</w:t>
      </w:r>
      <w:r w:rsidR="00626585" w:rsidRPr="000C110C">
        <w:rPr>
          <w:rFonts w:ascii="微软雅黑" w:eastAsia="微软雅黑" w:hAnsi="微软雅黑" w:hint="eastAsia"/>
          <w:b/>
        </w:rPr>
        <w:t>词</w:t>
      </w:r>
      <w:r w:rsidR="00626585" w:rsidRPr="000C110C">
        <w:rPr>
          <w:rFonts w:ascii="微软雅黑" w:eastAsia="微软雅黑" w:hAnsi="微软雅黑" w:hint="eastAsia"/>
          <w:b/>
          <w:highlight w:val="green"/>
        </w:rPr>
        <w:t>绿色高亮</w:t>
      </w:r>
      <w:r w:rsidR="00626585" w:rsidRPr="000C110C">
        <w:rPr>
          <w:rFonts w:ascii="微软雅黑" w:eastAsia="微软雅黑" w:hAnsi="微软雅黑" w:hint="eastAsia"/>
          <w:b/>
        </w:rPr>
        <w:t>）</w:t>
      </w:r>
    </w:p>
    <w:p w14:paraId="3A91D0EB" w14:textId="77777777" w:rsidR="00CB49BA" w:rsidRPr="000C110C" w:rsidRDefault="00CB49BA" w:rsidP="00CB49BA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Librarian: Well, we normally don’t do this, </w:t>
      </w:r>
      <w:r w:rsidRPr="000C110C">
        <w:rPr>
          <w:rFonts w:ascii="微软雅黑" w:eastAsia="微软雅黑" w:hAnsi="微软雅黑" w:cs="Times New Roman"/>
          <w:color w:val="333333"/>
          <w:kern w:val="0"/>
          <w:highlight w:val="yellow"/>
          <w:shd w:val="clear" w:color="auto" w:fill="FFFFFF"/>
        </w:rPr>
        <w:t>but because of</w:t>
      </w: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the circumstances we can </w:t>
      </w:r>
      <w:r w:rsidRPr="000C110C">
        <w:rPr>
          <w:rFonts w:ascii="微软雅黑" w:eastAsia="微软雅黑" w:hAnsi="微软雅黑" w:cs="Times New Roman"/>
          <w:color w:val="333333"/>
          <w:kern w:val="0"/>
          <w:highlight w:val="green"/>
          <w:shd w:val="clear" w:color="auto" w:fill="FFFFFF"/>
        </w:rPr>
        <w:t>photocopy</w:t>
      </w: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up to one chapter for you. </w:t>
      </w:r>
      <w:r w:rsidRPr="000C110C">
        <w:rPr>
          <w:rFonts w:ascii="微软雅黑" w:eastAsia="微软雅黑" w:hAnsi="微软雅黑" w:cs="Times New Roman"/>
          <w:color w:val="333333"/>
          <w:kern w:val="0"/>
          <w:highlight w:val="yellow"/>
          <w:shd w:val="clear" w:color="auto" w:fill="FFFFFF"/>
        </w:rPr>
        <w:t xml:space="preserve">Why don’t you </w:t>
      </w:r>
      <w:r w:rsidRPr="000C110C">
        <w:rPr>
          <w:rFonts w:ascii="微软雅黑" w:eastAsia="微软雅黑" w:hAnsi="微软雅黑" w:cs="Times New Roman"/>
          <w:color w:val="333333"/>
          <w:kern w:val="0"/>
          <w:highlight w:val="green"/>
          <w:shd w:val="clear" w:color="auto" w:fill="FFFFFF"/>
        </w:rPr>
        <w:t>do that</w:t>
      </w: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for the one you are working with right now? And by the time you need the rest of the book, maybe it’ll have been returned.</w:t>
      </w:r>
      <w:r w:rsidRPr="000C110C">
        <w:rPr>
          <w:rFonts w:ascii="微软雅黑" w:eastAsia="微软雅黑" w:hAnsi="微软雅黑" w:cs="Times New Roman"/>
          <w:color w:val="333333"/>
          <w:kern w:val="0"/>
        </w:rPr>
        <w:br/>
      </w: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>Student: Oh, that would be great.</w:t>
      </w:r>
      <w:r w:rsidRPr="000C110C">
        <w:rPr>
          <w:rFonts w:ascii="微软雅黑" w:eastAsia="微软雅黑" w:hAnsi="微软雅黑" w:cs="Times New Roman"/>
          <w:color w:val="333333"/>
          <w:kern w:val="0"/>
        </w:rPr>
        <w:br/>
      </w: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>Student: Eh... no, it’s in my dorm room. These are books I want to check out today. Is it OK if I bring that one by in a couple of days?</w:t>
      </w:r>
      <w:r w:rsidRPr="000C110C">
        <w:rPr>
          <w:rFonts w:ascii="微软雅黑" w:eastAsia="微软雅黑" w:hAnsi="微软雅黑" w:cs="Times New Roman"/>
          <w:color w:val="333333"/>
          <w:kern w:val="0"/>
        </w:rPr>
        <w:br/>
      </w: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Librarian: Actually, the due day is tomorrow. After that, there’ll be a two dollar per day fine. </w:t>
      </w:r>
      <w:r w:rsidRPr="000C110C">
        <w:rPr>
          <w:rFonts w:ascii="微软雅黑" w:eastAsia="微软雅黑" w:hAnsi="微软雅黑" w:cs="Times New Roman"/>
          <w:color w:val="333333"/>
          <w:kern w:val="0"/>
          <w:highlight w:val="yellow"/>
          <w:shd w:val="clear" w:color="auto" w:fill="FFFFFF"/>
        </w:rPr>
        <w:t>But you need to</w:t>
      </w: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r w:rsidRPr="000C110C">
        <w:rPr>
          <w:rFonts w:ascii="微软雅黑" w:eastAsia="微软雅黑" w:hAnsi="微软雅黑" w:cs="Times New Roman"/>
          <w:color w:val="333333"/>
          <w:kern w:val="0"/>
          <w:highlight w:val="green"/>
          <w:shd w:val="clear" w:color="auto" w:fill="FFFFFF"/>
        </w:rPr>
        <w:t>return it today</w:t>
      </w: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if you want to check out any books today. That’s our policy.</w:t>
      </w:r>
      <w:r w:rsidRPr="000C110C">
        <w:rPr>
          <w:rFonts w:ascii="微软雅黑" w:eastAsia="微软雅黑" w:hAnsi="微软雅黑" w:cs="Times New Roman"/>
          <w:color w:val="333333"/>
          <w:kern w:val="0"/>
        </w:rPr>
        <w:br/>
      </w:r>
      <w:r w:rsidRPr="000C110C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>Student: Oh, I see.</w:t>
      </w:r>
    </w:p>
    <w:p w14:paraId="5C4C8C83" w14:textId="250E8C52" w:rsidR="00B86080" w:rsidRPr="000C110C" w:rsidRDefault="00B86080" w:rsidP="00B86080">
      <w:pPr>
        <w:rPr>
          <w:rFonts w:ascii="微软雅黑" w:eastAsia="微软雅黑" w:hAnsi="微软雅黑"/>
        </w:rPr>
      </w:pPr>
    </w:p>
    <w:p w14:paraId="64C940F5" w14:textId="5B4CF663" w:rsidR="00626585" w:rsidRPr="000C110C" w:rsidRDefault="00626585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0C110C">
        <w:rPr>
          <w:rFonts w:ascii="微软雅黑" w:eastAsia="微软雅黑" w:hAnsi="微软雅黑" w:hint="eastAsia"/>
          <w:b/>
        </w:rPr>
        <w:t>对应考点类型</w:t>
      </w:r>
      <w:r w:rsidR="00B86080" w:rsidRPr="000C110C">
        <w:rPr>
          <w:rFonts w:ascii="微软雅黑" w:eastAsia="微软雅黑" w:hAnsi="微软雅黑" w:hint="eastAsia"/>
          <w:b/>
        </w:rPr>
        <w:t>：</w:t>
      </w:r>
      <w:r w:rsidR="003504F3" w:rsidRPr="000C110C">
        <w:rPr>
          <w:rFonts w:ascii="微软雅黑" w:eastAsia="微软雅黑" w:hAnsi="微软雅黑" w:hint="eastAsia"/>
          <w:b/>
        </w:rPr>
        <w:t>（</w:t>
      </w:r>
      <w:r w:rsidR="003504F3" w:rsidRPr="000C110C">
        <w:rPr>
          <w:rFonts w:ascii="微软雅黑" w:eastAsia="微软雅黑" w:hAnsi="微软雅黑" w:hint="eastAsia"/>
          <w:b/>
          <w:highlight w:val="yellow"/>
        </w:rPr>
        <w:t>黄色高亮对应考点</w:t>
      </w:r>
      <w:r w:rsidR="003504F3" w:rsidRPr="000C110C">
        <w:rPr>
          <w:rFonts w:ascii="微软雅黑" w:eastAsia="微软雅黑" w:hAnsi="微软雅黑" w:hint="eastAsia"/>
          <w:b/>
        </w:rPr>
        <w:t>）</w:t>
      </w:r>
    </w:p>
    <w:p w14:paraId="1792E1DD" w14:textId="77777777" w:rsidR="003504F3" w:rsidRPr="000C110C" w:rsidRDefault="003504F3" w:rsidP="003504F3">
      <w:pPr>
        <w:pStyle w:val="a4"/>
        <w:ind w:left="480" w:firstLineChars="0" w:firstLine="0"/>
        <w:rPr>
          <w:rFonts w:ascii="微软雅黑" w:eastAsia="微软雅黑" w:hAnsi="微软雅黑"/>
        </w:rPr>
      </w:pPr>
    </w:p>
    <w:p w14:paraId="2B26838E" w14:textId="1BEA347D" w:rsidR="00574B5F" w:rsidRPr="000C110C" w:rsidRDefault="00574B5F" w:rsidP="00C0413A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专业术语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强调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态度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举例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比较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对比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研究结论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自问自答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师生互动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过程</w:t>
      </w:r>
      <w:r w:rsidRPr="000C110C">
        <w:rPr>
          <w:rFonts w:ascii="微软雅黑" w:eastAsia="微软雅黑" w:hAnsi="微软雅黑" w:hint="eastAsia"/>
        </w:rPr>
        <w:t>】</w:t>
      </w:r>
      <w:r w:rsidR="00C0413A" w:rsidRPr="000C110C">
        <w:rPr>
          <w:rFonts w:ascii="微软雅黑" w:eastAsia="微软雅黑" w:hAnsi="微软雅黑" w:hint="eastAsia"/>
        </w:rPr>
        <w:t>【</w:t>
      </w:r>
      <w:r w:rsidR="00C0413A" w:rsidRPr="000C110C">
        <w:rPr>
          <w:rFonts w:ascii="微软雅黑" w:eastAsia="微软雅黑" w:hAnsi="微软雅黑" w:hint="eastAsia"/>
          <w:b/>
        </w:rPr>
        <w:t>列举</w:t>
      </w:r>
      <w:r w:rsidR="00C0413A"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7645A821" w14:textId="77777777" w:rsidR="00C0413A" w:rsidRPr="000C110C" w:rsidRDefault="00C0413A" w:rsidP="00C0413A">
      <w:pPr>
        <w:rPr>
          <w:rFonts w:ascii="微软雅黑" w:eastAsia="微软雅黑" w:hAnsi="微软雅黑"/>
          <w:b/>
          <w:bCs/>
        </w:rPr>
      </w:pPr>
    </w:p>
    <w:p w14:paraId="635C626F" w14:textId="02EC737C" w:rsidR="00574B5F" w:rsidRPr="000C110C" w:rsidRDefault="00C0413A" w:rsidP="00C0413A">
      <w:pPr>
        <w:rPr>
          <w:rFonts w:ascii="微软雅黑" w:eastAsia="微软雅黑" w:hAnsi="微软雅黑"/>
          <w:b/>
          <w:bCs/>
        </w:rPr>
      </w:pPr>
      <w:r w:rsidRPr="000C110C">
        <w:rPr>
          <w:rFonts w:ascii="微软雅黑" w:eastAsia="微软雅黑" w:hAnsi="微软雅黑" w:hint="eastAsia"/>
        </w:rPr>
        <w:t>【</w:t>
      </w:r>
      <w:r w:rsidR="003504F3" w:rsidRPr="000C110C">
        <w:rPr>
          <w:rFonts w:ascii="微软雅黑" w:eastAsia="微软雅黑" w:hAnsi="微软雅黑" w:hint="eastAsia"/>
          <w:b/>
        </w:rPr>
        <w:t>对话主题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因果信息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老师建议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政策要求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语气信息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举例说明</w:t>
      </w:r>
      <w:r w:rsidRPr="000C110C">
        <w:rPr>
          <w:rFonts w:ascii="微软雅黑" w:eastAsia="微软雅黑" w:hAnsi="微软雅黑" w:hint="eastAsia"/>
        </w:rPr>
        <w:t>】【</w:t>
      </w:r>
      <w:r w:rsidR="003504F3" w:rsidRPr="000C110C">
        <w:rPr>
          <w:rFonts w:ascii="微软雅黑" w:eastAsia="微软雅黑" w:hAnsi="微软雅黑" w:hint="eastAsia"/>
          <w:b/>
          <w:bCs/>
        </w:rPr>
        <w:t>对话结果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  <w:b/>
        </w:rPr>
        <w:t>【转折】</w:t>
      </w:r>
    </w:p>
    <w:p w14:paraId="08DFB1C2" w14:textId="77777777" w:rsidR="00C0413A" w:rsidRPr="000C110C" w:rsidRDefault="00C0413A" w:rsidP="00C0413A">
      <w:pPr>
        <w:rPr>
          <w:rFonts w:ascii="微软雅黑" w:eastAsia="微软雅黑" w:hAnsi="微软雅黑"/>
        </w:rPr>
      </w:pPr>
    </w:p>
    <w:p w14:paraId="17E2F58A" w14:textId="76A5B54B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0C110C">
        <w:rPr>
          <w:rFonts w:ascii="微软雅黑" w:eastAsia="微软雅黑" w:hAnsi="微软雅黑" w:hint="eastAsia"/>
          <w:b/>
        </w:rPr>
        <w:lastRenderedPageBreak/>
        <w:t>错题原因</w:t>
      </w:r>
      <w:r w:rsidR="006A5DF1" w:rsidRPr="000C110C">
        <w:rPr>
          <w:rFonts w:ascii="微软雅黑" w:eastAsia="微软雅黑" w:hAnsi="微软雅黑" w:hint="eastAsia"/>
          <w:b/>
        </w:rPr>
        <w:t>（</w:t>
      </w:r>
      <w:r w:rsidR="003504F3" w:rsidRPr="000C110C">
        <w:rPr>
          <w:rFonts w:ascii="微软雅黑" w:eastAsia="微软雅黑" w:hAnsi="微软雅黑" w:hint="eastAsia"/>
          <w:b/>
          <w:highlight w:val="yellow"/>
        </w:rPr>
        <w:t>黄色</w:t>
      </w:r>
      <w:r w:rsidR="006A5DF1" w:rsidRPr="000C110C">
        <w:rPr>
          <w:rFonts w:ascii="微软雅黑" w:eastAsia="微软雅黑" w:hAnsi="微软雅黑" w:hint="eastAsia"/>
          <w:b/>
          <w:highlight w:val="yellow"/>
        </w:rPr>
        <w:t>高亮</w:t>
      </w:r>
      <w:r w:rsidR="003504F3" w:rsidRPr="000C110C">
        <w:rPr>
          <w:rFonts w:ascii="微软雅黑" w:eastAsia="微软雅黑" w:hAnsi="微软雅黑" w:hint="eastAsia"/>
          <w:b/>
          <w:highlight w:val="yellow"/>
        </w:rPr>
        <w:t>错题原因选项</w:t>
      </w:r>
      <w:r w:rsidR="006A5DF1" w:rsidRPr="000C110C">
        <w:rPr>
          <w:rFonts w:ascii="微软雅黑" w:eastAsia="微软雅黑" w:hAnsi="微软雅黑" w:hint="eastAsia"/>
          <w:b/>
        </w:rPr>
        <w:t>）</w:t>
      </w:r>
    </w:p>
    <w:p w14:paraId="0C8FEB90" w14:textId="77777777" w:rsidR="00B86080" w:rsidRPr="000C110C" w:rsidRDefault="00B86080" w:rsidP="00B8608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题目和选项没看懂；</w:t>
      </w:r>
    </w:p>
    <w:p w14:paraId="00429E13" w14:textId="254F925C" w:rsidR="00B86080" w:rsidRPr="000C110C" w:rsidRDefault="006A5DF1" w:rsidP="00B8608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听力材料中的单词不认识，导致没理解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2A848518" w14:textId="3597B9DA" w:rsidR="00626585" w:rsidRPr="000C110C" w:rsidRDefault="006A5DF1" w:rsidP="00B8608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听力材料中句子反应速度不够快，导致没理解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52313BE8" w14:textId="1002B040" w:rsidR="00B86080" w:rsidRPr="000C110C" w:rsidRDefault="00B86080" w:rsidP="00B8608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考点信号没抓住，笔记没记下来，导致遗忘。</w:t>
      </w:r>
    </w:p>
    <w:p w14:paraId="246EAC14" w14:textId="77777777" w:rsidR="00004DC3" w:rsidRPr="000C110C" w:rsidRDefault="00004DC3" w:rsidP="00004DC3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其他（具体说明）</w:t>
      </w:r>
    </w:p>
    <w:p w14:paraId="5608A354" w14:textId="77777777" w:rsidR="00004DC3" w:rsidRPr="000C110C" w:rsidRDefault="00004DC3" w:rsidP="00004DC3">
      <w:pPr>
        <w:rPr>
          <w:rFonts w:ascii="微软雅黑" w:eastAsia="微软雅黑" w:hAnsi="微软雅黑"/>
        </w:rPr>
      </w:pPr>
    </w:p>
    <w:p w14:paraId="79DEB608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7E802CAA" w14:textId="7C5735B7" w:rsidR="00B86080" w:rsidRPr="000C110C" w:rsidRDefault="00B86080" w:rsidP="00B86080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Question 2</w:t>
      </w:r>
    </w:p>
    <w:p w14:paraId="163E7810" w14:textId="74629165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题目截图</w:t>
      </w:r>
      <w:r w:rsidR="006A5DF1" w:rsidRPr="000C110C">
        <w:rPr>
          <w:rFonts w:ascii="微软雅黑" w:eastAsia="微软雅黑" w:hAnsi="微软雅黑" w:hint="eastAsia"/>
        </w:rPr>
        <w:t>（包括题目和答案）</w:t>
      </w:r>
    </w:p>
    <w:p w14:paraId="7590AC7D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4A363DD5" w14:textId="77777777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本题对应文本（考点信号词</w:t>
      </w:r>
      <w:r w:rsidRPr="000C110C">
        <w:rPr>
          <w:rFonts w:ascii="微软雅黑" w:eastAsia="微软雅黑" w:hAnsi="微软雅黑" w:hint="eastAsia"/>
          <w:highlight w:val="yellow"/>
        </w:rPr>
        <w:t>黄色高亮</w:t>
      </w:r>
      <w:r w:rsidRPr="000C110C">
        <w:rPr>
          <w:rFonts w:ascii="微软雅黑" w:eastAsia="微软雅黑" w:hAnsi="微软雅黑" w:hint="eastAsia"/>
        </w:rPr>
        <w:t>，关键词</w:t>
      </w:r>
      <w:r w:rsidRPr="000C110C">
        <w:rPr>
          <w:rFonts w:ascii="微软雅黑" w:eastAsia="微软雅黑" w:hAnsi="微软雅黑" w:hint="eastAsia"/>
          <w:highlight w:val="green"/>
        </w:rPr>
        <w:t>绿色高亮</w:t>
      </w:r>
      <w:r w:rsidRPr="000C110C">
        <w:rPr>
          <w:rFonts w:ascii="微软雅黑" w:eastAsia="微软雅黑" w:hAnsi="微软雅黑" w:hint="eastAsia"/>
        </w:rPr>
        <w:t>）</w:t>
      </w:r>
    </w:p>
    <w:p w14:paraId="717234CF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4560CE47" w14:textId="2D8315EF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对应考点类型：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黄色高亮对应考点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5ABA3932" w14:textId="77777777" w:rsidR="003504F3" w:rsidRPr="000C110C" w:rsidRDefault="003504F3" w:rsidP="003504F3">
      <w:pPr>
        <w:rPr>
          <w:rFonts w:ascii="微软雅黑" w:eastAsia="微软雅黑" w:hAnsi="微软雅黑"/>
        </w:rPr>
      </w:pPr>
    </w:p>
    <w:p w14:paraId="215A3989" w14:textId="441707E1" w:rsidR="003504F3" w:rsidRPr="000C110C" w:rsidRDefault="003504F3" w:rsidP="003504F3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专业术语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强调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态度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比较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研究结论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自问自答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师生互动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过程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</w:rPr>
        <w:t>列举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1D5DF485" w14:textId="77777777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</w:p>
    <w:p w14:paraId="387A4B30" w14:textId="4296268C" w:rsidR="003504F3" w:rsidRPr="000C110C" w:rsidRDefault="003504F3" w:rsidP="003504F3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对话主题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因果信息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老师建议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政策要求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语气信息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举例说明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对话结果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5B58BEB6" w14:textId="77777777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</w:p>
    <w:p w14:paraId="2DD654FB" w14:textId="57B12B27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错题原因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黄色高亮错题原因选项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1286FD33" w14:textId="77777777" w:rsidR="00B86080" w:rsidRPr="000C110C" w:rsidRDefault="00B86080" w:rsidP="00B8608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题目和选项没看懂；</w:t>
      </w:r>
    </w:p>
    <w:p w14:paraId="5FAC4319" w14:textId="17D9FB3E" w:rsidR="00B86080" w:rsidRPr="000C110C" w:rsidRDefault="006A5DF1" w:rsidP="00B8608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听力材料中的单词不认识，导致没理解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79D44914" w14:textId="20883B17" w:rsidR="00B86080" w:rsidRPr="000C110C" w:rsidRDefault="006A5DF1" w:rsidP="00B8608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听力材料中句子反应速度不够快，导致没理解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15A538C9" w14:textId="60048DE8" w:rsidR="00B86080" w:rsidRPr="000C110C" w:rsidRDefault="00B86080" w:rsidP="00B8608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考点信号没抓住，笔记没记下来，导致遗忘。</w:t>
      </w:r>
    </w:p>
    <w:p w14:paraId="39770353" w14:textId="25C7565A" w:rsidR="00004DC3" w:rsidRPr="000C110C" w:rsidRDefault="00004DC3" w:rsidP="00B8608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其他（具体说明）</w:t>
      </w:r>
    </w:p>
    <w:p w14:paraId="3D587DAE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3D56B9E7" w14:textId="0A0CA156" w:rsidR="00B86080" w:rsidRPr="000C110C" w:rsidRDefault="00B86080" w:rsidP="00B86080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Question 3</w:t>
      </w:r>
    </w:p>
    <w:p w14:paraId="4326AB55" w14:textId="0470B6CC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题目截图</w:t>
      </w:r>
      <w:r w:rsidR="006A5DF1" w:rsidRPr="000C110C">
        <w:rPr>
          <w:rFonts w:ascii="微软雅黑" w:eastAsia="微软雅黑" w:hAnsi="微软雅黑" w:hint="eastAsia"/>
        </w:rPr>
        <w:t>（包括题目和答案）</w:t>
      </w:r>
    </w:p>
    <w:p w14:paraId="3D87C29B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1A22378A" w14:textId="202AED92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本题对应文本（考点信号词</w:t>
      </w:r>
      <w:r w:rsidRPr="000C110C">
        <w:rPr>
          <w:rFonts w:ascii="微软雅黑" w:eastAsia="微软雅黑" w:hAnsi="微软雅黑" w:hint="eastAsia"/>
          <w:highlight w:val="yellow"/>
        </w:rPr>
        <w:t>黄色高亮</w:t>
      </w:r>
      <w:r w:rsidRPr="000C110C">
        <w:rPr>
          <w:rFonts w:ascii="微软雅黑" w:eastAsia="微软雅黑" w:hAnsi="微软雅黑" w:hint="eastAsia"/>
        </w:rPr>
        <w:t>，关键词</w:t>
      </w:r>
      <w:r w:rsidRPr="000C110C">
        <w:rPr>
          <w:rFonts w:ascii="微软雅黑" w:eastAsia="微软雅黑" w:hAnsi="微软雅黑" w:hint="eastAsia"/>
          <w:highlight w:val="green"/>
        </w:rPr>
        <w:t>绿色高亮</w:t>
      </w:r>
      <w:r w:rsidRPr="000C110C">
        <w:rPr>
          <w:rFonts w:ascii="微软雅黑" w:eastAsia="微软雅黑" w:hAnsi="微软雅黑" w:hint="eastAsia"/>
        </w:rPr>
        <w:t>）</w:t>
      </w:r>
    </w:p>
    <w:p w14:paraId="2DB96B12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3D4D6562" w14:textId="78D2C320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lastRenderedPageBreak/>
        <w:t>对应考点类型：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黄色高亮对应考点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70068EFF" w14:textId="77777777" w:rsidR="003504F3" w:rsidRPr="000C110C" w:rsidRDefault="003504F3" w:rsidP="003504F3">
      <w:pPr>
        <w:rPr>
          <w:rFonts w:ascii="微软雅黑" w:eastAsia="微软雅黑" w:hAnsi="微软雅黑"/>
        </w:rPr>
      </w:pPr>
    </w:p>
    <w:p w14:paraId="637D230B" w14:textId="5335E1B3" w:rsidR="003504F3" w:rsidRPr="000C110C" w:rsidRDefault="003504F3" w:rsidP="003504F3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专业术语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强调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态度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比较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研究结论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自问自答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师生互动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过程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</w:rPr>
        <w:t>列举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52B6558E" w14:textId="77777777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</w:p>
    <w:p w14:paraId="37FD0C64" w14:textId="66C45BF1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对话主题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因果信息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老师建议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政策要求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语气信息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举例说明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对话结果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76993EAE" w14:textId="77777777" w:rsidR="003504F3" w:rsidRPr="000C110C" w:rsidRDefault="003504F3" w:rsidP="003504F3">
      <w:pPr>
        <w:rPr>
          <w:rFonts w:ascii="微软雅黑" w:eastAsia="微软雅黑" w:hAnsi="微软雅黑"/>
        </w:rPr>
      </w:pPr>
    </w:p>
    <w:p w14:paraId="5D374441" w14:textId="776D70BD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错题原因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黄色高亮错题原因选项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2C4261C8" w14:textId="77777777" w:rsidR="00B86080" w:rsidRPr="000C110C" w:rsidRDefault="00B86080" w:rsidP="00B8608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题目和选项没看懂；</w:t>
      </w:r>
    </w:p>
    <w:p w14:paraId="09AE0C47" w14:textId="3E7489DF" w:rsidR="00B86080" w:rsidRPr="000C110C" w:rsidRDefault="00B86080" w:rsidP="00B8608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听力材料中的单词不认识</w:t>
      </w:r>
      <w:r w:rsidR="006A5DF1" w:rsidRPr="000C110C">
        <w:rPr>
          <w:rFonts w:ascii="微软雅黑" w:eastAsia="微软雅黑" w:hAnsi="微软雅黑" w:hint="eastAsia"/>
        </w:rPr>
        <w:t>，导致没理解</w:t>
      </w:r>
      <w:r w:rsidRPr="000C110C">
        <w:rPr>
          <w:rFonts w:ascii="微软雅黑" w:eastAsia="微软雅黑" w:hAnsi="微软雅黑" w:hint="eastAsia"/>
        </w:rPr>
        <w:t>；</w:t>
      </w:r>
    </w:p>
    <w:p w14:paraId="32B19D95" w14:textId="64236F5F" w:rsidR="00B86080" w:rsidRPr="000C110C" w:rsidRDefault="00B86080" w:rsidP="00B8608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听力材料中句子</w:t>
      </w:r>
      <w:r w:rsidR="006A5DF1" w:rsidRPr="000C110C">
        <w:rPr>
          <w:rFonts w:ascii="微软雅黑" w:eastAsia="微软雅黑" w:hAnsi="微软雅黑" w:hint="eastAsia"/>
        </w:rPr>
        <w:t>反应速度不够快，导致没</w:t>
      </w:r>
      <w:r w:rsidRPr="000C110C">
        <w:rPr>
          <w:rFonts w:ascii="微软雅黑" w:eastAsia="微软雅黑" w:hAnsi="微软雅黑" w:hint="eastAsia"/>
        </w:rPr>
        <w:t>理解；</w:t>
      </w:r>
    </w:p>
    <w:p w14:paraId="11EFF355" w14:textId="62F73A43" w:rsidR="00B86080" w:rsidRPr="000C110C" w:rsidRDefault="00B86080" w:rsidP="00B8608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考点信号没抓住，笔记没记下来，导致遗忘。</w:t>
      </w:r>
    </w:p>
    <w:p w14:paraId="6C60AEC9" w14:textId="64CAEE3D" w:rsidR="00004DC3" w:rsidRPr="000C110C" w:rsidRDefault="00004DC3" w:rsidP="00B8608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其他（具体说明）</w:t>
      </w:r>
    </w:p>
    <w:p w14:paraId="41E690B0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1378AED8" w14:textId="3A42339F" w:rsidR="00B86080" w:rsidRPr="000C110C" w:rsidRDefault="00B86080" w:rsidP="00B86080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Question 4</w:t>
      </w:r>
    </w:p>
    <w:p w14:paraId="17D858A8" w14:textId="7321612F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题目截图</w:t>
      </w:r>
      <w:r w:rsidR="006A5DF1" w:rsidRPr="000C110C">
        <w:rPr>
          <w:rFonts w:ascii="微软雅黑" w:eastAsia="微软雅黑" w:hAnsi="微软雅黑" w:hint="eastAsia"/>
        </w:rPr>
        <w:t>（包括题目和答案）</w:t>
      </w:r>
    </w:p>
    <w:p w14:paraId="61CDE3BF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32A6F180" w14:textId="77777777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本题对应文本（考点信号词</w:t>
      </w:r>
      <w:r w:rsidRPr="000C110C">
        <w:rPr>
          <w:rFonts w:ascii="微软雅黑" w:eastAsia="微软雅黑" w:hAnsi="微软雅黑" w:hint="eastAsia"/>
          <w:highlight w:val="yellow"/>
        </w:rPr>
        <w:t>黄色高亮</w:t>
      </w:r>
      <w:r w:rsidRPr="000C110C">
        <w:rPr>
          <w:rFonts w:ascii="微软雅黑" w:eastAsia="微软雅黑" w:hAnsi="微软雅黑" w:hint="eastAsia"/>
        </w:rPr>
        <w:t>，关键词</w:t>
      </w:r>
      <w:r w:rsidRPr="000C110C">
        <w:rPr>
          <w:rFonts w:ascii="微软雅黑" w:eastAsia="微软雅黑" w:hAnsi="微软雅黑" w:hint="eastAsia"/>
          <w:highlight w:val="green"/>
        </w:rPr>
        <w:t>绿色高亮</w:t>
      </w:r>
      <w:r w:rsidRPr="000C110C">
        <w:rPr>
          <w:rFonts w:ascii="微软雅黑" w:eastAsia="微软雅黑" w:hAnsi="微软雅黑" w:hint="eastAsia"/>
        </w:rPr>
        <w:t>）</w:t>
      </w:r>
    </w:p>
    <w:p w14:paraId="0A35048F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6A801AB2" w14:textId="48948C93" w:rsidR="003504F3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对应考点类型：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黄色高亮对应考点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74087AC4" w14:textId="77777777" w:rsidR="003504F3" w:rsidRPr="000C110C" w:rsidRDefault="003504F3" w:rsidP="003504F3">
      <w:pPr>
        <w:rPr>
          <w:rFonts w:ascii="微软雅黑" w:eastAsia="微软雅黑" w:hAnsi="微软雅黑"/>
        </w:rPr>
      </w:pPr>
    </w:p>
    <w:p w14:paraId="75672A0F" w14:textId="16080F3C" w:rsidR="003504F3" w:rsidRPr="000C110C" w:rsidRDefault="003504F3" w:rsidP="003504F3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专业术语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强调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态度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比较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研究结论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自问自答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师生互动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过程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</w:rPr>
        <w:t>列举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11C58686" w14:textId="77777777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</w:p>
    <w:p w14:paraId="61C68CEF" w14:textId="4E3D2CBD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对话主题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因果信息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老师建议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政策要求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语气信息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举例说明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对话结果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转折】</w:t>
      </w:r>
    </w:p>
    <w:p w14:paraId="2EFC902E" w14:textId="4F8D1FC4" w:rsidR="00B86080" w:rsidRPr="000C110C" w:rsidRDefault="003504F3" w:rsidP="003504F3">
      <w:pPr>
        <w:pStyle w:val="a4"/>
        <w:ind w:left="480" w:firstLineChars="0" w:firstLine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/>
        </w:rPr>
        <w:t xml:space="preserve"> </w:t>
      </w:r>
    </w:p>
    <w:p w14:paraId="2A341153" w14:textId="391CAAF0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错题原因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黄色高亮错题原因选项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2A89641C" w14:textId="77777777" w:rsidR="00B86080" w:rsidRPr="000C110C" w:rsidRDefault="00B86080" w:rsidP="00B8608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题目和选项没看懂；</w:t>
      </w:r>
    </w:p>
    <w:p w14:paraId="73D26088" w14:textId="5F0902B8" w:rsidR="00B86080" w:rsidRPr="000C110C" w:rsidRDefault="006A5DF1" w:rsidP="00B8608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听力材料中的单词不认识，导致没理解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5603827B" w14:textId="77BA3511" w:rsidR="00B86080" w:rsidRPr="000C110C" w:rsidRDefault="006A5DF1" w:rsidP="00B8608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听力材料中句子反应速度不够快，导致没理解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25784EED" w14:textId="5FB1836C" w:rsidR="00B86080" w:rsidRPr="000C110C" w:rsidRDefault="00B86080" w:rsidP="00B8608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考点信号没抓住，笔记没记下来，导致遗忘。</w:t>
      </w:r>
    </w:p>
    <w:p w14:paraId="6B48944F" w14:textId="5A6E7DD4" w:rsidR="00004DC3" w:rsidRPr="000C110C" w:rsidRDefault="00004DC3" w:rsidP="00B8608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lastRenderedPageBreak/>
        <w:t>其他（具体说明）</w:t>
      </w:r>
    </w:p>
    <w:p w14:paraId="40209FB4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6EEDBA75" w14:textId="7AC066F8" w:rsidR="00B86080" w:rsidRPr="000C110C" w:rsidRDefault="00B86080" w:rsidP="00B86080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Question 5</w:t>
      </w:r>
    </w:p>
    <w:p w14:paraId="311700EF" w14:textId="629A474D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题目截图</w:t>
      </w:r>
      <w:r w:rsidR="006A5DF1" w:rsidRPr="000C110C">
        <w:rPr>
          <w:rFonts w:ascii="微软雅黑" w:eastAsia="微软雅黑" w:hAnsi="微软雅黑" w:hint="eastAsia"/>
        </w:rPr>
        <w:t>（包括题目和答案）</w:t>
      </w:r>
    </w:p>
    <w:p w14:paraId="5A8B8FFD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371FBB78" w14:textId="77777777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本题对应文本（考点信号词</w:t>
      </w:r>
      <w:r w:rsidRPr="000C110C">
        <w:rPr>
          <w:rFonts w:ascii="微软雅黑" w:eastAsia="微软雅黑" w:hAnsi="微软雅黑" w:hint="eastAsia"/>
          <w:highlight w:val="yellow"/>
        </w:rPr>
        <w:t>黄色高亮</w:t>
      </w:r>
      <w:r w:rsidRPr="000C110C">
        <w:rPr>
          <w:rFonts w:ascii="微软雅黑" w:eastAsia="微软雅黑" w:hAnsi="微软雅黑" w:hint="eastAsia"/>
        </w:rPr>
        <w:t>，关键词</w:t>
      </w:r>
      <w:r w:rsidRPr="000C110C">
        <w:rPr>
          <w:rFonts w:ascii="微软雅黑" w:eastAsia="微软雅黑" w:hAnsi="微软雅黑" w:hint="eastAsia"/>
          <w:highlight w:val="green"/>
        </w:rPr>
        <w:t>绿色高亮</w:t>
      </w:r>
      <w:r w:rsidRPr="000C110C">
        <w:rPr>
          <w:rFonts w:ascii="微软雅黑" w:eastAsia="微软雅黑" w:hAnsi="微软雅黑" w:hint="eastAsia"/>
        </w:rPr>
        <w:t>）</w:t>
      </w:r>
    </w:p>
    <w:p w14:paraId="443AD8BC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78F40805" w14:textId="05E1B740" w:rsidR="003504F3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对应考点类型：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黄色高亮对应考点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117C2BAC" w14:textId="77777777" w:rsidR="003504F3" w:rsidRPr="000C110C" w:rsidRDefault="003504F3" w:rsidP="003504F3">
      <w:pPr>
        <w:rPr>
          <w:rFonts w:ascii="微软雅黑" w:eastAsia="微软雅黑" w:hAnsi="微软雅黑"/>
        </w:rPr>
      </w:pPr>
    </w:p>
    <w:p w14:paraId="4E8DAFE3" w14:textId="1551913E" w:rsidR="003504F3" w:rsidRPr="000C110C" w:rsidRDefault="003504F3" w:rsidP="003504F3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专业术语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强调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态度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比较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研究结论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自问自答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师生互动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过程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</w:rPr>
        <w:t>列举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2CA1689D" w14:textId="77777777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</w:p>
    <w:p w14:paraId="47371E02" w14:textId="753DBCD4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对话主题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因果信息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老师建议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政策要求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语气信息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举例说明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对话结果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20998A20" w14:textId="44E49D87" w:rsidR="00B86080" w:rsidRPr="000C110C" w:rsidRDefault="003504F3" w:rsidP="003504F3">
      <w:pPr>
        <w:pStyle w:val="a4"/>
        <w:ind w:left="480" w:firstLineChars="0" w:firstLine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/>
        </w:rPr>
        <w:t xml:space="preserve"> </w:t>
      </w:r>
    </w:p>
    <w:p w14:paraId="3D54C1B2" w14:textId="0E440E37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错题原因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黄色高亮错题原因选项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77979BDB" w14:textId="77777777" w:rsidR="00B86080" w:rsidRPr="000C110C" w:rsidRDefault="00B86080" w:rsidP="00B8608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题目和选项没看懂；</w:t>
      </w:r>
    </w:p>
    <w:p w14:paraId="0E432ABB" w14:textId="0C318E0E" w:rsidR="00B86080" w:rsidRPr="000C110C" w:rsidRDefault="006A5DF1" w:rsidP="00B8608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听力材料中的单词不认识，导致没理解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60423B0B" w14:textId="53089B10" w:rsidR="00B86080" w:rsidRPr="000C110C" w:rsidRDefault="006A5DF1" w:rsidP="00B8608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听力材料中句子反应速度不够快，导致没理解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195F0FCC" w14:textId="67DFEE89" w:rsidR="00B86080" w:rsidRPr="000C110C" w:rsidRDefault="00B86080" w:rsidP="00B8608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考点信号没抓住，笔记没记下来，导致遗忘。</w:t>
      </w:r>
    </w:p>
    <w:p w14:paraId="5BDE13D8" w14:textId="71AC1989" w:rsidR="00004DC3" w:rsidRPr="000C110C" w:rsidRDefault="00004DC3" w:rsidP="00B8608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其他（具体说明）</w:t>
      </w:r>
    </w:p>
    <w:p w14:paraId="5687D157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472C6043" w14:textId="0BF1E43B" w:rsidR="00B86080" w:rsidRPr="000C110C" w:rsidRDefault="00B86080" w:rsidP="00B86080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Question 6</w:t>
      </w:r>
    </w:p>
    <w:p w14:paraId="0C75C562" w14:textId="53AE3F4C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题目截图</w:t>
      </w:r>
      <w:r w:rsidR="006A5DF1" w:rsidRPr="000C110C">
        <w:rPr>
          <w:rFonts w:ascii="微软雅黑" w:eastAsia="微软雅黑" w:hAnsi="微软雅黑" w:hint="eastAsia"/>
        </w:rPr>
        <w:t>（包括题目和答案）</w:t>
      </w:r>
    </w:p>
    <w:p w14:paraId="1D21E851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38DA293E" w14:textId="77777777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本题对应文本（考点信号词</w:t>
      </w:r>
      <w:r w:rsidRPr="000C110C">
        <w:rPr>
          <w:rFonts w:ascii="微软雅黑" w:eastAsia="微软雅黑" w:hAnsi="微软雅黑" w:hint="eastAsia"/>
          <w:highlight w:val="yellow"/>
        </w:rPr>
        <w:t>黄色高亮</w:t>
      </w:r>
      <w:r w:rsidRPr="000C110C">
        <w:rPr>
          <w:rFonts w:ascii="微软雅黑" w:eastAsia="微软雅黑" w:hAnsi="微软雅黑" w:hint="eastAsia"/>
        </w:rPr>
        <w:t>，关键词</w:t>
      </w:r>
      <w:r w:rsidRPr="000C110C">
        <w:rPr>
          <w:rFonts w:ascii="微软雅黑" w:eastAsia="微软雅黑" w:hAnsi="微软雅黑" w:hint="eastAsia"/>
          <w:highlight w:val="green"/>
        </w:rPr>
        <w:t>绿色高亮</w:t>
      </w:r>
      <w:r w:rsidRPr="000C110C">
        <w:rPr>
          <w:rFonts w:ascii="微软雅黑" w:eastAsia="微软雅黑" w:hAnsi="微软雅黑" w:hint="eastAsia"/>
        </w:rPr>
        <w:t>）</w:t>
      </w:r>
    </w:p>
    <w:p w14:paraId="246D03BF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05357029" w14:textId="77777777" w:rsidR="00B86080" w:rsidRPr="000C110C" w:rsidRDefault="00B86080" w:rsidP="00B86080">
      <w:pPr>
        <w:rPr>
          <w:rFonts w:ascii="微软雅黑" w:eastAsia="微软雅黑" w:hAnsi="微软雅黑"/>
        </w:rPr>
      </w:pPr>
    </w:p>
    <w:p w14:paraId="24969A93" w14:textId="6B5AD6F1" w:rsidR="003504F3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对应考点类型：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黄色高亮对应考点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73C566F1" w14:textId="77777777" w:rsidR="003504F3" w:rsidRPr="000C110C" w:rsidRDefault="003504F3" w:rsidP="003504F3">
      <w:pPr>
        <w:pStyle w:val="a4"/>
        <w:ind w:left="480" w:firstLineChars="0" w:firstLine="0"/>
        <w:rPr>
          <w:rFonts w:ascii="微软雅黑" w:eastAsia="微软雅黑" w:hAnsi="微软雅黑"/>
        </w:rPr>
      </w:pPr>
    </w:p>
    <w:p w14:paraId="770B2FB9" w14:textId="5C8211E4" w:rsidR="003504F3" w:rsidRPr="000C110C" w:rsidRDefault="003504F3" w:rsidP="003504F3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【</w:t>
      </w:r>
      <w:r w:rsidRPr="000C110C">
        <w:rPr>
          <w:rFonts w:ascii="微软雅黑" w:eastAsia="微软雅黑" w:hAnsi="微软雅黑" w:hint="eastAsia"/>
          <w:b/>
        </w:rPr>
        <w:t>专业术语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强调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态度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比较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研究结论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自问自答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师生互动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过程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</w:rPr>
        <w:t>列举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0332B5EF" w14:textId="77777777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</w:p>
    <w:p w14:paraId="4B7A50B0" w14:textId="04F541DB" w:rsidR="003504F3" w:rsidRPr="000C110C" w:rsidRDefault="003504F3" w:rsidP="003504F3">
      <w:pPr>
        <w:rPr>
          <w:rFonts w:ascii="微软雅黑" w:eastAsia="微软雅黑" w:hAnsi="微软雅黑"/>
          <w:b/>
          <w:bCs/>
        </w:rPr>
      </w:pPr>
      <w:r w:rsidRPr="000C110C">
        <w:rPr>
          <w:rFonts w:ascii="微软雅黑" w:eastAsia="微软雅黑" w:hAnsi="微软雅黑" w:hint="eastAsia"/>
        </w:rPr>
        <w:lastRenderedPageBreak/>
        <w:t>【</w:t>
      </w:r>
      <w:r w:rsidRPr="000C110C">
        <w:rPr>
          <w:rFonts w:ascii="微软雅黑" w:eastAsia="微软雅黑" w:hAnsi="微软雅黑" w:hint="eastAsia"/>
          <w:b/>
        </w:rPr>
        <w:t>对话主题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因果信息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老师建议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政策要求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语气信息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举例说明</w:t>
      </w:r>
      <w:r w:rsidRPr="000C110C">
        <w:rPr>
          <w:rFonts w:ascii="微软雅黑" w:eastAsia="微软雅黑" w:hAnsi="微软雅黑" w:hint="eastAsia"/>
        </w:rPr>
        <w:t>】【</w:t>
      </w:r>
      <w:r w:rsidRPr="000C110C">
        <w:rPr>
          <w:rFonts w:ascii="微软雅黑" w:eastAsia="微软雅黑" w:hAnsi="微软雅黑" w:hint="eastAsia"/>
          <w:b/>
          <w:bCs/>
        </w:rPr>
        <w:t>对话结果</w:t>
      </w:r>
      <w:r w:rsidRPr="000C110C">
        <w:rPr>
          <w:rFonts w:ascii="微软雅黑" w:eastAsia="微软雅黑" w:hAnsi="微软雅黑" w:hint="eastAsia"/>
        </w:rPr>
        <w:t>】</w:t>
      </w:r>
      <w:r w:rsidR="00D17FD2" w:rsidRPr="000C110C">
        <w:rPr>
          <w:rFonts w:ascii="微软雅黑" w:eastAsia="微软雅黑" w:hAnsi="微软雅黑" w:hint="eastAsia"/>
        </w:rPr>
        <w:t>【</w:t>
      </w:r>
      <w:r w:rsidR="00D17FD2" w:rsidRPr="000C110C">
        <w:rPr>
          <w:rFonts w:ascii="微软雅黑" w:eastAsia="微软雅黑" w:hAnsi="微软雅黑" w:hint="eastAsia"/>
          <w:b/>
        </w:rPr>
        <w:t>转折</w:t>
      </w:r>
      <w:r w:rsidR="00D17FD2" w:rsidRPr="000C110C">
        <w:rPr>
          <w:rFonts w:ascii="微软雅黑" w:eastAsia="微软雅黑" w:hAnsi="微软雅黑" w:hint="eastAsia"/>
        </w:rPr>
        <w:t>】</w:t>
      </w:r>
    </w:p>
    <w:p w14:paraId="6E1C8A17" w14:textId="40B4D112" w:rsidR="00B86080" w:rsidRPr="000C110C" w:rsidRDefault="003504F3" w:rsidP="003504F3">
      <w:pPr>
        <w:pStyle w:val="a4"/>
        <w:ind w:left="480" w:firstLineChars="0" w:firstLine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/>
        </w:rPr>
        <w:t xml:space="preserve"> </w:t>
      </w:r>
    </w:p>
    <w:p w14:paraId="57EA9335" w14:textId="71814275" w:rsidR="00B86080" w:rsidRPr="000C110C" w:rsidRDefault="00B86080" w:rsidP="00B860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错题原因</w:t>
      </w:r>
      <w:r w:rsidR="003504F3" w:rsidRPr="000C110C">
        <w:rPr>
          <w:rFonts w:ascii="微软雅黑" w:eastAsia="微软雅黑" w:hAnsi="微软雅黑" w:hint="eastAsia"/>
        </w:rPr>
        <w:t>（</w:t>
      </w:r>
      <w:r w:rsidR="003504F3" w:rsidRPr="000C110C">
        <w:rPr>
          <w:rFonts w:ascii="微软雅黑" w:eastAsia="微软雅黑" w:hAnsi="微软雅黑" w:hint="eastAsia"/>
          <w:highlight w:val="yellow"/>
        </w:rPr>
        <w:t>黄色高亮错题原因选项</w:t>
      </w:r>
      <w:r w:rsidR="003504F3" w:rsidRPr="000C110C">
        <w:rPr>
          <w:rFonts w:ascii="微软雅黑" w:eastAsia="微软雅黑" w:hAnsi="微软雅黑" w:hint="eastAsia"/>
        </w:rPr>
        <w:t>）</w:t>
      </w:r>
    </w:p>
    <w:p w14:paraId="5D1E4606" w14:textId="77777777" w:rsidR="00B86080" w:rsidRPr="000C110C" w:rsidRDefault="00B86080" w:rsidP="00B8608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题目和选项没看懂；</w:t>
      </w:r>
    </w:p>
    <w:p w14:paraId="6D7131FD" w14:textId="5455A21E" w:rsidR="00B86080" w:rsidRPr="000C110C" w:rsidRDefault="006A5DF1" w:rsidP="00B8608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听力材料中的单词不认识，导致没理解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7F956B5C" w14:textId="74393DE6" w:rsidR="00B86080" w:rsidRPr="000C110C" w:rsidRDefault="006A5DF1" w:rsidP="00B8608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听力材料中句子反应速度不够快，导致没理解</w:t>
      </w:r>
      <w:r w:rsidR="00B86080" w:rsidRPr="000C110C">
        <w:rPr>
          <w:rFonts w:ascii="微软雅黑" w:eastAsia="微软雅黑" w:hAnsi="微软雅黑" w:hint="eastAsia"/>
        </w:rPr>
        <w:t>；</w:t>
      </w:r>
    </w:p>
    <w:p w14:paraId="02EDC436" w14:textId="419364A2" w:rsidR="00BE1ADF" w:rsidRPr="000C110C" w:rsidRDefault="00B86080" w:rsidP="00BE1AD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考点信号没抓住，笔记没记下来，导致遗忘。</w:t>
      </w:r>
    </w:p>
    <w:p w14:paraId="725C9554" w14:textId="64D99B65" w:rsidR="00004DC3" w:rsidRPr="000C110C" w:rsidRDefault="00004DC3" w:rsidP="00BE1AD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其他（具体说明）</w:t>
      </w:r>
    </w:p>
    <w:p w14:paraId="51880E71" w14:textId="77777777" w:rsidR="00CB49BA" w:rsidRPr="000C110C" w:rsidRDefault="00CB49BA" w:rsidP="00CB49BA">
      <w:pPr>
        <w:rPr>
          <w:rFonts w:ascii="微软雅黑" w:eastAsia="微软雅黑" w:hAnsi="微软雅黑"/>
        </w:rPr>
      </w:pPr>
    </w:p>
    <w:p w14:paraId="6B9ED5AC" w14:textId="77777777" w:rsidR="00CB49BA" w:rsidRPr="000C110C" w:rsidRDefault="00CB49BA" w:rsidP="00CB49BA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E1ADF" w:rsidRPr="000C110C" w14:paraId="4EC93E61" w14:textId="77777777" w:rsidTr="002B494C">
        <w:trPr>
          <w:trHeight w:val="451"/>
        </w:trPr>
        <w:tc>
          <w:tcPr>
            <w:tcW w:w="8516" w:type="dxa"/>
          </w:tcPr>
          <w:p w14:paraId="5D9596DB" w14:textId="7AECB0E7" w:rsidR="00BE1ADF" w:rsidRPr="000C110C" w:rsidRDefault="002B494C" w:rsidP="00BE1ADF">
            <w:pPr>
              <w:jc w:val="center"/>
              <w:rPr>
                <w:rFonts w:ascii="微软雅黑" w:eastAsia="微软雅黑" w:hAnsi="微软雅黑"/>
              </w:rPr>
            </w:pPr>
            <w:r w:rsidRPr="000C110C">
              <w:rPr>
                <w:rFonts w:ascii="微软雅黑" w:eastAsia="微软雅黑" w:hAnsi="微软雅黑" w:cs="MS Mincho"/>
              </w:rPr>
              <w:t>精听文</w:t>
            </w:r>
            <w:r w:rsidRPr="000C110C">
              <w:rPr>
                <w:rFonts w:ascii="微软雅黑" w:eastAsia="微软雅黑" w:hAnsi="微软雅黑" w:hint="eastAsia"/>
              </w:rPr>
              <w:t>本</w:t>
            </w:r>
            <w:r w:rsidR="00BE1ADF" w:rsidRPr="000C110C">
              <w:rPr>
                <w:rFonts w:ascii="微软雅黑" w:eastAsia="微软雅黑" w:hAnsi="微软雅黑" w:hint="eastAsia"/>
              </w:rPr>
              <w:t>区</w:t>
            </w:r>
          </w:p>
        </w:tc>
      </w:tr>
      <w:tr w:rsidR="00BE1ADF" w:rsidRPr="000C110C" w14:paraId="33742D59" w14:textId="77777777" w:rsidTr="00285929">
        <w:trPr>
          <w:trHeight w:val="3400"/>
        </w:trPr>
        <w:tc>
          <w:tcPr>
            <w:tcW w:w="8516" w:type="dxa"/>
          </w:tcPr>
          <w:p w14:paraId="5EA57F72" w14:textId="166C5F65" w:rsidR="00BE1ADF" w:rsidRPr="000C110C" w:rsidRDefault="00561D6F" w:rsidP="00BE1ADF">
            <w:pPr>
              <w:jc w:val="center"/>
              <w:rPr>
                <w:rFonts w:ascii="微软雅黑" w:eastAsia="微软雅黑" w:hAnsi="微软雅黑"/>
              </w:rPr>
            </w:pPr>
            <w:r w:rsidRPr="000C110C">
              <w:rPr>
                <w:rFonts w:ascii="微软雅黑" w:eastAsia="微软雅黑" w:hAnsi="微软雅黑" w:hint="eastAsia"/>
              </w:rPr>
              <w:t>该区域可以复制粘贴，如果时间充分也可以用听写的形式</w:t>
            </w:r>
          </w:p>
          <w:p w14:paraId="0E171A59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275A8B52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579F8B19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1EA834C5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35FD389E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4E71D113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7F6EB145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5493AF6F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40BE0978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557E19C2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61AF0729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12B28803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  <w:p w14:paraId="196ADB85" w14:textId="77777777" w:rsidR="00D53814" w:rsidRPr="000C110C" w:rsidRDefault="00D53814" w:rsidP="00BE1AD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E1ADF" w:rsidRPr="000C110C" w14:paraId="11E2B44B" w14:textId="77777777" w:rsidTr="00640587">
        <w:trPr>
          <w:trHeight w:val="451"/>
        </w:trPr>
        <w:tc>
          <w:tcPr>
            <w:tcW w:w="8516" w:type="dxa"/>
          </w:tcPr>
          <w:p w14:paraId="0AFC735F" w14:textId="77777777" w:rsidR="00BE1ADF" w:rsidRPr="000C110C" w:rsidRDefault="00BE1ADF" w:rsidP="00BE1ADF">
            <w:pPr>
              <w:jc w:val="center"/>
              <w:rPr>
                <w:rFonts w:ascii="微软雅黑" w:eastAsia="微软雅黑" w:hAnsi="微软雅黑"/>
              </w:rPr>
            </w:pPr>
            <w:r w:rsidRPr="000C110C">
              <w:rPr>
                <w:rFonts w:ascii="微软雅黑" w:eastAsia="微软雅黑" w:hAnsi="微软雅黑" w:hint="eastAsia"/>
                <w:b/>
              </w:rPr>
              <w:t>精听总结区</w:t>
            </w:r>
          </w:p>
        </w:tc>
      </w:tr>
      <w:tr w:rsidR="00BE1ADF" w:rsidRPr="000C110C" w14:paraId="7E2A7163" w14:textId="77777777" w:rsidTr="00BE1ADF">
        <w:trPr>
          <w:trHeight w:val="3246"/>
        </w:trPr>
        <w:tc>
          <w:tcPr>
            <w:tcW w:w="8516" w:type="dxa"/>
          </w:tcPr>
          <w:p w14:paraId="412B5E3D" w14:textId="77777777" w:rsidR="00BE1ADF" w:rsidRPr="000C110C" w:rsidRDefault="00BE1ADF" w:rsidP="00BE1AD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C110C">
              <w:rPr>
                <w:rFonts w:ascii="微软雅黑" w:eastAsia="微软雅黑" w:hAnsi="微软雅黑" w:hint="eastAsia"/>
              </w:rPr>
              <w:lastRenderedPageBreak/>
              <w:t>【生词系列】</w:t>
            </w:r>
          </w:p>
          <w:p w14:paraId="37CB1E75" w14:textId="77777777" w:rsidR="00BE1ADF" w:rsidRPr="000C110C" w:rsidRDefault="00BE1ADF" w:rsidP="00BE1ADF">
            <w:pPr>
              <w:jc w:val="left"/>
              <w:rPr>
                <w:rFonts w:ascii="微软雅黑" w:eastAsia="微软雅黑" w:hAnsi="微软雅黑"/>
              </w:rPr>
            </w:pPr>
          </w:p>
          <w:p w14:paraId="065C2F3F" w14:textId="77777777" w:rsidR="00BE1ADF" w:rsidRPr="000C110C" w:rsidRDefault="00BE1ADF" w:rsidP="00BE1AD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C110C">
              <w:rPr>
                <w:rFonts w:ascii="微软雅黑" w:eastAsia="微软雅黑" w:hAnsi="微软雅黑" w:hint="eastAsia"/>
              </w:rPr>
              <w:t>【语音系列】</w:t>
            </w:r>
          </w:p>
          <w:p w14:paraId="198D34F8" w14:textId="77777777" w:rsidR="00BE1ADF" w:rsidRPr="000C110C" w:rsidRDefault="00BE1ADF" w:rsidP="00BE1ADF">
            <w:pPr>
              <w:jc w:val="left"/>
              <w:rPr>
                <w:rFonts w:ascii="微软雅黑" w:eastAsia="微软雅黑" w:hAnsi="微软雅黑"/>
              </w:rPr>
            </w:pPr>
          </w:p>
          <w:p w14:paraId="5935C098" w14:textId="29B37553" w:rsidR="00BE1ADF" w:rsidRPr="000C110C" w:rsidRDefault="00BE1ADF" w:rsidP="00BE1AD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C110C">
              <w:rPr>
                <w:rFonts w:ascii="微软雅黑" w:eastAsia="微软雅黑" w:hAnsi="微软雅黑" w:hint="eastAsia"/>
              </w:rPr>
              <w:t>【</w:t>
            </w:r>
            <w:r w:rsidR="00746094" w:rsidRPr="000C110C">
              <w:rPr>
                <w:rFonts w:ascii="微软雅黑" w:eastAsia="微软雅黑" w:hAnsi="微软雅黑" w:hint="eastAsia"/>
              </w:rPr>
              <w:t>长难句</w:t>
            </w:r>
            <w:r w:rsidRPr="000C110C">
              <w:rPr>
                <w:rFonts w:ascii="微软雅黑" w:eastAsia="微软雅黑" w:hAnsi="微软雅黑" w:hint="eastAsia"/>
              </w:rPr>
              <w:t>系列】</w:t>
            </w:r>
          </w:p>
        </w:tc>
      </w:tr>
      <w:tr w:rsidR="00701AC6" w:rsidRPr="000C110C" w14:paraId="0EB26246" w14:textId="77777777" w:rsidTr="00701AC6">
        <w:trPr>
          <w:trHeight w:val="3400"/>
        </w:trPr>
        <w:tc>
          <w:tcPr>
            <w:tcW w:w="8516" w:type="dxa"/>
          </w:tcPr>
          <w:p w14:paraId="5102CFBE" w14:textId="04102569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  <w:r w:rsidRPr="000C110C">
              <w:rPr>
                <w:rFonts w:ascii="微软雅黑" w:eastAsia="微软雅黑" w:hAnsi="微软雅黑" w:hint="eastAsia"/>
              </w:rPr>
              <w:t>归纳段落大意和学科背景知识</w:t>
            </w:r>
          </w:p>
          <w:p w14:paraId="73E8815D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39B7C8B8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5A9BFF1A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2D96747E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7FFFDCC3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15C520A0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4681504C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69F259F6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117210DB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5FFD56E8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14FBE8B6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1F1B4D36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  <w:p w14:paraId="756DC1D8" w14:textId="77777777" w:rsidR="00701AC6" w:rsidRPr="000C110C" w:rsidRDefault="00701AC6" w:rsidP="003E51D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5D623F3" w14:textId="77777777" w:rsidR="00F50368" w:rsidRPr="000C110C" w:rsidRDefault="00F50368" w:rsidP="00BE1ADF">
      <w:pPr>
        <w:rPr>
          <w:rFonts w:ascii="微软雅黑" w:eastAsia="微软雅黑" w:hAnsi="微软雅黑"/>
        </w:rPr>
      </w:pPr>
    </w:p>
    <w:p w14:paraId="332E1591" w14:textId="77777777" w:rsidR="00F50368" w:rsidRPr="000C110C" w:rsidRDefault="00F50368" w:rsidP="00BE1ADF">
      <w:pPr>
        <w:rPr>
          <w:rFonts w:ascii="微软雅黑" w:eastAsia="微软雅黑" w:hAnsi="微软雅黑"/>
        </w:rPr>
      </w:pPr>
    </w:p>
    <w:p w14:paraId="25935442" w14:textId="46B9C19E" w:rsidR="00F50368" w:rsidRPr="000C110C" w:rsidRDefault="00F50368" w:rsidP="00BE1ADF">
      <w:pPr>
        <w:rPr>
          <w:rFonts w:ascii="微软雅黑" w:eastAsia="微软雅黑" w:hAnsi="微软雅黑"/>
        </w:rPr>
      </w:pPr>
      <w:r w:rsidRPr="000C110C">
        <w:rPr>
          <w:rFonts w:ascii="微软雅黑" w:eastAsia="微软雅黑" w:hAnsi="微软雅黑" w:hint="eastAsia"/>
        </w:rPr>
        <w:t>请在下面附上笔记截图</w:t>
      </w:r>
      <w:r w:rsidR="009E7DAE">
        <w:rPr>
          <w:rFonts w:ascii="微软雅黑" w:eastAsia="微软雅黑" w:hAnsi="微软雅黑" w:hint="eastAsia"/>
        </w:rPr>
        <w:t>（包含笔记逻辑图）</w:t>
      </w:r>
      <w:r w:rsidRPr="000C110C">
        <w:rPr>
          <w:rFonts w:ascii="微软雅黑" w:eastAsia="微软雅黑" w:hAnsi="微软雅黑" w:hint="eastAsia"/>
        </w:rPr>
        <w:t>和听写作业</w:t>
      </w:r>
      <w:bookmarkStart w:id="0" w:name="_GoBack"/>
      <w:bookmarkEnd w:id="0"/>
    </w:p>
    <w:sectPr w:rsidR="00F50368" w:rsidRPr="000C110C" w:rsidSect="004F69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F95"/>
    <w:multiLevelType w:val="hybridMultilevel"/>
    <w:tmpl w:val="9A1CD492"/>
    <w:lvl w:ilvl="0" w:tplc="77A2E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126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8C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24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3C8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F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668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F25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02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EC7399"/>
    <w:multiLevelType w:val="hybridMultilevel"/>
    <w:tmpl w:val="FD8688AC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F4794E"/>
    <w:multiLevelType w:val="hybridMultilevel"/>
    <w:tmpl w:val="0642520C"/>
    <w:lvl w:ilvl="0" w:tplc="FEF23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064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04D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D69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A4A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1E5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766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C6A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94E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297600D"/>
    <w:multiLevelType w:val="hybridMultilevel"/>
    <w:tmpl w:val="53CACE4E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554427A"/>
    <w:multiLevelType w:val="multilevel"/>
    <w:tmpl w:val="53CACE4E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93C254B"/>
    <w:multiLevelType w:val="hybridMultilevel"/>
    <w:tmpl w:val="DCECF9D0"/>
    <w:lvl w:ilvl="0" w:tplc="2CEEE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5CA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34E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B2E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C8D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B80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14F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D89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54D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C40360"/>
    <w:multiLevelType w:val="hybridMultilevel"/>
    <w:tmpl w:val="34FE4D8C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800D04"/>
    <w:multiLevelType w:val="hybridMultilevel"/>
    <w:tmpl w:val="FE549AEE"/>
    <w:lvl w:ilvl="0" w:tplc="4B206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0B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120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B21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E62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50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5E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181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422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07553F"/>
    <w:multiLevelType w:val="hybridMultilevel"/>
    <w:tmpl w:val="37E009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D77D8F"/>
    <w:multiLevelType w:val="hybridMultilevel"/>
    <w:tmpl w:val="6B8A2CC8"/>
    <w:lvl w:ilvl="0" w:tplc="69B83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A00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363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7C2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CEA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C2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E02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D05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F8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83B7611"/>
    <w:multiLevelType w:val="multilevel"/>
    <w:tmpl w:val="53CACE4E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A15765A"/>
    <w:multiLevelType w:val="hybridMultilevel"/>
    <w:tmpl w:val="506A663C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F3F0D28"/>
    <w:multiLevelType w:val="hybridMultilevel"/>
    <w:tmpl w:val="E5AEEC5C"/>
    <w:lvl w:ilvl="0" w:tplc="30BE3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844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DC0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D8B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308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8F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6EB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2EA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E7527CC"/>
    <w:multiLevelType w:val="hybridMultilevel"/>
    <w:tmpl w:val="F3780A0C"/>
    <w:lvl w:ilvl="0" w:tplc="D758D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E6E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65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481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861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C2E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D8D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865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78A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EBA0909"/>
    <w:multiLevelType w:val="hybridMultilevel"/>
    <w:tmpl w:val="B9BE2C28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6A21F0D"/>
    <w:multiLevelType w:val="multilevel"/>
    <w:tmpl w:val="53CACE4E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77821EA"/>
    <w:multiLevelType w:val="multilevel"/>
    <w:tmpl w:val="53CACE4E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9204C34"/>
    <w:multiLevelType w:val="hybridMultilevel"/>
    <w:tmpl w:val="66181184"/>
    <w:lvl w:ilvl="0" w:tplc="566CC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A0C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A2C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A3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589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3E1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14F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A29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628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9BA5CDA"/>
    <w:multiLevelType w:val="hybridMultilevel"/>
    <w:tmpl w:val="CC1627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0A52C10"/>
    <w:multiLevelType w:val="hybridMultilevel"/>
    <w:tmpl w:val="325C4AD0"/>
    <w:lvl w:ilvl="0" w:tplc="99E2E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2B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60B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6C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C04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86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6E1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E0B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383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26A1ACC"/>
    <w:multiLevelType w:val="hybridMultilevel"/>
    <w:tmpl w:val="71044384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6"/>
  </w:num>
  <w:num w:numId="5">
    <w:abstractNumId w:val="16"/>
  </w:num>
  <w:num w:numId="6">
    <w:abstractNumId w:val="14"/>
  </w:num>
  <w:num w:numId="7">
    <w:abstractNumId w:val="15"/>
  </w:num>
  <w:num w:numId="8">
    <w:abstractNumId w:val="20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12"/>
  </w:num>
  <w:num w:numId="14">
    <w:abstractNumId w:val="5"/>
  </w:num>
  <w:num w:numId="15">
    <w:abstractNumId w:val="2"/>
  </w:num>
  <w:num w:numId="16">
    <w:abstractNumId w:val="9"/>
  </w:num>
  <w:num w:numId="17">
    <w:abstractNumId w:val="0"/>
  </w:num>
  <w:num w:numId="18">
    <w:abstractNumId w:val="19"/>
  </w:num>
  <w:num w:numId="19">
    <w:abstractNumId w:val="17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BD4"/>
    <w:rsid w:val="00004DC3"/>
    <w:rsid w:val="00020373"/>
    <w:rsid w:val="00055BDC"/>
    <w:rsid w:val="000C110C"/>
    <w:rsid w:val="001E33DE"/>
    <w:rsid w:val="0025390E"/>
    <w:rsid w:val="00285929"/>
    <w:rsid w:val="002B494C"/>
    <w:rsid w:val="003504F3"/>
    <w:rsid w:val="00385DB9"/>
    <w:rsid w:val="004D427F"/>
    <w:rsid w:val="004F69CD"/>
    <w:rsid w:val="00561D6F"/>
    <w:rsid w:val="00574B5F"/>
    <w:rsid w:val="005B7C5E"/>
    <w:rsid w:val="00626585"/>
    <w:rsid w:val="00640587"/>
    <w:rsid w:val="00675BD4"/>
    <w:rsid w:val="006A1BD7"/>
    <w:rsid w:val="006A5DF1"/>
    <w:rsid w:val="00701AC6"/>
    <w:rsid w:val="00746094"/>
    <w:rsid w:val="00782153"/>
    <w:rsid w:val="007C29C5"/>
    <w:rsid w:val="00816CCD"/>
    <w:rsid w:val="00830079"/>
    <w:rsid w:val="008A6167"/>
    <w:rsid w:val="009E7DAE"/>
    <w:rsid w:val="00B27F6F"/>
    <w:rsid w:val="00B86080"/>
    <w:rsid w:val="00BE1ADF"/>
    <w:rsid w:val="00C0413A"/>
    <w:rsid w:val="00C93188"/>
    <w:rsid w:val="00CB49BA"/>
    <w:rsid w:val="00D17FD2"/>
    <w:rsid w:val="00D33A75"/>
    <w:rsid w:val="00D53814"/>
    <w:rsid w:val="00E90443"/>
    <w:rsid w:val="00F5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9A0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A7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E1ADF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E1ADF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04F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8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3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9F46F9-3FB9-2248-A718-67C42B60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Microsoft Office 用户</cp:lastModifiedBy>
  <cp:revision>20</cp:revision>
  <dcterms:created xsi:type="dcterms:W3CDTF">2017-08-25T04:46:00Z</dcterms:created>
  <dcterms:modified xsi:type="dcterms:W3CDTF">2018-08-27T09:18:00Z</dcterms:modified>
</cp:coreProperties>
</file>