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0F38D724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 xml:space="preserve">Submit this form along with your Assessment </w:t>
      </w:r>
      <w:r w:rsidR="00854E61">
        <w:rPr>
          <w:i/>
          <w:iCs/>
        </w:rPr>
        <w:t>2</w:t>
      </w:r>
      <w:r w:rsidRPr="00447F95">
        <w:rPr>
          <w:i/>
          <w:iCs/>
        </w:rPr>
        <w:t xml:space="preserve">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599D953F" w:rsidR="00EC19C3" w:rsidRPr="00604A76" w:rsidRDefault="00000000" w:rsidP="000668E2">
      <w:pPr>
        <w:spacing w:after="0"/>
        <w:ind w:left="284" w:hanging="284"/>
      </w:pPr>
      <w:sdt>
        <w:sdtPr>
          <w:id w:val="-1770464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0C9A">
            <w:rPr>
              <w:rFonts w:ascii="MS Gothic" w:eastAsia="MS Gothic" w:hAnsi="MS Gothic" w:hint="eastAsia"/>
            </w:rPr>
            <w:t>☒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77777777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000000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4A8BB343" w:rsidR="00EC19C3" w:rsidRPr="00257184" w:rsidRDefault="008F0C9A" w:rsidP="0090370D">
            <w:r>
              <w:t>4093869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20FD53D3" w:rsidR="00EC19C3" w:rsidRPr="00846B76" w:rsidRDefault="008F0C9A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Calvin Darren Bayno O’Flaherty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30863CA0" w:rsidR="00EC19C3" w:rsidRPr="00846B76" w:rsidRDefault="008F0C9A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6BD5E322" w:rsidR="00EC19C3" w:rsidRPr="00257184" w:rsidRDefault="008F0C9A" w:rsidP="0090370D">
            <w:r>
              <w:t>4085541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1A9D98D2" w:rsidR="00EC19C3" w:rsidRPr="00846B76" w:rsidRDefault="008F0C9A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Alissa Nguyen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64879011" w:rsidR="00EC19C3" w:rsidRPr="00846B76" w:rsidRDefault="008F0C9A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551B8C3E" w14:textId="77777777" w:rsidR="00EC19C3" w:rsidRDefault="00EC19C3" w:rsidP="00EC19C3">
      <w:pPr>
        <w:spacing w:after="0"/>
        <w:ind w:left="284" w:hanging="284"/>
      </w:pPr>
    </w:p>
    <w:p w14:paraId="1CE018F1" w14:textId="77777777" w:rsidR="00EC19C3" w:rsidRDefault="00EC19C3" w:rsidP="00EC19C3">
      <w:pPr>
        <w:spacing w:after="0"/>
        <w:ind w:left="284" w:hanging="284"/>
      </w:pPr>
    </w:p>
    <w:p w14:paraId="5C299709" w14:textId="6C28FEEE" w:rsidR="00EC19C3" w:rsidRPr="004D2D22" w:rsidRDefault="00000000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7BC8EE7D" w:rsidR="00EC19C3" w:rsidRDefault="008F0C9A" w:rsidP="00EC19C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2D401AF" wp14:editId="0E275CB2">
                <wp:simplePos x="0" y="0"/>
                <wp:positionH relativeFrom="column">
                  <wp:posOffset>554990</wp:posOffset>
                </wp:positionH>
                <wp:positionV relativeFrom="paragraph">
                  <wp:posOffset>-190500</wp:posOffset>
                </wp:positionV>
                <wp:extent cx="1429385" cy="675640"/>
                <wp:effectExtent l="38100" t="38100" r="0" b="48260"/>
                <wp:wrapNone/>
                <wp:docPr id="124018960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2938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3A01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" o:spid="_x0000_s1026" type="#_x0000_t75" style="position:absolute;margin-left:43.35pt;margin-top:-15.35pt;width:113.25pt;height:5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">
                <v:imagedata r:id="rId6" o:title=""/>
              </v:shape>
            </w:pict>
          </mc:Fallback>
        </mc:AlternateContent>
      </w:r>
    </w:p>
    <w:p w14:paraId="4943A7EC" w14:textId="47395D09" w:rsidR="00EC19C3" w:rsidRDefault="00EC19C3" w:rsidP="00EC19C3">
      <w:pPr>
        <w:spacing w:after="0"/>
      </w:pPr>
      <w:r>
        <w:t>Student 1: ____________________________________________________________</w:t>
      </w:r>
    </w:p>
    <w:p w14:paraId="438DF6A7" w14:textId="77777777" w:rsidR="00EC19C3" w:rsidRDefault="00EC19C3" w:rsidP="00EC19C3">
      <w:pPr>
        <w:spacing w:after="0"/>
      </w:pPr>
    </w:p>
    <w:p w14:paraId="383C506A" w14:textId="0BB71896" w:rsidR="00EC19C3" w:rsidRDefault="008F0C9A" w:rsidP="00EC19C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36F0B0" wp14:editId="3C8523EF">
                <wp:simplePos x="0" y="0"/>
                <wp:positionH relativeFrom="column">
                  <wp:posOffset>843761</wp:posOffset>
                </wp:positionH>
                <wp:positionV relativeFrom="paragraph">
                  <wp:posOffset>-35882</wp:posOffset>
                </wp:positionV>
                <wp:extent cx="489600" cy="446040"/>
                <wp:effectExtent l="38100" t="38100" r="5715" b="30480"/>
                <wp:wrapNone/>
                <wp:docPr id="552850308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960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8D155" id="Ink 75" o:spid="_x0000_s1026" type="#_x0000_t75" style="position:absolute;margin-left:66.1pt;margin-top:-3.2pt;width:39.25pt;height:3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">
                <v:imagedata r:id="rId8" o:title=""/>
              </v:shape>
            </w:pict>
          </mc:Fallback>
        </mc:AlternateContent>
      </w:r>
    </w:p>
    <w:p w14:paraId="7CE5D3FC" w14:textId="77777777" w:rsidR="00EC19C3" w:rsidRDefault="00EC19C3" w:rsidP="00EC19C3">
      <w:pPr>
        <w:spacing w:after="0"/>
      </w:pPr>
      <w:r>
        <w:t>Student 2: ____________________________________________________________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668E2"/>
    <w:rsid w:val="00183FE6"/>
    <w:rsid w:val="002870B8"/>
    <w:rsid w:val="00483312"/>
    <w:rsid w:val="00840EFB"/>
    <w:rsid w:val="00854E61"/>
    <w:rsid w:val="008E5D12"/>
    <w:rsid w:val="008F0C9A"/>
    <w:rsid w:val="00A64A01"/>
    <w:rsid w:val="00AB47C8"/>
    <w:rsid w:val="00C06B1C"/>
    <w:rsid w:val="00C67730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2870B8"/>
    <w:rsid w:val="00294A3F"/>
    <w:rsid w:val="006050AE"/>
    <w:rsid w:val="00686A26"/>
    <w:rsid w:val="008E5D12"/>
    <w:rsid w:val="00A250B2"/>
    <w:rsid w:val="00A64A01"/>
    <w:rsid w:val="00AB47C8"/>
    <w:rsid w:val="00C06B1C"/>
    <w:rsid w:val="00C67730"/>
    <w:rsid w:val="00CD23A0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1:14:03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805 921 24575,'-4'0'0,"-8"0"0,9 1 0,6 2 0,2-1 0,1 0 0,-1 0 0,0 0 0,1 0 0,-1-1 0,1 0 0,0 0 0,5 0 0,50-1 0,-60 0 0,49-5 0,-1-1 0,0-2 0,80-25 0,138-68 0,-129 38 0,-2-6 0,-4-6 0,-3-6 0,133-109 0,-221 157 0,-1-2 0,-2-1 0,34-42 0,-66 71 0,-1-1 0,1 0 0,-1 0 0,-1 0 0,0-1 0,4-8 0,-7 15 0,-1 0 0,1 1 0,-1-1 0,1 1 0,-1-1 0,0 0 0,1 1 0,-1-1 0,0 0 0,0 1 0,0-1 0,0 0 0,-1 1 0,1-1 0,0 0 0,-1 1 0,1-1 0,-1 1 0,1-1 0,-1 1 0,0-1 0,0 1 0,0-1 0,0 1 0,0-1 0,0 1 0,0 0 0,0 0 0,-2-2 0,-1 1 0,0 0 0,-1 0 0,1 1 0,0 0 0,-1 0 0,1 0 0,0 0 0,-1 0 0,1 1 0,-1 0 0,-7 0 0,-15 3 0,0 0 0,1 2 0,-30 9 0,-154 56 0,-66 49-848,-48 44-2545,-172 129 2333,34 47 1272,233-128-348,180-158-136,-62 84 0,93-111 238,1 0 0,1 2 0,-23 53 0,35-69 30,-1 0-1,2 0 0,0 1 1,0-1-1,1 1 0,1-1 1,0 25-1,2-30-5,0 0 0,0 0 0,0 0-1,1-1 1,0 1 0,1 0 0,-1-1 0,1 0 0,0 1 0,1-1 0,0 0-1,0-1 1,0 1 0,0-1 0,8 7 0,-3-4 6,0-1 0,1 0 0,0-1 0,0 0 0,0-1 0,1 0 0,-1 0 0,1-1 0,22 4 0,-2-2 4,0-1 0,1-2 0,-1-1 0,42-3 0,4-5-235,110-23 0,134-52-1647,127-68 1469,0-18 253,216-76 187,9 58 49,-387 139-76,-68 28 612,-170 16 248,0 1-1,88 11 1,-91 1-3276</inkml:trace>
  <inkml:trace contextRef="#ctx0" brushRef="#br0" timeOffset="1267.27">1473 1220 24575,'1'-1'0,"0"0"0,-1 1 0,1-1 0,0 0 0,-1 0 0,1 0 0,0 0 0,-1 0 0,1 0 0,-1-1 0,0 1 0,1 0 0,-1 0 0,0 0 0,0 0 0,0 0 0,0-1 0,1 1 0,-2 0 0,1 0 0,0 0 0,0 0 0,0-1 0,0 1 0,-1 0 0,1 0 0,-1 0 0,1 0 0,-1 0 0,1 0 0,-1 0 0,1 0 0,-2-1 0,0-1 0,0 1 0,0 0 0,1 0 0,-2 0 0,1 0 0,0 0 0,0 0 0,-1 0 0,1 1 0,-1-1 0,1 1 0,-1 0 0,-3-1 0,0 1 0,1 0 0,-1 1 0,1-1 0,-1 1 0,1 1 0,-1-1 0,1 1 0,-1 0 0,1 0 0,0 1 0,-1 0 0,-9 4 0,-4 4 0,-35 21 0,32-16 0,-30 26 0,45-35 0,0 0 0,0 1 0,1 0 0,0 1 0,1-1 0,0 1 0,-8 15 0,12-21 0,0-1 0,1 1 0,-1-1 0,0 1 0,1 0 0,0-1 0,-1 1 0,1 0 0,0 0 0,0-1 0,0 1 0,0 0 0,0 0 0,0-1 0,0 1 0,0 0 0,1 0 0,-1-1 0,1 1 0,0 0 0,-1-1 0,1 1 0,0-1 0,0 1 0,0-1 0,0 1 0,0-1 0,2 2 0,-1-1 0,1 0 0,0 0 0,0-1 0,-1 1 0,1-1 0,0 0 0,0 0 0,0 0 0,1 0 0,-1 0 0,0-1 0,0 0 0,0 1 0,0-1 0,5-1 0,6 0 0,0-1 0,0-1 0,0 0 0,0-1 0,0 0 0,23-12 0,76-48 0,128-117 0,-149 106 0,-75 63 0,-17 12 0,0 0 0,0 0 0,0 0 0,0 0 0,1 0 0,-1 0 0,0-1 0,0 1 0,0 0 0,0 0 0,0 0 0,1 0 0,-1 0 0,0 0 0,0 0 0,0 0 0,0 0 0,1 0 0,-1 0 0,0 0 0,0 0 0,0 0 0,1 0 0,-1 0 0,0 0 0,0 0 0,0 0 0,0 0 0,1 0 0,-1 0 0,0 0 0,0 1 0,0-1 0,0 0 0,1 0 0,-2 7 0,-7 10 0,8-17 0,-13 25-120,2-6 204,1 0 0,-7 22 1,15-36-192,0 0 0,1 1 0,0-1 0,0 0 0,0 0 0,1 0 0,-1 1 0,1-1 0,1 0 0,-1 0 0,1 1 0,-1-1 0,4 9 0,-2-9-6719</inkml:trace>
  <inkml:trace contextRef="#ctx0" brushRef="#br0" timeOffset="1681.74">2224 659 24575,'0'6'0,"-1"0"0,0 0 0,-3 11 0,-1 4 0,-9 53 0,4 2 0,0 129 0,10-193-170,0 1-1,1-1 0,1 0 1,0 0-1,1 0 0,0 0 1,6 14-1,-6-20-6655</inkml:trace>
  <inkml:trace contextRef="#ctx0" brushRef="#br0" timeOffset="5933.48">2556 794 24575,'0'0'0,"0"0"0,0 0 0,-1 1 0,-4 9 0,1 1 0,0 0 0,1 0 0,0 0 0,-2 17 0,4-21 0,1 1 0,-1 0 0,1-1 0,0 1 0,1 0 0,0-1 0,0 1 0,1-1 0,3 10 0,-5-16 0,1 1 0,0 0 0,0-1 0,0 1 0,0 0 0,0-1 0,0 0 0,0 1 0,0-1 0,1 1 0,-1-1 0,1 0 0,-1 0 0,1 0 0,-1 0 0,1 0 0,0 0 0,-1 0 0,1-1 0,0 1 0,0 0 0,-1-1 0,1 0 0,0 1 0,0-1 0,0 0 0,0 0 0,-1 0 0,1 0 0,0 0 0,0-1 0,0 1 0,3-1 0,2-1 0,0-1 0,0 1 0,-1-1 0,1 0 0,-1-1 0,0 1 0,10-9 0,-10 7 0,1-1 0,-1 0 0,0 0 0,-1 0 0,0-1 0,0 0 0,0 0 0,-1 0 0,0-1 0,0 1 0,-1-1 0,0 0 0,0 0 0,-1 0 0,0-1 0,0 1 0,-1 0 0,0-1 0,-1 1 0,0-1 0,0 1 0,-1-1 0,-2-11 0,1-1 120,4 11-321,-2 10 169,0-1 0,0 1 0,0 0 0,0 0-1,0 0 1,0 0 0,1-1 0,-1 1 0,0 0 0,0 0 0,0 0 0,0 0 0,0 0 0,1 0-1,-1 0 1,0 0 0,0-1 0,0 1 0,1 0 0,-1 0 0,0 0 0,0 0 0,0 0 0,0 0-1,1 0 1,-1 0 0,0 0 0,0 0 0,0 0 0,1 0 0,-1 0 0,0 0 0,0 1 0,0-1-1,0 0 1,1 0 0,-1 0 0,0 0 0,0 0 0</inkml:trace>
  <inkml:trace contextRef="#ctx0" brushRef="#br0" timeOffset="6604.01">3065 763 24575,'0'0'0,"0"0"0,0 0 0,1 1 0,4 12 0,0 1 0,0 0 0,-1 0 0,4 27 0,0 62 0,-6-57 0,1-33-1365</inkml:trace>
  <inkml:trace contextRef="#ctx0" brushRef="#br0" timeOffset="6799.51">3092 494 24575,'0'0'0</inkml:trace>
  <inkml:trace contextRef="#ctx0" brushRef="#br0" timeOffset="7748.63">3406 803 24575,'-1'2'0,"0"-1"0,0 1 0,0 0 0,0 0 0,1 0 0,-1 0 0,0 3 0,0-4 0,-3 13 0,1 0 0,-3 19 0,5-27 0,0 0 0,1 1 0,0-1 0,0 0 0,1 1 0,0-1 0,2 11 0,-3-17 0,0 0 0,0 1 0,0-1 0,0 0 0,0 0 0,1 1 0,-1-1 0,0 0 0,0 0 0,0 0 0,0 0 0,0 1 0,0-1 0,0 0 0,0 0 0,0 0 0,0 1 0,1-1 0,-1 0 0,0 0 0,0 0 0,0 0 0,0 0 0,0 1 0,1-1 0,-1 0 0,0 0 0,0 0 0,0 0 0,0 0 0,1 0 0,-1 0 0,0 0 0,0 0 0,0 0 0,1 0 0,-1 0 0,0 0 0,0 0 0,0 0 0,1 0 0,-1 0 0,0 0 0,0 0 0,0 0 0,1 0 0,-1 0 0,0 0 0,0 0 0,0 0 0,1 0 0,-1 0 0,0-1 0,0 1 0,0 0 0,0 0 0,1 0 0,-1 0 0,0 0 0,0-1 0,0 1 0,0 0 0,0 0 0,0 0 0,0 0 0,1-1 0,7-14 0,-8 14 0,20-45 0,76-155 0,-80 174 0,1-1 0,1 2 0,1 0 0,43-43 0,-57 64 0,0 1 0,0-1 0,1 1 0,-1 0 0,7-3 0,-11 7 0,0-1 0,0 1 0,0-1 0,0 1 0,0 0 0,0-1 0,0 1 0,0 0 0,0 0 0,0-1 0,0 1 0,0 0 0,0 0 0,0 0 0,0 0 0,0 0 0,0 1 0,0-1 0,0 0 0,0 0 0,0 1 0,0-1 0,0 0 0,0 1 0,0-1 0,-1 1 0,1 0 0,0-1 0,0 1 0,0 0 0,-1-1 0,1 1 0,0 0 0,0 0 0,-1-1 0,1 1 0,-1 0 0,1 0 0,-1 0 0,1 2 0,1 2 0,0 1 0,0 0 0,-1 0 0,0 0 0,0 0 0,-1 0 0,0 6 0,-3 46 0,0-34 0,3-23-3,-9 159 126,8-116-865,9 71-1,-6-104-6083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8T11:13:29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1106 24575,'0'-1'0,"1"0"0,-1 1 0,0-1 0,1 0 0,-1 0 0,1 1 0,-1-1 0,1 1 0,-1-1 0,1 0 0,-1 1 0,1-1 0,0 1 0,-1-1 0,1 1 0,0 0 0,-1-1 0,1 1 0,0 0 0,0-1 0,0 1 0,1 0 0,0 0 0,0 0 0,0 1 0,0-1 0,0 1 0,0-1 0,3 3 0,31 14 0,-27-12 0,0 0 0,1 0 0,10 2 0,-6-3 0,0-2 0,0 0 0,0 0 0,1-1 0,-1-1 0,0-1 0,1 0 0,-1 0 0,0-2 0,0 0 0,15-5 0,3-3 0,-1-1 0,0-1 0,48-30 0,-15 1 0,-1-2 0,-2-3 0,98-100 0,133-193 0,-291 339 0,88-123 0,-78 108 0,-2-1 0,0-1 0,-1 1 0,-1-1 0,10-35 0,-16 47 0,0-1 0,0 0 0,0 0 0,-1 0 0,0 0 0,0 0 0,-1 0 0,0 0 0,0 0 0,-1 0 0,0 0 0,0 1 0,0-1 0,-6-10 0,5 13 0,1 0 0,-1 0 0,0 1 0,0-1 0,0 0 0,-1 1 0,1 0 0,-1 0 0,0 0 0,0 0 0,0 1 0,0 0 0,0 0 0,-1 0 0,1 0 0,-1 0 0,1 1 0,-1 0 0,0 0 0,1 0 0,-1 0 0,-5 1 0,2 0 0,0 1 0,0 0 0,0 0 0,0 1 0,0 0 0,0 0 0,1 1 0,-1 0 0,1 0 0,0 1 0,0 0 0,0 0 0,1 1 0,-1 0 0,-8 8 0,5-3 0,0 0 0,0 1 0,1 0 0,1 1 0,0 0 0,0 0 0,-10 24 0,16-32 0,1 1 0,-1 0 0,1-1 0,0 1 0,-1 8 0,2-13 0,0 1 0,0 0 0,0-1 0,0 1 0,0 0 0,0-1 0,0 1 0,0 0 0,0-1 0,0 1 0,0 0 0,1-1 0,-1 1 0,0 0 0,0-1 0,1 1 0,-1 0 0,0-1 0,1 1 0,-1-1 0,1 1 0,-1-1 0,1 1 0,-1-1 0,1 1 0,-1-1 0,1 1 0,-1-1 0,1 0 0,0 1 0,-1-1 0,1 0 0,-1 0 0,1 1 0,0-1 0,-1 0 0,1 0 0,0 0 0,0 0 0,-1 0 0,1 0 0,0 0 0,-1 0 0,1 0 0,0 0 0,-1 0 0,1-1 0,0 1 0,0 0 0,8-3 0,0-1 0,0 1 0,0-2 0,0 1 0,-1-1 0,10-7 0,11-6 0,-25 15 0,4-2 0,1 0 0,0 1 0,0 0 0,14-4 0,-21 8 0,0-1 0,0 1 0,0-1 0,0 1 0,0 0 0,1 0 0,-1 0 0,0 0 0,0 0 0,0 1 0,0-1 0,0 0 0,0 1 0,0 0 0,0-1 0,0 1 0,0 0 0,0 0 0,0 0 0,-1 0 0,1 0 0,0 1 0,-1-1 0,1 1 0,-1-1 0,1 1 0,1 2 0,0 2 0,1 0 0,-1 0 0,-1 1 0,1-1 0,-1 1 0,0-1 0,-1 1 0,0 0 0,0 0 0,0 11 0,0 9 0,-6 35 0,5-59 0,-21 163 0,-48 178 0,63-315 0,3-12 0,-1 0 0,-1 0 0,-1 0 0,-10 22 0,16-38 0,0 0 0,-1 0 0,1-1 0,-1 1 0,1 0 0,-1 0 0,1-1 0,-1 1 0,1 0 0,-1-1 0,0 1 0,0 0 0,1-1 0,-1 1 0,0-1 0,0 1 0,1-1 0,-1 0 0,0 1 0,0-1 0,-1 1 0,1-1 0,0-1 0,0 1 0,1 0 0,-1 0 0,0 0 0,0-1 0,0 1 0,1-1 0,-1 1 0,0 0 0,1-1 0,-1 1 0,0-1 0,1 1 0,-1-1 0,0 0 0,1 1 0,-1-2 0,-4-5 0,1 1 0,1-1 0,-1 0 0,-1-8 0,2 9 0,-17-48 0,2 0 0,2-1 0,-12-82 0,18 194 0,1-2 0,-3-1 0,-27 76 0,28-102 0,-1 0 0,-1 0 0,-1-2 0,-1 1 0,-2-2 0,-22 27 0,31-43 0,0-1 0,0 1 0,-1-1 0,0-1 0,0 0 0,-1 0 0,0-1 0,0 0 0,-1-1 0,-13 5 0,16-7 0,0-1 0,-1 0 0,1-1 0,-1 1 0,1-2 0,0 1 0,-1-1 0,1-1 0,-1 1 0,1-2 0,-1 1 0,1-1 0,0 0 0,-15-7 0,5 1 0,0-2 0,1 0 0,0-1 0,1 0 0,1-2 0,0 0 0,0 0 0,1-2 0,-15-19 0,5 1 0,1 0 0,2-1 0,-27-59 0,33 62 0,-16-56 0,28 75 0,0 0 0,1-1 0,0 1 0,0 0 0,2-1 0,-1 0 0,2 1 0,1-13 0,-1 19 0,1 0 0,0 0 0,0 1 0,0-1 0,0 1 0,1-1 0,0 1 0,0 0 0,1 0 0,-1 0 0,1 1 0,0-1 0,0 1 0,1 0 0,-1 0 0,1 0 0,0 1 0,0-1 0,0 1 0,11-4 0,3-1 0,1 1 0,-1 2 0,1 0 0,38-5 0,163-6 0,4 16 0,-106 1 0,281-1-1365,-363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Calvin Bayno O'flaherty</cp:lastModifiedBy>
  <cp:revision>2</cp:revision>
  <dcterms:created xsi:type="dcterms:W3CDTF">2025-06-08T11:18:00Z</dcterms:created>
  <dcterms:modified xsi:type="dcterms:W3CDTF">2025-06-08T11:18:00Z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aa77bc-0157-46a4-82a6-8fc765694bc9_Enabled">
    <vt:lpwstr>true</vt:lpwstr>
  </property>
  <property fmtid="{D5CDD505-2E9C-101B-9397-08002B2CF9AE}" pid="3" name="MSIP_Label_ddaa77bc-0157-46a4-82a6-8fc765694bc9_SetDate">
    <vt:lpwstr>2025-04-22T06:05:02Z</vt:lpwstr>
  </property>
  <property fmtid="{D5CDD505-2E9C-101B-9397-08002B2CF9AE}" pid="4" name="MSIP_Label_ddaa77bc-0157-46a4-82a6-8fc765694bc9_Method">
    <vt:lpwstr>Standard</vt:lpwstr>
  </property>
  <property fmtid="{D5CDD505-2E9C-101B-9397-08002B2CF9AE}" pid="5" name="MSIP_Label_ddaa77bc-0157-46a4-82a6-8fc765694bc9_Name">
    <vt:lpwstr>Trusted Label</vt:lpwstr>
  </property>
  <property fmtid="{D5CDD505-2E9C-101B-9397-08002B2CF9AE}" pid="6" name="MSIP_Label_ddaa77bc-0157-46a4-82a6-8fc765694bc9_SiteId">
    <vt:lpwstr>d1323671-cdbe-4417-b4d4-bdb24b51316b</vt:lpwstr>
  </property>
  <property fmtid="{D5CDD505-2E9C-101B-9397-08002B2CF9AE}" pid="7" name="MSIP_Label_ddaa77bc-0157-46a4-82a6-8fc765694bc9_ActionId">
    <vt:lpwstr>760704da-80d6-4b88-ba9f-e3b18b45cf03</vt:lpwstr>
  </property>
  <property fmtid="{D5CDD505-2E9C-101B-9397-08002B2CF9AE}" pid="8" name="MSIP_Label_ddaa77bc-0157-46a4-82a6-8fc765694bc9_ContentBits">
    <vt:lpwstr>0</vt:lpwstr>
  </property>
  <property fmtid="{D5CDD505-2E9C-101B-9397-08002B2CF9AE}" pid="9" name="MSIP_Label_ddaa77bc-0157-46a4-82a6-8fc765694bc9_Tag">
    <vt:lpwstr>50, 3, 0, 1</vt:lpwstr>
  </property>
</Properties>
</file>