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0004" w14:textId="77777777" w:rsidR="0011615F" w:rsidRPr="00CB0C0D" w:rsidRDefault="0011615F" w:rsidP="0011615F">
      <w:pPr>
        <w:pStyle w:val="Heading1"/>
        <w:tabs>
          <w:tab w:val="left" w:pos="936"/>
        </w:tabs>
        <w:spacing w:before="0" w:line="350" w:lineRule="exact"/>
        <w:rPr>
          <w:rFonts w:ascii="Times New Roman" w:hAnsi="Times New Roman"/>
          <w:sz w:val="22"/>
          <w:szCs w:val="24"/>
        </w:rPr>
      </w:pPr>
      <w:r w:rsidRPr="00CB0C0D">
        <w:rPr>
          <w:rFonts w:ascii="Times New Roman" w:hAnsi="Times New Roman"/>
          <w:szCs w:val="32"/>
        </w:rPr>
        <w:t>HỢP ĐỒNG CHO VAY</w:t>
      </w:r>
    </w:p>
    <w:p w14:paraId="34076A14" w14:textId="77777777" w:rsidR="0011615F" w:rsidRPr="00146651" w:rsidRDefault="0011615F" w:rsidP="0011615F">
      <w:pPr>
        <w:pStyle w:val="Heading7"/>
        <w:tabs>
          <w:tab w:val="left" w:pos="936"/>
        </w:tabs>
        <w:spacing w:line="350" w:lineRule="exact"/>
        <w:rPr>
          <w:rFonts w:ascii="Times New Roman" w:hAnsi="Times New Roman"/>
          <w:b w:val="0"/>
          <w:szCs w:val="24"/>
          <w:lang w:val="en-US"/>
        </w:rPr>
      </w:pPr>
      <w:proofErr w:type="spellStart"/>
      <w:r w:rsidRPr="00CB0C0D">
        <w:rPr>
          <w:rFonts w:ascii="Times New Roman" w:hAnsi="Times New Roman"/>
          <w:b w:val="0"/>
          <w:bCs w:val="0"/>
          <w:szCs w:val="24"/>
        </w:rPr>
        <w:t>Số</w:t>
      </w:r>
      <w:proofErr w:type="spellEnd"/>
      <w:r w:rsidRPr="00CB0C0D">
        <w:rPr>
          <w:rFonts w:ascii="Times New Roman" w:hAnsi="Times New Roman"/>
          <w:b w:val="0"/>
          <w:bCs w:val="0"/>
          <w:szCs w:val="24"/>
        </w:rPr>
        <w:t>:</w:t>
      </w:r>
      <w:r w:rsidRPr="00146651">
        <w:rPr>
          <w:rFonts w:ascii="Times New Roman" w:hAnsi="Times New Roman"/>
          <w:bCs w:val="0"/>
          <w:szCs w:val="24"/>
        </w:rPr>
        <w:t xml:space="preserve"> </w:t>
      </w:r>
      <w:r w:rsidRPr="00CB0C0D">
        <w:rPr>
          <w:rFonts w:ascii="Times New Roman" w:hAnsi="Times New Roman"/>
          <w:b w:val="0"/>
          <w:szCs w:val="24"/>
          <w:highlight w:val="lightGray"/>
          <w:lang w:val="en-US"/>
        </w:rPr>
        <w:t>[…]</w:t>
      </w:r>
    </w:p>
    <w:p w14:paraId="1B7D5CD5" w14:textId="77777777" w:rsidR="0011615F" w:rsidRPr="00253BB0" w:rsidRDefault="0011615F" w:rsidP="0011615F">
      <w:pPr>
        <w:pStyle w:val="BodyText"/>
        <w:tabs>
          <w:tab w:val="left" w:pos="936"/>
        </w:tabs>
        <w:spacing w:line="350" w:lineRule="exact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253BB0">
        <w:rPr>
          <w:rFonts w:ascii="Times New Roman" w:hAnsi="Times New Roman"/>
          <w:i/>
          <w:sz w:val="24"/>
          <w:szCs w:val="24"/>
        </w:rPr>
        <w:t>Hôm</w:t>
      </w:r>
      <w:proofErr w:type="spellEnd"/>
      <w:r w:rsidRPr="00253BB0">
        <w:rPr>
          <w:rFonts w:ascii="Times New Roman" w:hAnsi="Times New Roman"/>
          <w:i/>
          <w:sz w:val="24"/>
          <w:szCs w:val="24"/>
        </w:rPr>
        <w:t xml:space="preserve"> nay, </w:t>
      </w:r>
      <w:proofErr w:type="spellStart"/>
      <w:r w:rsidRPr="00253BB0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253BB0">
        <w:rPr>
          <w:rFonts w:ascii="Times New Roman" w:hAnsi="Times New Roman"/>
          <w:i/>
          <w:sz w:val="24"/>
          <w:szCs w:val="24"/>
        </w:rPr>
        <w:t xml:space="preserve"> </w:t>
      </w:r>
      <w:r w:rsidRPr="00253BB0">
        <w:rPr>
          <w:rFonts w:ascii="Times New Roman" w:hAnsi="Times New Roman"/>
          <w:bCs/>
          <w:i/>
          <w:sz w:val="24"/>
          <w:szCs w:val="24"/>
          <w:highlight w:val="lightGray"/>
          <w:lang w:val="en-US"/>
        </w:rPr>
        <w:t>[…]</w:t>
      </w:r>
      <w:r w:rsidRPr="00253BB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53BB0">
        <w:rPr>
          <w:rFonts w:ascii="Times New Roman" w:hAnsi="Times New Roman"/>
          <w:i/>
          <w:sz w:val="24"/>
          <w:szCs w:val="24"/>
        </w:rPr>
        <w:t>tháng</w:t>
      </w:r>
      <w:proofErr w:type="spellEnd"/>
      <w:r w:rsidRPr="00253BB0">
        <w:rPr>
          <w:rFonts w:ascii="Times New Roman" w:hAnsi="Times New Roman"/>
          <w:i/>
          <w:sz w:val="24"/>
          <w:szCs w:val="24"/>
        </w:rPr>
        <w:t xml:space="preserve"> </w:t>
      </w:r>
      <w:r w:rsidRPr="00253BB0">
        <w:rPr>
          <w:rFonts w:ascii="Times New Roman" w:hAnsi="Times New Roman"/>
          <w:bCs/>
          <w:i/>
          <w:sz w:val="24"/>
          <w:szCs w:val="24"/>
          <w:highlight w:val="lightGray"/>
          <w:lang w:val="en-US"/>
        </w:rPr>
        <w:t>[…]</w:t>
      </w:r>
      <w:r w:rsidRPr="00253BB0">
        <w:rPr>
          <w:rFonts w:ascii="Times New Roman" w:hAnsi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253BB0">
        <w:rPr>
          <w:rFonts w:ascii="Times New Roman" w:hAnsi="Times New Roman"/>
          <w:i/>
          <w:sz w:val="24"/>
          <w:szCs w:val="24"/>
        </w:rPr>
        <w:t>năm</w:t>
      </w:r>
      <w:proofErr w:type="spellEnd"/>
      <w:r w:rsidRPr="00253BB0">
        <w:rPr>
          <w:rFonts w:ascii="Times New Roman" w:hAnsi="Times New Roman"/>
          <w:i/>
          <w:sz w:val="24"/>
          <w:szCs w:val="24"/>
        </w:rPr>
        <w:t xml:space="preserve"> </w:t>
      </w:r>
      <w:r w:rsidRPr="00253BB0">
        <w:rPr>
          <w:rFonts w:ascii="Times New Roman" w:hAnsi="Times New Roman"/>
          <w:bCs/>
          <w:i/>
          <w:sz w:val="24"/>
          <w:szCs w:val="24"/>
          <w:lang w:val="en-US"/>
        </w:rPr>
        <w:t>[…]</w:t>
      </w:r>
      <w:r w:rsidRPr="00253BB0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253BB0">
        <w:rPr>
          <w:rFonts w:ascii="Times New Roman" w:hAnsi="Times New Roman"/>
          <w:i/>
          <w:sz w:val="24"/>
          <w:szCs w:val="24"/>
        </w:rPr>
        <w:t>tại</w:t>
      </w:r>
      <w:proofErr w:type="spellEnd"/>
      <w:r w:rsidRPr="00253BB0">
        <w:rPr>
          <w:rFonts w:ascii="Times New Roman" w:hAnsi="Times New Roman"/>
          <w:i/>
          <w:sz w:val="24"/>
          <w:szCs w:val="24"/>
        </w:rPr>
        <w:t xml:space="preserve"> </w:t>
      </w:r>
      <w:r w:rsidRPr="00253BB0">
        <w:rPr>
          <w:rFonts w:ascii="Times New Roman" w:hAnsi="Times New Roman"/>
          <w:bCs/>
          <w:i/>
          <w:sz w:val="24"/>
          <w:szCs w:val="24"/>
          <w:highlight w:val="lightGray"/>
          <w:lang w:val="en-US"/>
        </w:rPr>
        <w:t>[…]</w:t>
      </w:r>
      <w:r w:rsidRPr="00253BB0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253BB0">
        <w:rPr>
          <w:rFonts w:ascii="Times New Roman" w:hAnsi="Times New Roman"/>
          <w:i/>
          <w:sz w:val="24"/>
          <w:szCs w:val="24"/>
        </w:rPr>
        <w:t>chúng</w:t>
      </w:r>
      <w:proofErr w:type="spellEnd"/>
      <w:r w:rsidRPr="00253BB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53BB0">
        <w:rPr>
          <w:rFonts w:ascii="Times New Roman" w:hAnsi="Times New Roman"/>
          <w:i/>
          <w:sz w:val="24"/>
          <w:szCs w:val="24"/>
        </w:rPr>
        <w:t>tôi</w:t>
      </w:r>
      <w:proofErr w:type="spellEnd"/>
      <w:r w:rsidRPr="00253BB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53BB0">
        <w:rPr>
          <w:rFonts w:ascii="Times New Roman" w:hAnsi="Times New Roman"/>
          <w:i/>
          <w:sz w:val="24"/>
          <w:szCs w:val="24"/>
        </w:rPr>
        <w:t>gồm</w:t>
      </w:r>
      <w:proofErr w:type="spellEnd"/>
      <w:r w:rsidRPr="00253BB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53BB0">
        <w:rPr>
          <w:rFonts w:ascii="Times New Roman" w:hAnsi="Times New Roman"/>
          <w:i/>
          <w:sz w:val="24"/>
          <w:szCs w:val="24"/>
        </w:rPr>
        <w:t>có</w:t>
      </w:r>
      <w:proofErr w:type="spellEnd"/>
      <w:r w:rsidRPr="00253BB0">
        <w:rPr>
          <w:rFonts w:ascii="Times New Roman" w:hAnsi="Times New Roman"/>
          <w:i/>
          <w:sz w:val="24"/>
          <w:szCs w:val="24"/>
        </w:rPr>
        <w:t>:</w:t>
      </w:r>
    </w:p>
    <w:p w14:paraId="335F0982" w14:textId="77777777" w:rsidR="0011615F" w:rsidRPr="00146651" w:rsidRDefault="0011615F" w:rsidP="0011615F">
      <w:pPr>
        <w:tabs>
          <w:tab w:val="left" w:pos="936"/>
        </w:tabs>
        <w:spacing w:before="240" w:after="120" w:line="350" w:lineRule="exact"/>
        <w:jc w:val="both"/>
        <w:rPr>
          <w:rFonts w:ascii="Times New Roman" w:hAnsi="Times New Roman"/>
          <w:i/>
          <w:sz w:val="24"/>
          <w:szCs w:val="24"/>
        </w:rPr>
      </w:pPr>
      <w:r w:rsidRPr="00146651">
        <w:rPr>
          <w:rFonts w:ascii="Times New Roman" w:hAnsi="Times New Roman"/>
          <w:b/>
          <w:sz w:val="24"/>
          <w:szCs w:val="24"/>
          <w:u w:val="single"/>
          <w:lang w:val="es-AR"/>
        </w:rPr>
        <w:t>BÊN CHO VAY</w:t>
      </w:r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: NGÂN HÀNG THƯƠNG MẠI CỔ PHẦN ĐẠI CHÚNG VIỆT NAM </w:t>
      </w:r>
      <w:proofErr w:type="gramStart"/>
      <w:r w:rsidRPr="00146651">
        <w:rPr>
          <w:rFonts w:ascii="Times New Roman" w:hAnsi="Times New Roman"/>
          <w:bCs/>
          <w:sz w:val="24"/>
          <w:szCs w:val="24"/>
          <w:highlight w:val="lightGray"/>
        </w:rPr>
        <w:t>-[</w:t>
      </w:r>
      <w:proofErr w:type="gramEnd"/>
      <w:r w:rsidRPr="00146651">
        <w:rPr>
          <w:rFonts w:ascii="Times New Roman" w:hAnsi="Times New Roman"/>
          <w:bCs/>
          <w:sz w:val="24"/>
          <w:szCs w:val="24"/>
          <w:highlight w:val="lightGray"/>
        </w:rPr>
        <w:t>…]</w:t>
      </w:r>
      <w:r w:rsidRPr="00146651">
        <w:rPr>
          <w:rStyle w:val="FootnoteReference"/>
          <w:rFonts w:ascii="Times New Roman" w:hAnsi="Times New Roman"/>
          <w:bCs/>
          <w:sz w:val="24"/>
          <w:szCs w:val="24"/>
        </w:rPr>
        <w:footnoteReference w:id="1"/>
      </w:r>
    </w:p>
    <w:p w14:paraId="5FFC878F" w14:textId="77777777" w:rsidR="0011615F" w:rsidRPr="00146651" w:rsidRDefault="0011615F" w:rsidP="0011615F">
      <w:pPr>
        <w:tabs>
          <w:tab w:val="left" w:pos="936"/>
        </w:tabs>
        <w:spacing w:line="350" w:lineRule="exact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sz w:val="24"/>
          <w:szCs w:val="24"/>
          <w:lang w:val="es-AR"/>
        </w:rPr>
        <w:t>Địa</w:t>
      </w:r>
      <w:proofErr w:type="spellEnd"/>
      <w:r w:rsidRPr="0014665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lang w:val="es-AR"/>
        </w:rPr>
        <w:t>chỉ</w:t>
      </w:r>
      <w:proofErr w:type="spellEnd"/>
      <w:r w:rsidRPr="00146651">
        <w:rPr>
          <w:rFonts w:ascii="Times New Roman" w:hAnsi="Times New Roman"/>
          <w:sz w:val="24"/>
          <w:szCs w:val="24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lang w:val="es-AR"/>
        </w:rPr>
        <w:tab/>
        <w:t xml:space="preserve">: </w:t>
      </w:r>
      <w:r w:rsidRPr="00146651">
        <w:rPr>
          <w:rFonts w:ascii="Times New Roman" w:hAnsi="Times New Roman"/>
          <w:bCs/>
          <w:sz w:val="24"/>
          <w:szCs w:val="24"/>
          <w:highlight w:val="lightGray"/>
        </w:rPr>
        <w:t>[…]</w:t>
      </w:r>
    </w:p>
    <w:p w14:paraId="75E94FCA" w14:textId="348FD98D" w:rsidR="0011615F" w:rsidRPr="00146651" w:rsidRDefault="0011615F" w:rsidP="0011615F">
      <w:pPr>
        <w:tabs>
          <w:tab w:val="left" w:pos="936"/>
        </w:tabs>
        <w:spacing w:line="350" w:lineRule="exact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Mã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số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doanh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AR"/>
        </w:rPr>
        <w:t>nghiệp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r w:rsidRPr="00146651">
        <w:rPr>
          <w:rFonts w:ascii="Times New Roman" w:hAnsi="Times New Roman"/>
          <w:sz w:val="24"/>
          <w:szCs w:val="24"/>
          <w:lang w:val="es-AR"/>
        </w:rPr>
        <w:t>:</w:t>
      </w:r>
      <w:proofErr w:type="gramEnd"/>
      <w:r w:rsidRPr="00146651">
        <w:rPr>
          <w:rFonts w:ascii="Times New Roman" w:hAnsi="Times New Roman"/>
          <w:sz w:val="24"/>
          <w:szCs w:val="24"/>
          <w:lang w:val="es-AR"/>
        </w:rPr>
        <w:t xml:space="preserve"> </w:t>
      </w:r>
      <w:r w:rsidRPr="006908E5">
        <w:rPr>
          <w:rFonts w:ascii="Times New Roman" w:hAnsi="Times New Roman"/>
          <w:sz w:val="24"/>
          <w:szCs w:val="24"/>
          <w:highlight w:val="lightGray"/>
          <w:lang w:val="es-AR"/>
        </w:rPr>
        <w:t>[…]</w:t>
      </w:r>
    </w:p>
    <w:p w14:paraId="12A6E63B" w14:textId="77777777" w:rsidR="0011615F" w:rsidRPr="00146651" w:rsidRDefault="0011615F" w:rsidP="0011615F">
      <w:pPr>
        <w:tabs>
          <w:tab w:val="left" w:pos="936"/>
        </w:tabs>
        <w:spacing w:line="350" w:lineRule="exact"/>
        <w:jc w:val="both"/>
        <w:rPr>
          <w:rFonts w:ascii="Times New Roman" w:hAnsi="Times New Roman"/>
          <w:iCs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sz w:val="24"/>
          <w:szCs w:val="24"/>
          <w:lang w:val="es-AR"/>
        </w:rPr>
        <w:t>Điện</w:t>
      </w:r>
      <w:proofErr w:type="spellEnd"/>
      <w:r w:rsidRPr="0014665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lang w:val="es-AR"/>
        </w:rPr>
        <w:t>thoại</w:t>
      </w:r>
      <w:proofErr w:type="spellEnd"/>
      <w:r w:rsidRPr="00146651">
        <w:rPr>
          <w:rFonts w:ascii="Times New Roman" w:hAnsi="Times New Roman"/>
          <w:sz w:val="24"/>
          <w:szCs w:val="24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lang w:val="es-AR"/>
        </w:rPr>
        <w:tab/>
        <w:t xml:space="preserve">: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</w:p>
    <w:p w14:paraId="27DB2400" w14:textId="77777777" w:rsidR="0011615F" w:rsidRPr="00146651" w:rsidRDefault="0011615F" w:rsidP="0011615F">
      <w:pPr>
        <w:tabs>
          <w:tab w:val="left" w:pos="936"/>
        </w:tabs>
        <w:spacing w:line="350" w:lineRule="exact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sz w:val="24"/>
          <w:szCs w:val="24"/>
          <w:lang w:val="es-AR"/>
        </w:rPr>
        <w:t>Đại</w:t>
      </w:r>
      <w:proofErr w:type="spellEnd"/>
      <w:r w:rsidRPr="0014665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lang w:val="es-AR"/>
        </w:rPr>
        <w:t>diện</w:t>
      </w:r>
      <w:proofErr w:type="spellEnd"/>
      <w:r w:rsidRPr="00146651">
        <w:rPr>
          <w:rFonts w:ascii="Times New Roman" w:hAnsi="Times New Roman"/>
          <w:sz w:val="24"/>
          <w:szCs w:val="24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lang w:val="es-AR"/>
        </w:rPr>
        <w:tab/>
        <w:t xml:space="preserve">: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</w:p>
    <w:p w14:paraId="1D00E12E" w14:textId="77777777" w:rsidR="0011615F" w:rsidRPr="00146651" w:rsidRDefault="0011615F" w:rsidP="0011615F">
      <w:pPr>
        <w:tabs>
          <w:tab w:val="left" w:pos="936"/>
        </w:tabs>
        <w:spacing w:line="350" w:lineRule="exact"/>
        <w:jc w:val="both"/>
        <w:rPr>
          <w:rFonts w:ascii="Times New Roman" w:hAnsi="Times New Roman"/>
          <w:iCs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sz w:val="24"/>
          <w:szCs w:val="24"/>
          <w:lang w:val="es-AR"/>
        </w:rPr>
        <w:t>Chức</w:t>
      </w:r>
      <w:proofErr w:type="spellEnd"/>
      <w:r w:rsidRPr="0014665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lang w:val="es-AR"/>
        </w:rPr>
        <w:t>vụ</w:t>
      </w:r>
      <w:proofErr w:type="spellEnd"/>
      <w:r w:rsidRPr="00146651">
        <w:rPr>
          <w:rFonts w:ascii="Times New Roman" w:hAnsi="Times New Roman"/>
          <w:sz w:val="24"/>
          <w:szCs w:val="24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lang w:val="es-AR"/>
        </w:rPr>
        <w:tab/>
        <w:t xml:space="preserve">: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</w:p>
    <w:p w14:paraId="45CB58A2" w14:textId="77777777" w:rsidR="0011615F" w:rsidRPr="00146651" w:rsidRDefault="0011615F" w:rsidP="0011615F">
      <w:pPr>
        <w:tabs>
          <w:tab w:val="left" w:pos="936"/>
        </w:tabs>
        <w:spacing w:line="350" w:lineRule="exact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Văn</w:t>
      </w:r>
      <w:proofErr w:type="spellEnd"/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bản</w:t>
      </w:r>
      <w:proofErr w:type="spellEnd"/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ủy</w:t>
      </w:r>
      <w:proofErr w:type="spellEnd"/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quyền</w:t>
      </w:r>
      <w:proofErr w:type="spellEnd"/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số</w:t>
      </w:r>
      <w:proofErr w:type="spellEnd"/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ab/>
        <w:t>: […]</w:t>
      </w:r>
      <w:r w:rsidRPr="007C23C9">
        <w:rPr>
          <w:rFonts w:ascii="Times New Roman" w:hAnsi="Times New Roman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Cs/>
          <w:sz w:val="24"/>
          <w:szCs w:val="24"/>
          <w:lang w:val="es-AR"/>
        </w:rPr>
        <w:t>của</w:t>
      </w:r>
      <w:proofErr w:type="spellEnd"/>
      <w:r w:rsidRPr="007C23C9">
        <w:rPr>
          <w:rFonts w:ascii="Times New Roman" w:hAnsi="Times New Roman"/>
          <w:bCs/>
          <w:sz w:val="24"/>
          <w:szCs w:val="24"/>
          <w:lang w:val="es-AR"/>
        </w:rPr>
        <w:t xml:space="preserve">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  <w:r w:rsidRPr="007C23C9">
        <w:rPr>
          <w:rFonts w:ascii="Times New Roman" w:hAnsi="Times New Roman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Cs/>
          <w:sz w:val="24"/>
          <w:szCs w:val="24"/>
          <w:lang w:val="es-AR"/>
        </w:rPr>
        <w:t>ngày</w:t>
      </w:r>
      <w:proofErr w:type="spellEnd"/>
      <w:r w:rsidRPr="007C23C9">
        <w:rPr>
          <w:rFonts w:ascii="Times New Roman" w:hAnsi="Times New Roman"/>
          <w:bCs/>
          <w:sz w:val="24"/>
          <w:szCs w:val="24"/>
          <w:lang w:val="es-AR"/>
        </w:rPr>
        <w:t xml:space="preserve">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</w:p>
    <w:p w14:paraId="25141E2A" w14:textId="77777777" w:rsidR="0011615F" w:rsidRPr="00146651" w:rsidRDefault="0011615F" w:rsidP="0011615F">
      <w:pPr>
        <w:tabs>
          <w:tab w:val="left" w:pos="936"/>
        </w:tabs>
        <w:spacing w:line="350" w:lineRule="exact"/>
        <w:jc w:val="both"/>
        <w:rPr>
          <w:rFonts w:ascii="Times New Roman" w:hAnsi="Times New Roman"/>
          <w:i/>
          <w:sz w:val="24"/>
          <w:szCs w:val="24"/>
          <w:lang w:val="es-AR"/>
        </w:rPr>
      </w:pPr>
      <w:r w:rsidRPr="00146651">
        <w:rPr>
          <w:rFonts w:ascii="Times New Roman" w:hAnsi="Times New Roman"/>
          <w:i/>
          <w:sz w:val="24"/>
          <w:szCs w:val="24"/>
          <w:lang w:val="es-AR"/>
        </w:rPr>
        <w:t>(</w:t>
      </w:r>
      <w:proofErr w:type="spellStart"/>
      <w:r w:rsidRPr="00146651">
        <w:rPr>
          <w:rFonts w:ascii="Times New Roman" w:hAnsi="Times New Roman"/>
          <w:i/>
          <w:sz w:val="24"/>
          <w:szCs w:val="24"/>
          <w:lang w:val="es-AR"/>
        </w:rPr>
        <w:t>Sau</w:t>
      </w:r>
      <w:proofErr w:type="spellEnd"/>
      <w:r w:rsidRPr="00146651"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/>
          <w:sz w:val="24"/>
          <w:szCs w:val="24"/>
          <w:lang w:val="es-AR"/>
        </w:rPr>
        <w:t>đây</w:t>
      </w:r>
      <w:proofErr w:type="spellEnd"/>
      <w:r w:rsidRPr="00146651"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/>
          <w:sz w:val="24"/>
          <w:szCs w:val="24"/>
          <w:lang w:val="es-AR"/>
        </w:rPr>
        <w:t>trong</w:t>
      </w:r>
      <w:proofErr w:type="spellEnd"/>
      <w:r w:rsidRPr="00146651"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/>
          <w:sz w:val="24"/>
          <w:szCs w:val="24"/>
          <w:lang w:val="es-AR"/>
        </w:rPr>
        <w:t>Hợp</w:t>
      </w:r>
      <w:proofErr w:type="spellEnd"/>
      <w:r w:rsidRPr="00146651"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/>
          <w:sz w:val="24"/>
          <w:szCs w:val="24"/>
          <w:lang w:val="es-AR"/>
        </w:rPr>
        <w:t>Đồng</w:t>
      </w:r>
      <w:proofErr w:type="spellEnd"/>
      <w:r w:rsidRPr="00146651"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/>
          <w:sz w:val="24"/>
          <w:szCs w:val="24"/>
          <w:lang w:val="es-AR"/>
        </w:rPr>
        <w:t>gọi</w:t>
      </w:r>
      <w:proofErr w:type="spellEnd"/>
      <w:r w:rsidRPr="00146651"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/>
          <w:sz w:val="24"/>
          <w:szCs w:val="24"/>
          <w:lang w:val="es-AR"/>
        </w:rPr>
        <w:t>tắt</w:t>
      </w:r>
      <w:proofErr w:type="spellEnd"/>
      <w:r w:rsidRPr="00146651"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/>
          <w:sz w:val="24"/>
          <w:szCs w:val="24"/>
          <w:lang w:val="es-AR"/>
        </w:rPr>
        <w:t>là</w:t>
      </w:r>
      <w:proofErr w:type="spellEnd"/>
      <w:r w:rsidRPr="00146651"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r w:rsidRPr="00146651">
        <w:rPr>
          <w:rFonts w:ascii="Times New Roman" w:hAnsi="Times New Roman"/>
          <w:b/>
          <w:i/>
          <w:sz w:val="24"/>
          <w:szCs w:val="24"/>
          <w:lang w:val="es-AR"/>
        </w:rPr>
        <w:t>“</w:t>
      </w:r>
      <w:proofErr w:type="spellStart"/>
      <w:r w:rsidRPr="00146651">
        <w:rPr>
          <w:rFonts w:ascii="Times New Roman" w:hAnsi="Times New Roman"/>
          <w:b/>
          <w:i/>
          <w:sz w:val="24"/>
          <w:szCs w:val="24"/>
          <w:lang w:val="es-AR"/>
        </w:rPr>
        <w:t>Ngân</w:t>
      </w:r>
      <w:proofErr w:type="spellEnd"/>
      <w:r w:rsidRPr="00146651">
        <w:rPr>
          <w:rFonts w:ascii="Times New Roman" w:hAnsi="Times New Roman"/>
          <w:b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i/>
          <w:sz w:val="24"/>
          <w:szCs w:val="24"/>
          <w:lang w:val="es-AR"/>
        </w:rPr>
        <w:t>Hàng</w:t>
      </w:r>
      <w:proofErr w:type="spellEnd"/>
      <w:r w:rsidRPr="00146651">
        <w:rPr>
          <w:rFonts w:ascii="Times New Roman" w:hAnsi="Times New Roman"/>
          <w:b/>
          <w:i/>
          <w:sz w:val="24"/>
          <w:szCs w:val="24"/>
          <w:lang w:val="es-AR"/>
        </w:rPr>
        <w:t>”</w:t>
      </w:r>
      <w:r w:rsidRPr="00146651">
        <w:rPr>
          <w:rFonts w:ascii="Times New Roman" w:hAnsi="Times New Roman"/>
          <w:i/>
          <w:sz w:val="24"/>
          <w:szCs w:val="24"/>
          <w:lang w:val="es-AR"/>
        </w:rPr>
        <w:t>)</w:t>
      </w:r>
    </w:p>
    <w:p w14:paraId="0FD5E689" w14:textId="77777777" w:rsidR="0011615F" w:rsidRPr="00146651" w:rsidRDefault="0011615F" w:rsidP="0011615F">
      <w:pPr>
        <w:tabs>
          <w:tab w:val="left" w:pos="936"/>
        </w:tabs>
        <w:spacing w:before="240" w:after="120" w:line="350" w:lineRule="exact"/>
        <w:jc w:val="both"/>
        <w:rPr>
          <w:rFonts w:ascii="Times New Roman" w:hAnsi="Times New Roman"/>
          <w:bCs/>
          <w:sz w:val="24"/>
          <w:szCs w:val="24"/>
          <w:lang w:val="es-AR"/>
        </w:rPr>
      </w:pPr>
      <w:r w:rsidRPr="00146651">
        <w:rPr>
          <w:rFonts w:ascii="Times New Roman" w:hAnsi="Times New Roman"/>
          <w:b/>
          <w:sz w:val="24"/>
          <w:szCs w:val="24"/>
          <w:u w:val="single"/>
          <w:lang w:val="es-AR"/>
        </w:rPr>
        <w:t>BÊN VAY</w:t>
      </w:r>
      <w:r w:rsidRPr="00146651">
        <w:rPr>
          <w:rFonts w:ascii="Times New Roman" w:hAnsi="Times New Roman"/>
          <w:bCs/>
          <w:sz w:val="24"/>
          <w:szCs w:val="24"/>
          <w:lang w:val="es-AR"/>
        </w:rPr>
        <w:t xml:space="preserve">: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  <w:r w:rsidRPr="00146651">
        <w:rPr>
          <w:rStyle w:val="FootnoteReference"/>
          <w:rFonts w:ascii="Times New Roman" w:hAnsi="Times New Roman"/>
          <w:bCs/>
          <w:sz w:val="24"/>
          <w:szCs w:val="24"/>
          <w:highlight w:val="lightGray"/>
        </w:rPr>
        <w:footnoteReference w:id="2"/>
      </w:r>
    </w:p>
    <w:p w14:paraId="1BF9CEDE" w14:textId="77777777" w:rsidR="0011615F" w:rsidRPr="00146651" w:rsidRDefault="0011615F" w:rsidP="0011615F">
      <w:pPr>
        <w:widowControl w:val="0"/>
        <w:tabs>
          <w:tab w:val="left" w:pos="936"/>
        </w:tabs>
        <w:spacing w:line="350" w:lineRule="exact"/>
        <w:jc w:val="both"/>
        <w:rPr>
          <w:rFonts w:ascii="Times New Roman" w:hAnsi="Times New Roman"/>
          <w:bCs/>
          <w:sz w:val="24"/>
          <w:szCs w:val="24"/>
          <w:lang w:val="es-AR"/>
        </w:rPr>
      </w:pPr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CMND/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Hộ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chiếu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>/CCCD</w:t>
      </w:r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số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: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  <w:r w:rsidRPr="007C23C9">
        <w:rPr>
          <w:rFonts w:ascii="Times New Roman" w:hAnsi="Times New Roman"/>
          <w:bCs/>
          <w:sz w:val="24"/>
          <w:szCs w:val="24"/>
          <w:lang w:val="es-AR"/>
        </w:rPr>
        <w:tab/>
      </w:r>
      <w:r w:rsidRPr="007C23C9">
        <w:rPr>
          <w:rFonts w:ascii="Times New Roman" w:hAnsi="Times New Roman"/>
          <w:bCs/>
          <w:sz w:val="24"/>
          <w:szCs w:val="24"/>
          <w:lang w:val="es-AR"/>
        </w:rPr>
        <w:tab/>
      </w:r>
      <w:proofErr w:type="spellStart"/>
      <w:r w:rsidRPr="007C23C9">
        <w:rPr>
          <w:rFonts w:ascii="Times New Roman" w:hAnsi="Times New Roman"/>
          <w:bCs/>
          <w:sz w:val="24"/>
          <w:szCs w:val="24"/>
          <w:lang w:val="es-AR"/>
        </w:rPr>
        <w:t>Nơi</w:t>
      </w:r>
      <w:proofErr w:type="spellEnd"/>
      <w:r w:rsidRPr="007C23C9">
        <w:rPr>
          <w:rFonts w:ascii="Times New Roman" w:hAnsi="Times New Roman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Cs/>
          <w:sz w:val="24"/>
          <w:szCs w:val="24"/>
          <w:lang w:val="es-AR"/>
        </w:rPr>
        <w:t>cấp</w:t>
      </w:r>
      <w:proofErr w:type="spellEnd"/>
      <w:r w:rsidRPr="007C23C9">
        <w:rPr>
          <w:rFonts w:ascii="Times New Roman" w:hAnsi="Times New Roman"/>
          <w:bCs/>
          <w:sz w:val="24"/>
          <w:szCs w:val="24"/>
          <w:lang w:val="es-AR"/>
        </w:rPr>
        <w:t xml:space="preserve">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  <w:r w:rsidRPr="007C23C9">
        <w:rPr>
          <w:rFonts w:ascii="Times New Roman" w:hAnsi="Times New Roman"/>
          <w:bCs/>
          <w:sz w:val="24"/>
          <w:szCs w:val="24"/>
          <w:lang w:val="es-AR"/>
        </w:rPr>
        <w:tab/>
      </w:r>
      <w:r w:rsidRPr="007C23C9">
        <w:rPr>
          <w:rFonts w:ascii="Times New Roman" w:hAnsi="Times New Roman"/>
          <w:bCs/>
          <w:sz w:val="24"/>
          <w:szCs w:val="24"/>
          <w:lang w:val="es-AR"/>
        </w:rPr>
        <w:tab/>
      </w:r>
      <w:proofErr w:type="spellStart"/>
      <w:r w:rsidRPr="007C23C9">
        <w:rPr>
          <w:rFonts w:ascii="Times New Roman" w:hAnsi="Times New Roman"/>
          <w:bCs/>
          <w:sz w:val="24"/>
          <w:szCs w:val="24"/>
          <w:lang w:val="es-AR"/>
        </w:rPr>
        <w:t>Ngày</w:t>
      </w:r>
      <w:proofErr w:type="spellEnd"/>
      <w:r w:rsidRPr="007C23C9">
        <w:rPr>
          <w:rFonts w:ascii="Times New Roman" w:hAnsi="Times New Roman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Cs/>
          <w:sz w:val="24"/>
          <w:szCs w:val="24"/>
          <w:lang w:val="es-AR"/>
        </w:rPr>
        <w:t>cấp</w:t>
      </w:r>
      <w:proofErr w:type="spellEnd"/>
      <w:r w:rsidRPr="007C23C9">
        <w:rPr>
          <w:rFonts w:ascii="Times New Roman" w:hAnsi="Times New Roman"/>
          <w:bCs/>
          <w:sz w:val="24"/>
          <w:szCs w:val="24"/>
          <w:lang w:val="es-AR"/>
        </w:rPr>
        <w:t xml:space="preserve">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</w:p>
    <w:p w14:paraId="5981DDDC" w14:textId="101635B3" w:rsidR="0011615F" w:rsidRPr="00146651" w:rsidRDefault="00CE69A7" w:rsidP="0011615F">
      <w:pPr>
        <w:tabs>
          <w:tab w:val="left" w:pos="936"/>
        </w:tabs>
        <w:spacing w:line="350" w:lineRule="exact"/>
        <w:jc w:val="both"/>
        <w:rPr>
          <w:rFonts w:ascii="Times New Roman" w:hAnsi="Times New Roman"/>
          <w:bCs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Nơi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thường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trú</w:t>
      </w:r>
      <w:proofErr w:type="spellEnd"/>
      <w:r w:rsidR="0011615F">
        <w:rPr>
          <w:rFonts w:ascii="Times New Roman" w:hAnsi="Times New Roman"/>
          <w:sz w:val="24"/>
          <w:szCs w:val="24"/>
          <w:highlight w:val="lightGray"/>
          <w:lang w:val="es-AR"/>
        </w:rPr>
        <w:tab/>
      </w:r>
      <w:r w:rsidR="0011615F"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: </w:t>
      </w:r>
      <w:r w:rsidR="0011615F"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</w:p>
    <w:p w14:paraId="66291823" w14:textId="3F16D72A" w:rsidR="0011615F" w:rsidRPr="00146651" w:rsidRDefault="0011615F" w:rsidP="0011615F">
      <w:pPr>
        <w:tabs>
          <w:tab w:val="left" w:pos="2127"/>
        </w:tabs>
        <w:spacing w:line="350" w:lineRule="exact"/>
        <w:jc w:val="both"/>
        <w:rPr>
          <w:rFonts w:ascii="Times New Roman" w:hAnsi="Times New Roman"/>
          <w:bCs/>
          <w:sz w:val="24"/>
          <w:szCs w:val="24"/>
          <w:highlight w:val="lightGray"/>
          <w:lang w:val="es-AR"/>
        </w:rPr>
      </w:pP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Điện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proofErr w:type="gram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thoại</w:t>
      </w:r>
      <w:proofErr w:type="spellEnd"/>
      <w:r w:rsidR="006F2D95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:</w:t>
      </w:r>
      <w:proofErr w:type="gram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</w:p>
    <w:p w14:paraId="518FE10A" w14:textId="6A494201" w:rsidR="0011615F" w:rsidRPr="007C23C9" w:rsidRDefault="0011615F" w:rsidP="0011615F">
      <w:pPr>
        <w:tabs>
          <w:tab w:val="left" w:pos="936"/>
        </w:tabs>
        <w:spacing w:line="350" w:lineRule="exact"/>
        <w:jc w:val="both"/>
        <w:rPr>
          <w:rFonts w:ascii="Times New Roman" w:hAnsi="Times New Roman"/>
          <w:bCs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highlight w:val="lightGray"/>
          <w:lang w:val="es-AR"/>
        </w:rPr>
        <w:t>…..</w:t>
      </w:r>
      <w:r>
        <w:rPr>
          <w:rFonts w:ascii="Times New Roman" w:hAnsi="Times New Roman"/>
          <w:sz w:val="24"/>
          <w:szCs w:val="24"/>
          <w:highlight w:val="lightGray"/>
          <w:lang w:val="es-AR"/>
        </w:rPr>
        <w:tab/>
      </w:r>
      <w:r>
        <w:rPr>
          <w:rFonts w:ascii="Times New Roman" w:hAnsi="Times New Roman"/>
          <w:sz w:val="24"/>
          <w:szCs w:val="24"/>
          <w:highlight w:val="lightGray"/>
          <w:lang w:val="es-AR"/>
        </w:rPr>
        <w:tab/>
      </w:r>
      <w:r w:rsidR="006F2D95">
        <w:rPr>
          <w:rFonts w:ascii="Times New Roman" w:hAnsi="Times New Roman"/>
          <w:sz w:val="24"/>
          <w:szCs w:val="24"/>
          <w:highlight w:val="lightGray"/>
          <w:lang w:val="es-AR"/>
        </w:rPr>
        <w:tab/>
      </w:r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: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</w:p>
    <w:p w14:paraId="17B90CCF" w14:textId="77777777" w:rsidR="0011615F" w:rsidRPr="00146651" w:rsidRDefault="0011615F" w:rsidP="0011615F">
      <w:pPr>
        <w:widowControl w:val="0"/>
        <w:tabs>
          <w:tab w:val="left" w:pos="936"/>
        </w:tabs>
        <w:spacing w:line="350" w:lineRule="exact"/>
        <w:jc w:val="both"/>
        <w:rPr>
          <w:rFonts w:ascii="Times New Roman" w:hAnsi="Times New Roman"/>
          <w:bCs/>
          <w:i/>
          <w:sz w:val="24"/>
          <w:szCs w:val="24"/>
          <w:lang w:val="es-AR"/>
        </w:rPr>
      </w:pPr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>(</w:t>
      </w:r>
      <w:proofErr w:type="spellStart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>Sau</w:t>
      </w:r>
      <w:proofErr w:type="spellEnd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>đây</w:t>
      </w:r>
      <w:proofErr w:type="spellEnd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>trong</w:t>
      </w:r>
      <w:proofErr w:type="spellEnd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>Hợp</w:t>
      </w:r>
      <w:proofErr w:type="spellEnd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>Đồng</w:t>
      </w:r>
      <w:proofErr w:type="spellEnd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>gọi</w:t>
      </w:r>
      <w:proofErr w:type="spellEnd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>tắt</w:t>
      </w:r>
      <w:proofErr w:type="spellEnd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>là</w:t>
      </w:r>
      <w:proofErr w:type="spellEnd"/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 xml:space="preserve"> </w:t>
      </w:r>
      <w:r w:rsidRPr="00146651">
        <w:rPr>
          <w:rFonts w:ascii="Times New Roman" w:hAnsi="Times New Roman"/>
          <w:b/>
          <w:bCs/>
          <w:i/>
          <w:sz w:val="24"/>
          <w:szCs w:val="24"/>
          <w:lang w:val="es-AR"/>
        </w:rPr>
        <w:t>“</w:t>
      </w:r>
      <w:proofErr w:type="spellStart"/>
      <w:r w:rsidRPr="00146651">
        <w:rPr>
          <w:rFonts w:ascii="Times New Roman" w:hAnsi="Times New Roman"/>
          <w:b/>
          <w:bCs/>
          <w:i/>
          <w:sz w:val="24"/>
          <w:szCs w:val="24"/>
          <w:lang w:val="es-AR"/>
        </w:rPr>
        <w:t>Bên</w:t>
      </w:r>
      <w:proofErr w:type="spellEnd"/>
      <w:r w:rsidRPr="00146651">
        <w:rPr>
          <w:rFonts w:ascii="Times New Roman" w:hAnsi="Times New Roman"/>
          <w:b/>
          <w:bCs/>
          <w:i/>
          <w:sz w:val="24"/>
          <w:szCs w:val="24"/>
          <w:lang w:val="es-AR"/>
        </w:rPr>
        <w:t xml:space="preserve"> Vay”</w:t>
      </w:r>
      <w:r w:rsidRPr="00146651">
        <w:rPr>
          <w:rFonts w:ascii="Times New Roman" w:hAnsi="Times New Roman"/>
          <w:bCs/>
          <w:i/>
          <w:sz w:val="24"/>
          <w:szCs w:val="24"/>
          <w:lang w:val="es-AR"/>
        </w:rPr>
        <w:t>)</w:t>
      </w:r>
    </w:p>
    <w:p w14:paraId="37BB4C50" w14:textId="77777777" w:rsidR="00454830" w:rsidRPr="00454830" w:rsidRDefault="0011615F" w:rsidP="00454830">
      <w:pPr>
        <w:tabs>
          <w:tab w:val="left" w:pos="936"/>
          <w:tab w:val="left" w:pos="7920"/>
        </w:tabs>
        <w:spacing w:before="40" w:after="40" w:line="350" w:lineRule="exact"/>
        <w:jc w:val="both"/>
        <w:rPr>
          <w:rFonts w:ascii="Times New Roman" w:hAnsi="Times New Roman"/>
          <w:b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Các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Bên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thống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nhất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ký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kết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Hợp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Đồng</w:t>
      </w:r>
      <w:proofErr w:type="spellEnd"/>
      <w:r>
        <w:rPr>
          <w:rFonts w:ascii="Times New Roman" w:hAnsi="Times New Roman"/>
          <w:iCs/>
          <w:sz w:val="24"/>
          <w:szCs w:val="24"/>
          <w:lang w:val="es-AR"/>
        </w:rPr>
        <w:t xml:space="preserve"> Cho V</w:t>
      </w:r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ay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này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(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sau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đây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gọi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tắt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là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r w:rsidRPr="00146651">
        <w:rPr>
          <w:rFonts w:ascii="Times New Roman" w:hAnsi="Times New Roman"/>
          <w:b/>
          <w:iCs/>
          <w:sz w:val="24"/>
          <w:szCs w:val="24"/>
          <w:lang w:val="es-AR"/>
        </w:rPr>
        <w:t>“</w:t>
      </w:r>
      <w:proofErr w:type="spellStart"/>
      <w:r w:rsidRPr="00146651">
        <w:rPr>
          <w:rFonts w:ascii="Times New Roman" w:hAnsi="Times New Roman"/>
          <w:b/>
          <w:iCs/>
          <w:sz w:val="24"/>
          <w:szCs w:val="24"/>
          <w:lang w:val="es-AR"/>
        </w:rPr>
        <w:t>Hợp</w:t>
      </w:r>
      <w:proofErr w:type="spellEnd"/>
      <w:r w:rsidRPr="00146651">
        <w:rPr>
          <w:rFonts w:ascii="Times New Roman" w:hAnsi="Times New Roman"/>
          <w:b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iCs/>
          <w:sz w:val="24"/>
          <w:szCs w:val="24"/>
          <w:lang w:val="es-AR"/>
        </w:rPr>
        <w:t>Đồng</w:t>
      </w:r>
      <w:proofErr w:type="spellEnd"/>
      <w:r w:rsidRPr="00146651">
        <w:rPr>
          <w:rFonts w:ascii="Times New Roman" w:hAnsi="Times New Roman"/>
          <w:b/>
          <w:iCs/>
          <w:sz w:val="24"/>
          <w:szCs w:val="24"/>
          <w:lang w:val="es-AR"/>
        </w:rPr>
        <w:t>”</w:t>
      </w:r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)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với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các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nội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dung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Cs/>
          <w:sz w:val="24"/>
          <w:szCs w:val="24"/>
          <w:lang w:val="es-AR"/>
        </w:rPr>
        <w:t>sau</w:t>
      </w:r>
      <w:proofErr w:type="spellEnd"/>
      <w:r w:rsidRPr="00146651">
        <w:rPr>
          <w:rFonts w:ascii="Times New Roman" w:hAnsi="Times New Roman"/>
          <w:iCs/>
          <w:sz w:val="24"/>
          <w:szCs w:val="24"/>
          <w:lang w:val="es-AR"/>
        </w:rPr>
        <w:t>:</w:t>
      </w:r>
    </w:p>
    <w:p w14:paraId="2B8A2AFC" w14:textId="78177A49" w:rsidR="0011615F" w:rsidRPr="00146651" w:rsidRDefault="000C643D" w:rsidP="0011615F">
      <w:pPr>
        <w:numPr>
          <w:ilvl w:val="0"/>
          <w:numId w:val="1"/>
        </w:numPr>
        <w:tabs>
          <w:tab w:val="num" w:pos="712"/>
          <w:tab w:val="left" w:pos="936"/>
          <w:tab w:val="left" w:pos="7920"/>
        </w:tabs>
        <w:spacing w:before="40" w:after="40" w:line="350" w:lineRule="exact"/>
        <w:ind w:left="936" w:hanging="936"/>
        <w:jc w:val="both"/>
        <w:rPr>
          <w:rFonts w:ascii="Times New Roman" w:hAnsi="Times New Roman"/>
          <w:b/>
          <w:sz w:val="24"/>
          <w:szCs w:val="24"/>
          <w:lang w:val="es-AR"/>
        </w:rPr>
      </w:pPr>
      <w:r>
        <w:rPr>
          <w:rFonts w:ascii="Times New Roman" w:hAnsi="Times New Roman"/>
          <w:b/>
          <w:sz w:val="24"/>
          <w:szCs w:val="24"/>
          <w:lang w:val="es-AR"/>
        </w:rPr>
        <w:t xml:space="preserve">CHO VAY, </w:t>
      </w:r>
      <w:proofErr w:type="gramStart"/>
      <w:r>
        <w:rPr>
          <w:rFonts w:ascii="Times New Roman" w:hAnsi="Times New Roman"/>
          <w:b/>
          <w:sz w:val="24"/>
          <w:szCs w:val="24"/>
          <w:lang w:val="es-AR"/>
        </w:rPr>
        <w:t>GIẢI  NGÂN</w:t>
      </w:r>
      <w:proofErr w:type="gramEnd"/>
      <w:r>
        <w:rPr>
          <w:rFonts w:ascii="Times New Roman" w:hAnsi="Times New Roman"/>
          <w:b/>
          <w:sz w:val="24"/>
          <w:szCs w:val="24"/>
          <w:lang w:val="es-AR"/>
        </w:rPr>
        <w:t>.</w:t>
      </w:r>
    </w:p>
    <w:p w14:paraId="6E9FC9CE" w14:textId="77777777" w:rsidR="0011615F" w:rsidRPr="00146651" w:rsidRDefault="0011615F" w:rsidP="0011615F">
      <w:pPr>
        <w:numPr>
          <w:ilvl w:val="1"/>
          <w:numId w:val="1"/>
        </w:numPr>
        <w:tabs>
          <w:tab w:val="clear" w:pos="1099"/>
          <w:tab w:val="left" w:pos="720"/>
          <w:tab w:val="num" w:pos="851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Số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s-AR"/>
        </w:rPr>
        <w:t>t</w:t>
      </w:r>
      <w:r w:rsidRPr="00146651">
        <w:rPr>
          <w:rFonts w:ascii="Times New Roman" w:hAnsi="Times New Roman"/>
          <w:b/>
          <w:sz w:val="24"/>
          <w:szCs w:val="24"/>
          <w:lang w:val="es-AR"/>
        </w:rPr>
        <w:t>iền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s-AR"/>
        </w:rPr>
        <w:t>v</w:t>
      </w:r>
      <w:r w:rsidRPr="00146651">
        <w:rPr>
          <w:rFonts w:ascii="Times New Roman" w:hAnsi="Times New Roman"/>
          <w:b/>
          <w:sz w:val="24"/>
          <w:szCs w:val="24"/>
          <w:lang w:val="es-AR"/>
        </w:rPr>
        <w:t>ay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: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 xml:space="preserve">[...] </w:t>
      </w:r>
      <w:r w:rsidRPr="00146651">
        <w:rPr>
          <w:rFonts w:ascii="Times New Roman" w:hAnsi="Times New Roman"/>
          <w:i/>
          <w:sz w:val="24"/>
          <w:szCs w:val="24"/>
          <w:lang w:val="es-AR"/>
        </w:rPr>
        <w:t>(</w:t>
      </w:r>
      <w:proofErr w:type="spellStart"/>
      <w:r w:rsidRPr="00146651">
        <w:rPr>
          <w:rFonts w:ascii="Times New Roman" w:hAnsi="Times New Roman"/>
          <w:i/>
          <w:sz w:val="24"/>
          <w:szCs w:val="24"/>
          <w:lang w:val="es-AR"/>
        </w:rPr>
        <w:t>Bằng</w:t>
      </w:r>
      <w:proofErr w:type="spellEnd"/>
      <w:r w:rsidRPr="00146651"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i/>
          <w:sz w:val="24"/>
          <w:szCs w:val="24"/>
          <w:lang w:val="es-AR"/>
        </w:rPr>
        <w:t>chữ</w:t>
      </w:r>
      <w:proofErr w:type="spellEnd"/>
      <w:r w:rsidRPr="00146651">
        <w:rPr>
          <w:rFonts w:ascii="Times New Roman" w:hAnsi="Times New Roman"/>
          <w:i/>
          <w:sz w:val="24"/>
          <w:szCs w:val="24"/>
          <w:lang w:val="es-AR"/>
        </w:rPr>
        <w:t xml:space="preserve">: </w:t>
      </w:r>
      <w:r w:rsidRPr="007C23C9">
        <w:rPr>
          <w:rFonts w:ascii="Times New Roman" w:hAnsi="Times New Roman"/>
          <w:bCs/>
          <w:i/>
          <w:sz w:val="24"/>
          <w:szCs w:val="24"/>
          <w:highlight w:val="lightGray"/>
          <w:lang w:val="es-AR"/>
        </w:rPr>
        <w:t>[...]</w:t>
      </w:r>
      <w:r w:rsidRPr="00146651">
        <w:rPr>
          <w:rFonts w:ascii="Times New Roman" w:hAnsi="Times New Roman"/>
          <w:i/>
          <w:sz w:val="24"/>
          <w:szCs w:val="24"/>
          <w:lang w:val="es-AR"/>
        </w:rPr>
        <w:t>)</w:t>
      </w:r>
    </w:p>
    <w:p w14:paraId="030DCFE3" w14:textId="201AA9F7" w:rsidR="0011615F" w:rsidRPr="00146651" w:rsidRDefault="0011615F" w:rsidP="0011615F">
      <w:pPr>
        <w:numPr>
          <w:ilvl w:val="1"/>
          <w:numId w:val="1"/>
        </w:numPr>
        <w:tabs>
          <w:tab w:val="clear" w:pos="1099"/>
          <w:tab w:val="num" w:pos="712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Thời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hạn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="005048CC">
        <w:rPr>
          <w:rFonts w:ascii="Times New Roman" w:hAnsi="Times New Roman"/>
          <w:b/>
          <w:sz w:val="24"/>
          <w:szCs w:val="24"/>
          <w:lang w:val="es-AR"/>
        </w:rPr>
        <w:t>trả</w:t>
      </w:r>
      <w:proofErr w:type="spellEnd"/>
      <w:r w:rsidR="005048CC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="005048CC">
        <w:rPr>
          <w:rFonts w:ascii="Times New Roman" w:hAnsi="Times New Roman"/>
          <w:b/>
          <w:sz w:val="24"/>
          <w:szCs w:val="24"/>
          <w:lang w:val="es-AR"/>
        </w:rPr>
        <w:t>nợ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: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[...]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kể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từ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ngày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[...]</w:t>
      </w:r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.</w:t>
      </w:r>
    </w:p>
    <w:p w14:paraId="43ECE83E" w14:textId="77777777" w:rsidR="0011615F" w:rsidRPr="00146651" w:rsidRDefault="0011615F" w:rsidP="0011615F">
      <w:pPr>
        <w:numPr>
          <w:ilvl w:val="1"/>
          <w:numId w:val="1"/>
        </w:numPr>
        <w:tabs>
          <w:tab w:val="clear" w:pos="1099"/>
          <w:tab w:val="left" w:pos="720"/>
          <w:tab w:val="num" w:pos="851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Mục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đích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sử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dụng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Số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s-AR"/>
        </w:rPr>
        <w:t>t</w:t>
      </w:r>
      <w:r w:rsidRPr="00146651">
        <w:rPr>
          <w:rFonts w:ascii="Times New Roman" w:hAnsi="Times New Roman"/>
          <w:b/>
          <w:sz w:val="24"/>
          <w:szCs w:val="24"/>
          <w:lang w:val="es-AR"/>
        </w:rPr>
        <w:t>iền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s-AR"/>
        </w:rPr>
        <w:t>v</w:t>
      </w:r>
      <w:r w:rsidRPr="00146651">
        <w:rPr>
          <w:rFonts w:ascii="Times New Roman" w:hAnsi="Times New Roman"/>
          <w:b/>
          <w:sz w:val="24"/>
          <w:szCs w:val="24"/>
          <w:lang w:val="es-AR"/>
        </w:rPr>
        <w:t>ay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: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[...]</w:t>
      </w:r>
      <w:r w:rsidRPr="007C23C9">
        <w:rPr>
          <w:rFonts w:ascii="Times New Roman" w:hAnsi="Times New Roman"/>
          <w:bCs/>
          <w:sz w:val="24"/>
          <w:szCs w:val="24"/>
          <w:lang w:val="es-AR"/>
        </w:rPr>
        <w:t>.</w:t>
      </w:r>
    </w:p>
    <w:p w14:paraId="729675E1" w14:textId="77777777" w:rsidR="0011615F" w:rsidRPr="00146651" w:rsidRDefault="0011615F" w:rsidP="0011615F">
      <w:pPr>
        <w:numPr>
          <w:ilvl w:val="1"/>
          <w:numId w:val="1"/>
        </w:numPr>
        <w:tabs>
          <w:tab w:val="clear" w:pos="1099"/>
          <w:tab w:val="left" w:pos="720"/>
          <w:tab w:val="num" w:pos="851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sz w:val="24"/>
          <w:szCs w:val="24"/>
          <w:lang w:val="es-AR"/>
        </w:rPr>
      </w:pPr>
      <w:r>
        <w:rPr>
          <w:rFonts w:ascii="Times New Roman" w:hAnsi="Times New Roman"/>
          <w:b/>
          <w:sz w:val="24"/>
          <w:szCs w:val="24"/>
          <w:lang w:val="es-AR"/>
        </w:rPr>
        <w:t xml:space="preserve">Cho </w:t>
      </w:r>
      <w:proofErr w:type="spellStart"/>
      <w:r>
        <w:rPr>
          <w:rFonts w:ascii="Times New Roman" w:hAnsi="Times New Roman"/>
          <w:b/>
          <w:sz w:val="24"/>
          <w:szCs w:val="24"/>
          <w:lang w:val="es-AR"/>
        </w:rPr>
        <w:t>vay</w:t>
      </w:r>
      <w:proofErr w:type="spellEnd"/>
      <w:r>
        <w:rPr>
          <w:rFonts w:ascii="Times New Roman" w:hAnsi="Times New Roman"/>
          <w:b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lang w:val="es-AR"/>
        </w:rPr>
        <w:t>g</w:t>
      </w:r>
      <w:r w:rsidRPr="00146651">
        <w:rPr>
          <w:rFonts w:ascii="Times New Roman" w:hAnsi="Times New Roman"/>
          <w:b/>
          <w:sz w:val="24"/>
          <w:szCs w:val="24"/>
          <w:lang w:val="es-AR"/>
        </w:rPr>
        <w:t>iải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ngân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: </w:t>
      </w:r>
    </w:p>
    <w:p w14:paraId="08EB1CB6" w14:textId="254C39D6" w:rsidR="00BE1FB3" w:rsidRPr="007C23C9" w:rsidRDefault="00BE1FB3" w:rsidP="007C23C9">
      <w:pPr>
        <w:tabs>
          <w:tab w:val="left" w:pos="720"/>
          <w:tab w:val="num" w:pos="5954"/>
          <w:tab w:val="left" w:pos="7920"/>
        </w:tabs>
        <w:spacing w:before="40" w:after="40" w:line="350" w:lineRule="exact"/>
        <w:jc w:val="both"/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</w:pP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u w:val="single"/>
          <w:lang w:val="es-AR"/>
        </w:rPr>
        <w:t>Phương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u w:val="single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u w:val="single"/>
          <w:lang w:val="es-AR"/>
        </w:rPr>
        <w:t>án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u w:val="single"/>
          <w:lang w:val="es-AR"/>
        </w:rPr>
        <w:t xml:space="preserve"> 1</w:t>
      </w:r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: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Áp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dụng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đối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với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Khoản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vay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giải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ngân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nhiều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lần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,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mỗi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lần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giải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ngân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ký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m</w:t>
      </w:r>
      <w:r w:rsidR="005041B8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ột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khế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ước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nhận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nợ</w:t>
      </w:r>
      <w:proofErr w:type="spellEnd"/>
      <w:r w:rsidR="000D361F"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</w:p>
    <w:p w14:paraId="1135240A" w14:textId="084F3353" w:rsidR="0011615F" w:rsidRPr="00ED6CCB" w:rsidRDefault="0011615F" w:rsidP="0011615F">
      <w:pPr>
        <w:numPr>
          <w:ilvl w:val="2"/>
          <w:numId w:val="1"/>
        </w:numPr>
        <w:tabs>
          <w:tab w:val="clear" w:pos="927"/>
          <w:tab w:val="left" w:pos="720"/>
          <w:tab w:val="num" w:pos="851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Thời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hạn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: </w:t>
      </w:r>
      <w:proofErr w:type="spellStart"/>
      <w:r w:rsidR="008B78FE">
        <w:rPr>
          <w:rFonts w:ascii="Times New Roman" w:hAnsi="Times New Roman"/>
          <w:sz w:val="24"/>
          <w:szCs w:val="24"/>
          <w:lang w:val="es-AR"/>
        </w:rPr>
        <w:t>trong</w:t>
      </w:r>
      <w:proofErr w:type="spellEnd"/>
      <w:r w:rsidR="008B78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B78FE">
        <w:rPr>
          <w:rFonts w:ascii="Times New Roman" w:hAnsi="Times New Roman"/>
          <w:sz w:val="24"/>
          <w:szCs w:val="24"/>
          <w:lang w:val="es-AR"/>
        </w:rPr>
        <w:t>vòng</w:t>
      </w:r>
      <w:proofErr w:type="spellEnd"/>
      <w:r w:rsidR="008B78FE">
        <w:rPr>
          <w:rFonts w:ascii="Times New Roman" w:hAnsi="Times New Roman"/>
          <w:sz w:val="24"/>
          <w:szCs w:val="24"/>
          <w:lang w:val="es-AR"/>
        </w:rPr>
        <w:t xml:space="preserve"> </w:t>
      </w:r>
      <w:r w:rsidRPr="007C23C9">
        <w:rPr>
          <w:rFonts w:ascii="Times New Roman" w:hAnsi="Times New Roman"/>
          <w:sz w:val="24"/>
          <w:szCs w:val="24"/>
          <w:lang w:val="es-AR"/>
        </w:rPr>
        <w:t>[...]</w:t>
      </w:r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ngày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kể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từ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ngày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ký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B78FE">
        <w:rPr>
          <w:rFonts w:ascii="Times New Roman" w:hAnsi="Times New Roman"/>
          <w:sz w:val="24"/>
          <w:szCs w:val="24"/>
          <w:lang w:val="es-AR"/>
        </w:rPr>
        <w:t>Đ</w:t>
      </w:r>
      <w:r w:rsidR="00ED6CCB">
        <w:rPr>
          <w:rFonts w:ascii="Times New Roman" w:hAnsi="Times New Roman"/>
          <w:sz w:val="24"/>
          <w:szCs w:val="24"/>
          <w:lang w:val="es-AR"/>
        </w:rPr>
        <w:t>ồng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hoặc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một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thời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hạn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khác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do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chấp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thuận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đề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nghị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Vay.</w:t>
      </w:r>
    </w:p>
    <w:p w14:paraId="3EB44B4E" w14:textId="6170B6D7" w:rsidR="0011615F" w:rsidRPr="00ED6CCB" w:rsidRDefault="0011615F" w:rsidP="0011615F">
      <w:pPr>
        <w:numPr>
          <w:ilvl w:val="2"/>
          <w:numId w:val="1"/>
        </w:numPr>
        <w:tabs>
          <w:tab w:val="clear" w:pos="927"/>
          <w:tab w:val="left" w:pos="720"/>
          <w:tab w:val="num" w:pos="851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Phương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thức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645FC4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="00645FC4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645FC4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: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cụ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thể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mỗi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Khế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ước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nhận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nợ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14:paraId="25B9C79A" w14:textId="77777777" w:rsidR="0011615F" w:rsidRPr="00ED6CCB" w:rsidRDefault="0011615F" w:rsidP="0011615F">
      <w:pPr>
        <w:numPr>
          <w:ilvl w:val="2"/>
          <w:numId w:val="1"/>
        </w:numPr>
        <w:tabs>
          <w:tab w:val="clear" w:pos="927"/>
          <w:tab w:val="left" w:pos="720"/>
          <w:tab w:val="num" w:pos="851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Điều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kiện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cho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vay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: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thực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hiện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cho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vay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duy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trì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khoản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vay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đối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với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điều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kiện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sau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đây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đã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đáp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ứng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đầy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đủ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>:</w:t>
      </w:r>
    </w:p>
    <w:p w14:paraId="632B37BC" w14:textId="77777777" w:rsidR="0011615F" w:rsidRPr="00ED6CCB" w:rsidRDefault="0011615F" w:rsidP="0011615F">
      <w:pPr>
        <w:numPr>
          <w:ilvl w:val="3"/>
          <w:numId w:val="1"/>
        </w:numPr>
        <w:tabs>
          <w:tab w:val="clear" w:pos="1264"/>
          <w:tab w:val="left" w:pos="720"/>
          <w:tab w:val="left" w:pos="99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đã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điền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đầy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đủ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thông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tin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ký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gửi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r w:rsidRPr="007C23C9">
        <w:rPr>
          <w:rFonts w:ascii="Times New Roman" w:hAnsi="Times New Roman"/>
          <w:sz w:val="24"/>
          <w:szCs w:val="24"/>
          <w:lang w:val="es-AR"/>
        </w:rPr>
        <w:t>[…]</w:t>
      </w:r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bản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gốc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Khế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ước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nhận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nợ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.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Mỗi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lần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chấp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thuận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sẽ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phê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duyệt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>/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xác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nhận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vào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Khế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ước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nhận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nợ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đã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ký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kết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chuyển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giao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cho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.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Khế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ước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nhận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nợ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đã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phê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duyệt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>/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xác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nhận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là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một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phần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không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tách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rời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>;</w:t>
      </w:r>
    </w:p>
    <w:p w14:paraId="0C060A81" w14:textId="77777777" w:rsidR="0011615F" w:rsidRPr="00ED6CCB" w:rsidRDefault="0011615F" w:rsidP="0011615F">
      <w:pPr>
        <w:numPr>
          <w:ilvl w:val="3"/>
          <w:numId w:val="1"/>
        </w:numPr>
        <w:tabs>
          <w:tab w:val="clear" w:pos="1264"/>
          <w:tab w:val="left" w:pos="7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lastRenderedPageBreak/>
        <w:t>Không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xảy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ra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bất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kỳ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Sự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Kiện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Vi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Phạm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hoặc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Thay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Đổi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Bất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Lợi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Đáng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Kể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nào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>;</w:t>
      </w:r>
    </w:p>
    <w:p w14:paraId="5ECDBD38" w14:textId="77777777" w:rsidR="0011615F" w:rsidRPr="00ED6CCB" w:rsidRDefault="0011615F" w:rsidP="0011615F">
      <w:pPr>
        <w:numPr>
          <w:ilvl w:val="3"/>
          <w:numId w:val="1"/>
        </w:numPr>
        <w:tabs>
          <w:tab w:val="clear" w:pos="1264"/>
          <w:tab w:val="left" w:pos="7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Hoàn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thành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thủ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tục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bảo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đảm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thỏa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thuận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có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liên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quan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đến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khoản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tín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dụng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>;</w:t>
      </w:r>
    </w:p>
    <w:p w14:paraId="15E0FCB1" w14:textId="77777777" w:rsidR="0011615F" w:rsidRPr="00ED6CCB" w:rsidRDefault="0011615F" w:rsidP="0011615F">
      <w:pPr>
        <w:numPr>
          <w:ilvl w:val="3"/>
          <w:numId w:val="1"/>
        </w:numPr>
        <w:tabs>
          <w:tab w:val="clear" w:pos="1264"/>
          <w:tab w:val="left" w:pos="7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r w:rsidRPr="007C23C9">
        <w:rPr>
          <w:rFonts w:ascii="Times New Roman" w:hAnsi="Times New Roman"/>
          <w:bCs/>
          <w:sz w:val="24"/>
          <w:szCs w:val="24"/>
        </w:rPr>
        <w:t>[...]</w:t>
      </w:r>
      <w:r w:rsidRPr="007C23C9">
        <w:rPr>
          <w:rStyle w:val="FootnoteReference"/>
          <w:rFonts w:ascii="Times New Roman" w:hAnsi="Times New Roman"/>
          <w:bCs/>
          <w:sz w:val="24"/>
          <w:szCs w:val="24"/>
        </w:rPr>
        <w:footnoteReference w:id="3"/>
      </w:r>
    </w:p>
    <w:p w14:paraId="25A251E0" w14:textId="26F1609D" w:rsidR="00BE1FB3" w:rsidRPr="00ED6CCB" w:rsidRDefault="0011615F" w:rsidP="00BE1FB3">
      <w:pPr>
        <w:numPr>
          <w:ilvl w:val="3"/>
          <w:numId w:val="1"/>
        </w:numPr>
        <w:tabs>
          <w:tab w:val="clear" w:pos="1264"/>
          <w:tab w:val="left" w:pos="7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điều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kiện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khác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pháp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luật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trong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từng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thời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kỳ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thời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điểm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cho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vay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>.</w:t>
      </w:r>
    </w:p>
    <w:p w14:paraId="60C8DBDF" w14:textId="122DAD07" w:rsidR="0022214D" w:rsidRPr="007C23C9" w:rsidRDefault="0022214D" w:rsidP="00BE1FB3">
      <w:pPr>
        <w:tabs>
          <w:tab w:val="left" w:pos="720"/>
        </w:tabs>
        <w:spacing w:before="40" w:after="40" w:line="350" w:lineRule="exact"/>
        <w:jc w:val="both"/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</w:pP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Hoặc</w:t>
      </w:r>
      <w:proofErr w:type="spellEnd"/>
    </w:p>
    <w:p w14:paraId="7CD02620" w14:textId="0153D5F4" w:rsidR="00BE1FB3" w:rsidRPr="007C23C9" w:rsidRDefault="00BE1FB3" w:rsidP="00BE1FB3">
      <w:pPr>
        <w:tabs>
          <w:tab w:val="left" w:pos="720"/>
        </w:tabs>
        <w:spacing w:before="40" w:after="40" w:line="350" w:lineRule="exact"/>
        <w:jc w:val="both"/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</w:pP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u w:val="single"/>
          <w:lang w:val="es-AR"/>
        </w:rPr>
        <w:t>Phương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u w:val="single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u w:val="single"/>
          <w:lang w:val="es-AR"/>
        </w:rPr>
        <w:t>án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u w:val="single"/>
          <w:lang w:val="es-AR"/>
        </w:rPr>
        <w:t xml:space="preserve"> 2</w:t>
      </w:r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: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Áp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dụng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đối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với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khoản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vay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giải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ngân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01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lần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,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Hợp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đồng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cho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vay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kiêm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8B78FE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K</w:t>
      </w:r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hế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ước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nhận</w:t>
      </w:r>
      <w:proofErr w:type="spellEnd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nợ</w:t>
      </w:r>
      <w:proofErr w:type="spellEnd"/>
    </w:p>
    <w:p w14:paraId="2BC02751" w14:textId="0D3D7DB3" w:rsidR="005048CC" w:rsidRPr="00ED6CCB" w:rsidRDefault="005048CC" w:rsidP="007C23C9">
      <w:pPr>
        <w:numPr>
          <w:ilvl w:val="2"/>
          <w:numId w:val="5"/>
        </w:numPr>
        <w:tabs>
          <w:tab w:val="left" w:pos="720"/>
          <w:tab w:val="left" w:pos="7920"/>
        </w:tabs>
        <w:spacing w:before="40" w:after="40" w:line="350" w:lineRule="exact"/>
        <w:ind w:left="0" w:firstLine="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Ngày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dự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kiến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proofErr w:type="gramStart"/>
      <w:r w:rsidRPr="007C23C9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:</w:t>
      </w:r>
      <w:proofErr w:type="gramEnd"/>
      <w:r w:rsidRPr="007C23C9">
        <w:rPr>
          <w:rFonts w:ascii="Times New Roman" w:hAnsi="Times New Roman"/>
          <w:sz w:val="24"/>
          <w:szCs w:val="24"/>
          <w:lang w:val="es-AR"/>
        </w:rPr>
        <w:t xml:space="preserve"> […]</w:t>
      </w:r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hoặc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một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ngày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khác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do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chấp</w:t>
      </w:r>
      <w:proofErr w:type="spellEnd"/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ED6CCB">
        <w:rPr>
          <w:rFonts w:ascii="Times New Roman" w:hAnsi="Times New Roman"/>
          <w:sz w:val="24"/>
          <w:szCs w:val="24"/>
          <w:lang w:val="es-AR"/>
        </w:rPr>
        <w:t>thuận</w:t>
      </w:r>
      <w:proofErr w:type="spellEnd"/>
      <w:r w:rsidR="008B78FE">
        <w:rPr>
          <w:rFonts w:ascii="Times New Roman" w:hAnsi="Times New Roman"/>
          <w:sz w:val="24"/>
          <w:szCs w:val="24"/>
          <w:lang w:val="es-AR"/>
        </w:rPr>
        <w:t>.</w:t>
      </w:r>
      <w:r w:rsidR="00ED6CCB">
        <w:rPr>
          <w:rFonts w:ascii="Times New Roman" w:hAnsi="Times New Roman"/>
          <w:sz w:val="24"/>
          <w:szCs w:val="24"/>
          <w:lang w:val="es-AR"/>
        </w:rPr>
        <w:t xml:space="preserve"> </w:t>
      </w:r>
    </w:p>
    <w:p w14:paraId="7C1F08A6" w14:textId="6BE12B07" w:rsidR="00BE1FB3" w:rsidRPr="00ED6CCB" w:rsidRDefault="00BE1FB3" w:rsidP="007C23C9">
      <w:pPr>
        <w:numPr>
          <w:ilvl w:val="2"/>
          <w:numId w:val="5"/>
        </w:numPr>
        <w:tabs>
          <w:tab w:val="left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Phương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thức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645FC4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="00645FC4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645FC4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: </w:t>
      </w:r>
    </w:p>
    <w:p w14:paraId="4D9BC9A1" w14:textId="77777777" w:rsidR="00BE1FB3" w:rsidRPr="00ED6CCB" w:rsidRDefault="00BE1FB3" w:rsidP="00BE1FB3">
      <w:pPr>
        <w:spacing w:line="336" w:lineRule="auto"/>
        <w:jc w:val="both"/>
        <w:rPr>
          <w:rFonts w:ascii="Times New Roman" w:eastAsia="SimSun" w:hAnsi="Times New Roman"/>
          <w:sz w:val="24"/>
          <w:szCs w:val="24"/>
        </w:rPr>
      </w:pPr>
      <w:r w:rsidRPr="00ED6CCB">
        <w:rPr>
          <w:rFonts w:eastAsia="SimSu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ED6CCB">
        <w:rPr>
          <w:rFonts w:eastAsia="SimSun"/>
        </w:rPr>
        <w:instrText xml:space="preserve"> FORMCHECKBOX </w:instrText>
      </w:r>
      <w:r w:rsidR="00000000">
        <w:rPr>
          <w:rFonts w:eastAsia="SimSun"/>
        </w:rPr>
      </w:r>
      <w:r w:rsidR="00000000">
        <w:rPr>
          <w:rFonts w:eastAsia="SimSun"/>
        </w:rPr>
        <w:fldChar w:fldCharType="separate"/>
      </w:r>
      <w:r w:rsidRPr="00ED6CCB">
        <w:rPr>
          <w:rFonts w:eastAsia="SimSun"/>
        </w:rPr>
        <w:fldChar w:fldCharType="end"/>
      </w:r>
      <w:bookmarkEnd w:id="0"/>
      <w:r w:rsidRPr="00ED6CCB">
        <w:rPr>
          <w:rFonts w:eastAsia="SimSun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Chuyển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khoản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: </w:t>
      </w:r>
    </w:p>
    <w:p w14:paraId="6C93131B" w14:textId="77777777" w:rsidR="00BE1FB3" w:rsidRPr="00ED6CCB" w:rsidRDefault="00BE1FB3" w:rsidP="00BE1FB3">
      <w:pPr>
        <w:numPr>
          <w:ilvl w:val="0"/>
          <w:numId w:val="3"/>
        </w:numPr>
        <w:spacing w:line="336" w:lineRule="auto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 w:rsidRPr="00ED6CCB">
        <w:rPr>
          <w:rFonts w:ascii="Times New Roman" w:eastAsia="SimSun" w:hAnsi="Times New Roman"/>
          <w:sz w:val="24"/>
          <w:szCs w:val="24"/>
        </w:rPr>
        <w:t>Người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thụ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hưởng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: </w:t>
      </w:r>
      <w:r w:rsidRPr="007C23C9">
        <w:rPr>
          <w:rFonts w:ascii="Times New Roman" w:hAnsi="Times New Roman"/>
          <w:sz w:val="24"/>
          <w:szCs w:val="24"/>
        </w:rPr>
        <w:t>[…]</w:t>
      </w:r>
    </w:p>
    <w:p w14:paraId="6150E90B" w14:textId="77777777" w:rsidR="00BE1FB3" w:rsidRPr="00ED6CCB" w:rsidRDefault="00BE1FB3" w:rsidP="00BE1FB3">
      <w:pPr>
        <w:numPr>
          <w:ilvl w:val="0"/>
          <w:numId w:val="3"/>
        </w:numPr>
        <w:spacing w:line="336" w:lineRule="auto"/>
        <w:jc w:val="both"/>
        <w:rPr>
          <w:rFonts w:ascii="Times New Roman" w:eastAsia="SimSun" w:hAnsi="Times New Roman"/>
          <w:sz w:val="24"/>
          <w:szCs w:val="24"/>
        </w:rPr>
      </w:pPr>
      <w:r w:rsidRPr="00ED6CCB">
        <w:rPr>
          <w:rFonts w:ascii="Times New Roman" w:eastAsia="SimSun" w:hAnsi="Times New Roman"/>
          <w:sz w:val="24"/>
          <w:szCs w:val="24"/>
        </w:rPr>
        <w:t xml:space="preserve">Tài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khoản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số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: </w:t>
      </w:r>
      <w:r w:rsidRPr="007C23C9">
        <w:rPr>
          <w:rFonts w:ascii="Times New Roman" w:hAnsi="Times New Roman"/>
          <w:sz w:val="24"/>
          <w:szCs w:val="24"/>
        </w:rPr>
        <w:t>[…]</w:t>
      </w:r>
    </w:p>
    <w:p w14:paraId="78093D1C" w14:textId="77777777" w:rsidR="00BE1FB3" w:rsidRPr="00ED6CCB" w:rsidRDefault="00BE1FB3" w:rsidP="00BE1FB3">
      <w:pPr>
        <w:numPr>
          <w:ilvl w:val="0"/>
          <w:numId w:val="3"/>
        </w:numPr>
        <w:spacing w:line="336" w:lineRule="auto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 w:rsidRPr="00ED6CCB">
        <w:rPr>
          <w:rFonts w:ascii="Times New Roman" w:eastAsia="SimSun" w:hAnsi="Times New Roman"/>
          <w:sz w:val="24"/>
          <w:szCs w:val="24"/>
        </w:rPr>
        <w:t>Tại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: </w:t>
      </w:r>
      <w:r w:rsidRPr="007C23C9">
        <w:rPr>
          <w:rFonts w:ascii="Times New Roman" w:hAnsi="Times New Roman"/>
          <w:sz w:val="24"/>
          <w:szCs w:val="24"/>
        </w:rPr>
        <w:t>[…]</w:t>
      </w:r>
    </w:p>
    <w:p w14:paraId="157A4D84" w14:textId="77777777" w:rsidR="00BE1FB3" w:rsidRPr="00ED6CCB" w:rsidRDefault="00BE1FB3" w:rsidP="00BE1FB3">
      <w:pPr>
        <w:keepNext/>
        <w:spacing w:before="60" w:line="336" w:lineRule="auto"/>
        <w:jc w:val="both"/>
        <w:rPr>
          <w:rFonts w:ascii="Times New Roman" w:hAnsi="Times New Roman"/>
          <w:iCs/>
          <w:sz w:val="24"/>
          <w:szCs w:val="24"/>
        </w:rPr>
      </w:pPr>
      <w:r w:rsidRPr="00ED6CCB">
        <w:rPr>
          <w:rFonts w:ascii="Times New Roman" w:hAnsi="Times New Roman"/>
          <w:iCs/>
          <w:sz w:val="24"/>
          <w:szCs w:val="24"/>
        </w:rPr>
        <w:t xml:space="preserve"> </w:t>
      </w:r>
      <w:r w:rsidRPr="00ED6CCB">
        <w:rPr>
          <w:rFonts w:ascii="Times New Roman" w:hAnsi="Times New Roman"/>
          <w:iCs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D6CCB">
        <w:rPr>
          <w:rFonts w:ascii="Times New Roman" w:hAnsi="Times New Roman"/>
          <w:iCs/>
          <w:sz w:val="24"/>
          <w:szCs w:val="24"/>
        </w:rPr>
        <w:instrText xml:space="preserve"> FORMCHECKBOX </w:instrText>
      </w:r>
      <w:r w:rsidR="00000000">
        <w:rPr>
          <w:rFonts w:ascii="Times New Roman" w:hAnsi="Times New Roman"/>
          <w:iCs/>
          <w:sz w:val="24"/>
          <w:szCs w:val="24"/>
        </w:rPr>
      </w:r>
      <w:r w:rsidR="00000000">
        <w:rPr>
          <w:rFonts w:ascii="Times New Roman" w:hAnsi="Times New Roman"/>
          <w:iCs/>
          <w:sz w:val="24"/>
          <w:szCs w:val="24"/>
        </w:rPr>
        <w:fldChar w:fldCharType="separate"/>
      </w:r>
      <w:r w:rsidRPr="00ED6CCB">
        <w:rPr>
          <w:rFonts w:ascii="Times New Roman" w:hAnsi="Times New Roman"/>
          <w:iCs/>
          <w:sz w:val="24"/>
          <w:szCs w:val="24"/>
        </w:rPr>
        <w:fldChar w:fldCharType="end"/>
      </w:r>
      <w:bookmarkEnd w:id="1"/>
      <w:r w:rsidRPr="00ED6CC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D6CCB">
        <w:rPr>
          <w:rFonts w:ascii="Times New Roman" w:hAnsi="Times New Roman"/>
          <w:iCs/>
          <w:sz w:val="24"/>
          <w:szCs w:val="24"/>
        </w:rPr>
        <w:t>Tiền</w:t>
      </w:r>
      <w:proofErr w:type="spellEnd"/>
      <w:r w:rsidRPr="00ED6CC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D6CCB">
        <w:rPr>
          <w:rFonts w:ascii="Times New Roman" w:hAnsi="Times New Roman"/>
          <w:iCs/>
          <w:sz w:val="24"/>
          <w:szCs w:val="24"/>
        </w:rPr>
        <w:t>mặt</w:t>
      </w:r>
      <w:proofErr w:type="spellEnd"/>
      <w:r w:rsidRPr="00ED6CCB">
        <w:rPr>
          <w:rFonts w:ascii="Times New Roman" w:hAnsi="Times New Roman"/>
          <w:iCs/>
          <w:sz w:val="24"/>
          <w:szCs w:val="24"/>
        </w:rPr>
        <w:t>:</w:t>
      </w:r>
    </w:p>
    <w:p w14:paraId="0FFC7BA0" w14:textId="77777777" w:rsidR="00BE1FB3" w:rsidRPr="00ED6CCB" w:rsidRDefault="00BE1FB3" w:rsidP="00BE1FB3">
      <w:pPr>
        <w:numPr>
          <w:ilvl w:val="0"/>
          <w:numId w:val="3"/>
        </w:numPr>
        <w:spacing w:line="336" w:lineRule="auto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 w:rsidRPr="00ED6CCB">
        <w:rPr>
          <w:rFonts w:ascii="Times New Roman" w:eastAsia="SimSun" w:hAnsi="Times New Roman"/>
          <w:sz w:val="24"/>
          <w:szCs w:val="24"/>
        </w:rPr>
        <w:t>Người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thụ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hưởng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>:</w:t>
      </w:r>
    </w:p>
    <w:p w14:paraId="641F6537" w14:textId="77777777" w:rsidR="00BE1FB3" w:rsidRPr="00ED6CCB" w:rsidRDefault="00BE1FB3" w:rsidP="00BE1FB3">
      <w:pPr>
        <w:numPr>
          <w:ilvl w:val="0"/>
          <w:numId w:val="3"/>
        </w:numPr>
        <w:spacing w:line="336" w:lineRule="auto"/>
        <w:jc w:val="both"/>
        <w:rPr>
          <w:rFonts w:ascii="Times New Roman" w:eastAsia="SimSun" w:hAnsi="Times New Roman"/>
          <w:sz w:val="24"/>
          <w:szCs w:val="24"/>
        </w:rPr>
      </w:pPr>
      <w:r w:rsidRPr="00ED6CCB">
        <w:rPr>
          <w:rFonts w:ascii="Times New Roman" w:eastAsia="SimSun" w:hAnsi="Times New Roman"/>
          <w:sz w:val="24"/>
          <w:szCs w:val="24"/>
        </w:rPr>
        <w:t>CMND/CCCD/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Hộ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chiếu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>:</w:t>
      </w:r>
    </w:p>
    <w:p w14:paraId="237AE2BF" w14:textId="77777777" w:rsidR="00BE1FB3" w:rsidRPr="00ED6CCB" w:rsidRDefault="00BE1FB3" w:rsidP="00BE1FB3">
      <w:pPr>
        <w:numPr>
          <w:ilvl w:val="0"/>
          <w:numId w:val="3"/>
        </w:numPr>
        <w:spacing w:line="336" w:lineRule="auto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 w:rsidRPr="00ED6CCB">
        <w:rPr>
          <w:rFonts w:ascii="Times New Roman" w:eastAsia="SimSun" w:hAnsi="Times New Roman"/>
          <w:sz w:val="24"/>
          <w:szCs w:val="24"/>
        </w:rPr>
        <w:t>Ngày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cấp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>:</w:t>
      </w:r>
    </w:p>
    <w:p w14:paraId="3C598537" w14:textId="77777777" w:rsidR="00BE1FB3" w:rsidRPr="00ED6CCB" w:rsidRDefault="00BE1FB3" w:rsidP="00BE1FB3">
      <w:pPr>
        <w:numPr>
          <w:ilvl w:val="0"/>
          <w:numId w:val="3"/>
        </w:numPr>
        <w:spacing w:line="336" w:lineRule="auto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 w:rsidRPr="00ED6CCB">
        <w:rPr>
          <w:rFonts w:ascii="Times New Roman" w:hAnsi="Times New Roman"/>
          <w:iCs/>
          <w:sz w:val="24"/>
          <w:szCs w:val="24"/>
        </w:rPr>
        <w:t>Nơi</w:t>
      </w:r>
      <w:proofErr w:type="spellEnd"/>
      <w:r w:rsidRPr="00ED6CC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D6CCB">
        <w:rPr>
          <w:rFonts w:ascii="Times New Roman" w:hAnsi="Times New Roman"/>
          <w:iCs/>
          <w:sz w:val="24"/>
          <w:szCs w:val="24"/>
        </w:rPr>
        <w:t>cấp</w:t>
      </w:r>
      <w:proofErr w:type="spellEnd"/>
      <w:r w:rsidRPr="00ED6CCB">
        <w:rPr>
          <w:rFonts w:ascii="Times New Roman" w:hAnsi="Times New Roman"/>
          <w:iCs/>
          <w:sz w:val="24"/>
          <w:szCs w:val="24"/>
        </w:rPr>
        <w:t>:</w:t>
      </w:r>
    </w:p>
    <w:p w14:paraId="515861ED" w14:textId="77777777" w:rsidR="00BE1FB3" w:rsidRPr="00ED6CCB" w:rsidRDefault="00BE1FB3" w:rsidP="00BE1FB3">
      <w:pPr>
        <w:tabs>
          <w:tab w:val="left" w:pos="993"/>
          <w:tab w:val="left" w:pos="7920"/>
        </w:tabs>
        <w:spacing w:before="40" w:after="40" w:line="350" w:lineRule="exact"/>
        <w:jc w:val="both"/>
        <w:rPr>
          <w:rFonts w:ascii="Times New Roman" w:hAnsi="Times New Roman"/>
          <w:sz w:val="24"/>
          <w:szCs w:val="24"/>
          <w:lang w:val="es-AR"/>
        </w:rPr>
      </w:pPr>
      <w:r w:rsidRPr="00ED6CCB">
        <w:rPr>
          <w:rFonts w:ascii="Times New Roman" w:eastAsia="SimSun" w:hAnsi="Times New Roman"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Pr="00ED6CCB">
        <w:rPr>
          <w:rFonts w:ascii="Times New Roman" w:eastAsia="SimSun" w:hAnsi="Times New Roman"/>
          <w:sz w:val="24"/>
          <w:szCs w:val="24"/>
        </w:rPr>
        <w:instrText xml:space="preserve"> FORMCHECKBOX </w:instrText>
      </w:r>
      <w:r w:rsidR="00000000">
        <w:rPr>
          <w:rFonts w:ascii="Times New Roman" w:eastAsia="SimSun" w:hAnsi="Times New Roman"/>
          <w:sz w:val="24"/>
          <w:szCs w:val="24"/>
        </w:rPr>
      </w:r>
      <w:r w:rsidR="00000000">
        <w:rPr>
          <w:rFonts w:ascii="Times New Roman" w:eastAsia="SimSun" w:hAnsi="Times New Roman"/>
          <w:sz w:val="24"/>
          <w:szCs w:val="24"/>
        </w:rPr>
        <w:fldChar w:fldCharType="separate"/>
      </w:r>
      <w:r w:rsidRPr="00ED6CCB">
        <w:rPr>
          <w:rFonts w:ascii="Times New Roman" w:eastAsia="SimSun" w:hAnsi="Times New Roman"/>
          <w:sz w:val="24"/>
          <w:szCs w:val="24"/>
        </w:rPr>
        <w:fldChar w:fldCharType="end"/>
      </w:r>
      <w:bookmarkEnd w:id="2"/>
      <w:r w:rsidRPr="00ED6CCB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Hình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thức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ED6CCB">
        <w:rPr>
          <w:rFonts w:ascii="Times New Roman" w:eastAsia="SimSun" w:hAnsi="Times New Roman"/>
          <w:sz w:val="24"/>
          <w:szCs w:val="24"/>
        </w:rPr>
        <w:t>khác</w:t>
      </w:r>
      <w:proofErr w:type="spellEnd"/>
      <w:r w:rsidRPr="00ED6CCB">
        <w:rPr>
          <w:rFonts w:ascii="Times New Roman" w:eastAsia="SimSun" w:hAnsi="Times New Roman"/>
          <w:sz w:val="24"/>
          <w:szCs w:val="24"/>
        </w:rPr>
        <w:t xml:space="preserve">: </w:t>
      </w:r>
      <w:r w:rsidRPr="007C23C9">
        <w:rPr>
          <w:rFonts w:ascii="Times New Roman" w:hAnsi="Times New Roman"/>
          <w:sz w:val="24"/>
          <w:szCs w:val="24"/>
        </w:rPr>
        <w:t>[…]</w:t>
      </w:r>
    </w:p>
    <w:p w14:paraId="1914396F" w14:textId="0C6699A1" w:rsidR="000D361F" w:rsidRPr="007C23C9" w:rsidRDefault="000D361F">
      <w:pPr>
        <w:numPr>
          <w:ilvl w:val="2"/>
          <w:numId w:val="5"/>
        </w:numPr>
        <w:tabs>
          <w:tab w:val="left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Số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LD: […]</w:t>
      </w:r>
      <w:r w:rsidRPr="007C23C9">
        <w:rPr>
          <w:rStyle w:val="FootnoteReference"/>
          <w:rFonts w:ascii="Times New Roman" w:hAnsi="Times New Roman"/>
          <w:sz w:val="24"/>
          <w:szCs w:val="24"/>
          <w:lang w:val="es-AR"/>
        </w:rPr>
        <w:footnoteReference w:id="4"/>
      </w:r>
    </w:p>
    <w:p w14:paraId="46B19DDC" w14:textId="21641F5F" w:rsidR="00BE1FB3" w:rsidRPr="00ED6CCB" w:rsidRDefault="00BE1FB3" w:rsidP="007C23C9">
      <w:pPr>
        <w:numPr>
          <w:ilvl w:val="2"/>
          <w:numId w:val="5"/>
        </w:numPr>
        <w:tabs>
          <w:tab w:val="left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Điều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kiện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cho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vay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: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thực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hiện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cho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vay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duy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trì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khoản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vay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đối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với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điều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kiện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sau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đây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đã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đáp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ứng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đầy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đủ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>:</w:t>
      </w:r>
    </w:p>
    <w:p w14:paraId="2701D5D1" w14:textId="77777777" w:rsidR="00BE1FB3" w:rsidRPr="00ED6CCB" w:rsidRDefault="00BE1FB3" w:rsidP="007C23C9">
      <w:pPr>
        <w:numPr>
          <w:ilvl w:val="3"/>
          <w:numId w:val="5"/>
        </w:numPr>
        <w:tabs>
          <w:tab w:val="left" w:pos="7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Không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xảy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ra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bất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kỳ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Sự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Kiện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Vi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Phạm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hoặc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Thay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Đổi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Bất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Lợi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Đáng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Kể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nào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>;</w:t>
      </w:r>
    </w:p>
    <w:p w14:paraId="0C74850D" w14:textId="77777777" w:rsidR="00BE1FB3" w:rsidRPr="00ED6CCB" w:rsidRDefault="00BE1FB3" w:rsidP="007C23C9">
      <w:pPr>
        <w:numPr>
          <w:ilvl w:val="3"/>
          <w:numId w:val="5"/>
        </w:numPr>
        <w:tabs>
          <w:tab w:val="left" w:pos="7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Hoàn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thành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thủ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tục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bảo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đảm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thỏa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thuận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có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liên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quan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đến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khoản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tín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dụng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>;</w:t>
      </w:r>
    </w:p>
    <w:p w14:paraId="6D20FA31" w14:textId="77777777" w:rsidR="00BE1FB3" w:rsidRPr="00ED6CCB" w:rsidRDefault="00BE1FB3" w:rsidP="007C23C9">
      <w:pPr>
        <w:numPr>
          <w:ilvl w:val="3"/>
          <w:numId w:val="5"/>
        </w:numPr>
        <w:tabs>
          <w:tab w:val="left" w:pos="7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r w:rsidRPr="007C23C9">
        <w:rPr>
          <w:rFonts w:ascii="Times New Roman" w:hAnsi="Times New Roman"/>
          <w:bCs/>
          <w:sz w:val="24"/>
          <w:szCs w:val="24"/>
        </w:rPr>
        <w:t>[...]</w:t>
      </w:r>
      <w:r w:rsidRPr="007C23C9">
        <w:rPr>
          <w:rStyle w:val="FootnoteReference"/>
          <w:rFonts w:ascii="Times New Roman" w:hAnsi="Times New Roman"/>
          <w:bCs/>
          <w:sz w:val="24"/>
          <w:szCs w:val="24"/>
        </w:rPr>
        <w:footnoteReference w:id="5"/>
      </w:r>
    </w:p>
    <w:p w14:paraId="7C66708C" w14:textId="6FCA77F1" w:rsidR="00BE1FB3" w:rsidRPr="00BE1FB3" w:rsidRDefault="00BE1FB3" w:rsidP="007C23C9">
      <w:pPr>
        <w:numPr>
          <w:ilvl w:val="3"/>
          <w:numId w:val="5"/>
        </w:numPr>
        <w:tabs>
          <w:tab w:val="left" w:pos="7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điều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1D4517">
        <w:rPr>
          <w:rFonts w:ascii="Times New Roman" w:hAnsi="Times New Roman"/>
          <w:bCs/>
          <w:sz w:val="24"/>
          <w:szCs w:val="24"/>
          <w:lang w:val="es-AR"/>
        </w:rPr>
        <w:t>kiện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khác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pháp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luật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trong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từng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thời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kỳ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thời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điểm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cho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vay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Pr="00ED6CCB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D6CCB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="008B78FE">
        <w:rPr>
          <w:rFonts w:ascii="Times New Roman" w:hAnsi="Times New Roman"/>
          <w:sz w:val="24"/>
          <w:szCs w:val="24"/>
          <w:lang w:val="es-AR"/>
        </w:rPr>
        <w:t>.</w:t>
      </w:r>
    </w:p>
    <w:p w14:paraId="16197A66" w14:textId="77777777" w:rsidR="0011615F" w:rsidRPr="00146651" w:rsidRDefault="0011615F" w:rsidP="0067695E">
      <w:pPr>
        <w:numPr>
          <w:ilvl w:val="0"/>
          <w:numId w:val="1"/>
        </w:numPr>
        <w:tabs>
          <w:tab w:val="num" w:pos="851"/>
          <w:tab w:val="left" w:pos="936"/>
          <w:tab w:val="left" w:pos="7920"/>
        </w:tabs>
        <w:spacing w:before="40" w:after="40" w:line="350" w:lineRule="exact"/>
        <w:ind w:left="936" w:hanging="936"/>
        <w:jc w:val="both"/>
        <w:rPr>
          <w:rFonts w:ascii="Times New Roman" w:hAnsi="Times New Roman"/>
          <w:b/>
          <w:sz w:val="24"/>
          <w:szCs w:val="24"/>
          <w:lang w:val="es-AR"/>
        </w:rPr>
      </w:pPr>
      <w:r w:rsidRPr="00146651">
        <w:rPr>
          <w:rFonts w:ascii="Times New Roman" w:hAnsi="Times New Roman"/>
          <w:b/>
          <w:sz w:val="24"/>
          <w:szCs w:val="24"/>
          <w:lang w:val="es-AR"/>
        </w:rPr>
        <w:t>LÃI SUẤT VÀ PHÍ</w:t>
      </w:r>
    </w:p>
    <w:p w14:paraId="6A7961B6" w14:textId="77777777" w:rsidR="0011615F" w:rsidRPr="00146651" w:rsidRDefault="0011615F" w:rsidP="0067695E">
      <w:pPr>
        <w:numPr>
          <w:ilvl w:val="1"/>
          <w:numId w:val="1"/>
        </w:numPr>
        <w:tabs>
          <w:tab w:val="clear" w:pos="1099"/>
          <w:tab w:val="num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Lãi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suất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trong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hạn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>:</w:t>
      </w:r>
    </w:p>
    <w:p w14:paraId="614CC795" w14:textId="77279262" w:rsidR="002A1DC3" w:rsidRPr="007C23C9" w:rsidRDefault="0011615F" w:rsidP="007C23C9">
      <w:pPr>
        <w:numPr>
          <w:ilvl w:val="2"/>
          <w:numId w:val="1"/>
        </w:numPr>
        <w:tabs>
          <w:tab w:val="clear" w:pos="927"/>
          <w:tab w:val="num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sz w:val="24"/>
          <w:szCs w:val="24"/>
          <w:lang w:val="es-AR"/>
        </w:rPr>
      </w:pP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Lãi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suất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áp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dụng</w:t>
      </w:r>
      <w:proofErr w:type="spellEnd"/>
      <w:r w:rsidR="009906C1" w:rsidRPr="007C23C9">
        <w:rPr>
          <w:rFonts w:ascii="Times New Roman" w:hAnsi="Times New Roman"/>
          <w:sz w:val="24"/>
          <w:szCs w:val="24"/>
          <w:lang w:val="es-AR"/>
        </w:rPr>
        <w:t xml:space="preserve">: </w:t>
      </w:r>
    </w:p>
    <w:p w14:paraId="421759F5" w14:textId="5EE96CF5" w:rsidR="002A1DC3" w:rsidRPr="00C9263A" w:rsidRDefault="002A1DC3" w:rsidP="002A1DC3">
      <w:pPr>
        <w:tabs>
          <w:tab w:val="num" w:pos="5954"/>
          <w:tab w:val="left" w:pos="7920"/>
        </w:tabs>
        <w:spacing w:before="40" w:after="40" w:line="350" w:lineRule="exact"/>
        <w:jc w:val="both"/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</w:pPr>
      <w:proofErr w:type="spellStart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lastRenderedPageBreak/>
        <w:t>Phương</w:t>
      </w:r>
      <w:proofErr w:type="spellEnd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án</w:t>
      </w:r>
      <w:proofErr w:type="spellEnd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r w:rsid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1</w:t>
      </w:r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: </w:t>
      </w:r>
      <w:proofErr w:type="spellStart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Áp</w:t>
      </w:r>
      <w:proofErr w:type="spellEnd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dụng</w:t>
      </w:r>
      <w:proofErr w:type="spellEnd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đối</w:t>
      </w:r>
      <w:proofErr w:type="spellEnd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với</w:t>
      </w:r>
      <w:proofErr w:type="spellEnd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khoản</w:t>
      </w:r>
      <w:proofErr w:type="spellEnd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vay</w:t>
      </w:r>
      <w:proofErr w:type="spellEnd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giải</w:t>
      </w:r>
      <w:proofErr w:type="spellEnd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ngân</w:t>
      </w:r>
      <w:proofErr w:type="spellEnd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nhiều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lần</w:t>
      </w:r>
      <w:proofErr w:type="spellEnd"/>
      <w:r w:rsidRPr="00C9263A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</w:p>
    <w:p w14:paraId="207E864C" w14:textId="2B6B60F9" w:rsidR="002A1DC3" w:rsidRPr="007C23C9" w:rsidRDefault="002A1DC3" w:rsidP="007C23C9">
      <w:pPr>
        <w:tabs>
          <w:tab w:val="num" w:pos="5954"/>
          <w:tab w:val="left" w:pos="7920"/>
        </w:tabs>
        <w:spacing w:before="40" w:after="40" w:line="350" w:lineRule="exact"/>
        <w:ind w:left="720"/>
        <w:jc w:val="both"/>
        <w:rPr>
          <w:rFonts w:ascii="Times New Roman" w:hAnsi="Times New Roman"/>
          <w:b/>
          <w:sz w:val="24"/>
          <w:szCs w:val="24"/>
          <w:lang w:val="es-AR"/>
        </w:rPr>
      </w:pPr>
      <w:proofErr w:type="spellStart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>Lãi</w:t>
      </w:r>
      <w:proofErr w:type="spellEnd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>suất</w:t>
      </w:r>
      <w:proofErr w:type="spellEnd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>tại</w:t>
      </w:r>
      <w:proofErr w:type="spellEnd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>thời</w:t>
      </w:r>
      <w:proofErr w:type="spellEnd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>điểm</w:t>
      </w:r>
      <w:proofErr w:type="spellEnd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>giải</w:t>
      </w:r>
      <w:proofErr w:type="spellEnd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>ngân</w:t>
      </w:r>
      <w:proofErr w:type="spellEnd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>được</w:t>
      </w:r>
      <w:proofErr w:type="spellEnd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>ghi</w:t>
      </w:r>
      <w:proofErr w:type="spellEnd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>cụ</w:t>
      </w:r>
      <w:proofErr w:type="spellEnd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>thể</w:t>
      </w:r>
      <w:proofErr w:type="spellEnd"/>
      <w:r w:rsidRPr="00BE610C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>tại</w:t>
      </w:r>
      <w:proofErr w:type="spellEnd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>mỗi</w:t>
      </w:r>
      <w:proofErr w:type="spellEnd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>Khế</w:t>
      </w:r>
      <w:proofErr w:type="spellEnd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>ước</w:t>
      </w:r>
      <w:proofErr w:type="spellEnd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>nhận</w:t>
      </w:r>
      <w:proofErr w:type="spellEnd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C9263A">
        <w:rPr>
          <w:rFonts w:ascii="Times New Roman" w:hAnsi="Times New Roman"/>
          <w:sz w:val="24"/>
          <w:szCs w:val="24"/>
          <w:highlight w:val="lightGray"/>
          <w:lang w:val="es-AR"/>
        </w:rPr>
        <w:t>.</w:t>
      </w:r>
      <w:r w:rsidRPr="00C9263A">
        <w:rPr>
          <w:rStyle w:val="CommentReference"/>
          <w:lang w:val="es-AR"/>
        </w:rPr>
        <w:t xml:space="preserve"> </w:t>
      </w:r>
    </w:p>
    <w:p w14:paraId="26D7B179" w14:textId="66B18713" w:rsidR="002A1DC3" w:rsidRDefault="002A1DC3">
      <w:pPr>
        <w:tabs>
          <w:tab w:val="left" w:pos="7920"/>
        </w:tabs>
        <w:spacing w:before="40" w:after="40" w:line="350" w:lineRule="exact"/>
        <w:jc w:val="both"/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Hoặc</w:t>
      </w:r>
      <w:proofErr w:type="spellEnd"/>
    </w:p>
    <w:p w14:paraId="356581AC" w14:textId="472E3984" w:rsidR="000C643D" w:rsidRPr="007C23C9" w:rsidRDefault="000C643D" w:rsidP="007C23C9">
      <w:pPr>
        <w:tabs>
          <w:tab w:val="left" w:pos="7920"/>
        </w:tabs>
        <w:spacing w:before="40" w:after="40" w:line="350" w:lineRule="exact"/>
        <w:jc w:val="both"/>
        <w:rPr>
          <w:rFonts w:ascii="Times New Roman" w:hAnsi="Times New Roman"/>
          <w:i/>
          <w:iCs/>
          <w:sz w:val="24"/>
          <w:szCs w:val="24"/>
          <w:highlight w:val="lightGray"/>
          <w:lang w:val="es-AR"/>
        </w:rPr>
      </w:pP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Phương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án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r w:rsid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2</w:t>
      </w:r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:</w:t>
      </w:r>
      <w:r w:rsidRPr="007C23C9">
        <w:rPr>
          <w:rFonts w:ascii="Times New Roman" w:hAnsi="Times New Roman"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Áp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dụng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đối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với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Khoản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vay</w:t>
      </w:r>
      <w:proofErr w:type="spellEnd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F8680D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giải</w:t>
      </w:r>
      <w:proofErr w:type="spellEnd"/>
      <w:r w:rsidR="00F8680D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F8680D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ngân</w:t>
      </w:r>
      <w:proofErr w:type="spellEnd"/>
      <w:r w:rsidR="00F8680D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01 </w:t>
      </w:r>
      <w:proofErr w:type="spellStart"/>
      <w:r w:rsidR="00F8680D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lần</w:t>
      </w:r>
      <w:proofErr w:type="spellEnd"/>
      <w:r w:rsidR="00F8680D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r w:rsidR="00F8680D" w:rsidRPr="0022305C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(</w:t>
      </w:r>
      <w:proofErr w:type="spellStart"/>
      <w:r w:rsidR="00F8680D" w:rsidRPr="0022305C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Hợp</w:t>
      </w:r>
      <w:proofErr w:type="spellEnd"/>
      <w:r w:rsidR="00F8680D" w:rsidRPr="0022305C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F8680D" w:rsidRPr="0022305C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đồng</w:t>
      </w:r>
      <w:proofErr w:type="spellEnd"/>
      <w:r w:rsidR="00F8680D" w:rsidRPr="0022305C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F8680D" w:rsidRPr="0022305C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tín</w:t>
      </w:r>
      <w:proofErr w:type="spellEnd"/>
      <w:r w:rsidR="00F8680D" w:rsidRPr="0022305C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F8680D" w:rsidRPr="0022305C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dụng</w:t>
      </w:r>
      <w:proofErr w:type="spellEnd"/>
      <w:r w:rsidR="00F8680D" w:rsidRPr="0022305C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</w:t>
      </w:r>
      <w:proofErr w:type="spellStart"/>
      <w:r w:rsidR="00F8680D" w:rsidRPr="0022305C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kiêm</w:t>
      </w:r>
      <w:proofErr w:type="spellEnd"/>
      <w:r w:rsidR="00F8680D" w:rsidRPr="0022305C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 xml:space="preserve"> KUNN)</w:t>
      </w:r>
    </w:p>
    <w:p w14:paraId="2AE0CA02" w14:textId="42E7AC8A" w:rsidR="00A018EF" w:rsidRPr="007C23C9" w:rsidRDefault="00F26583" w:rsidP="00ED6CCB">
      <w:pPr>
        <w:pStyle w:val="ListParagraph"/>
        <w:numPr>
          <w:ilvl w:val="3"/>
          <w:numId w:val="1"/>
        </w:numPr>
        <w:tabs>
          <w:tab w:val="left" w:pos="7920"/>
        </w:tabs>
        <w:spacing w:before="40" w:after="40" w:line="350" w:lineRule="exact"/>
        <w:jc w:val="both"/>
        <w:rPr>
          <w:highlight w:val="lightGray"/>
          <w:lang w:val="es-AR"/>
        </w:rPr>
      </w:pPr>
      <w:proofErr w:type="spellStart"/>
      <w:r w:rsidRPr="007C23C9">
        <w:rPr>
          <w:highlight w:val="lightGray"/>
          <w:lang w:val="es-AR"/>
        </w:rPr>
        <w:t>Từ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ngày</w:t>
      </w:r>
      <w:proofErr w:type="spellEnd"/>
      <w:r w:rsidRPr="007C23C9">
        <w:rPr>
          <w:highlight w:val="lightGray"/>
          <w:lang w:val="es-AR"/>
        </w:rPr>
        <w:t xml:space="preserve"> […] </w:t>
      </w:r>
      <w:proofErr w:type="spellStart"/>
      <w:r w:rsidRPr="007C23C9">
        <w:rPr>
          <w:highlight w:val="lightGray"/>
          <w:lang w:val="es-AR"/>
        </w:rPr>
        <w:t>đến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ngày</w:t>
      </w:r>
      <w:proofErr w:type="spellEnd"/>
      <w:r w:rsidRPr="007C23C9">
        <w:rPr>
          <w:highlight w:val="lightGray"/>
          <w:lang w:val="es-AR"/>
        </w:rPr>
        <w:t xml:space="preserve"> […], </w:t>
      </w:r>
      <w:proofErr w:type="spellStart"/>
      <w:r w:rsidRPr="007C23C9">
        <w:rPr>
          <w:highlight w:val="lightGray"/>
          <w:lang w:val="es-AR"/>
        </w:rPr>
        <w:t>lãi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suất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bằng</w:t>
      </w:r>
      <w:proofErr w:type="spellEnd"/>
      <w:r w:rsidRPr="007C23C9">
        <w:rPr>
          <w:highlight w:val="lightGray"/>
          <w:lang w:val="es-AR"/>
        </w:rPr>
        <w:t>: […]%/</w:t>
      </w:r>
      <w:proofErr w:type="spellStart"/>
      <w:r w:rsidRPr="007C23C9">
        <w:rPr>
          <w:highlight w:val="lightGray"/>
          <w:lang w:val="es-AR"/>
        </w:rPr>
        <w:t>năm</w:t>
      </w:r>
      <w:proofErr w:type="spellEnd"/>
      <w:r w:rsidR="008B78FE">
        <w:rPr>
          <w:highlight w:val="lightGray"/>
          <w:lang w:val="es-AR"/>
        </w:rPr>
        <w:t>.</w:t>
      </w:r>
      <w:r w:rsidR="009906C1" w:rsidRPr="007C23C9">
        <w:rPr>
          <w:highlight w:val="lightGray"/>
          <w:lang w:val="es-AR"/>
        </w:rPr>
        <w:t xml:space="preserve"> </w:t>
      </w:r>
    </w:p>
    <w:p w14:paraId="3549A3BE" w14:textId="49D252B3" w:rsidR="00ED6CCB" w:rsidRPr="00BE610C" w:rsidRDefault="00ED6CCB" w:rsidP="007C23C9">
      <w:pPr>
        <w:pStyle w:val="ListParagraph"/>
        <w:numPr>
          <w:ilvl w:val="3"/>
          <w:numId w:val="1"/>
        </w:numPr>
        <w:tabs>
          <w:tab w:val="left" w:pos="7920"/>
        </w:tabs>
        <w:spacing w:before="40" w:after="40" w:line="350" w:lineRule="exact"/>
        <w:ind w:left="0" w:firstLine="900"/>
        <w:jc w:val="both"/>
        <w:rPr>
          <w:highlight w:val="lightGray"/>
          <w:lang w:val="es-AR"/>
        </w:rPr>
      </w:pPr>
      <w:proofErr w:type="spellStart"/>
      <w:r w:rsidRPr="007C23C9">
        <w:rPr>
          <w:highlight w:val="lightGray"/>
          <w:lang w:val="es-AR"/>
        </w:rPr>
        <w:t>Sau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thời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hạn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nêu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tại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rFonts w:hint="eastAsia"/>
          <w:highlight w:val="lightGray"/>
          <w:lang w:val="es-AR"/>
        </w:rPr>
        <w:t>đ</w:t>
      </w:r>
      <w:r w:rsidRPr="007C23C9">
        <w:rPr>
          <w:highlight w:val="lightGray"/>
          <w:lang w:val="es-AR"/>
        </w:rPr>
        <w:t>iểm</w:t>
      </w:r>
      <w:proofErr w:type="spellEnd"/>
      <w:r w:rsidRPr="007C23C9">
        <w:rPr>
          <w:highlight w:val="lightGray"/>
          <w:lang w:val="es-AR"/>
        </w:rPr>
        <w:t xml:space="preserve"> a, </w:t>
      </w:r>
      <w:proofErr w:type="spellStart"/>
      <w:r w:rsidRPr="007C23C9">
        <w:rPr>
          <w:highlight w:val="lightGray"/>
          <w:lang w:val="es-AR"/>
        </w:rPr>
        <w:t>Lãi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suất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rFonts w:hint="eastAsia"/>
          <w:highlight w:val="lightGray"/>
          <w:lang w:val="es-AR"/>
        </w:rPr>
        <w:t>đư</w:t>
      </w:r>
      <w:r w:rsidRPr="007C23C9">
        <w:rPr>
          <w:highlight w:val="lightGray"/>
          <w:lang w:val="es-AR"/>
        </w:rPr>
        <w:t>ợc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rFonts w:hint="eastAsia"/>
          <w:highlight w:val="lightGray"/>
          <w:lang w:val="es-AR"/>
        </w:rPr>
        <w:t>đ</w:t>
      </w:r>
      <w:r w:rsidRPr="007C23C9">
        <w:rPr>
          <w:highlight w:val="lightGray"/>
          <w:lang w:val="es-AR"/>
        </w:rPr>
        <w:t>iều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chỉnh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nh</w:t>
      </w:r>
      <w:r w:rsidRPr="007C23C9">
        <w:rPr>
          <w:rFonts w:hint="eastAsia"/>
          <w:highlight w:val="lightGray"/>
          <w:lang w:val="es-AR"/>
        </w:rPr>
        <w:t>ư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quy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rFonts w:hint="eastAsia"/>
          <w:highlight w:val="lightGray"/>
          <w:lang w:val="es-AR"/>
        </w:rPr>
        <w:t>đ</w:t>
      </w:r>
      <w:r w:rsidRPr="007C23C9">
        <w:rPr>
          <w:highlight w:val="lightGray"/>
          <w:lang w:val="es-AR"/>
        </w:rPr>
        <w:t>ịnh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tại</w:t>
      </w:r>
      <w:proofErr w:type="spellEnd"/>
      <w:r w:rsidRPr="007C23C9">
        <w:rPr>
          <w:highlight w:val="lightGray"/>
          <w:lang w:val="es-AR"/>
        </w:rPr>
        <w:t xml:space="preserve"> </w:t>
      </w:r>
      <w:proofErr w:type="spellStart"/>
      <w:r w:rsidRPr="007C23C9">
        <w:rPr>
          <w:highlight w:val="lightGray"/>
          <w:lang w:val="es-AR"/>
        </w:rPr>
        <w:t>Khoản</w:t>
      </w:r>
      <w:proofErr w:type="spellEnd"/>
      <w:r w:rsidRPr="007C23C9">
        <w:rPr>
          <w:highlight w:val="lightGray"/>
          <w:lang w:val="es-AR"/>
        </w:rPr>
        <w:t xml:space="preserve"> 2.1.2</w:t>
      </w:r>
      <w:r w:rsidR="008B78FE">
        <w:rPr>
          <w:highlight w:val="lightGray"/>
          <w:lang w:val="es-AR"/>
        </w:rPr>
        <w:t xml:space="preserve"> </w:t>
      </w:r>
      <w:proofErr w:type="spellStart"/>
      <w:r w:rsidR="008B78FE">
        <w:rPr>
          <w:highlight w:val="lightGray"/>
          <w:lang w:val="es-AR"/>
        </w:rPr>
        <w:t>Điều</w:t>
      </w:r>
      <w:proofErr w:type="spellEnd"/>
      <w:r w:rsidR="008B78FE">
        <w:rPr>
          <w:highlight w:val="lightGray"/>
          <w:lang w:val="es-AR"/>
        </w:rPr>
        <w:t xml:space="preserve"> </w:t>
      </w:r>
      <w:proofErr w:type="spellStart"/>
      <w:r w:rsidR="008B78FE">
        <w:rPr>
          <w:highlight w:val="lightGray"/>
          <w:lang w:val="es-AR"/>
        </w:rPr>
        <w:t>này</w:t>
      </w:r>
      <w:proofErr w:type="spellEnd"/>
      <w:r w:rsidR="008B78FE">
        <w:rPr>
          <w:highlight w:val="lightGray"/>
          <w:lang w:val="es-AR"/>
        </w:rPr>
        <w:t>.</w:t>
      </w:r>
    </w:p>
    <w:p w14:paraId="03EF81AB" w14:textId="77777777" w:rsidR="0011615F" w:rsidRDefault="0011615F" w:rsidP="0067695E">
      <w:pPr>
        <w:numPr>
          <w:ilvl w:val="2"/>
          <w:numId w:val="1"/>
        </w:numPr>
        <w:tabs>
          <w:tab w:val="clear" w:pos="927"/>
          <w:tab w:val="num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76B96">
        <w:rPr>
          <w:rFonts w:ascii="Times New Roman" w:hAnsi="Times New Roman"/>
          <w:sz w:val="24"/>
          <w:szCs w:val="24"/>
        </w:rPr>
        <w:t>Điều</w:t>
      </w:r>
      <w:proofErr w:type="spellEnd"/>
      <w:r w:rsidRPr="00E76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</w:rPr>
        <w:t>chỉnh</w:t>
      </w:r>
      <w:proofErr w:type="spellEnd"/>
      <w:r w:rsidRPr="00E76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</w:rPr>
        <w:t>lãi</w:t>
      </w:r>
      <w:proofErr w:type="spellEnd"/>
      <w:r w:rsidRPr="00E76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</w:rPr>
        <w:t>suất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64E382B" w14:textId="77777777" w:rsidR="0011615F" w:rsidRPr="007C23C9" w:rsidRDefault="0011615F" w:rsidP="0011615F">
      <w:pPr>
        <w:shd w:val="clear" w:color="auto" w:fill="BFBFBF"/>
        <w:tabs>
          <w:tab w:val="left" w:pos="720"/>
        </w:tabs>
        <w:spacing w:before="40" w:after="40" w:line="350" w:lineRule="exact"/>
        <w:ind w:left="720"/>
        <w:jc w:val="both"/>
        <w:rPr>
          <w:rFonts w:ascii="Times New Roman" w:hAnsi="Times New Roman"/>
          <w:sz w:val="24"/>
          <w:szCs w:val="24"/>
          <w:highlight w:val="lightGray"/>
        </w:rPr>
      </w:pP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Lãi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suất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cho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vay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trong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hạn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sẽ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được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điều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chỉnh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[…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tháng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]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một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lần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kể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từ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ngày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giải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và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được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xác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định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như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</w:rPr>
        <w:t>sau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</w:rPr>
        <w:t xml:space="preserve">: </w:t>
      </w:r>
      <w:r w:rsidRPr="007C23C9">
        <w:rPr>
          <w:rStyle w:val="FootnoteReference"/>
          <w:rFonts w:ascii="Times New Roman" w:hAnsi="Times New Roman"/>
          <w:sz w:val="24"/>
          <w:szCs w:val="24"/>
          <w:highlight w:val="lightGray"/>
        </w:rPr>
        <w:footnoteReference w:id="6"/>
      </w:r>
    </w:p>
    <w:p w14:paraId="51CD8231" w14:textId="77777777" w:rsidR="0011615F" w:rsidRPr="007C23C9" w:rsidRDefault="0011615F" w:rsidP="0011615F">
      <w:pPr>
        <w:tabs>
          <w:tab w:val="num" w:pos="720"/>
          <w:tab w:val="left" w:pos="7920"/>
        </w:tabs>
        <w:spacing w:before="40" w:after="40" w:line="350" w:lineRule="exact"/>
        <w:ind w:left="720" w:hanging="720"/>
        <w:rPr>
          <w:rFonts w:ascii="Times New Roman" w:hAnsi="Times New Roman"/>
          <w:i/>
          <w:sz w:val="24"/>
          <w:szCs w:val="24"/>
          <w:highlight w:val="lightGray"/>
        </w:rPr>
      </w:pPr>
      <w:r w:rsidRPr="007C23C9">
        <w:rPr>
          <w:rFonts w:ascii="Times New Roman" w:hAnsi="Times New Roman"/>
          <w:sz w:val="24"/>
          <w:szCs w:val="24"/>
          <w:highlight w:val="lightGray"/>
        </w:rPr>
        <w:tab/>
        <w:t>[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Lãi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suất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cho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vay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=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Lãi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suất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cơ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sở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  <w:vertAlign w:val="subscript"/>
        </w:rPr>
        <w:t xml:space="preserve"> </w:t>
      </w:r>
      <w:r w:rsidRPr="007C23C9">
        <w:rPr>
          <w:rFonts w:ascii="Times New Roman" w:hAnsi="Times New Roman"/>
          <w:i/>
          <w:sz w:val="24"/>
          <w:szCs w:val="24"/>
          <w:highlight w:val="lightGray"/>
        </w:rPr>
        <w:t>+ [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Biên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độ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>] %/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năm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>.</w:t>
      </w:r>
    </w:p>
    <w:p w14:paraId="540870F5" w14:textId="46A98E9F" w:rsidR="0011615F" w:rsidRDefault="0011615F" w:rsidP="0011615F">
      <w:pPr>
        <w:tabs>
          <w:tab w:val="left" w:pos="7920"/>
        </w:tabs>
        <w:spacing w:before="40" w:after="40" w:line="350" w:lineRule="exact"/>
        <w:ind w:left="720"/>
        <w:jc w:val="both"/>
        <w:rPr>
          <w:rFonts w:ascii="Times New Roman" w:hAnsi="Times New Roman"/>
          <w:sz w:val="24"/>
          <w:szCs w:val="24"/>
        </w:rPr>
      </w:pPr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Trong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đó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Lãi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suất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cơ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sở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là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lãi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suất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được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Ngân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Hàng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A018EF" w:rsidRPr="007C23C9">
        <w:rPr>
          <w:rFonts w:ascii="Times New Roman" w:hAnsi="Times New Roman"/>
          <w:i/>
          <w:sz w:val="24"/>
          <w:szCs w:val="24"/>
          <w:highlight w:val="lightGray"/>
        </w:rPr>
        <w:t>công</w:t>
      </w:r>
      <w:proofErr w:type="spellEnd"/>
      <w:r w:rsidR="00A018EF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A018EF" w:rsidRPr="007C23C9">
        <w:rPr>
          <w:rFonts w:ascii="Times New Roman" w:hAnsi="Times New Roman"/>
          <w:i/>
          <w:sz w:val="24"/>
          <w:szCs w:val="24"/>
          <w:highlight w:val="lightGray"/>
        </w:rPr>
        <w:t>bố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trong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từng</w:t>
      </w:r>
      <w:proofErr w:type="spellEnd"/>
      <w:r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i/>
          <w:sz w:val="24"/>
          <w:szCs w:val="24"/>
          <w:highlight w:val="lightGray"/>
        </w:rPr>
        <w:t>thời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kỳ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. Trường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hợp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vào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ngày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điều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chỉnh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lãi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suất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, Ngân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Hàng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không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công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bố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Lãi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suất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cơ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sở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thì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áp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dụng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Lãi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suất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cơ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sở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được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công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bố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tại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thời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điểm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gần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 xml:space="preserve"> </w:t>
      </w:r>
      <w:proofErr w:type="spellStart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nhất</w:t>
      </w:r>
      <w:proofErr w:type="spellEnd"/>
      <w:r w:rsidR="00ED6CCB" w:rsidRPr="007C23C9">
        <w:rPr>
          <w:rFonts w:ascii="Times New Roman" w:hAnsi="Times New Roman"/>
          <w:i/>
          <w:sz w:val="24"/>
          <w:szCs w:val="24"/>
          <w:highlight w:val="lightGray"/>
        </w:rPr>
        <w:t>.</w:t>
      </w:r>
    </w:p>
    <w:p w14:paraId="62E25B11" w14:textId="77777777" w:rsidR="0011615F" w:rsidRPr="00E76B96" w:rsidRDefault="0011615F" w:rsidP="0011615F">
      <w:pPr>
        <w:tabs>
          <w:tab w:val="left" w:pos="7920"/>
        </w:tabs>
        <w:spacing w:before="40" w:after="40" w:line="350" w:lineRule="exact"/>
        <w:ind w:left="720"/>
        <w:jc w:val="both"/>
        <w:rPr>
          <w:rFonts w:ascii="Times New Roman" w:hAnsi="Times New Roman"/>
          <w:b/>
          <w:i/>
          <w:sz w:val="24"/>
          <w:szCs w:val="24"/>
          <w:highlight w:val="lightGray"/>
        </w:rPr>
      </w:pPr>
      <w:proofErr w:type="spellStart"/>
      <w:r w:rsidRPr="00E76B96">
        <w:rPr>
          <w:rFonts w:ascii="Times New Roman" w:hAnsi="Times New Roman"/>
          <w:b/>
          <w:i/>
          <w:sz w:val="24"/>
          <w:szCs w:val="24"/>
          <w:highlight w:val="lightGray"/>
        </w:rPr>
        <w:t>Hoặc</w:t>
      </w:r>
      <w:proofErr w:type="spellEnd"/>
      <w:r w:rsidRPr="00E76B96">
        <w:rPr>
          <w:rFonts w:ascii="Times New Roman" w:hAnsi="Times New Roman"/>
          <w:b/>
          <w:i/>
          <w:sz w:val="24"/>
          <w:szCs w:val="24"/>
          <w:highlight w:val="lightGray"/>
        </w:rPr>
        <w:t xml:space="preserve"> </w:t>
      </w:r>
    </w:p>
    <w:p w14:paraId="20CC82E1" w14:textId="773E24B5" w:rsidR="0011615F" w:rsidRPr="008C1C3C" w:rsidRDefault="0011615F" w:rsidP="0011615F">
      <w:pPr>
        <w:tabs>
          <w:tab w:val="left" w:pos="7920"/>
        </w:tabs>
        <w:spacing w:before="40" w:after="40" w:line="350" w:lineRule="exact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76B96">
        <w:rPr>
          <w:rFonts w:ascii="Times New Roman" w:hAnsi="Times New Roman"/>
          <w:sz w:val="24"/>
          <w:szCs w:val="24"/>
          <w:highlight w:val="lightGray"/>
        </w:rPr>
        <w:t>Lãi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</w:rPr>
        <w:t>suất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</w:rPr>
        <w:t>được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điều</w:t>
      </w:r>
      <w:proofErr w:type="spellEnd"/>
      <w:r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chỉnh</w:t>
      </w:r>
      <w:proofErr w:type="spellEnd"/>
      <w:r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theo</w:t>
      </w:r>
      <w:proofErr w:type="spellEnd"/>
      <w:r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quy</w:t>
      </w:r>
      <w:proofErr w:type="spellEnd"/>
      <w:r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định</w:t>
      </w:r>
      <w:proofErr w:type="spellEnd"/>
      <w:r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cụ</w:t>
      </w:r>
      <w:proofErr w:type="spellEnd"/>
      <w:r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thể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tại</w:t>
      </w:r>
      <w:proofErr w:type="spellEnd"/>
      <w:r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</w:rPr>
        <w:t>mỗi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</w:rPr>
        <w:t>Khế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</w:rPr>
        <w:t>ước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</w:rPr>
        <w:t>nhận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A018EF">
        <w:rPr>
          <w:rFonts w:ascii="Times New Roman" w:hAnsi="Times New Roman"/>
          <w:sz w:val="24"/>
          <w:szCs w:val="24"/>
          <w:highlight w:val="lightGray"/>
        </w:rPr>
        <w:t>nợ</w:t>
      </w:r>
      <w:proofErr w:type="spellEnd"/>
      <w:r w:rsidRPr="00A018EF">
        <w:rPr>
          <w:rFonts w:ascii="Times New Roman" w:hAnsi="Times New Roman"/>
          <w:sz w:val="24"/>
          <w:szCs w:val="24"/>
          <w:highlight w:val="lightGray"/>
        </w:rPr>
        <w:t>.</w:t>
      </w:r>
      <w:r w:rsidR="00F26583" w:rsidRPr="007C23C9">
        <w:rPr>
          <w:rStyle w:val="FootnoteReference"/>
          <w:rFonts w:ascii="Times New Roman" w:hAnsi="Times New Roman"/>
          <w:sz w:val="24"/>
          <w:szCs w:val="24"/>
          <w:highlight w:val="lightGray"/>
        </w:rPr>
        <w:footnoteReference w:id="7"/>
      </w:r>
    </w:p>
    <w:p w14:paraId="60C5B433" w14:textId="71D145FF" w:rsidR="0011615F" w:rsidRPr="00623EB3" w:rsidRDefault="0011615F" w:rsidP="0067695E">
      <w:pPr>
        <w:numPr>
          <w:ilvl w:val="2"/>
          <w:numId w:val="1"/>
        </w:numPr>
        <w:tabs>
          <w:tab w:val="clear" w:pos="927"/>
          <w:tab w:val="num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623EB3">
        <w:rPr>
          <w:rFonts w:ascii="Times New Roman" w:hAnsi="Times New Roman"/>
          <w:sz w:val="24"/>
          <w:szCs w:val="24"/>
          <w:highlight w:val="lightGray"/>
        </w:rPr>
        <w:t xml:space="preserve">Trường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hợp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Bên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Vay vi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phạm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nghĩa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vụ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="00BF0696">
        <w:rPr>
          <w:rFonts w:ascii="Times New Roman" w:hAnsi="Times New Roman"/>
          <w:sz w:val="24"/>
          <w:szCs w:val="24"/>
          <w:highlight w:val="lightGray"/>
        </w:rPr>
        <w:t>Điều</w:t>
      </w:r>
      <w:proofErr w:type="spellEnd"/>
      <w:r w:rsidR="00BF0696">
        <w:rPr>
          <w:rFonts w:ascii="Times New Roman" w:hAnsi="Times New Roman"/>
          <w:sz w:val="24"/>
          <w:szCs w:val="24"/>
          <w:highlight w:val="lightGray"/>
        </w:rPr>
        <w:t xml:space="preserve"> 9</w:t>
      </w:r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Hợp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Đồng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,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Lãi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suất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cho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vay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trong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hạn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sẽ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được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điều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chỉnh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tăng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thêm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r w:rsidRPr="00152357">
        <w:rPr>
          <w:rFonts w:ascii="Times New Roman" w:hAnsi="Times New Roman"/>
          <w:sz w:val="24"/>
          <w:szCs w:val="24"/>
          <w:highlight w:val="lightGray"/>
        </w:rPr>
        <w:t>[</w:t>
      </w:r>
      <w:proofErr w:type="gramStart"/>
      <w:r w:rsidRPr="00152357">
        <w:rPr>
          <w:rFonts w:ascii="Times New Roman" w:hAnsi="Times New Roman"/>
          <w:sz w:val="24"/>
          <w:szCs w:val="24"/>
          <w:highlight w:val="lightGray"/>
        </w:rPr>
        <w:t>…]</w:t>
      </w:r>
      <w:r w:rsidRPr="00623EB3">
        <w:rPr>
          <w:rFonts w:ascii="Times New Roman" w:hAnsi="Times New Roman"/>
          <w:sz w:val="24"/>
          <w:szCs w:val="24"/>
          <w:highlight w:val="lightGray"/>
        </w:rPr>
        <w:t>%</w:t>
      </w:r>
      <w:proofErr w:type="gramEnd"/>
      <w:r w:rsidRPr="00623EB3">
        <w:rPr>
          <w:rFonts w:ascii="Times New Roman" w:hAnsi="Times New Roman"/>
          <w:sz w:val="24"/>
          <w:szCs w:val="24"/>
          <w:highlight w:val="lightGray"/>
        </w:rPr>
        <w:t>/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năm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kể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từ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ngày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Ngân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Hàng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thông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báo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cho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623EB3">
        <w:rPr>
          <w:rFonts w:ascii="Times New Roman" w:hAnsi="Times New Roman"/>
          <w:sz w:val="24"/>
          <w:szCs w:val="24"/>
          <w:highlight w:val="lightGray"/>
        </w:rPr>
        <w:t>Bên</w:t>
      </w:r>
      <w:proofErr w:type="spellEnd"/>
      <w:r w:rsidRPr="00623EB3">
        <w:rPr>
          <w:rFonts w:ascii="Times New Roman" w:hAnsi="Times New Roman"/>
          <w:sz w:val="24"/>
          <w:szCs w:val="24"/>
          <w:highlight w:val="lightGray"/>
        </w:rPr>
        <w:t xml:space="preserve"> Vay.</w:t>
      </w:r>
    </w:p>
    <w:p w14:paraId="1B9EE6CA" w14:textId="77777777" w:rsidR="0011615F" w:rsidRPr="00E76B96" w:rsidRDefault="0011615F" w:rsidP="0067695E">
      <w:pPr>
        <w:numPr>
          <w:ilvl w:val="2"/>
          <w:numId w:val="1"/>
        </w:numPr>
        <w:tabs>
          <w:tab w:val="clear" w:pos="927"/>
          <w:tab w:val="num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E76B96">
        <w:rPr>
          <w:rFonts w:ascii="Times New Roman" w:hAnsi="Times New Roman"/>
          <w:sz w:val="24"/>
          <w:szCs w:val="24"/>
          <w:highlight w:val="lightGray"/>
        </w:rPr>
        <w:t>[….]</w:t>
      </w:r>
      <w:r w:rsidRPr="00E76B96">
        <w:rPr>
          <w:rStyle w:val="FootnoteReference"/>
          <w:rFonts w:ascii="Times New Roman" w:hAnsi="Times New Roman"/>
          <w:sz w:val="24"/>
          <w:szCs w:val="24"/>
          <w:highlight w:val="lightGray"/>
        </w:rPr>
        <w:footnoteReference w:id="8"/>
      </w:r>
    </w:p>
    <w:p w14:paraId="3A089A31" w14:textId="77777777" w:rsidR="0011615F" w:rsidRDefault="0011615F" w:rsidP="0067695E">
      <w:pPr>
        <w:numPr>
          <w:ilvl w:val="1"/>
          <w:numId w:val="1"/>
        </w:numPr>
        <w:tabs>
          <w:tab w:val="clear" w:pos="1099"/>
          <w:tab w:val="num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E72025">
        <w:rPr>
          <w:rFonts w:ascii="Times New Roman" w:hAnsi="Times New Roman"/>
          <w:b/>
          <w:sz w:val="24"/>
          <w:szCs w:val="24"/>
          <w:lang w:val="es-AR"/>
        </w:rPr>
        <w:t>Lãi</w:t>
      </w:r>
      <w:proofErr w:type="spellEnd"/>
      <w:r w:rsidRPr="00E72025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E72025">
        <w:rPr>
          <w:rFonts w:ascii="Times New Roman" w:hAnsi="Times New Roman"/>
          <w:b/>
          <w:sz w:val="24"/>
          <w:szCs w:val="24"/>
          <w:lang w:val="es-AR"/>
        </w:rPr>
        <w:t>suất</w:t>
      </w:r>
      <w:proofErr w:type="spellEnd"/>
      <w:r w:rsidRPr="00E72025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E72025">
        <w:rPr>
          <w:rFonts w:ascii="Times New Roman" w:hAnsi="Times New Roman"/>
          <w:b/>
          <w:sz w:val="24"/>
          <w:szCs w:val="24"/>
          <w:lang w:val="es-AR"/>
        </w:rPr>
        <w:t>quá</w:t>
      </w:r>
      <w:proofErr w:type="spellEnd"/>
      <w:r w:rsidRPr="00E72025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E72025">
        <w:rPr>
          <w:rFonts w:ascii="Times New Roman" w:hAnsi="Times New Roman"/>
          <w:b/>
          <w:sz w:val="24"/>
          <w:szCs w:val="24"/>
          <w:lang w:val="es-AR"/>
        </w:rPr>
        <w:t>hạn</w:t>
      </w:r>
      <w:proofErr w:type="spellEnd"/>
      <w:r w:rsidRPr="00E72025">
        <w:rPr>
          <w:rFonts w:ascii="Times New Roman" w:hAnsi="Times New Roman"/>
          <w:b/>
          <w:sz w:val="24"/>
          <w:szCs w:val="24"/>
          <w:lang w:val="es-AR"/>
        </w:rPr>
        <w:t xml:space="preserve">: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Bằng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r w:rsidRPr="00D40160">
        <w:rPr>
          <w:rFonts w:ascii="Times New Roman" w:hAnsi="Times New Roman"/>
          <w:sz w:val="24"/>
          <w:szCs w:val="24"/>
          <w:shd w:val="clear" w:color="auto" w:fill="A6A6A6"/>
          <w:lang w:val="es-AR"/>
        </w:rPr>
        <w:t>150%</w:t>
      </w:r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L</w:t>
      </w:r>
      <w:r w:rsidRPr="00B47C91">
        <w:rPr>
          <w:rFonts w:ascii="Times New Roman" w:hAnsi="Times New Roman"/>
          <w:sz w:val="24"/>
          <w:szCs w:val="24"/>
          <w:lang w:val="es-AR"/>
        </w:rPr>
        <w:t>ãi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suất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cho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vay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trong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hạn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áp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dụng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ngày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đến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hạn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đối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với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số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dư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nợ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gốc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đến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hạn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lang w:val="es-AR"/>
        </w:rPr>
        <w:t>nhưng</w:t>
      </w:r>
      <w:proofErr w:type="spellEnd"/>
      <w:r w:rsidRPr="00B47C91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không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trả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nợ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đúng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hạn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.</w:t>
      </w:r>
    </w:p>
    <w:p w14:paraId="77101639" w14:textId="77777777" w:rsidR="0011615F" w:rsidRPr="00C86E45" w:rsidRDefault="0011615F" w:rsidP="0067695E">
      <w:pPr>
        <w:numPr>
          <w:ilvl w:val="1"/>
          <w:numId w:val="1"/>
        </w:numPr>
        <w:tabs>
          <w:tab w:val="clear" w:pos="1099"/>
          <w:tab w:val="num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DA598A">
        <w:rPr>
          <w:rFonts w:ascii="Times New Roman" w:hAnsi="Times New Roman"/>
          <w:b/>
          <w:sz w:val="24"/>
          <w:szCs w:val="24"/>
          <w:lang w:val="es-AR"/>
        </w:rPr>
        <w:t>Lãi</w:t>
      </w:r>
      <w:proofErr w:type="spellEnd"/>
      <w:r w:rsidRPr="00DA598A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DA598A">
        <w:rPr>
          <w:rFonts w:ascii="Times New Roman" w:hAnsi="Times New Roman"/>
          <w:b/>
          <w:sz w:val="24"/>
          <w:szCs w:val="24"/>
          <w:lang w:val="es-AR"/>
        </w:rPr>
        <w:t>suất</w:t>
      </w:r>
      <w:proofErr w:type="spellEnd"/>
      <w:r w:rsidRPr="00DA598A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s-AR"/>
        </w:rPr>
        <w:t>chậm</w:t>
      </w:r>
      <w:proofErr w:type="spellEnd"/>
      <w:r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s-AR"/>
        </w:rPr>
        <w:t>trả</w:t>
      </w:r>
      <w:proofErr w:type="spellEnd"/>
      <w:r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s-AR"/>
        </w:rPr>
        <w:t>lãi</w:t>
      </w:r>
      <w:proofErr w:type="spellEnd"/>
      <w:r w:rsidRPr="00DA598A">
        <w:rPr>
          <w:rFonts w:ascii="Times New Roman" w:hAnsi="Times New Roman"/>
          <w:b/>
          <w:sz w:val="24"/>
          <w:szCs w:val="24"/>
          <w:lang w:val="es-AR"/>
        </w:rPr>
        <w:t>:</w:t>
      </w:r>
      <w:r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10%/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năm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hoặc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một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mức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lãi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suất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khác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do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Ngân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Hàng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quyết</w:t>
      </w:r>
      <w:proofErr w:type="spellEnd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E76B96">
        <w:rPr>
          <w:rFonts w:ascii="Times New Roman" w:hAnsi="Times New Roman"/>
          <w:sz w:val="24"/>
          <w:szCs w:val="24"/>
          <w:highlight w:val="lightGray"/>
          <w:lang w:val="es-AR"/>
        </w:rPr>
        <w:t>định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đối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với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khoản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lãi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đến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hạn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nhưng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không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trả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lãi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đúng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hạn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.</w:t>
      </w:r>
    </w:p>
    <w:p w14:paraId="3F319366" w14:textId="77777777" w:rsidR="0011615F" w:rsidRPr="00B47C91" w:rsidRDefault="0011615F" w:rsidP="0067695E">
      <w:pPr>
        <w:numPr>
          <w:ilvl w:val="1"/>
          <w:numId w:val="1"/>
        </w:numPr>
        <w:tabs>
          <w:tab w:val="clear" w:pos="1099"/>
          <w:tab w:val="num" w:pos="720"/>
          <w:tab w:val="num" w:pos="1021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sz w:val="24"/>
          <w:szCs w:val="24"/>
          <w:highlight w:val="lightGray"/>
          <w:lang w:val="es-AR"/>
        </w:rPr>
      </w:pPr>
      <w:proofErr w:type="spellStart"/>
      <w:r w:rsidRPr="00B47C91">
        <w:rPr>
          <w:rFonts w:ascii="Times New Roman" w:hAnsi="Times New Roman"/>
          <w:b/>
          <w:sz w:val="24"/>
          <w:szCs w:val="24"/>
          <w:highlight w:val="lightGray"/>
          <w:lang w:val="es-AR"/>
        </w:rPr>
        <w:t>Phí</w:t>
      </w:r>
      <w:proofErr w:type="spellEnd"/>
      <w:r w:rsidRPr="00B47C91">
        <w:rPr>
          <w:rFonts w:ascii="Times New Roman" w:hAnsi="Times New Roman"/>
          <w:b/>
          <w:sz w:val="24"/>
          <w:szCs w:val="24"/>
          <w:highlight w:val="lightGray"/>
          <w:lang w:val="es-AR"/>
        </w:rPr>
        <w:t xml:space="preserve">: </w:t>
      </w:r>
    </w:p>
    <w:p w14:paraId="6BF09249" w14:textId="77777777" w:rsidR="0011615F" w:rsidRDefault="0011615F" w:rsidP="0067695E">
      <w:pPr>
        <w:numPr>
          <w:ilvl w:val="2"/>
          <w:numId w:val="1"/>
        </w:numPr>
        <w:tabs>
          <w:tab w:val="clear" w:pos="927"/>
          <w:tab w:val="num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highlight w:val="lightGray"/>
          <w:lang w:val="es-AR"/>
        </w:rPr>
      </w:pPr>
      <w:proofErr w:type="spellStart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>Phí</w:t>
      </w:r>
      <w:proofErr w:type="spellEnd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>trả</w:t>
      </w:r>
      <w:proofErr w:type="spellEnd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>trước</w:t>
      </w:r>
      <w:proofErr w:type="spellEnd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>hạn</w:t>
      </w:r>
      <w:proofErr w:type="spellEnd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>: […].</w:t>
      </w:r>
    </w:p>
    <w:p w14:paraId="0728D962" w14:textId="77777777" w:rsidR="0011615F" w:rsidRPr="00C86E45" w:rsidRDefault="0011615F" w:rsidP="0067695E">
      <w:pPr>
        <w:numPr>
          <w:ilvl w:val="2"/>
          <w:numId w:val="1"/>
        </w:numPr>
        <w:tabs>
          <w:tab w:val="clear" w:pos="927"/>
          <w:tab w:val="num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highlight w:val="lightGray"/>
          <w:lang w:val="es-AR"/>
        </w:rPr>
      </w:pPr>
      <w:proofErr w:type="spellStart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>Phí</w:t>
      </w:r>
      <w:proofErr w:type="spellEnd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>khác</w:t>
      </w:r>
      <w:proofErr w:type="spellEnd"/>
      <w:r w:rsidRPr="00C86E45">
        <w:rPr>
          <w:rFonts w:ascii="Times New Roman" w:hAnsi="Times New Roman"/>
          <w:sz w:val="24"/>
          <w:szCs w:val="24"/>
          <w:highlight w:val="lightGray"/>
          <w:lang w:val="es-AR"/>
        </w:rPr>
        <w:t>: […].</w:t>
      </w:r>
    </w:p>
    <w:p w14:paraId="45283694" w14:textId="0477387C" w:rsidR="0011615F" w:rsidRPr="00146651" w:rsidRDefault="0011615F" w:rsidP="0067695E">
      <w:pPr>
        <w:numPr>
          <w:ilvl w:val="0"/>
          <w:numId w:val="1"/>
        </w:numPr>
        <w:tabs>
          <w:tab w:val="num" w:pos="851"/>
          <w:tab w:val="left" w:pos="936"/>
          <w:tab w:val="left" w:pos="7920"/>
        </w:tabs>
        <w:spacing w:before="40" w:after="40" w:line="350" w:lineRule="exact"/>
        <w:ind w:left="936" w:hanging="936"/>
        <w:jc w:val="both"/>
        <w:rPr>
          <w:rFonts w:ascii="Times New Roman" w:hAnsi="Times New Roman"/>
          <w:b/>
          <w:sz w:val="24"/>
          <w:szCs w:val="24"/>
          <w:lang w:val="es-AR"/>
        </w:rPr>
      </w:pPr>
      <w:r w:rsidRPr="00146651">
        <w:rPr>
          <w:rFonts w:ascii="Times New Roman" w:hAnsi="Times New Roman"/>
          <w:b/>
          <w:sz w:val="24"/>
          <w:szCs w:val="24"/>
          <w:lang w:val="es-AR"/>
        </w:rPr>
        <w:t>TRẢ NỢ GỐC, LÃI VAY</w:t>
      </w:r>
      <w:r w:rsidR="001130F8">
        <w:rPr>
          <w:rFonts w:ascii="Times New Roman" w:hAnsi="Times New Roman"/>
          <w:b/>
          <w:sz w:val="24"/>
          <w:szCs w:val="24"/>
          <w:lang w:val="es-AR"/>
        </w:rPr>
        <w:t>, PHÍ.</w:t>
      </w:r>
    </w:p>
    <w:p w14:paraId="32C2AB86" w14:textId="77777777" w:rsidR="0011615F" w:rsidRPr="00146651" w:rsidRDefault="0011615F" w:rsidP="0067695E">
      <w:pPr>
        <w:numPr>
          <w:ilvl w:val="1"/>
          <w:numId w:val="1"/>
        </w:numPr>
        <w:tabs>
          <w:tab w:val="clear" w:pos="1099"/>
          <w:tab w:val="left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Trả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nợ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gốc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: </w:t>
      </w:r>
      <w:r w:rsidRPr="00146651">
        <w:rPr>
          <w:rStyle w:val="FootnoteReference"/>
          <w:rFonts w:ascii="Times New Roman" w:hAnsi="Times New Roman"/>
          <w:b/>
          <w:sz w:val="24"/>
          <w:szCs w:val="24"/>
          <w:lang w:val="es-AR"/>
        </w:rPr>
        <w:footnoteReference w:id="9"/>
      </w:r>
    </w:p>
    <w:p w14:paraId="713B12C3" w14:textId="6CBE8F70" w:rsidR="0011615F" w:rsidRDefault="0011615F" w:rsidP="0011615F">
      <w:pPr>
        <w:numPr>
          <w:ilvl w:val="0"/>
          <w:numId w:val="2"/>
        </w:numPr>
        <w:tabs>
          <w:tab w:val="left" w:pos="720"/>
          <w:tab w:val="left" w:pos="1134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Bên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Vay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trả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hết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gốc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cho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Ngân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Hàng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vào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ngày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kết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thúc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thời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hạn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E73A18">
        <w:rPr>
          <w:rFonts w:ascii="Times New Roman" w:hAnsi="Times New Roman"/>
          <w:sz w:val="24"/>
          <w:szCs w:val="24"/>
          <w:highlight w:val="lightGray"/>
          <w:lang w:val="es-AR"/>
        </w:rPr>
        <w:t>trả</w:t>
      </w:r>
      <w:proofErr w:type="spellEnd"/>
      <w:r w:rsidR="00E73A18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E73A18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quy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định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tại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DA598A">
        <w:rPr>
          <w:rFonts w:ascii="Times New Roman" w:hAnsi="Times New Roman"/>
          <w:sz w:val="24"/>
          <w:szCs w:val="24"/>
          <w:highlight w:val="lightGray"/>
          <w:lang w:val="es-AR"/>
        </w:rPr>
        <w:t>khoản</w:t>
      </w:r>
      <w:proofErr w:type="spellEnd"/>
      <w:r w:rsidRPr="00DA598A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1.2 </w:t>
      </w:r>
      <w:proofErr w:type="spellStart"/>
      <w:r w:rsidRPr="00DA598A">
        <w:rPr>
          <w:rFonts w:ascii="Times New Roman" w:hAnsi="Times New Roman"/>
          <w:sz w:val="24"/>
          <w:szCs w:val="24"/>
          <w:highlight w:val="lightGray"/>
          <w:lang w:val="es-AR"/>
        </w:rPr>
        <w:t>Điều</w:t>
      </w:r>
      <w:proofErr w:type="spellEnd"/>
      <w:r w:rsidRPr="00DA598A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1 </w:t>
      </w:r>
      <w:proofErr w:type="spellStart"/>
      <w:r w:rsidRPr="00DA598A">
        <w:rPr>
          <w:rFonts w:ascii="Times New Roman" w:hAnsi="Times New Roman"/>
          <w:sz w:val="24"/>
          <w:szCs w:val="24"/>
          <w:highlight w:val="lightGray"/>
          <w:lang w:val="es-AR"/>
        </w:rPr>
        <w:t>Hợp</w:t>
      </w:r>
      <w:proofErr w:type="spellEnd"/>
      <w:r w:rsidRPr="00DA598A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DA598A">
        <w:rPr>
          <w:rFonts w:ascii="Times New Roman" w:hAnsi="Times New Roman"/>
          <w:sz w:val="24"/>
          <w:szCs w:val="24"/>
          <w:highlight w:val="lightGray"/>
          <w:lang w:val="es-AR"/>
        </w:rPr>
        <w:t>Đồng</w:t>
      </w:r>
      <w:proofErr w:type="spellEnd"/>
      <w:r w:rsidRPr="00DA598A">
        <w:rPr>
          <w:rFonts w:ascii="Times New Roman" w:hAnsi="Times New Roman"/>
          <w:sz w:val="24"/>
          <w:szCs w:val="24"/>
          <w:highlight w:val="lightGray"/>
          <w:lang w:val="es-AR"/>
        </w:rPr>
        <w:t>.</w:t>
      </w:r>
    </w:p>
    <w:p w14:paraId="024BAFF1" w14:textId="77777777" w:rsidR="0011615F" w:rsidRPr="00E76B96" w:rsidRDefault="0011615F" w:rsidP="0011615F">
      <w:pPr>
        <w:tabs>
          <w:tab w:val="left" w:pos="720"/>
          <w:tab w:val="left" w:pos="1134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i/>
          <w:sz w:val="24"/>
          <w:szCs w:val="24"/>
          <w:highlight w:val="lightGray"/>
          <w:lang w:val="es-AR"/>
        </w:rPr>
      </w:pPr>
      <w:r w:rsidRPr="000676ED">
        <w:rPr>
          <w:rFonts w:ascii="Times New Roman" w:hAnsi="Times New Roman"/>
          <w:sz w:val="24"/>
          <w:szCs w:val="24"/>
          <w:lang w:val="es-AR"/>
        </w:rPr>
        <w:tab/>
      </w:r>
      <w:proofErr w:type="spellStart"/>
      <w:r w:rsidRPr="00E76B96">
        <w:rPr>
          <w:rFonts w:ascii="Times New Roman" w:hAnsi="Times New Roman"/>
          <w:b/>
          <w:i/>
          <w:sz w:val="24"/>
          <w:szCs w:val="24"/>
          <w:highlight w:val="lightGray"/>
          <w:lang w:val="es-AR"/>
        </w:rPr>
        <w:t>Hoặc</w:t>
      </w:r>
      <w:proofErr w:type="spellEnd"/>
    </w:p>
    <w:p w14:paraId="2CA94FA6" w14:textId="77777777" w:rsidR="0011615F" w:rsidRDefault="0011615F" w:rsidP="0011615F">
      <w:pPr>
        <w:numPr>
          <w:ilvl w:val="0"/>
          <w:numId w:val="2"/>
        </w:numPr>
        <w:tabs>
          <w:tab w:val="left" w:pos="720"/>
          <w:tab w:val="left" w:pos="1134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gốc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được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trả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,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mỗi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tháng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/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,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vào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ngày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r w:rsidRPr="007C23C9">
        <w:rPr>
          <w:rFonts w:ascii="Times New Roman" w:hAnsi="Times New Roman"/>
          <w:bCs/>
          <w:sz w:val="24"/>
          <w:szCs w:val="24"/>
          <w:highlight w:val="lightGray"/>
          <w:lang w:val="es-AR"/>
        </w:rPr>
        <w:t>[…]</w:t>
      </w:r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hàng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tháng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của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tháng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cuối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mỗi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trả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gốc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>.</w:t>
      </w:r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E72025">
        <w:rPr>
          <w:rFonts w:ascii="Times New Roman" w:hAnsi="Times New Roman"/>
          <w:sz w:val="24"/>
          <w:szCs w:val="24"/>
          <w:highlight w:val="lightGray"/>
          <w:lang w:val="es-AR"/>
        </w:rPr>
        <w:t>S</w:t>
      </w:r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ố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tiền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gốc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trả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hàng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được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ghi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cụ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thể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tại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mỗi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Khế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ước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nhận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B47C91">
        <w:rPr>
          <w:rFonts w:ascii="Times New Roman" w:hAnsi="Times New Roman"/>
          <w:sz w:val="24"/>
          <w:szCs w:val="24"/>
          <w:highlight w:val="lightGray"/>
          <w:lang w:val="es-AR"/>
        </w:rPr>
        <w:t>.</w:t>
      </w:r>
    </w:p>
    <w:p w14:paraId="76615564" w14:textId="77777777" w:rsidR="0011615F" w:rsidRPr="00E76B96" w:rsidRDefault="0011615F" w:rsidP="0011615F">
      <w:pPr>
        <w:tabs>
          <w:tab w:val="left" w:pos="720"/>
          <w:tab w:val="left" w:pos="1134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i/>
          <w:sz w:val="24"/>
          <w:szCs w:val="24"/>
          <w:highlight w:val="lightGray"/>
          <w:lang w:val="es-AR"/>
        </w:rPr>
      </w:pPr>
      <w:r w:rsidRPr="00E76B96">
        <w:rPr>
          <w:rFonts w:ascii="Times New Roman" w:hAnsi="Times New Roman"/>
          <w:b/>
          <w:i/>
          <w:sz w:val="24"/>
          <w:szCs w:val="24"/>
          <w:lang w:val="es-AR"/>
        </w:rPr>
        <w:tab/>
      </w:r>
      <w:proofErr w:type="spellStart"/>
      <w:r w:rsidRPr="00E76B96">
        <w:rPr>
          <w:rFonts w:ascii="Times New Roman" w:hAnsi="Times New Roman"/>
          <w:b/>
          <w:i/>
          <w:sz w:val="24"/>
          <w:szCs w:val="24"/>
          <w:highlight w:val="lightGray"/>
          <w:lang w:val="es-AR"/>
        </w:rPr>
        <w:t>Hoặc</w:t>
      </w:r>
      <w:proofErr w:type="spellEnd"/>
    </w:p>
    <w:p w14:paraId="0F15D61E" w14:textId="77777777" w:rsidR="0011615F" w:rsidRDefault="0011615F" w:rsidP="0011615F">
      <w:pPr>
        <w:numPr>
          <w:ilvl w:val="0"/>
          <w:numId w:val="2"/>
        </w:numPr>
        <w:tabs>
          <w:tab w:val="left" w:pos="720"/>
          <w:tab w:val="left" w:pos="1134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gốc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được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trả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làm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nhiều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lần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(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theo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Lịch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trả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gốc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do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hai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bên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thoả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thuận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và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Ngân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H</w:t>
      </w:r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àng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thông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báo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cho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>Bên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Vay).</w:t>
      </w:r>
      <w:r w:rsidRPr="00146651">
        <w:rPr>
          <w:rFonts w:ascii="Times New Roman" w:hAnsi="Times New Roman"/>
          <w:sz w:val="24"/>
          <w:szCs w:val="24"/>
          <w:lang w:val="es-AR"/>
        </w:rPr>
        <w:t xml:space="preserve"> </w:t>
      </w:r>
    </w:p>
    <w:p w14:paraId="1CBC8C2A" w14:textId="71AC3DE0" w:rsidR="00767F84" w:rsidRDefault="00767F84" w:rsidP="00767F84">
      <w:pPr>
        <w:tabs>
          <w:tab w:val="left" w:pos="720"/>
          <w:tab w:val="left" w:pos="1134"/>
          <w:tab w:val="left" w:pos="7920"/>
        </w:tabs>
        <w:spacing w:before="40" w:after="40" w:line="350" w:lineRule="exact"/>
        <w:jc w:val="both"/>
        <w:rPr>
          <w:rFonts w:ascii="Times New Roman" w:hAnsi="Times New Roman"/>
          <w:b/>
          <w:bCs/>
          <w:i/>
          <w:iCs/>
          <w:sz w:val="24"/>
          <w:szCs w:val="24"/>
          <w:lang w:val="es-AR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es-AR"/>
        </w:rPr>
        <w:lastRenderedPageBreak/>
        <w:tab/>
      </w:r>
      <w:proofErr w:type="spellStart"/>
      <w:r w:rsidRPr="007C23C9">
        <w:rPr>
          <w:rFonts w:ascii="Times New Roman" w:hAnsi="Times New Roman"/>
          <w:b/>
          <w:bCs/>
          <w:i/>
          <w:iCs/>
          <w:sz w:val="24"/>
          <w:szCs w:val="24"/>
          <w:highlight w:val="lightGray"/>
          <w:lang w:val="es-AR"/>
        </w:rPr>
        <w:t>Hoặc</w:t>
      </w:r>
      <w:proofErr w:type="spellEnd"/>
    </w:p>
    <w:p w14:paraId="1D9655B7" w14:textId="115C08F2" w:rsidR="00767F84" w:rsidRPr="007C23C9" w:rsidRDefault="00767F84" w:rsidP="00767F84">
      <w:pPr>
        <w:numPr>
          <w:ilvl w:val="0"/>
          <w:numId w:val="2"/>
        </w:numPr>
        <w:tabs>
          <w:tab w:val="left" w:pos="720"/>
          <w:tab w:val="left" w:pos="1134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highlight w:val="lightGray"/>
          <w:lang w:val="es-AR"/>
        </w:rPr>
      </w:pP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gốc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được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trả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[…]</w:t>
      </w:r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,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mỗi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[…]</w:t>
      </w:r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tháng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/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,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vào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ngày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[…]</w:t>
      </w:r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hàng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tháng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.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Số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tiền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gốc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trả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mỗi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từ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thứ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[…]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đến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thứ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[…]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là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[…] VNĐ.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Kỳ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trả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nợ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gốc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đầu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tiên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vào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392BEF">
        <w:rPr>
          <w:rFonts w:ascii="Times New Roman" w:hAnsi="Times New Roman"/>
          <w:sz w:val="24"/>
          <w:szCs w:val="24"/>
          <w:highlight w:val="lightGray"/>
          <w:lang w:val="es-AR"/>
        </w:rPr>
        <w:t>ngày</w:t>
      </w:r>
      <w:proofErr w:type="spellEnd"/>
      <w:r w:rsidR="00392BEF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[…]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với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số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tiền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>là</w:t>
      </w:r>
      <w:proofErr w:type="spellEnd"/>
      <w:r w:rsidRPr="00767F84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[…] VNĐ</w:t>
      </w:r>
      <w:r>
        <w:rPr>
          <w:rStyle w:val="FootnoteReference"/>
          <w:rFonts w:ascii="Times New Roman" w:hAnsi="Times New Roman"/>
          <w:sz w:val="24"/>
          <w:szCs w:val="24"/>
          <w:highlight w:val="lightGray"/>
          <w:lang w:val="es-AR"/>
        </w:rPr>
        <w:footnoteReference w:id="10"/>
      </w:r>
    </w:p>
    <w:p w14:paraId="53C3E8E1" w14:textId="77777777" w:rsidR="0011615F" w:rsidRDefault="0011615F" w:rsidP="0067695E">
      <w:pPr>
        <w:numPr>
          <w:ilvl w:val="1"/>
          <w:numId w:val="1"/>
        </w:numPr>
        <w:tabs>
          <w:tab w:val="clear" w:pos="1099"/>
          <w:tab w:val="left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Trả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 </w:t>
      </w:r>
      <w:proofErr w:type="spellStart"/>
      <w:r w:rsidRPr="00146651">
        <w:rPr>
          <w:rFonts w:ascii="Times New Roman" w:hAnsi="Times New Roman"/>
          <w:b/>
          <w:sz w:val="24"/>
          <w:szCs w:val="24"/>
          <w:lang w:val="es-AR"/>
        </w:rPr>
        <w:t>lãi</w:t>
      </w:r>
      <w:proofErr w:type="spellEnd"/>
      <w:r w:rsidRPr="00146651">
        <w:rPr>
          <w:rFonts w:ascii="Times New Roman" w:hAnsi="Times New Roman"/>
          <w:b/>
          <w:sz w:val="24"/>
          <w:szCs w:val="24"/>
          <w:lang w:val="es-AR"/>
        </w:rPr>
        <w:t>:</w:t>
      </w:r>
      <w:r w:rsidRPr="00146651">
        <w:rPr>
          <w:rFonts w:ascii="Times New Roman" w:hAnsi="Times New Roman"/>
          <w:sz w:val="24"/>
          <w:szCs w:val="24"/>
        </w:rPr>
        <w:t xml:space="preserve"> </w:t>
      </w:r>
    </w:p>
    <w:p w14:paraId="1DC9F17B" w14:textId="77777777" w:rsidR="0011615F" w:rsidRDefault="0011615F" w:rsidP="0011615F">
      <w:pPr>
        <w:numPr>
          <w:ilvl w:val="0"/>
          <w:numId w:val="2"/>
        </w:numPr>
        <w:tabs>
          <w:tab w:val="left" w:pos="720"/>
          <w:tab w:val="left" w:pos="7920"/>
        </w:tabs>
        <w:spacing w:before="40" w:after="40" w:line="350" w:lineRule="exact"/>
        <w:ind w:left="900" w:hanging="9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tiền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6741CB2E" w14:textId="77777777" w:rsidR="0011615F" w:rsidRDefault="0011615F" w:rsidP="0011615F">
      <w:pPr>
        <w:tabs>
          <w:tab w:val="left" w:pos="1134"/>
          <w:tab w:val="left" w:pos="7920"/>
        </w:tabs>
        <w:spacing w:before="40" w:after="40" w:line="350" w:lineRule="exact"/>
        <w:ind w:left="1003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864" w:type="dxa"/>
        <w:tblLook w:val="04A0" w:firstRow="1" w:lastRow="0" w:firstColumn="1" w:lastColumn="0" w:noHBand="0" w:noVBand="1"/>
      </w:tblPr>
      <w:tblGrid>
        <w:gridCol w:w="1404"/>
        <w:gridCol w:w="7209"/>
      </w:tblGrid>
      <w:tr w:rsidR="0011615F" w:rsidRPr="00242B31" w14:paraId="4795DB3C" w14:textId="77777777" w:rsidTr="003D030A">
        <w:trPr>
          <w:trHeight w:val="430"/>
        </w:trPr>
        <w:tc>
          <w:tcPr>
            <w:tcW w:w="1404" w:type="dxa"/>
            <w:vMerge w:val="restart"/>
            <w:shd w:val="clear" w:color="auto" w:fill="auto"/>
            <w:vAlign w:val="center"/>
          </w:tcPr>
          <w:p w14:paraId="621C9932" w14:textId="77777777" w:rsidR="0011615F" w:rsidRPr="00242B31" w:rsidRDefault="0011615F" w:rsidP="003D030A">
            <w:pPr>
              <w:tabs>
                <w:tab w:val="left" w:pos="1134"/>
                <w:tab w:val="left" w:pos="7920"/>
              </w:tabs>
              <w:spacing w:before="40" w:after="40" w:line="35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tiền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lãi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=</w:t>
            </w:r>
          </w:p>
        </w:tc>
        <w:tc>
          <w:tcPr>
            <w:tcW w:w="7209" w:type="dxa"/>
            <w:tcBorders>
              <w:bottom w:val="single" w:sz="4" w:space="0" w:color="auto"/>
            </w:tcBorders>
            <w:shd w:val="clear" w:color="auto" w:fill="auto"/>
          </w:tcPr>
          <w:p w14:paraId="7E2E0C2B" w14:textId="77777777" w:rsidR="0011615F" w:rsidRPr="00242B31" w:rsidRDefault="0011615F" w:rsidP="003D030A">
            <w:pPr>
              <w:tabs>
                <w:tab w:val="left" w:pos="1134"/>
                <w:tab w:val="left" w:pos="7920"/>
              </w:tabs>
              <w:spacing w:before="40" w:after="40" w:line="35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2B31">
              <w:rPr>
                <w:rFonts w:ascii="Times New Roman" w:hAnsi="Times New Roman"/>
                <w:sz w:val="24"/>
                <w:szCs w:val="24"/>
              </w:rPr>
              <w:sym w:font="Symbol" w:char="F0E5"/>
            </w:r>
            <w:r w:rsidRPr="00242B3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dư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tế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x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duy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trì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dư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tế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x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Lãi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suất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2B31">
              <w:rPr>
                <w:rFonts w:ascii="Times New Roman" w:hAnsi="Times New Roman"/>
                <w:sz w:val="24"/>
                <w:szCs w:val="24"/>
              </w:rPr>
              <w:t>vay</w:t>
            </w:r>
            <w:proofErr w:type="spellEnd"/>
            <w:r w:rsidRPr="00242B3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11615F" w:rsidRPr="00242B31" w14:paraId="78B900CB" w14:textId="77777777" w:rsidTr="003D030A">
        <w:trPr>
          <w:trHeight w:val="278"/>
        </w:trPr>
        <w:tc>
          <w:tcPr>
            <w:tcW w:w="1404" w:type="dxa"/>
            <w:vMerge/>
            <w:shd w:val="clear" w:color="auto" w:fill="auto"/>
          </w:tcPr>
          <w:p w14:paraId="5B087253" w14:textId="77777777" w:rsidR="0011615F" w:rsidRPr="00242B31" w:rsidRDefault="0011615F" w:rsidP="003D030A">
            <w:pPr>
              <w:tabs>
                <w:tab w:val="left" w:pos="1134"/>
                <w:tab w:val="left" w:pos="7920"/>
              </w:tabs>
              <w:spacing w:before="40" w:after="40" w:line="35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9" w:type="dxa"/>
            <w:tcBorders>
              <w:top w:val="single" w:sz="4" w:space="0" w:color="auto"/>
            </w:tcBorders>
            <w:shd w:val="clear" w:color="auto" w:fill="auto"/>
          </w:tcPr>
          <w:p w14:paraId="6E16B8B6" w14:textId="77777777" w:rsidR="0011615F" w:rsidRPr="00242B31" w:rsidRDefault="0011615F" w:rsidP="003D030A">
            <w:pPr>
              <w:tabs>
                <w:tab w:val="left" w:pos="1134"/>
                <w:tab w:val="left" w:pos="7920"/>
              </w:tabs>
              <w:spacing w:before="40" w:after="40" w:line="35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2B31">
              <w:rPr>
                <w:rFonts w:ascii="Times New Roman" w:hAnsi="Times New Roman"/>
                <w:sz w:val="24"/>
                <w:szCs w:val="24"/>
              </w:rPr>
              <w:t>365</w:t>
            </w:r>
          </w:p>
        </w:tc>
      </w:tr>
    </w:tbl>
    <w:p w14:paraId="6C60747D" w14:textId="77777777" w:rsidR="0011615F" w:rsidRPr="00883085" w:rsidRDefault="0011615F" w:rsidP="0011615F">
      <w:pPr>
        <w:tabs>
          <w:tab w:val="left" w:pos="1134"/>
          <w:tab w:val="left" w:pos="7920"/>
        </w:tabs>
        <w:spacing w:before="40" w:after="40" w:line="350" w:lineRule="exact"/>
        <w:ind w:left="571"/>
        <w:jc w:val="both"/>
        <w:rPr>
          <w:rFonts w:ascii="Times New Roman" w:hAnsi="Times New Roman"/>
          <w:b/>
          <w:i/>
          <w:sz w:val="24"/>
          <w:szCs w:val="24"/>
        </w:rPr>
      </w:pPr>
      <w:r w:rsidRPr="00883085">
        <w:rPr>
          <w:rFonts w:ascii="Times New Roman" w:hAnsi="Times New Roman"/>
          <w:b/>
          <w:i/>
          <w:sz w:val="24"/>
          <w:szCs w:val="24"/>
        </w:rPr>
        <w:t xml:space="preserve">Trong </w:t>
      </w:r>
      <w:proofErr w:type="spellStart"/>
      <w:r w:rsidRPr="00883085">
        <w:rPr>
          <w:rFonts w:ascii="Times New Roman" w:hAnsi="Times New Roman"/>
          <w:b/>
          <w:i/>
          <w:sz w:val="24"/>
          <w:szCs w:val="24"/>
        </w:rPr>
        <w:t>đó</w:t>
      </w:r>
      <w:proofErr w:type="spellEnd"/>
      <w:r w:rsidRPr="00883085">
        <w:rPr>
          <w:rFonts w:ascii="Times New Roman" w:hAnsi="Times New Roman"/>
          <w:b/>
          <w:i/>
          <w:sz w:val="24"/>
          <w:szCs w:val="24"/>
        </w:rPr>
        <w:t xml:space="preserve">: </w:t>
      </w:r>
    </w:p>
    <w:p w14:paraId="4B61CC48" w14:textId="77777777" w:rsidR="0011615F" w:rsidRPr="00883085" w:rsidRDefault="0011615F" w:rsidP="007C23C9">
      <w:pPr>
        <w:numPr>
          <w:ilvl w:val="4"/>
          <w:numId w:val="5"/>
        </w:numPr>
        <w:tabs>
          <w:tab w:val="num" w:pos="1620"/>
          <w:tab w:val="left" w:pos="7920"/>
        </w:tabs>
        <w:spacing w:before="40" w:after="40" w:line="350" w:lineRule="exact"/>
        <w:ind w:left="1057" w:hanging="45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883085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dư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thực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tế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là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dư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được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sử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dụng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để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tính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lãi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theo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theo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thỏa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thuận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các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Bên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và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theo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quy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định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pháp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luật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về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cấp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tín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 w:rsidRPr="00883085">
        <w:rPr>
          <w:rFonts w:ascii="Times New Roman" w:hAnsi="Times New Roman"/>
          <w:i/>
          <w:sz w:val="24"/>
          <w:szCs w:val="24"/>
        </w:rPr>
        <w:t>dụng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>;</w:t>
      </w:r>
      <w:proofErr w:type="gram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</w:p>
    <w:p w14:paraId="01E6BD27" w14:textId="77777777" w:rsidR="0011615F" w:rsidRPr="00883085" w:rsidRDefault="0011615F" w:rsidP="007C23C9">
      <w:pPr>
        <w:numPr>
          <w:ilvl w:val="4"/>
          <w:numId w:val="5"/>
        </w:numPr>
        <w:tabs>
          <w:tab w:val="num" w:pos="1620"/>
          <w:tab w:val="left" w:pos="7920"/>
        </w:tabs>
        <w:spacing w:before="40" w:after="40" w:line="350" w:lineRule="exact"/>
        <w:ind w:left="1057" w:hanging="45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883085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duy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trì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dư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thực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tế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là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mà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dư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thực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tế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được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duy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trì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để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tính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lãi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>.</w:t>
      </w:r>
    </w:p>
    <w:p w14:paraId="0BF3303A" w14:textId="77777777" w:rsidR="0011615F" w:rsidRPr="00883085" w:rsidRDefault="0011615F" w:rsidP="007C23C9">
      <w:pPr>
        <w:numPr>
          <w:ilvl w:val="4"/>
          <w:numId w:val="5"/>
        </w:numPr>
        <w:tabs>
          <w:tab w:val="left" w:pos="7920"/>
        </w:tabs>
        <w:spacing w:before="40" w:after="40" w:line="350" w:lineRule="exact"/>
        <w:ind w:left="1057" w:hanging="45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883085">
        <w:rPr>
          <w:rFonts w:ascii="Times New Roman" w:hAnsi="Times New Roman"/>
          <w:i/>
          <w:sz w:val="24"/>
          <w:szCs w:val="24"/>
        </w:rPr>
        <w:t>Lãi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suất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cho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vay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được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xác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định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theo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quy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định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tại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Điều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2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Hợp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Đồng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83085">
        <w:rPr>
          <w:rFonts w:ascii="Times New Roman" w:hAnsi="Times New Roman"/>
          <w:i/>
          <w:sz w:val="24"/>
          <w:szCs w:val="24"/>
        </w:rPr>
        <w:t>này</w:t>
      </w:r>
      <w:proofErr w:type="spellEnd"/>
      <w:r w:rsidRPr="00883085">
        <w:rPr>
          <w:rFonts w:ascii="Times New Roman" w:hAnsi="Times New Roman"/>
          <w:i/>
          <w:sz w:val="24"/>
          <w:szCs w:val="24"/>
        </w:rPr>
        <w:t xml:space="preserve">. </w:t>
      </w:r>
    </w:p>
    <w:p w14:paraId="0B8DD740" w14:textId="77777777" w:rsidR="0011615F" w:rsidRDefault="0011615F" w:rsidP="0011615F">
      <w:pPr>
        <w:numPr>
          <w:ilvl w:val="0"/>
          <w:numId w:val="2"/>
        </w:numPr>
        <w:tabs>
          <w:tab w:val="left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>Số</w:t>
      </w:r>
      <w:proofErr w:type="spellEnd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 xml:space="preserve"> </w:t>
      </w:r>
      <w:proofErr w:type="spellStart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>tiền</w:t>
      </w:r>
      <w:proofErr w:type="spellEnd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 xml:space="preserve"> </w:t>
      </w:r>
      <w:proofErr w:type="spellStart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>lãi</w:t>
      </w:r>
      <w:proofErr w:type="spellEnd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 xml:space="preserve"> </w:t>
      </w:r>
      <w:proofErr w:type="spellStart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>được</w:t>
      </w:r>
      <w:proofErr w:type="spellEnd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 xml:space="preserve"> </w:t>
      </w:r>
      <w:proofErr w:type="spellStart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>trả</w:t>
      </w:r>
      <w:proofErr w:type="spellEnd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 xml:space="preserve"> </w:t>
      </w:r>
      <w:proofErr w:type="spellStart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>định</w:t>
      </w:r>
      <w:proofErr w:type="spellEnd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 xml:space="preserve"> </w:t>
      </w:r>
      <w:proofErr w:type="spellStart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>kỳ</w:t>
      </w:r>
      <w:proofErr w:type="spellEnd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 xml:space="preserve"> </w:t>
      </w:r>
      <w:proofErr w:type="spellStart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>vào</w:t>
      </w:r>
      <w:proofErr w:type="spellEnd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 xml:space="preserve"> </w:t>
      </w:r>
      <w:proofErr w:type="spellStart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>ngày</w:t>
      </w:r>
      <w:proofErr w:type="spellEnd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 xml:space="preserve"> </w:t>
      </w:r>
      <w:r w:rsidRPr="00D40160">
        <w:rPr>
          <w:rFonts w:ascii="Times New Roman" w:hAnsi="Times New Roman"/>
          <w:sz w:val="24"/>
          <w:szCs w:val="24"/>
          <w:highlight w:val="lightGray"/>
          <w:shd w:val="clear" w:color="auto" w:fill="BFBFBF"/>
        </w:rPr>
        <w:t>[…]</w:t>
      </w:r>
      <w:r w:rsidRPr="00D40160">
        <w:rPr>
          <w:rFonts w:ascii="Times New Roman" w:hAnsi="Times New Roman"/>
          <w:sz w:val="24"/>
          <w:szCs w:val="24"/>
          <w:shd w:val="clear" w:color="auto" w:fill="BFBFBF"/>
        </w:rPr>
        <w:t xml:space="preserve"> </w:t>
      </w:r>
      <w:proofErr w:type="spellStart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>hàng</w:t>
      </w:r>
      <w:proofErr w:type="spellEnd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 xml:space="preserve"> </w:t>
      </w:r>
      <w:proofErr w:type="spellStart"/>
      <w:r w:rsidRPr="00D40160">
        <w:rPr>
          <w:rFonts w:ascii="Times New Roman" w:hAnsi="Times New Roman"/>
          <w:sz w:val="24"/>
          <w:szCs w:val="24"/>
          <w:shd w:val="clear" w:color="auto" w:fill="BFBFBF"/>
        </w:rPr>
        <w:t>tháng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02CA">
        <w:rPr>
          <w:rFonts w:ascii="Times New Roman" w:hAnsi="Times New Roman"/>
          <w:sz w:val="24"/>
          <w:szCs w:val="24"/>
        </w:rPr>
        <w:t>Số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tiền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lãi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của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kỳ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thanh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toán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lãi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cuối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cùng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sẽ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được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trả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vào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ngày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trả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nợ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gốc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cuối</w:t>
      </w:r>
      <w:proofErr w:type="spellEnd"/>
      <w:r w:rsidRPr="00FF02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2CA">
        <w:rPr>
          <w:rFonts w:ascii="Times New Roman" w:hAnsi="Times New Roman"/>
          <w:sz w:val="24"/>
          <w:szCs w:val="24"/>
        </w:rPr>
        <w:t>cùng</w:t>
      </w:r>
      <w:proofErr w:type="spellEnd"/>
      <w:r w:rsidRPr="009B6B1B">
        <w:rPr>
          <w:rFonts w:ascii="Times New Roman" w:hAnsi="Times New Roman"/>
          <w:sz w:val="24"/>
          <w:szCs w:val="24"/>
        </w:rPr>
        <w:t>.</w:t>
      </w:r>
    </w:p>
    <w:p w14:paraId="1DCE32B0" w14:textId="60DFBEB3" w:rsidR="001130F8" w:rsidRPr="007C23C9" w:rsidRDefault="001130F8" w:rsidP="001130F8">
      <w:pPr>
        <w:numPr>
          <w:ilvl w:val="1"/>
          <w:numId w:val="1"/>
        </w:numPr>
        <w:tabs>
          <w:tab w:val="clear" w:pos="1099"/>
          <w:tab w:val="left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bCs/>
          <w:sz w:val="24"/>
          <w:szCs w:val="24"/>
          <w:highlight w:val="lightGray"/>
        </w:rPr>
      </w:pPr>
      <w:proofErr w:type="spellStart"/>
      <w:r w:rsidRPr="007C23C9">
        <w:rPr>
          <w:rFonts w:ascii="Times New Roman" w:hAnsi="Times New Roman"/>
          <w:b/>
          <w:bCs/>
          <w:sz w:val="24"/>
          <w:szCs w:val="24"/>
          <w:highlight w:val="lightGray"/>
        </w:rPr>
        <w:t>Trả</w:t>
      </w:r>
      <w:proofErr w:type="spellEnd"/>
      <w:r w:rsidRPr="007C23C9">
        <w:rPr>
          <w:rFonts w:ascii="Times New Roman" w:hAnsi="Times New Roman"/>
          <w:b/>
          <w:bCs/>
          <w:sz w:val="24"/>
          <w:szCs w:val="24"/>
          <w:highlight w:val="lightGray"/>
        </w:rPr>
        <w:t xml:space="preserve"> </w:t>
      </w:r>
      <w:proofErr w:type="spellStart"/>
      <w:r w:rsidRPr="007C23C9">
        <w:rPr>
          <w:rFonts w:ascii="Times New Roman" w:hAnsi="Times New Roman"/>
          <w:b/>
          <w:bCs/>
          <w:sz w:val="24"/>
          <w:szCs w:val="24"/>
          <w:highlight w:val="lightGray"/>
        </w:rPr>
        <w:t>phí</w:t>
      </w:r>
      <w:proofErr w:type="spellEnd"/>
      <w:r w:rsidRPr="007C23C9">
        <w:rPr>
          <w:rFonts w:ascii="Times New Roman" w:hAnsi="Times New Roman"/>
          <w:b/>
          <w:bCs/>
          <w:sz w:val="24"/>
          <w:szCs w:val="24"/>
          <w:highlight w:val="lightGray"/>
        </w:rPr>
        <w:t>.</w:t>
      </w:r>
    </w:p>
    <w:p w14:paraId="2FB48B21" w14:textId="1A454B75" w:rsidR="001130F8" w:rsidRPr="007C23C9" w:rsidRDefault="001130F8" w:rsidP="007C23C9">
      <w:pPr>
        <w:pStyle w:val="ListParagraph"/>
        <w:numPr>
          <w:ilvl w:val="2"/>
          <w:numId w:val="1"/>
        </w:numPr>
        <w:tabs>
          <w:tab w:val="clear" w:pos="927"/>
          <w:tab w:val="num" w:pos="720"/>
          <w:tab w:val="left" w:pos="7920"/>
        </w:tabs>
        <w:spacing w:before="40" w:after="40" w:line="350" w:lineRule="exact"/>
        <w:ind w:left="720" w:hanging="720"/>
        <w:jc w:val="both"/>
        <w:rPr>
          <w:highlight w:val="lightGray"/>
        </w:rPr>
      </w:pPr>
      <w:proofErr w:type="spellStart"/>
      <w:r w:rsidRPr="007C23C9">
        <w:rPr>
          <w:highlight w:val="lightGray"/>
        </w:rPr>
        <w:t>Phí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trả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nợ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trước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hạn</w:t>
      </w:r>
      <w:proofErr w:type="spellEnd"/>
      <w:r w:rsidRPr="007C23C9">
        <w:rPr>
          <w:highlight w:val="lightGray"/>
        </w:rPr>
        <w:t xml:space="preserve">: </w:t>
      </w:r>
      <w:proofErr w:type="spellStart"/>
      <w:r w:rsidRPr="007C23C9">
        <w:rPr>
          <w:highlight w:val="lightGray"/>
        </w:rPr>
        <w:t>Bên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vay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trả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phí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trả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nợ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trước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hạn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vào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thời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điểm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tất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toán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khoản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vay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trước</w:t>
      </w:r>
      <w:proofErr w:type="spellEnd"/>
      <w:r w:rsidRPr="007C23C9">
        <w:rPr>
          <w:highlight w:val="lightGray"/>
        </w:rPr>
        <w:t xml:space="preserve"> </w:t>
      </w:r>
      <w:proofErr w:type="spellStart"/>
      <w:proofErr w:type="gramStart"/>
      <w:r w:rsidRPr="007C23C9">
        <w:rPr>
          <w:highlight w:val="lightGray"/>
        </w:rPr>
        <w:t>hạn</w:t>
      </w:r>
      <w:proofErr w:type="spellEnd"/>
      <w:r w:rsidRPr="007C23C9">
        <w:rPr>
          <w:highlight w:val="lightGray"/>
        </w:rPr>
        <w:t>;</w:t>
      </w:r>
      <w:proofErr w:type="gramEnd"/>
    </w:p>
    <w:p w14:paraId="1C005C01" w14:textId="7BCC768A" w:rsidR="001130F8" w:rsidRPr="007C23C9" w:rsidRDefault="001130F8" w:rsidP="007C23C9">
      <w:pPr>
        <w:pStyle w:val="ListParagraph"/>
        <w:numPr>
          <w:ilvl w:val="2"/>
          <w:numId w:val="1"/>
        </w:numPr>
        <w:tabs>
          <w:tab w:val="left" w:pos="720"/>
          <w:tab w:val="left" w:pos="7920"/>
        </w:tabs>
        <w:spacing w:before="40" w:after="40" w:line="350" w:lineRule="exact"/>
        <w:ind w:left="851" w:hanging="851"/>
        <w:jc w:val="both"/>
        <w:rPr>
          <w:highlight w:val="lightGray"/>
        </w:rPr>
      </w:pPr>
      <w:proofErr w:type="spellStart"/>
      <w:r w:rsidRPr="007C23C9">
        <w:rPr>
          <w:highlight w:val="lightGray"/>
        </w:rPr>
        <w:t>Phí</w:t>
      </w:r>
      <w:proofErr w:type="spellEnd"/>
      <w:r w:rsidRPr="007C23C9">
        <w:rPr>
          <w:highlight w:val="lightGray"/>
        </w:rPr>
        <w:t xml:space="preserve"> </w:t>
      </w:r>
      <w:proofErr w:type="spellStart"/>
      <w:r w:rsidRPr="007C23C9">
        <w:rPr>
          <w:highlight w:val="lightGray"/>
        </w:rPr>
        <w:t>khác</w:t>
      </w:r>
      <w:proofErr w:type="spellEnd"/>
      <w:r w:rsidRPr="007C23C9">
        <w:rPr>
          <w:highlight w:val="lightGray"/>
        </w:rPr>
        <w:t>: […]</w:t>
      </w:r>
    </w:p>
    <w:p w14:paraId="5B8762DE" w14:textId="77777777" w:rsidR="0011615F" w:rsidRPr="00146651" w:rsidRDefault="0011615F" w:rsidP="0067695E">
      <w:pPr>
        <w:numPr>
          <w:ilvl w:val="0"/>
          <w:numId w:val="1"/>
        </w:numPr>
        <w:tabs>
          <w:tab w:val="left" w:pos="936"/>
          <w:tab w:val="num" w:pos="990"/>
          <w:tab w:val="left" w:pos="7920"/>
        </w:tabs>
        <w:spacing w:before="40" w:after="40" w:line="350" w:lineRule="exact"/>
        <w:ind w:left="936" w:hanging="936"/>
        <w:jc w:val="both"/>
        <w:rPr>
          <w:rFonts w:ascii="Times New Roman" w:hAnsi="Times New Roman"/>
          <w:b/>
          <w:sz w:val="24"/>
          <w:szCs w:val="24"/>
          <w:lang w:val="es-AR"/>
        </w:rPr>
      </w:pPr>
      <w:r w:rsidRPr="00146651">
        <w:rPr>
          <w:rFonts w:ascii="Times New Roman" w:hAnsi="Times New Roman"/>
          <w:b/>
          <w:sz w:val="24"/>
          <w:szCs w:val="24"/>
          <w:lang w:val="es-AR"/>
        </w:rPr>
        <w:t xml:space="preserve">BIỆN PHÁP BẢO ĐẢM </w:t>
      </w:r>
    </w:p>
    <w:p w14:paraId="73E8CB2B" w14:textId="77777777" w:rsidR="0011615F" w:rsidRPr="007C23C9" w:rsidRDefault="0011615F" w:rsidP="0067695E">
      <w:pPr>
        <w:numPr>
          <w:ilvl w:val="1"/>
          <w:numId w:val="1"/>
        </w:numPr>
        <w:tabs>
          <w:tab w:val="clear" w:pos="1099"/>
          <w:tab w:val="left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highlight w:val="lightGray"/>
          <w:lang w:val="es-AR"/>
        </w:rPr>
      </w:pP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Tài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sản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bảo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đảm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gồm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:</w:t>
      </w:r>
    </w:p>
    <w:p w14:paraId="44C738D7" w14:textId="77777777" w:rsidR="0011615F" w:rsidRPr="00146651" w:rsidRDefault="0011615F" w:rsidP="0067695E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146651">
        <w:rPr>
          <w:rFonts w:ascii="Times New Roman" w:hAnsi="Times New Roman"/>
          <w:sz w:val="24"/>
          <w:szCs w:val="24"/>
          <w:highlight w:val="lightGray"/>
        </w:rPr>
        <w:t>[…]</w:t>
      </w:r>
      <w:r w:rsidRPr="00146651">
        <w:rPr>
          <w:rStyle w:val="FootnoteReference"/>
          <w:rFonts w:ascii="Times New Roman" w:hAnsi="Times New Roman"/>
          <w:sz w:val="24"/>
          <w:szCs w:val="24"/>
          <w:highlight w:val="lightGray"/>
        </w:rPr>
        <w:footnoteReference w:id="11"/>
      </w:r>
    </w:p>
    <w:p w14:paraId="29DC72A3" w14:textId="77777777" w:rsidR="0011615F" w:rsidRPr="00146651" w:rsidRDefault="0011615F" w:rsidP="0067695E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146651">
        <w:rPr>
          <w:rFonts w:ascii="Times New Roman" w:hAnsi="Times New Roman"/>
          <w:sz w:val="24"/>
          <w:szCs w:val="24"/>
          <w:highlight w:val="lightGray"/>
        </w:rPr>
        <w:t xml:space="preserve">Các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</w:rPr>
        <w:t>nguồn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</w:rPr>
        <w:t>thu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</w:rPr>
        <w:t>và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</w:rPr>
        <w:t>tài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</w:rPr>
        <w:t>sản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</w:rPr>
        <w:t>hợp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</w:rPr>
        <w:t>pháp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</w:rPr>
        <w:t>khác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</w:rPr>
        <w:t>của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  <w:highlight w:val="lightGray"/>
        </w:rPr>
        <w:t>Bên</w:t>
      </w:r>
      <w:proofErr w:type="spellEnd"/>
      <w:r w:rsidRPr="00146651">
        <w:rPr>
          <w:rFonts w:ascii="Times New Roman" w:hAnsi="Times New Roman"/>
          <w:sz w:val="24"/>
          <w:szCs w:val="24"/>
          <w:highlight w:val="lightGray"/>
        </w:rPr>
        <w:t xml:space="preserve"> Vay.</w:t>
      </w:r>
    </w:p>
    <w:p w14:paraId="0926AB96" w14:textId="77777777" w:rsidR="0011615F" w:rsidRPr="00146651" w:rsidRDefault="0011615F" w:rsidP="0067695E">
      <w:pPr>
        <w:numPr>
          <w:ilvl w:val="1"/>
          <w:numId w:val="1"/>
        </w:numPr>
        <w:tabs>
          <w:tab w:val="clear" w:pos="1099"/>
          <w:tab w:val="left" w:pos="72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 w:rsidRPr="00146651">
        <w:rPr>
          <w:rFonts w:ascii="Times New Roman" w:hAnsi="Times New Roman"/>
          <w:sz w:val="24"/>
          <w:szCs w:val="24"/>
        </w:rPr>
        <w:t xml:space="preserve">Trong </w:t>
      </w:r>
      <w:proofErr w:type="spellStart"/>
      <w:r w:rsidRPr="00146651">
        <w:rPr>
          <w:rFonts w:ascii="Times New Roman" w:hAnsi="Times New Roman"/>
          <w:sz w:val="24"/>
          <w:szCs w:val="24"/>
        </w:rPr>
        <w:t>trường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hợp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xảy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ra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Sự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Kiện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Vi Phạm, Thay </w:t>
      </w:r>
      <w:proofErr w:type="spellStart"/>
      <w:r w:rsidRPr="00146651">
        <w:rPr>
          <w:rFonts w:ascii="Times New Roman" w:hAnsi="Times New Roman"/>
          <w:sz w:val="24"/>
          <w:szCs w:val="24"/>
        </w:rPr>
        <w:t>Đổi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Bất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Lợi </w:t>
      </w:r>
      <w:proofErr w:type="spellStart"/>
      <w:r w:rsidRPr="00146651">
        <w:rPr>
          <w:rFonts w:ascii="Times New Roman" w:hAnsi="Times New Roman"/>
          <w:sz w:val="24"/>
          <w:szCs w:val="24"/>
        </w:rPr>
        <w:t>Đáng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Kể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và</w:t>
      </w:r>
      <w:proofErr w:type="spellEnd"/>
      <w:r w:rsidRPr="00146651">
        <w:rPr>
          <w:rFonts w:ascii="Times New Roman" w:hAnsi="Times New Roman"/>
          <w:sz w:val="24"/>
          <w:szCs w:val="24"/>
        </w:rPr>
        <w:t>/</w:t>
      </w:r>
      <w:proofErr w:type="spellStart"/>
      <w:r w:rsidRPr="00146651">
        <w:rPr>
          <w:rFonts w:ascii="Times New Roman" w:hAnsi="Times New Roman"/>
          <w:sz w:val="24"/>
          <w:szCs w:val="24"/>
        </w:rPr>
        <w:t>hoặc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khi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tổng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giá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trị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tài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sản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bảo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đảm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không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đủ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để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đảm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bảo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cho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nghĩa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vụ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thanh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toán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46651">
        <w:rPr>
          <w:rFonts w:ascii="Times New Roman" w:hAnsi="Times New Roman"/>
          <w:sz w:val="24"/>
          <w:szCs w:val="24"/>
        </w:rPr>
        <w:t>Bên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Vay cam </w:t>
      </w:r>
      <w:proofErr w:type="spellStart"/>
      <w:r w:rsidRPr="00146651">
        <w:rPr>
          <w:rFonts w:ascii="Times New Roman" w:hAnsi="Times New Roman"/>
          <w:sz w:val="24"/>
          <w:szCs w:val="24"/>
        </w:rPr>
        <w:t>kết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bổ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146651">
        <w:rPr>
          <w:rFonts w:ascii="Times New Roman" w:hAnsi="Times New Roman"/>
          <w:sz w:val="24"/>
          <w:szCs w:val="24"/>
        </w:rPr>
        <w:t>tài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sản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bảo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đảm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và</w:t>
      </w:r>
      <w:proofErr w:type="spellEnd"/>
      <w:r w:rsidRPr="00146651">
        <w:rPr>
          <w:rFonts w:ascii="Times New Roman" w:hAnsi="Times New Roman"/>
          <w:sz w:val="24"/>
          <w:szCs w:val="24"/>
        </w:rPr>
        <w:t>/</w:t>
      </w:r>
      <w:proofErr w:type="spellStart"/>
      <w:r w:rsidRPr="00146651">
        <w:rPr>
          <w:rFonts w:ascii="Times New Roman" w:hAnsi="Times New Roman"/>
          <w:sz w:val="24"/>
          <w:szCs w:val="24"/>
        </w:rPr>
        <w:t>hoặc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tạo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lập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các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biện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pháp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bảo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đảm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khác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theo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yêu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cầu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51">
        <w:rPr>
          <w:rFonts w:ascii="Times New Roman" w:hAnsi="Times New Roman"/>
          <w:sz w:val="24"/>
          <w:szCs w:val="24"/>
        </w:rPr>
        <w:t>của</w:t>
      </w:r>
      <w:proofErr w:type="spellEnd"/>
      <w:r w:rsidRPr="00146651">
        <w:rPr>
          <w:rFonts w:ascii="Times New Roman" w:hAnsi="Times New Roman"/>
          <w:sz w:val="24"/>
          <w:szCs w:val="24"/>
        </w:rPr>
        <w:t xml:space="preserve"> Ngân </w:t>
      </w:r>
      <w:proofErr w:type="spellStart"/>
      <w:r w:rsidRPr="00146651">
        <w:rPr>
          <w:rFonts w:ascii="Times New Roman" w:hAnsi="Times New Roman"/>
          <w:sz w:val="24"/>
          <w:szCs w:val="24"/>
        </w:rPr>
        <w:t>Hàng</w:t>
      </w:r>
      <w:proofErr w:type="spellEnd"/>
      <w:r w:rsidRPr="00146651">
        <w:rPr>
          <w:rFonts w:ascii="Times New Roman" w:hAnsi="Times New Roman"/>
          <w:sz w:val="24"/>
          <w:szCs w:val="24"/>
        </w:rPr>
        <w:t>.</w:t>
      </w:r>
    </w:p>
    <w:p w14:paraId="212AE973" w14:textId="388D1D0A" w:rsidR="00FC0051" w:rsidRPr="007C23C9" w:rsidRDefault="00EA3C17" w:rsidP="007C23C9">
      <w:pPr>
        <w:numPr>
          <w:ilvl w:val="0"/>
          <w:numId w:val="1"/>
        </w:numPr>
        <w:tabs>
          <w:tab w:val="left" w:pos="936"/>
          <w:tab w:val="num" w:pos="990"/>
          <w:tab w:val="left" w:pos="7920"/>
        </w:tabs>
        <w:spacing w:before="40" w:after="40" w:line="350" w:lineRule="exact"/>
        <w:ind w:left="936" w:hanging="936"/>
        <w:jc w:val="both"/>
        <w:rPr>
          <w:rFonts w:asciiTheme="majorHAnsi" w:hAnsiTheme="majorHAnsi" w:cstheme="majorHAnsi"/>
          <w:b/>
          <w:lang w:val="vi-VN"/>
        </w:rPr>
      </w:pPr>
      <w:r>
        <w:rPr>
          <w:rFonts w:asciiTheme="majorHAnsi" w:hAnsiTheme="majorHAnsi" w:cstheme="majorHAnsi"/>
          <w:b/>
          <w:sz w:val="24"/>
          <w:szCs w:val="24"/>
          <w:lang w:val="es-AR"/>
        </w:rPr>
        <w:t xml:space="preserve">THỜI HẠN CHO VAY VÀ </w:t>
      </w:r>
      <w:r w:rsidR="00FC0051" w:rsidRPr="007C23C9">
        <w:rPr>
          <w:rFonts w:asciiTheme="majorHAnsi" w:hAnsiTheme="majorHAnsi" w:cstheme="majorHAnsi"/>
          <w:b/>
          <w:sz w:val="24"/>
          <w:szCs w:val="24"/>
          <w:lang w:val="es-AR"/>
        </w:rPr>
        <w:t>ĐIỀU CHỈNH LÃI SUẤT/PHÍ</w:t>
      </w:r>
      <w:r w:rsidR="00FC0051" w:rsidRPr="007C23C9">
        <w:rPr>
          <w:rFonts w:asciiTheme="majorHAnsi" w:hAnsiTheme="majorHAnsi" w:cstheme="majorHAnsi"/>
          <w:b/>
          <w:sz w:val="24"/>
          <w:szCs w:val="24"/>
          <w:lang w:val="vi-VN"/>
        </w:rPr>
        <w:t xml:space="preserve"> </w:t>
      </w:r>
    </w:p>
    <w:p w14:paraId="78B367C8" w14:textId="09CF5FBB" w:rsidR="00EA3C17" w:rsidRPr="007C23C9" w:rsidRDefault="00EA3C17" w:rsidP="00FC0051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Thời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hạn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fr-FR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fr-FR"/>
        </w:rPr>
        <w:t>vay</w:t>
      </w:r>
      <w:proofErr w:type="spellEnd"/>
      <w:r>
        <w:rPr>
          <w:rFonts w:asciiTheme="majorHAnsi" w:hAnsiTheme="majorHAnsi" w:cstheme="majorHAnsi"/>
          <w:sz w:val="24"/>
          <w:szCs w:val="24"/>
          <w:lang w:val="fr-FR"/>
        </w:rPr>
        <w:t>:</w:t>
      </w:r>
      <w:proofErr w:type="gramEnd"/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t xml:space="preserve">là khoảng thời gian được tính từ ngày tiếp theo của ngày tổ chức tín dụng giải ngân vốn vay cho </w:t>
      </w:r>
      <w:proofErr w:type="spellStart"/>
      <w:r w:rsidR="0024243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="00242439">
        <w:rPr>
          <w:rFonts w:asciiTheme="majorHAnsi" w:hAnsiTheme="majorHAnsi" w:cstheme="majorHAnsi"/>
          <w:sz w:val="24"/>
          <w:szCs w:val="24"/>
        </w:rPr>
        <w:t xml:space="preserve"> Vay</w:t>
      </w:r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t xml:space="preserve"> cho đến thời điểm </w:t>
      </w:r>
      <w:proofErr w:type="spellStart"/>
      <w:r w:rsidR="0024243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="00242439">
        <w:rPr>
          <w:rFonts w:asciiTheme="majorHAnsi" w:hAnsiTheme="majorHAnsi" w:cstheme="majorHAnsi"/>
          <w:sz w:val="24"/>
          <w:szCs w:val="24"/>
        </w:rPr>
        <w:t xml:space="preserve"> Vay</w:t>
      </w:r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t xml:space="preserve"> phải trả hết nợ gốc và lãi tiền vay. Trường hợp ngày cuối cùng của </w:t>
      </w:r>
      <w:r w:rsidR="00FE796C" w:rsidRPr="007C23C9">
        <w:rPr>
          <w:rFonts w:asciiTheme="majorHAnsi" w:hAnsiTheme="majorHAnsi" w:cstheme="majorHAnsi"/>
          <w:sz w:val="24"/>
          <w:szCs w:val="24"/>
          <w:lang w:val="vi-VN"/>
        </w:rPr>
        <w:t>T</w:t>
      </w:r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t xml:space="preserve">hời hạn cho vay </w:t>
      </w:r>
      <w:r w:rsidR="00FE796C" w:rsidRPr="007C23C9">
        <w:rPr>
          <w:rFonts w:asciiTheme="majorHAnsi" w:hAnsiTheme="majorHAnsi" w:cstheme="majorHAnsi"/>
          <w:sz w:val="24"/>
          <w:szCs w:val="24"/>
          <w:lang w:val="vi-VN"/>
        </w:rPr>
        <w:t>không phải là Ngày Làm Việc,</w:t>
      </w:r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t xml:space="preserve"> thì chuyển sang </w:t>
      </w:r>
      <w:r w:rsidR="00FE796C" w:rsidRPr="007C23C9">
        <w:rPr>
          <w:rFonts w:asciiTheme="majorHAnsi" w:hAnsiTheme="majorHAnsi" w:cstheme="majorHAnsi"/>
          <w:sz w:val="24"/>
          <w:szCs w:val="24"/>
          <w:lang w:val="vi-VN"/>
        </w:rPr>
        <w:t>N</w:t>
      </w:r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t xml:space="preserve">gày </w:t>
      </w:r>
      <w:r w:rsidR="00FE796C" w:rsidRPr="007C23C9">
        <w:rPr>
          <w:rFonts w:asciiTheme="majorHAnsi" w:hAnsiTheme="majorHAnsi" w:cstheme="majorHAnsi"/>
          <w:sz w:val="24"/>
          <w:szCs w:val="24"/>
          <w:lang w:val="vi-VN"/>
        </w:rPr>
        <w:t>L</w:t>
      </w:r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t xml:space="preserve">àm </w:t>
      </w:r>
      <w:r w:rsidR="00FE796C" w:rsidRPr="007C23C9">
        <w:rPr>
          <w:rFonts w:asciiTheme="majorHAnsi" w:hAnsiTheme="majorHAnsi" w:cstheme="majorHAnsi"/>
          <w:sz w:val="24"/>
          <w:szCs w:val="24"/>
          <w:lang w:val="vi-VN"/>
        </w:rPr>
        <w:t>V</w:t>
      </w:r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t xml:space="preserve">iệc tiếp theo. Đối với </w:t>
      </w:r>
      <w:r w:rsidR="00FE796C" w:rsidRPr="007C23C9">
        <w:rPr>
          <w:rFonts w:asciiTheme="majorHAnsi" w:hAnsiTheme="majorHAnsi" w:cstheme="majorHAnsi"/>
          <w:sz w:val="24"/>
          <w:szCs w:val="24"/>
          <w:lang w:val="vi-VN"/>
        </w:rPr>
        <w:t>T</w:t>
      </w:r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t>hời hạn cho vay không đủ một ngày thì thực hiện theo quy định tại </w:t>
      </w:r>
      <w:bookmarkStart w:id="3" w:name="tvpllink_tdtlmjgmpe"/>
      <w:r w:rsidR="00E46619" w:rsidRPr="007C23C9">
        <w:rPr>
          <w:rFonts w:asciiTheme="majorHAnsi" w:hAnsiTheme="majorHAnsi" w:cstheme="majorHAnsi"/>
          <w:sz w:val="24"/>
          <w:szCs w:val="24"/>
        </w:rPr>
        <w:fldChar w:fldCharType="begin"/>
      </w:r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instrText xml:space="preserve"> HYPERLINK "https://thuvienphapluat.vn/van-ban/Quyen-dan-su/Bo-luat-dan-su-2015-296215.aspx" \t "_blank" </w:instrText>
      </w:r>
      <w:r w:rsidR="00E46619" w:rsidRPr="007C23C9">
        <w:rPr>
          <w:rFonts w:asciiTheme="majorHAnsi" w:hAnsiTheme="majorHAnsi" w:cstheme="majorHAnsi"/>
          <w:sz w:val="24"/>
          <w:szCs w:val="24"/>
        </w:rPr>
      </w:r>
      <w:r w:rsidR="00E46619" w:rsidRPr="007C23C9">
        <w:rPr>
          <w:rFonts w:asciiTheme="majorHAnsi" w:hAnsiTheme="majorHAnsi" w:cstheme="majorHAnsi"/>
          <w:sz w:val="24"/>
          <w:szCs w:val="24"/>
        </w:rPr>
        <w:fldChar w:fldCharType="separate"/>
      </w:r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t>Bộ luật dân sự</w:t>
      </w:r>
      <w:r w:rsidR="00E46619" w:rsidRPr="007C23C9">
        <w:rPr>
          <w:rFonts w:asciiTheme="majorHAnsi" w:hAnsiTheme="majorHAnsi" w:cstheme="majorHAnsi"/>
          <w:sz w:val="24"/>
          <w:szCs w:val="24"/>
        </w:rPr>
        <w:fldChar w:fldCharType="end"/>
      </w:r>
      <w:bookmarkEnd w:id="3"/>
      <w:r w:rsidR="00E46619" w:rsidRPr="007C23C9">
        <w:rPr>
          <w:rFonts w:asciiTheme="majorHAnsi" w:hAnsiTheme="majorHAnsi" w:cstheme="majorHAnsi"/>
          <w:sz w:val="24"/>
          <w:szCs w:val="24"/>
          <w:lang w:val="vi-VN"/>
        </w:rPr>
        <w:t> về thời điểm bắt đầu thời hạn.</w:t>
      </w:r>
    </w:p>
    <w:p w14:paraId="5DC6C834" w14:textId="7A64663F" w:rsidR="00FC0051" w:rsidRPr="007C23C9" w:rsidRDefault="00FC0051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lang w:val="fr-FR"/>
        </w:rPr>
      </w:pP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Ngân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thực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hiện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điều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chỉnh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lãi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suất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>/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trong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trường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sau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7C23C9">
        <w:rPr>
          <w:rFonts w:asciiTheme="majorHAnsi" w:hAnsiTheme="majorHAnsi" w:cstheme="majorHAnsi"/>
          <w:sz w:val="24"/>
          <w:szCs w:val="24"/>
          <w:lang w:val="fr-FR"/>
        </w:rPr>
        <w:t>đây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fr-FR"/>
        </w:rPr>
        <w:t>:</w:t>
      </w:r>
      <w:proofErr w:type="gramEnd"/>
    </w:p>
    <w:p w14:paraId="2DFB653C" w14:textId="77777777" w:rsidR="00FC0051" w:rsidRPr="007C23C9" w:rsidRDefault="00FC0051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lang w:val="fr-FR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Điều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fr-FR"/>
        </w:rPr>
        <w:t>chỉnh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theo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kỳ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như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thỏa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thuận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Hợp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proofErr w:type="gram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Đồng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;</w:t>
      </w:r>
      <w:proofErr w:type="gram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</w:p>
    <w:p w14:paraId="20676951" w14:textId="77777777" w:rsidR="00FC0051" w:rsidRPr="007C23C9" w:rsidRDefault="00FC0051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lang w:val="fr-FR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lastRenderedPageBreak/>
        <w:t>Trong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trường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hợp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phát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sinh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Sự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Kiện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Vi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Phạm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/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Thay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Đổi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Bất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Lợi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Đáng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Kể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Vay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đồng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ý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Ngân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quyền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điều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chỉnh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lãi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suất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/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phí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theo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quy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Ngân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trong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từng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thời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kỳ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. </w:t>
      </w:r>
    </w:p>
    <w:p w14:paraId="3A401CF2" w14:textId="77777777" w:rsidR="00FC0051" w:rsidRPr="007C23C9" w:rsidRDefault="00FC0051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lang w:val="fr-FR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Trường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hợp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Lãi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suất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cơ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sở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Hợp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Đồng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quy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nhiều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mức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khác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nhau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một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thời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điểm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Ngân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Vay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thống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nhất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xác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Lãi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suất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cơ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sở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là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mức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lãi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suất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cao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nhất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trong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biểu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lãi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suất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mà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Ngân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công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bố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tùy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từng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thời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kỳ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.</w:t>
      </w:r>
    </w:p>
    <w:p w14:paraId="2A5C79C3" w14:textId="3BD63670" w:rsidR="00FC0051" w:rsidRDefault="00E02952" w:rsidP="00E02952">
      <w:pPr>
        <w:numPr>
          <w:ilvl w:val="0"/>
          <w:numId w:val="1"/>
        </w:numPr>
        <w:tabs>
          <w:tab w:val="left" w:pos="936"/>
          <w:tab w:val="num" w:pos="990"/>
          <w:tab w:val="left" w:pos="7920"/>
        </w:tabs>
        <w:spacing w:before="40" w:after="40" w:line="350" w:lineRule="exact"/>
        <w:ind w:left="936" w:hanging="93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THANH TOÁN</w:t>
      </w:r>
    </w:p>
    <w:p w14:paraId="26A5DD70" w14:textId="3F4A9294" w:rsidR="00E02952" w:rsidRPr="007C23C9" w:rsidRDefault="00E02952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chủ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gốc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lãi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16h00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phương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thức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nộp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mặt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điểm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giao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dịch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chuyển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. Trường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không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kề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ngay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sau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lãi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vẫn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tới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trừ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nghỉ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lễ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Việt Nam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không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(“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”).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coi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hạch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ghi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hệ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>.</w:t>
      </w:r>
    </w:p>
    <w:p w14:paraId="442CE2AF" w14:textId="77777777" w:rsidR="00E02952" w:rsidRPr="007C23C9" w:rsidRDefault="00E02952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ngân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trừ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chấp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thuận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thế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tỷ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đổi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do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quyết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>.</w:t>
      </w:r>
    </w:p>
    <w:p w14:paraId="09013AFB" w14:textId="2AE60B50" w:rsidR="00E02952" w:rsidRPr="007C23C9" w:rsidRDefault="00E02952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r w:rsidRPr="007C23C9">
        <w:rPr>
          <w:rFonts w:asciiTheme="majorHAnsi" w:hAnsiTheme="majorHAnsi" w:cstheme="majorHAnsi"/>
          <w:sz w:val="24"/>
          <w:szCs w:val="24"/>
        </w:rPr>
        <w:t xml:space="preserve">Khi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thứ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như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sau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: Các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chi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tổn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);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phạt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bồi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thường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thiệt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lãi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>;</w:t>
      </w:r>
      <w:r w:rsidR="00BA64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A64F2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="00BA64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A64F2">
        <w:rPr>
          <w:rFonts w:asciiTheme="majorHAnsi" w:hAnsiTheme="majorHAnsi" w:cstheme="majorHAnsi"/>
          <w:sz w:val="24"/>
          <w:szCs w:val="24"/>
        </w:rPr>
        <w:t>lãi</w:t>
      </w:r>
      <w:proofErr w:type="spellEnd"/>
      <w:r w:rsidR="00BA64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A64F2">
        <w:rPr>
          <w:rFonts w:asciiTheme="majorHAnsi" w:hAnsiTheme="majorHAnsi" w:cstheme="majorHAnsi"/>
          <w:sz w:val="24"/>
          <w:szCs w:val="24"/>
        </w:rPr>
        <w:t>chậm</w:t>
      </w:r>
      <w:proofErr w:type="spellEnd"/>
      <w:r w:rsidR="00BA64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A64F2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="00BA64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A64F2">
        <w:rPr>
          <w:rFonts w:asciiTheme="majorHAnsi" w:hAnsiTheme="majorHAnsi" w:cstheme="majorHAnsi"/>
          <w:sz w:val="24"/>
          <w:szCs w:val="24"/>
        </w:rPr>
        <w:t>lãi</w:t>
      </w:r>
      <w:proofErr w:type="spellEnd"/>
      <w:r w:rsidR="00BA64F2">
        <w:rPr>
          <w:rFonts w:asciiTheme="majorHAnsi" w:hAnsiTheme="majorHAnsi" w:cstheme="majorHAnsi"/>
          <w:sz w:val="24"/>
          <w:szCs w:val="24"/>
        </w:rPr>
        <w:t>;</w:t>
      </w:r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lãi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gốc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liên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quan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cơ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sở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không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văn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phạm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pháp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luật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liên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quan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đổi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thứ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ưu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nêu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. Trường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pháp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luật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thứ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tuân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thủ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pháp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luật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>.</w:t>
      </w:r>
    </w:p>
    <w:p w14:paraId="0F4055C6" w14:textId="2D0F873F" w:rsidR="00E02952" w:rsidRPr="007C23C9" w:rsidRDefault="00E02952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Trách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nhiệm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trách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nhiệm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liên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đới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.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từng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(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nêu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Phần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thiệu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tất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gia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phần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toàn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bộ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ý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trong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Ủy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nhiệm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chi,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Giấy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lĩnh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Khế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ước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="00357F95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357F95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="00357F9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57F95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="00357F95">
        <w:rPr>
          <w:rFonts w:asciiTheme="majorHAnsi" w:hAnsiTheme="majorHAnsi" w:cstheme="majorHAnsi"/>
          <w:sz w:val="24"/>
          <w:szCs w:val="24"/>
        </w:rPr>
        <w:t>)</w:t>
      </w:r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Phụ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lục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nhằm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sửa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đổi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bổ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sung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văn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liên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quan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như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bao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gồm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đề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nghị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gia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cơ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cấu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thời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...)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đều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pháp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làm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phát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sinh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tất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thỏa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thuận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nhân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vay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vốn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gia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ý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ủy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thuộc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vay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chi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phát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sinh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liên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quan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vay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>.</w:t>
      </w:r>
    </w:p>
    <w:p w14:paraId="32275550" w14:textId="564CC3D8" w:rsidR="00E02952" w:rsidRPr="007C23C9" w:rsidRDefault="00E02952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ý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sẽ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chi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bao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gồm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nhưng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không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chi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>: (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soạn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thảo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sửa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đổi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bổ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sung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(ii)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lệ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công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chứng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chứng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đăng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giao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dịch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chi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phí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liên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quan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>, (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tín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>.</w:t>
      </w:r>
    </w:p>
    <w:p w14:paraId="43812D4E" w14:textId="2A00A35F" w:rsidR="00E02952" w:rsidRDefault="00E02952" w:rsidP="00E02952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C23C9">
        <w:rPr>
          <w:rFonts w:asciiTheme="majorHAnsi" w:hAnsiTheme="majorHAnsi" w:cstheme="majorHAnsi"/>
          <w:sz w:val="24"/>
          <w:szCs w:val="24"/>
        </w:rPr>
        <w:lastRenderedPageBreak/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ý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mở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duy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trì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ý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trích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đang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duy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trì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phát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sinh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>.</w:t>
      </w:r>
    </w:p>
    <w:p w14:paraId="59B86F30" w14:textId="77777777" w:rsidR="00E8541D" w:rsidRPr="007C23C9" w:rsidRDefault="00E8541D" w:rsidP="007C23C9">
      <w:pPr>
        <w:numPr>
          <w:ilvl w:val="0"/>
          <w:numId w:val="1"/>
        </w:numPr>
        <w:tabs>
          <w:tab w:val="left" w:pos="936"/>
          <w:tab w:val="num" w:pos="990"/>
          <w:tab w:val="left" w:pos="7920"/>
        </w:tabs>
        <w:spacing w:before="40" w:after="40" w:line="350" w:lineRule="exact"/>
        <w:ind w:left="936" w:hanging="936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C23C9">
        <w:rPr>
          <w:rFonts w:asciiTheme="majorHAnsi" w:hAnsiTheme="majorHAnsi" w:cstheme="majorHAnsi"/>
          <w:b/>
          <w:bCs/>
          <w:sz w:val="24"/>
          <w:szCs w:val="24"/>
        </w:rPr>
        <w:t>TRẢ NỢ TRƯỚC HẠN, CƠ CẤU LẠI KHOẢN NỢ, CHUYỂN NỢ QUÁ HẠN</w:t>
      </w:r>
    </w:p>
    <w:p w14:paraId="4E72658C" w14:textId="022306AB" w:rsidR="00E8541D" w:rsidRPr="007C23C9" w:rsidRDefault="00E8541D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2A49BD">
        <w:rPr>
          <w:rFonts w:ascii="Times New Roman" w:hAnsi="Times New Roman"/>
          <w:b/>
          <w:sz w:val="24"/>
          <w:szCs w:val="24"/>
        </w:rPr>
        <w:t>Trả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nợ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trước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hạn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: </w:t>
      </w:r>
      <w:r w:rsidRPr="00E8541D">
        <w:rPr>
          <w:rFonts w:ascii="Times New Roman" w:hAnsi="Times New Roman"/>
          <w:sz w:val="24"/>
          <w:szCs w:val="24"/>
        </w:rPr>
        <w:t xml:space="preserve">Trong </w:t>
      </w:r>
      <w:proofErr w:type="spellStart"/>
      <w:r w:rsidRPr="00E8541D">
        <w:rPr>
          <w:rFonts w:ascii="Times New Roman" w:hAnsi="Times New Roman"/>
          <w:sz w:val="24"/>
          <w:szCs w:val="24"/>
        </w:rPr>
        <w:t>trường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hợp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có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nhu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cầu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trả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nợ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trước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hạn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D21C6">
        <w:rPr>
          <w:rFonts w:ascii="Times New Roman" w:hAnsi="Times New Roman"/>
          <w:sz w:val="24"/>
          <w:szCs w:val="24"/>
        </w:rPr>
        <w:t>một</w:t>
      </w:r>
      <w:proofErr w:type="spellEnd"/>
      <w:r w:rsidR="006D21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21C6">
        <w:rPr>
          <w:rFonts w:ascii="Times New Roman" w:hAnsi="Times New Roman"/>
          <w:sz w:val="24"/>
          <w:szCs w:val="24"/>
        </w:rPr>
        <w:t>trong</w:t>
      </w:r>
      <w:proofErr w:type="spellEnd"/>
      <w:r w:rsidR="006D21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21C6">
        <w:rPr>
          <w:rFonts w:ascii="Times New Roman" w:hAnsi="Times New Roman"/>
          <w:sz w:val="24"/>
          <w:szCs w:val="24"/>
        </w:rPr>
        <w:t>các</w:t>
      </w:r>
      <w:proofErr w:type="spellEnd"/>
      <w:r w:rsidR="006D21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Bên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Vay </w:t>
      </w:r>
      <w:proofErr w:type="spellStart"/>
      <w:r w:rsidRPr="00E8541D">
        <w:rPr>
          <w:rFonts w:ascii="Times New Roman" w:hAnsi="Times New Roman"/>
          <w:sz w:val="24"/>
          <w:szCs w:val="24"/>
        </w:rPr>
        <w:t>gửi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đề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nghị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trả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nợ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cho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Ngân </w:t>
      </w:r>
      <w:proofErr w:type="spellStart"/>
      <w:r w:rsidRPr="00E8541D">
        <w:rPr>
          <w:rFonts w:ascii="Times New Roman" w:hAnsi="Times New Roman"/>
          <w:sz w:val="24"/>
          <w:szCs w:val="24"/>
        </w:rPr>
        <w:t>Hàng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và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phải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được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Ngân </w:t>
      </w:r>
      <w:proofErr w:type="spellStart"/>
      <w:r w:rsidRPr="00E8541D">
        <w:rPr>
          <w:rFonts w:ascii="Times New Roman" w:hAnsi="Times New Roman"/>
          <w:sz w:val="24"/>
          <w:szCs w:val="24"/>
        </w:rPr>
        <w:t>Hàng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chấp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thuận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8541D">
        <w:rPr>
          <w:rFonts w:ascii="Times New Roman" w:hAnsi="Times New Roman"/>
          <w:sz w:val="24"/>
          <w:szCs w:val="24"/>
        </w:rPr>
        <w:t>Bên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Vay </w:t>
      </w:r>
      <w:proofErr w:type="spellStart"/>
      <w:r w:rsidRPr="00E8541D">
        <w:rPr>
          <w:rFonts w:ascii="Times New Roman" w:hAnsi="Times New Roman"/>
          <w:sz w:val="24"/>
          <w:szCs w:val="24"/>
        </w:rPr>
        <w:t>có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trách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nhiệm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thực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hiện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đầy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đủ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thủ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tục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trả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nợ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trước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hạn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theo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quy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định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</w:rPr>
        <w:t>của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 Ngân </w:t>
      </w:r>
      <w:proofErr w:type="spellStart"/>
      <w:r w:rsidRPr="00E8541D">
        <w:rPr>
          <w:rFonts w:ascii="Times New Roman" w:hAnsi="Times New Roman"/>
          <w:sz w:val="24"/>
          <w:szCs w:val="24"/>
        </w:rPr>
        <w:t>Hàng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Trường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yêu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cầu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trả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nợ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trước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hạn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sẽ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gửi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thông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báo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yêu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cầu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pacing w:val="-10"/>
          <w:sz w:val="24"/>
          <w:szCs w:val="24"/>
        </w:rPr>
        <w:t>thu</w:t>
      </w:r>
      <w:proofErr w:type="spellEnd"/>
      <w:r w:rsidRPr="00E8541D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pacing w:val="-10"/>
          <w:sz w:val="24"/>
          <w:szCs w:val="24"/>
        </w:rPr>
        <w:t>nợ</w:t>
      </w:r>
      <w:proofErr w:type="spellEnd"/>
      <w:r w:rsidRPr="00E8541D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pacing w:val="-10"/>
          <w:sz w:val="24"/>
          <w:szCs w:val="24"/>
        </w:rPr>
        <w:t>trước</w:t>
      </w:r>
      <w:proofErr w:type="spellEnd"/>
      <w:r w:rsidRPr="00E8541D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pacing w:val="-10"/>
          <w:sz w:val="24"/>
          <w:szCs w:val="24"/>
        </w:rPr>
        <w:t>hạn</w:t>
      </w:r>
      <w:proofErr w:type="spellEnd"/>
      <w:r w:rsidRPr="00E8541D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pacing w:val="-10"/>
          <w:sz w:val="24"/>
          <w:szCs w:val="24"/>
        </w:rPr>
        <w:t>cho</w:t>
      </w:r>
      <w:proofErr w:type="spellEnd"/>
      <w:r w:rsidRPr="00E8541D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E8541D">
        <w:rPr>
          <w:rFonts w:ascii="Times New Roman" w:hAnsi="Times New Roman"/>
          <w:spacing w:val="-10"/>
          <w:sz w:val="24"/>
          <w:szCs w:val="24"/>
        </w:rPr>
        <w:t>Bên</w:t>
      </w:r>
      <w:proofErr w:type="spellEnd"/>
      <w:r w:rsidRPr="00E8541D">
        <w:rPr>
          <w:rFonts w:ascii="Times New Roman" w:hAnsi="Times New Roman"/>
          <w:spacing w:val="-10"/>
          <w:sz w:val="24"/>
          <w:szCs w:val="24"/>
        </w:rPr>
        <w:t xml:space="preserve"> Vay</w:t>
      </w:r>
      <w:r w:rsidRPr="00E8541D">
        <w:rPr>
          <w:rFonts w:ascii="Times New Roman" w:hAnsi="Times New Roman"/>
          <w:spacing w:val="-10"/>
          <w:sz w:val="24"/>
          <w:szCs w:val="24"/>
          <w:lang w:val="vi-VN"/>
        </w:rPr>
        <w:t>.</w:t>
      </w:r>
      <w:r w:rsidRPr="00E8541D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="000D7CA2">
        <w:rPr>
          <w:rFonts w:ascii="Times New Roman" w:hAnsi="Times New Roman"/>
          <w:spacing w:val="-10"/>
          <w:sz w:val="24"/>
          <w:szCs w:val="24"/>
        </w:rPr>
        <w:t>Ngoài</w:t>
      </w:r>
      <w:proofErr w:type="spellEnd"/>
      <w:r w:rsidR="000D7CA2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="000D7CA2">
        <w:rPr>
          <w:rFonts w:ascii="Times New Roman" w:hAnsi="Times New Roman"/>
          <w:spacing w:val="-10"/>
          <w:sz w:val="24"/>
          <w:szCs w:val="24"/>
        </w:rPr>
        <w:t>các</w:t>
      </w:r>
      <w:proofErr w:type="spellEnd"/>
      <w:r w:rsidR="000D7CA2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="000D7CA2">
        <w:rPr>
          <w:rFonts w:ascii="Times New Roman" w:hAnsi="Times New Roman"/>
          <w:spacing w:val="-10"/>
          <w:sz w:val="24"/>
          <w:szCs w:val="24"/>
        </w:rPr>
        <w:t>khoản</w:t>
      </w:r>
      <w:proofErr w:type="spellEnd"/>
      <w:r w:rsidR="000D7CA2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="000D7CA2">
        <w:rPr>
          <w:rFonts w:ascii="Times New Roman" w:hAnsi="Times New Roman"/>
          <w:spacing w:val="-10"/>
          <w:sz w:val="24"/>
          <w:szCs w:val="24"/>
        </w:rPr>
        <w:t>gốc</w:t>
      </w:r>
      <w:proofErr w:type="spellEnd"/>
      <w:r w:rsidR="000D7CA2">
        <w:rPr>
          <w:rFonts w:ascii="Times New Roman" w:hAnsi="Times New Roman"/>
          <w:spacing w:val="-10"/>
          <w:sz w:val="24"/>
          <w:szCs w:val="24"/>
        </w:rPr>
        <w:t xml:space="preserve">, </w:t>
      </w:r>
      <w:proofErr w:type="spellStart"/>
      <w:r w:rsidR="000D7CA2">
        <w:rPr>
          <w:rFonts w:ascii="Times New Roman" w:hAnsi="Times New Roman"/>
          <w:spacing w:val="-10"/>
          <w:sz w:val="24"/>
          <w:szCs w:val="24"/>
        </w:rPr>
        <w:t>lãi</w:t>
      </w:r>
      <w:proofErr w:type="spellEnd"/>
      <w:r w:rsidR="000D7CA2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="000D7CA2">
        <w:rPr>
          <w:rFonts w:ascii="Times New Roman" w:hAnsi="Times New Roman"/>
          <w:spacing w:val="-10"/>
          <w:sz w:val="24"/>
          <w:szCs w:val="24"/>
        </w:rPr>
        <w:t>phải</w:t>
      </w:r>
      <w:proofErr w:type="spellEnd"/>
      <w:r w:rsidR="000D7CA2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="000D7CA2">
        <w:rPr>
          <w:rFonts w:ascii="Times New Roman" w:hAnsi="Times New Roman"/>
          <w:spacing w:val="-10"/>
          <w:sz w:val="24"/>
          <w:szCs w:val="24"/>
        </w:rPr>
        <w:t>trả</w:t>
      </w:r>
      <w:proofErr w:type="spellEnd"/>
      <w:r w:rsidR="000D7CA2">
        <w:rPr>
          <w:rFonts w:ascii="Times New Roman" w:hAnsi="Times New Roman"/>
          <w:spacing w:val="-10"/>
          <w:sz w:val="24"/>
          <w:szCs w:val="24"/>
        </w:rPr>
        <w:t xml:space="preserve">,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Vay</w:t>
      </w:r>
      <w:r w:rsidR="000D7CA2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0D7CA2">
        <w:rPr>
          <w:rFonts w:ascii="Times New Roman" w:hAnsi="Times New Roman"/>
          <w:sz w:val="24"/>
          <w:szCs w:val="24"/>
          <w:lang w:val="es-AR"/>
        </w:rPr>
        <w:t>có</w:t>
      </w:r>
      <w:proofErr w:type="spellEnd"/>
      <w:r w:rsidR="000D7CA2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0D7CA2">
        <w:rPr>
          <w:rFonts w:ascii="Times New Roman" w:hAnsi="Times New Roman"/>
          <w:sz w:val="24"/>
          <w:szCs w:val="24"/>
          <w:lang w:val="es-AR"/>
        </w:rPr>
        <w:t>nghĩa</w:t>
      </w:r>
      <w:proofErr w:type="spellEnd"/>
      <w:r w:rsidR="000D7CA2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0D7CA2">
        <w:rPr>
          <w:rFonts w:ascii="Times New Roman" w:hAnsi="Times New Roman"/>
          <w:sz w:val="24"/>
          <w:szCs w:val="24"/>
          <w:lang w:val="es-AR"/>
        </w:rPr>
        <w:t>vụ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thanh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toán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Phí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trả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nợ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trước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hạn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phí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khác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phù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với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pháp</w:t>
      </w:r>
      <w:proofErr w:type="spellEnd"/>
      <w:r w:rsidRPr="00E8541D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E8541D">
        <w:rPr>
          <w:rFonts w:ascii="Times New Roman" w:hAnsi="Times New Roman"/>
          <w:sz w:val="24"/>
          <w:szCs w:val="24"/>
          <w:lang w:val="es-AR"/>
        </w:rPr>
        <w:t>luật</w:t>
      </w:r>
      <w:proofErr w:type="spellEnd"/>
      <w:r w:rsidRPr="00E8541D">
        <w:rPr>
          <w:rFonts w:ascii="Times New Roman" w:hAnsi="Times New Roman"/>
          <w:sz w:val="24"/>
          <w:szCs w:val="24"/>
        </w:rPr>
        <w:t xml:space="preserve">. </w:t>
      </w:r>
    </w:p>
    <w:p w14:paraId="15AE9B21" w14:textId="77777777" w:rsidR="00E8541D" w:rsidRPr="00E668CA" w:rsidRDefault="00E8541D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49BD">
        <w:rPr>
          <w:rFonts w:ascii="Times New Roman" w:hAnsi="Times New Roman"/>
          <w:b/>
          <w:sz w:val="24"/>
          <w:szCs w:val="24"/>
        </w:rPr>
        <w:t>Cơ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cấu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lại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hạn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trả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nợ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>:</w:t>
      </w:r>
      <w:r w:rsidRPr="00E668CA">
        <w:rPr>
          <w:rFonts w:ascii="Times New Roman" w:hAnsi="Times New Roman"/>
          <w:sz w:val="24"/>
          <w:szCs w:val="24"/>
        </w:rPr>
        <w:t xml:space="preserve"> Trường </w:t>
      </w:r>
      <w:proofErr w:type="spellStart"/>
      <w:r w:rsidRPr="00E668CA">
        <w:rPr>
          <w:rFonts w:ascii="Times New Roman" w:hAnsi="Times New Roman"/>
          <w:sz w:val="24"/>
          <w:szCs w:val="24"/>
        </w:rPr>
        <w:t>hợp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Bên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Vay </w:t>
      </w:r>
      <w:proofErr w:type="spellStart"/>
      <w:r w:rsidRPr="00E668CA">
        <w:rPr>
          <w:rFonts w:ascii="Times New Roman" w:hAnsi="Times New Roman"/>
          <w:sz w:val="24"/>
          <w:szCs w:val="24"/>
        </w:rPr>
        <w:t>không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có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khả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năng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trả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đúng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hạn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gốc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và</w:t>
      </w:r>
      <w:proofErr w:type="spellEnd"/>
      <w:r w:rsidRPr="00E668CA">
        <w:rPr>
          <w:rFonts w:ascii="Times New Roman" w:hAnsi="Times New Roman"/>
          <w:sz w:val="24"/>
          <w:szCs w:val="24"/>
        </w:rPr>
        <w:t>/</w:t>
      </w:r>
      <w:proofErr w:type="spellStart"/>
      <w:r w:rsidRPr="00E668CA">
        <w:rPr>
          <w:rFonts w:ascii="Times New Roman" w:hAnsi="Times New Roman"/>
          <w:sz w:val="24"/>
          <w:szCs w:val="24"/>
        </w:rPr>
        <w:t>hoặc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lãi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vay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theo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quy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định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của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Hợp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Đồng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8CA">
        <w:rPr>
          <w:rFonts w:ascii="Times New Roman" w:hAnsi="Times New Roman"/>
          <w:sz w:val="24"/>
          <w:szCs w:val="24"/>
        </w:rPr>
        <w:t>Bên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Vay </w:t>
      </w:r>
      <w:proofErr w:type="spellStart"/>
      <w:r w:rsidRPr="00E668CA">
        <w:rPr>
          <w:rFonts w:ascii="Times New Roman" w:hAnsi="Times New Roman"/>
          <w:sz w:val="24"/>
          <w:szCs w:val="24"/>
        </w:rPr>
        <w:t>có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thể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đề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nghị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Ngân </w:t>
      </w:r>
      <w:proofErr w:type="spellStart"/>
      <w:r w:rsidRPr="00E668CA">
        <w:rPr>
          <w:rFonts w:ascii="Times New Roman" w:hAnsi="Times New Roman"/>
          <w:sz w:val="24"/>
          <w:szCs w:val="24"/>
        </w:rPr>
        <w:t>Hàng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cơ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cấu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lại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thời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hạn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trả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nợ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E668CA">
        <w:rPr>
          <w:rFonts w:ascii="Times New Roman" w:hAnsi="Times New Roman"/>
          <w:sz w:val="24"/>
          <w:szCs w:val="24"/>
        </w:rPr>
        <w:t xml:space="preserve"> Văn </w:t>
      </w:r>
      <w:proofErr w:type="spellStart"/>
      <w:r w:rsidRPr="00E668CA">
        <w:rPr>
          <w:rFonts w:ascii="Times New Roman" w:hAnsi="Times New Roman"/>
          <w:sz w:val="24"/>
          <w:szCs w:val="24"/>
        </w:rPr>
        <w:t>bản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đề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nghị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phải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được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kèm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theo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các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tài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liệu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chứng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minh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gửi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tới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Ngân </w:t>
      </w:r>
      <w:proofErr w:type="spellStart"/>
      <w:r w:rsidRPr="00E668CA">
        <w:rPr>
          <w:rFonts w:ascii="Times New Roman" w:hAnsi="Times New Roman"/>
          <w:sz w:val="24"/>
          <w:szCs w:val="24"/>
        </w:rPr>
        <w:t>Hàng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trước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ngày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đến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hạn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trả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tối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thiểu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10</w:t>
      </w:r>
      <w:r w:rsidRPr="00E668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mười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N</w:t>
      </w:r>
      <w:r w:rsidRPr="00E668CA">
        <w:rPr>
          <w:rFonts w:ascii="Times New Roman" w:hAnsi="Times New Roman"/>
          <w:sz w:val="24"/>
          <w:szCs w:val="24"/>
        </w:rPr>
        <w:t>gày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 w:rsidRPr="00E668CA">
        <w:rPr>
          <w:rFonts w:ascii="Times New Roman" w:hAnsi="Times New Roman"/>
          <w:sz w:val="24"/>
          <w:szCs w:val="24"/>
        </w:rPr>
        <w:t>àm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</w:t>
      </w:r>
      <w:r w:rsidRPr="00E668CA">
        <w:rPr>
          <w:rFonts w:ascii="Times New Roman" w:hAnsi="Times New Roman"/>
          <w:sz w:val="24"/>
          <w:szCs w:val="24"/>
        </w:rPr>
        <w:t>iệc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. Trường </w:t>
      </w:r>
      <w:proofErr w:type="spellStart"/>
      <w:r w:rsidRPr="00E668CA">
        <w:rPr>
          <w:rFonts w:ascii="Times New Roman" w:hAnsi="Times New Roman"/>
          <w:sz w:val="24"/>
          <w:szCs w:val="24"/>
        </w:rPr>
        <w:t>hợp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chấp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thuận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, Ngân </w:t>
      </w:r>
      <w:proofErr w:type="spellStart"/>
      <w:r w:rsidRPr="00E668CA">
        <w:rPr>
          <w:rFonts w:ascii="Times New Roman" w:hAnsi="Times New Roman"/>
          <w:sz w:val="24"/>
          <w:szCs w:val="24"/>
        </w:rPr>
        <w:t>Hàng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sẽ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cơ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cấu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lại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thời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hạn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trả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và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có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thông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báo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bằng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văn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bản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cho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Bên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Vay. Trường </w:t>
      </w:r>
      <w:proofErr w:type="spellStart"/>
      <w:r w:rsidRPr="00E668CA">
        <w:rPr>
          <w:rFonts w:ascii="Times New Roman" w:hAnsi="Times New Roman"/>
          <w:sz w:val="24"/>
          <w:szCs w:val="24"/>
        </w:rPr>
        <w:t>hợp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Ngân </w:t>
      </w:r>
      <w:proofErr w:type="spellStart"/>
      <w:r w:rsidRPr="00E668CA">
        <w:rPr>
          <w:rFonts w:ascii="Times New Roman" w:hAnsi="Times New Roman"/>
          <w:sz w:val="24"/>
          <w:szCs w:val="24"/>
        </w:rPr>
        <w:t>Hàng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không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có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văn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bản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chấp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thuận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về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việc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cơ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cấu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lại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thời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hạn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trả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668CA">
        <w:rPr>
          <w:rFonts w:ascii="Times New Roman" w:hAnsi="Times New Roman"/>
          <w:sz w:val="24"/>
          <w:szCs w:val="24"/>
        </w:rPr>
        <w:t>Bên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Vay </w:t>
      </w:r>
      <w:proofErr w:type="spellStart"/>
      <w:r w:rsidRPr="00E668CA">
        <w:rPr>
          <w:rFonts w:ascii="Times New Roman" w:hAnsi="Times New Roman"/>
          <w:sz w:val="24"/>
          <w:szCs w:val="24"/>
        </w:rPr>
        <w:t>có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nghĩa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vụ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thanh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toán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đầy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đủ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gốc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và</w:t>
      </w:r>
      <w:proofErr w:type="spellEnd"/>
      <w:r w:rsidRPr="00E668CA">
        <w:rPr>
          <w:rFonts w:ascii="Times New Roman" w:hAnsi="Times New Roman"/>
          <w:sz w:val="24"/>
          <w:szCs w:val="24"/>
        </w:rPr>
        <w:t>/</w:t>
      </w:r>
      <w:proofErr w:type="spellStart"/>
      <w:r w:rsidRPr="00E668CA">
        <w:rPr>
          <w:rFonts w:ascii="Times New Roman" w:hAnsi="Times New Roman"/>
          <w:sz w:val="24"/>
          <w:szCs w:val="24"/>
        </w:rPr>
        <w:t>hoặc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lãi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vay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vào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ngày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đến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hạn</w:t>
      </w:r>
      <w:proofErr w:type="spellEnd"/>
      <w:r w:rsidRPr="00E668CA">
        <w:rPr>
          <w:rFonts w:ascii="Times New Roman" w:hAnsi="Times New Roman"/>
          <w:sz w:val="24"/>
          <w:szCs w:val="24"/>
        </w:rPr>
        <w:t>.</w:t>
      </w:r>
    </w:p>
    <w:p w14:paraId="2756790C" w14:textId="34F78C91" w:rsidR="00E8541D" w:rsidRPr="007C23C9" w:rsidRDefault="00E8541D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num" w:pos="5954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49BD">
        <w:rPr>
          <w:rFonts w:ascii="Times New Roman" w:hAnsi="Times New Roman"/>
          <w:b/>
          <w:sz w:val="24"/>
          <w:szCs w:val="24"/>
        </w:rPr>
        <w:t>Chuyển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nợ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quá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49BD">
        <w:rPr>
          <w:rFonts w:ascii="Times New Roman" w:hAnsi="Times New Roman"/>
          <w:b/>
          <w:sz w:val="24"/>
          <w:szCs w:val="24"/>
        </w:rPr>
        <w:t>hạn</w:t>
      </w:r>
      <w:proofErr w:type="spellEnd"/>
      <w:r w:rsidRPr="002A49BD">
        <w:rPr>
          <w:rFonts w:ascii="Times New Roman" w:hAnsi="Times New Roman"/>
          <w:b/>
          <w:sz w:val="24"/>
          <w:szCs w:val="24"/>
        </w:rPr>
        <w:t>:</w:t>
      </w:r>
      <w:r w:rsidRPr="00E668CA">
        <w:rPr>
          <w:rFonts w:ascii="Times New Roman" w:hAnsi="Times New Roman"/>
          <w:sz w:val="24"/>
          <w:szCs w:val="24"/>
        </w:rPr>
        <w:t xml:space="preserve"> Khi </w:t>
      </w:r>
      <w:proofErr w:type="spellStart"/>
      <w:r w:rsidRPr="00E668CA">
        <w:rPr>
          <w:rFonts w:ascii="Times New Roman" w:hAnsi="Times New Roman"/>
          <w:sz w:val="24"/>
          <w:szCs w:val="24"/>
        </w:rPr>
        <w:t>Bên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Vay </w:t>
      </w:r>
      <w:proofErr w:type="spellStart"/>
      <w:r w:rsidRPr="00E668CA">
        <w:rPr>
          <w:rFonts w:ascii="Times New Roman" w:hAnsi="Times New Roman"/>
          <w:sz w:val="24"/>
          <w:szCs w:val="24"/>
        </w:rPr>
        <w:t>không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trả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được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bất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kỳ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khoản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gốc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hoặc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lãi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nào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đến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hạn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, Ngân </w:t>
      </w:r>
      <w:proofErr w:type="spellStart"/>
      <w:r w:rsidRPr="00E668CA">
        <w:rPr>
          <w:rFonts w:ascii="Times New Roman" w:hAnsi="Times New Roman"/>
          <w:sz w:val="24"/>
          <w:szCs w:val="24"/>
        </w:rPr>
        <w:t>Hàng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sẽ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thực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hiện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chuyển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khoản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theo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Hợp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</w:t>
      </w:r>
      <w:r w:rsidRPr="00E668CA">
        <w:rPr>
          <w:rFonts w:ascii="Times New Roman" w:hAnsi="Times New Roman"/>
          <w:sz w:val="24"/>
          <w:szCs w:val="24"/>
        </w:rPr>
        <w:t>ồng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thành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khoản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nợ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quá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hạn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theo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hướng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dẫn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của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Ngân </w:t>
      </w:r>
      <w:proofErr w:type="spellStart"/>
      <w:r w:rsidRPr="00E668CA">
        <w:rPr>
          <w:rFonts w:ascii="Times New Roman" w:hAnsi="Times New Roman"/>
          <w:sz w:val="24"/>
          <w:szCs w:val="24"/>
        </w:rPr>
        <w:t>hàng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Nhà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nước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trong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từng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thời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68CA">
        <w:rPr>
          <w:rFonts w:ascii="Times New Roman" w:hAnsi="Times New Roman"/>
          <w:sz w:val="24"/>
          <w:szCs w:val="24"/>
        </w:rPr>
        <w:t>kỳ</w:t>
      </w:r>
      <w:proofErr w:type="spellEnd"/>
      <w:r w:rsidRPr="00E668CA">
        <w:rPr>
          <w:rFonts w:ascii="Times New Roman" w:hAnsi="Times New Roman"/>
          <w:sz w:val="24"/>
          <w:szCs w:val="24"/>
        </w:rPr>
        <w:t xml:space="preserve">. </w:t>
      </w:r>
    </w:p>
    <w:p w14:paraId="4C52AA2A" w14:textId="77777777" w:rsidR="00A24E3E" w:rsidRPr="007C23C9" w:rsidRDefault="00A24E3E" w:rsidP="007C23C9">
      <w:pPr>
        <w:numPr>
          <w:ilvl w:val="0"/>
          <w:numId w:val="1"/>
        </w:numPr>
        <w:tabs>
          <w:tab w:val="left" w:pos="936"/>
          <w:tab w:val="num" w:pos="990"/>
          <w:tab w:val="left" w:pos="7920"/>
        </w:tabs>
        <w:spacing w:before="40" w:after="40" w:line="350" w:lineRule="exact"/>
        <w:ind w:left="936" w:hanging="936"/>
        <w:jc w:val="both"/>
        <w:rPr>
          <w:rFonts w:ascii="Times New Roman" w:hAnsi="Times New Roman"/>
          <w:b/>
          <w:sz w:val="24"/>
          <w:szCs w:val="24"/>
          <w:lang w:val="es-AR"/>
        </w:rPr>
      </w:pPr>
      <w:r w:rsidRPr="007C23C9">
        <w:rPr>
          <w:rFonts w:ascii="Times New Roman" w:hAnsi="Times New Roman"/>
          <w:b/>
          <w:sz w:val="24"/>
          <w:szCs w:val="24"/>
          <w:lang w:val="es-AR"/>
        </w:rPr>
        <w:t>CHẤM DỨT CHO VAY VÀ THU HỒI NỢ TRƯỚC HẠN</w:t>
      </w:r>
    </w:p>
    <w:p w14:paraId="3C39E2E8" w14:textId="77777777" w:rsidR="00A24E3E" w:rsidRPr="007C23C9" w:rsidRDefault="00A24E3E" w:rsidP="00A24E3E">
      <w:pPr>
        <w:spacing w:before="60" w:after="60" w:line="320" w:lineRule="exact"/>
        <w:ind w:left="720"/>
        <w:jc w:val="both"/>
        <w:rPr>
          <w:rFonts w:asciiTheme="majorHAnsi" w:hAnsiTheme="majorHAnsi" w:cstheme="majorHAnsi"/>
          <w:sz w:val="24"/>
          <w:szCs w:val="24"/>
          <w:lang w:val="es-AR"/>
        </w:rPr>
      </w:pP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Ngân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toàn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quyền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quyết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định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chấm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dứt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cho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vay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thu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hồi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nợ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trước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hạn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xử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lý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tài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sản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bảo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đảm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hoặc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áp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dụng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biện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pháp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khác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phù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với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quy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định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pháp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luật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và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quy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định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trong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trường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xảy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một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hoặc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sự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kiện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  <w:lang w:val="es-AR"/>
        </w:rPr>
        <w:t>sau</w:t>
      </w:r>
      <w:proofErr w:type="spellEnd"/>
      <w:r w:rsidRPr="007C23C9">
        <w:rPr>
          <w:rFonts w:asciiTheme="majorHAnsi" w:hAnsiTheme="majorHAnsi" w:cstheme="majorHAnsi"/>
          <w:sz w:val="24"/>
          <w:szCs w:val="24"/>
          <w:lang w:val="es-AR"/>
        </w:rPr>
        <w:t>:</w:t>
      </w:r>
    </w:p>
    <w:p w14:paraId="13C2B32E" w14:textId="77777777" w:rsidR="00A24E3E" w:rsidRPr="007C23C9" w:rsidRDefault="00A24E3E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b/>
        </w:rPr>
      </w:pP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Sự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Kiện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Vi Phạm</w:t>
      </w:r>
    </w:p>
    <w:p w14:paraId="2F609778" w14:textId="77777777" w:rsidR="00A24E3E" w:rsidRPr="007C23C9" w:rsidRDefault="00A24E3E" w:rsidP="00A24E3E">
      <w:pPr>
        <w:pStyle w:val="ListParagraph"/>
        <w:spacing w:before="60" w:after="60" w:line="320" w:lineRule="exact"/>
        <w:ind w:right="-1"/>
        <w:contextualSpacing w:val="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7C23C9">
        <w:rPr>
          <w:rFonts w:asciiTheme="majorHAnsi" w:hAnsiTheme="majorHAnsi" w:cstheme="majorHAnsi"/>
        </w:rPr>
        <w:t>Bên</w:t>
      </w:r>
      <w:proofErr w:type="spellEnd"/>
      <w:r w:rsidRPr="007C23C9">
        <w:rPr>
          <w:rFonts w:asciiTheme="majorHAnsi" w:hAnsiTheme="majorHAnsi" w:cstheme="majorHAnsi"/>
        </w:rPr>
        <w:t xml:space="preserve"> Vay </w:t>
      </w:r>
      <w:proofErr w:type="spellStart"/>
      <w:r w:rsidRPr="007C23C9">
        <w:rPr>
          <w:rFonts w:asciiTheme="majorHAnsi" w:hAnsiTheme="majorHAnsi" w:cstheme="majorHAnsi"/>
        </w:rPr>
        <w:t>và</w:t>
      </w:r>
      <w:proofErr w:type="spellEnd"/>
      <w:r w:rsidRPr="007C23C9">
        <w:rPr>
          <w:rFonts w:asciiTheme="majorHAnsi" w:hAnsiTheme="majorHAnsi" w:cstheme="majorHAnsi"/>
        </w:rPr>
        <w:t>/</w:t>
      </w:r>
      <w:proofErr w:type="spellStart"/>
      <w:r w:rsidRPr="007C23C9">
        <w:rPr>
          <w:rFonts w:asciiTheme="majorHAnsi" w:hAnsiTheme="majorHAnsi" w:cstheme="majorHAnsi"/>
        </w:rPr>
        <w:t>hoặc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Người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bảo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lãnh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của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Bên</w:t>
      </w:r>
      <w:proofErr w:type="spellEnd"/>
      <w:r w:rsidRPr="007C23C9">
        <w:rPr>
          <w:rFonts w:asciiTheme="majorHAnsi" w:hAnsiTheme="majorHAnsi" w:cstheme="majorHAnsi"/>
        </w:rPr>
        <w:t xml:space="preserve"> Vay </w:t>
      </w:r>
      <w:proofErr w:type="spellStart"/>
      <w:r w:rsidRPr="007C23C9">
        <w:rPr>
          <w:rFonts w:asciiTheme="majorHAnsi" w:hAnsiTheme="majorHAnsi" w:cstheme="majorHAnsi"/>
        </w:rPr>
        <w:t>và</w:t>
      </w:r>
      <w:proofErr w:type="spellEnd"/>
      <w:r w:rsidRPr="007C23C9">
        <w:rPr>
          <w:rFonts w:asciiTheme="majorHAnsi" w:hAnsiTheme="majorHAnsi" w:cstheme="majorHAnsi"/>
        </w:rPr>
        <w:t>/</w:t>
      </w:r>
      <w:proofErr w:type="spellStart"/>
      <w:r w:rsidRPr="007C23C9">
        <w:rPr>
          <w:rFonts w:asciiTheme="majorHAnsi" w:hAnsiTheme="majorHAnsi" w:cstheme="majorHAnsi"/>
        </w:rPr>
        <w:t>hoặc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Bên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bảo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đảm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cho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khoản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vay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của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Bên</w:t>
      </w:r>
      <w:proofErr w:type="spellEnd"/>
      <w:r w:rsidRPr="007C23C9">
        <w:rPr>
          <w:rFonts w:asciiTheme="majorHAnsi" w:hAnsiTheme="majorHAnsi" w:cstheme="majorHAnsi"/>
        </w:rPr>
        <w:t xml:space="preserve"> Vay vi </w:t>
      </w:r>
      <w:proofErr w:type="spellStart"/>
      <w:r w:rsidRPr="007C23C9">
        <w:rPr>
          <w:rFonts w:asciiTheme="majorHAnsi" w:hAnsiTheme="majorHAnsi" w:cstheme="majorHAnsi"/>
        </w:rPr>
        <w:t>phạm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một</w:t>
      </w:r>
      <w:proofErr w:type="spellEnd"/>
      <w:r w:rsidRPr="007C23C9">
        <w:rPr>
          <w:rFonts w:asciiTheme="majorHAnsi" w:hAnsiTheme="majorHAnsi" w:cstheme="majorHAnsi"/>
        </w:rPr>
        <w:t xml:space="preserve">, </w:t>
      </w:r>
      <w:proofErr w:type="spellStart"/>
      <w:r w:rsidRPr="007C23C9">
        <w:rPr>
          <w:rFonts w:asciiTheme="majorHAnsi" w:hAnsiTheme="majorHAnsi" w:cstheme="majorHAnsi"/>
        </w:rPr>
        <w:t>một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số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hoặc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tất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cả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các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nghĩa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vụ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sau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đây</w:t>
      </w:r>
      <w:proofErr w:type="spellEnd"/>
      <w:r w:rsidRPr="007C23C9">
        <w:rPr>
          <w:rFonts w:asciiTheme="majorHAnsi" w:hAnsiTheme="majorHAnsi" w:cstheme="majorHAnsi"/>
        </w:rPr>
        <w:t>: (</w:t>
      </w:r>
      <w:proofErr w:type="spellStart"/>
      <w:r w:rsidRPr="007C23C9">
        <w:rPr>
          <w:rFonts w:asciiTheme="majorHAnsi" w:hAnsiTheme="majorHAnsi" w:cstheme="majorHAnsi"/>
        </w:rPr>
        <w:t>i</w:t>
      </w:r>
      <w:proofErr w:type="spellEnd"/>
      <w:r w:rsidRPr="007C23C9">
        <w:rPr>
          <w:rFonts w:asciiTheme="majorHAnsi" w:hAnsiTheme="majorHAnsi" w:cstheme="majorHAnsi"/>
        </w:rPr>
        <w:t xml:space="preserve">) </w:t>
      </w:r>
      <w:r w:rsidRPr="007C23C9">
        <w:rPr>
          <w:rFonts w:asciiTheme="majorHAnsi" w:hAnsiTheme="majorHAnsi" w:cstheme="majorHAnsi"/>
          <w:color w:val="000000" w:themeColor="text1"/>
        </w:rPr>
        <w:t>v</w:t>
      </w:r>
      <w:r w:rsidRPr="007C23C9">
        <w:rPr>
          <w:rFonts w:asciiTheme="majorHAnsi" w:hAnsiTheme="majorHAnsi" w:cstheme="majorHAnsi"/>
        </w:rPr>
        <w:t xml:space="preserve">i </w:t>
      </w:r>
      <w:proofErr w:type="spellStart"/>
      <w:r w:rsidRPr="007C23C9">
        <w:rPr>
          <w:rFonts w:asciiTheme="majorHAnsi" w:hAnsiTheme="majorHAnsi" w:cstheme="majorHAnsi"/>
        </w:rPr>
        <w:t>phạm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điều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kiện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cho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vay</w:t>
      </w:r>
      <w:proofErr w:type="spellEnd"/>
      <w:r w:rsidRPr="007C23C9">
        <w:rPr>
          <w:rFonts w:asciiTheme="majorHAnsi" w:hAnsiTheme="majorHAnsi" w:cstheme="majorHAnsi"/>
        </w:rPr>
        <w:t xml:space="preserve">, </w:t>
      </w:r>
      <w:proofErr w:type="spellStart"/>
      <w:r w:rsidRPr="007C23C9">
        <w:rPr>
          <w:rFonts w:asciiTheme="majorHAnsi" w:hAnsiTheme="majorHAnsi" w:cstheme="majorHAnsi"/>
        </w:rPr>
        <w:t>giải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ngân</w:t>
      </w:r>
      <w:proofErr w:type="spellEnd"/>
      <w:r w:rsidRPr="007C23C9">
        <w:rPr>
          <w:rFonts w:asciiTheme="majorHAnsi" w:hAnsiTheme="majorHAnsi" w:cstheme="majorHAnsi"/>
        </w:rPr>
        <w:t xml:space="preserve">, </w:t>
      </w:r>
      <w:proofErr w:type="spellStart"/>
      <w:r w:rsidRPr="007C23C9">
        <w:rPr>
          <w:rFonts w:asciiTheme="majorHAnsi" w:hAnsiTheme="majorHAnsi" w:cstheme="majorHAnsi"/>
        </w:rPr>
        <w:t>các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thỏa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thuận</w:t>
      </w:r>
      <w:proofErr w:type="spellEnd"/>
      <w:r w:rsidRPr="007C23C9">
        <w:rPr>
          <w:rFonts w:asciiTheme="majorHAnsi" w:hAnsiTheme="majorHAnsi" w:cstheme="majorHAnsi"/>
        </w:rPr>
        <w:t xml:space="preserve">, cam </w:t>
      </w:r>
      <w:proofErr w:type="spellStart"/>
      <w:r w:rsidRPr="007C23C9">
        <w:rPr>
          <w:rFonts w:asciiTheme="majorHAnsi" w:hAnsiTheme="majorHAnsi" w:cstheme="majorHAnsi"/>
        </w:rPr>
        <w:t>kết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bảo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đảm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theo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Hợp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Đồng</w:t>
      </w:r>
      <w:proofErr w:type="spellEnd"/>
      <w:r w:rsidRPr="007C23C9">
        <w:rPr>
          <w:rFonts w:asciiTheme="majorHAnsi" w:hAnsiTheme="majorHAnsi" w:cstheme="majorHAnsi"/>
          <w:color w:val="000000" w:themeColor="text1"/>
        </w:rPr>
        <w:t>; (ii) v</w:t>
      </w:r>
      <w:r w:rsidRPr="007C23C9">
        <w:rPr>
          <w:rFonts w:asciiTheme="majorHAnsi" w:hAnsiTheme="majorHAnsi" w:cstheme="majorHAnsi"/>
        </w:rPr>
        <w:t xml:space="preserve">i </w:t>
      </w:r>
      <w:proofErr w:type="spellStart"/>
      <w:r w:rsidRPr="007C23C9">
        <w:rPr>
          <w:rFonts w:asciiTheme="majorHAnsi" w:hAnsiTheme="majorHAnsi" w:cstheme="majorHAnsi"/>
        </w:rPr>
        <w:t>phạm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các</w:t>
      </w:r>
      <w:proofErr w:type="spellEnd"/>
      <w:r w:rsidRPr="007C23C9">
        <w:rPr>
          <w:rFonts w:asciiTheme="majorHAnsi" w:hAnsiTheme="majorHAnsi" w:cstheme="majorHAnsi"/>
        </w:rPr>
        <w:t xml:space="preserve"> cam </w:t>
      </w:r>
      <w:proofErr w:type="spellStart"/>
      <w:r w:rsidRPr="007C23C9">
        <w:rPr>
          <w:rFonts w:asciiTheme="majorHAnsi" w:hAnsiTheme="majorHAnsi" w:cstheme="majorHAnsi"/>
        </w:rPr>
        <w:t>kết</w:t>
      </w:r>
      <w:proofErr w:type="spellEnd"/>
      <w:r w:rsidRPr="007C23C9">
        <w:rPr>
          <w:rFonts w:asciiTheme="majorHAnsi" w:hAnsiTheme="majorHAnsi" w:cstheme="majorHAnsi"/>
        </w:rPr>
        <w:t xml:space="preserve">, </w:t>
      </w:r>
      <w:proofErr w:type="spellStart"/>
      <w:r w:rsidRPr="007C23C9">
        <w:rPr>
          <w:rFonts w:asciiTheme="majorHAnsi" w:hAnsiTheme="majorHAnsi" w:cstheme="majorHAnsi"/>
        </w:rPr>
        <w:t>thỏa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thuận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theo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Hợp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đồng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bảo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đảm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tiền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vay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hoặc</w:t>
      </w:r>
      <w:proofErr w:type="spellEnd"/>
      <w:r w:rsidRPr="007C23C9">
        <w:rPr>
          <w:rFonts w:asciiTheme="majorHAnsi" w:hAnsiTheme="majorHAnsi" w:cstheme="majorHAnsi"/>
        </w:rPr>
        <w:t xml:space="preserve"> Cam </w:t>
      </w:r>
      <w:proofErr w:type="spellStart"/>
      <w:r w:rsidRPr="007C23C9">
        <w:rPr>
          <w:rFonts w:asciiTheme="majorHAnsi" w:hAnsiTheme="majorHAnsi" w:cstheme="majorHAnsi"/>
        </w:rPr>
        <w:t>kết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bảo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lãnh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khoản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vay</w:t>
      </w:r>
      <w:proofErr w:type="spellEnd"/>
      <w:r w:rsidRPr="007C23C9">
        <w:rPr>
          <w:rFonts w:asciiTheme="majorHAnsi" w:hAnsiTheme="majorHAnsi" w:cstheme="majorHAnsi"/>
        </w:rPr>
        <w:t xml:space="preserve">; (iii) vi </w:t>
      </w:r>
      <w:proofErr w:type="spellStart"/>
      <w:r w:rsidRPr="007C23C9">
        <w:rPr>
          <w:rFonts w:asciiTheme="majorHAnsi" w:hAnsiTheme="majorHAnsi" w:cstheme="majorHAnsi"/>
        </w:rPr>
        <w:t>phạm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bất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kỳ</w:t>
      </w:r>
      <w:proofErr w:type="spellEnd"/>
      <w:r w:rsidRPr="007C23C9">
        <w:rPr>
          <w:rFonts w:asciiTheme="majorHAnsi" w:hAnsiTheme="majorHAnsi" w:cstheme="majorHAnsi"/>
        </w:rPr>
        <w:t xml:space="preserve"> cam </w:t>
      </w:r>
      <w:proofErr w:type="spellStart"/>
      <w:r w:rsidRPr="007C23C9">
        <w:rPr>
          <w:rFonts w:asciiTheme="majorHAnsi" w:hAnsiTheme="majorHAnsi" w:cstheme="majorHAnsi"/>
        </w:rPr>
        <w:t>kết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nào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có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liên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quan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đến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khoản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vay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hoặc</w:t>
      </w:r>
      <w:proofErr w:type="spellEnd"/>
      <w:r w:rsidRPr="007C23C9">
        <w:rPr>
          <w:rFonts w:asciiTheme="majorHAnsi" w:hAnsiTheme="majorHAnsi" w:cstheme="majorHAnsi"/>
        </w:rPr>
        <w:t xml:space="preserve"> vi </w:t>
      </w:r>
      <w:proofErr w:type="spellStart"/>
      <w:r w:rsidRPr="007C23C9">
        <w:rPr>
          <w:rFonts w:asciiTheme="majorHAnsi" w:hAnsiTheme="majorHAnsi" w:cstheme="majorHAnsi"/>
        </w:rPr>
        <w:t>phạm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bất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kỳ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thỏa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thuận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nào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liên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quan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đến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việc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triển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khai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và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thực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Hợp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Đồng</w:t>
      </w:r>
      <w:proofErr w:type="spellEnd"/>
      <w:r w:rsidRPr="007C23C9">
        <w:rPr>
          <w:rFonts w:asciiTheme="majorHAnsi" w:hAnsiTheme="majorHAnsi" w:cstheme="majorHAnsi"/>
        </w:rPr>
        <w:t xml:space="preserve">; (iv) Cung </w:t>
      </w:r>
      <w:proofErr w:type="spellStart"/>
      <w:r w:rsidRPr="007C23C9">
        <w:rPr>
          <w:rFonts w:asciiTheme="majorHAnsi" w:hAnsiTheme="majorHAnsi" w:cstheme="majorHAnsi"/>
        </w:rPr>
        <w:t>cấp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các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thông</w:t>
      </w:r>
      <w:proofErr w:type="spellEnd"/>
      <w:r w:rsidRPr="007C23C9">
        <w:rPr>
          <w:rFonts w:asciiTheme="majorHAnsi" w:hAnsiTheme="majorHAnsi" w:cstheme="majorHAnsi"/>
        </w:rPr>
        <w:t xml:space="preserve"> tin </w:t>
      </w:r>
      <w:proofErr w:type="spellStart"/>
      <w:r w:rsidRPr="007C23C9">
        <w:rPr>
          <w:rFonts w:asciiTheme="majorHAnsi" w:hAnsiTheme="majorHAnsi" w:cstheme="majorHAnsi"/>
        </w:rPr>
        <w:t>sai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sự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thật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trong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quá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trình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cấp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tín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dụng</w:t>
      </w:r>
      <w:proofErr w:type="spellEnd"/>
      <w:r w:rsidRPr="007C23C9">
        <w:rPr>
          <w:rFonts w:asciiTheme="majorHAnsi" w:hAnsiTheme="majorHAnsi" w:cstheme="majorHAnsi"/>
        </w:rPr>
        <w:t xml:space="preserve">; (v) </w:t>
      </w:r>
      <w:proofErr w:type="spellStart"/>
      <w:r w:rsidRPr="007C23C9">
        <w:rPr>
          <w:rFonts w:asciiTheme="majorHAnsi" w:hAnsiTheme="majorHAnsi" w:cstheme="majorHAnsi"/>
        </w:rPr>
        <w:t>Sử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dụng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vốn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không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đúng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mục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đích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đã</w:t>
      </w:r>
      <w:proofErr w:type="spellEnd"/>
      <w:r w:rsidRPr="007C23C9">
        <w:rPr>
          <w:rFonts w:asciiTheme="majorHAnsi" w:hAnsiTheme="majorHAnsi" w:cstheme="majorHAnsi"/>
        </w:rPr>
        <w:t xml:space="preserve"> cam </w:t>
      </w:r>
      <w:proofErr w:type="spellStart"/>
      <w:r w:rsidRPr="007C23C9">
        <w:rPr>
          <w:rFonts w:asciiTheme="majorHAnsi" w:hAnsiTheme="majorHAnsi" w:cstheme="majorHAnsi"/>
        </w:rPr>
        <w:t>kết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khi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giải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ngân</w:t>
      </w:r>
      <w:proofErr w:type="spellEnd"/>
      <w:r w:rsidRPr="007C23C9">
        <w:rPr>
          <w:rFonts w:asciiTheme="majorHAnsi" w:hAnsiTheme="majorHAnsi" w:cstheme="majorHAnsi"/>
        </w:rPr>
        <w:t xml:space="preserve">; (vi) </w:t>
      </w:r>
      <w:proofErr w:type="spellStart"/>
      <w:r w:rsidRPr="007C23C9">
        <w:rPr>
          <w:rFonts w:asciiTheme="majorHAnsi" w:hAnsiTheme="majorHAnsi" w:cstheme="majorHAnsi"/>
        </w:rPr>
        <w:t>Bên</w:t>
      </w:r>
      <w:proofErr w:type="spellEnd"/>
      <w:r w:rsidRPr="007C23C9">
        <w:rPr>
          <w:rFonts w:asciiTheme="majorHAnsi" w:hAnsiTheme="majorHAnsi" w:cstheme="majorHAnsi"/>
        </w:rPr>
        <w:t xml:space="preserve"> Vay </w:t>
      </w:r>
      <w:proofErr w:type="spellStart"/>
      <w:r w:rsidRPr="007C23C9">
        <w:rPr>
          <w:rFonts w:asciiTheme="majorHAnsi" w:hAnsiTheme="majorHAnsi" w:cstheme="majorHAnsi"/>
        </w:rPr>
        <w:t>không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còn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duy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trì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đủ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các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điều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kiện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cho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vay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tại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thời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điểm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xét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duyệt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cho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vay</w:t>
      </w:r>
      <w:proofErr w:type="spellEnd"/>
      <w:r w:rsidRPr="007C23C9">
        <w:rPr>
          <w:rFonts w:asciiTheme="majorHAnsi" w:hAnsiTheme="majorHAnsi" w:cstheme="majorHAnsi"/>
        </w:rPr>
        <w:t xml:space="preserve">; (vii) </w:t>
      </w:r>
      <w:proofErr w:type="spellStart"/>
      <w:r w:rsidRPr="007C23C9">
        <w:rPr>
          <w:rFonts w:asciiTheme="majorHAnsi" w:hAnsiTheme="majorHAnsi" w:cstheme="majorHAnsi"/>
        </w:rPr>
        <w:t>các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trường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hợp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khác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theo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quy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định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pháp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luật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hoặc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hướng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dẫn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của</w:t>
      </w:r>
      <w:proofErr w:type="spellEnd"/>
      <w:r w:rsidRPr="007C23C9">
        <w:rPr>
          <w:rFonts w:asciiTheme="majorHAnsi" w:hAnsiTheme="majorHAnsi" w:cstheme="majorHAnsi"/>
        </w:rPr>
        <w:t xml:space="preserve"> Ngân </w:t>
      </w:r>
      <w:proofErr w:type="spellStart"/>
      <w:r w:rsidRPr="007C23C9">
        <w:rPr>
          <w:rFonts w:asciiTheme="majorHAnsi" w:hAnsiTheme="majorHAnsi" w:cstheme="majorHAnsi"/>
        </w:rPr>
        <w:t>hàng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Nhà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nước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trong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từng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thời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kỳ</w:t>
      </w:r>
      <w:proofErr w:type="spellEnd"/>
      <w:r w:rsidRPr="007C23C9">
        <w:rPr>
          <w:rFonts w:asciiTheme="majorHAnsi" w:hAnsiTheme="majorHAnsi" w:cstheme="majorHAnsi"/>
        </w:rPr>
        <w:t>.</w:t>
      </w:r>
    </w:p>
    <w:p w14:paraId="279FB36F" w14:textId="77777777" w:rsidR="00A24E3E" w:rsidRPr="007C23C9" w:rsidRDefault="00A24E3E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b/>
        </w:rPr>
      </w:pPr>
      <w:r w:rsidRPr="007C23C9">
        <w:rPr>
          <w:rFonts w:asciiTheme="majorHAnsi" w:hAnsiTheme="majorHAnsi" w:cstheme="majorHAnsi"/>
          <w:b/>
          <w:sz w:val="24"/>
          <w:szCs w:val="24"/>
        </w:rPr>
        <w:t xml:space="preserve">Thay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Đổi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Lợi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Đáng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Kể</w:t>
      </w:r>
      <w:proofErr w:type="spellEnd"/>
    </w:p>
    <w:p w14:paraId="34B35ED3" w14:textId="77777777" w:rsidR="00A24E3E" w:rsidRPr="007C23C9" w:rsidRDefault="00A24E3E" w:rsidP="00A24E3E">
      <w:pPr>
        <w:pStyle w:val="ListParagraph"/>
        <w:spacing w:before="60" w:after="60" w:line="320" w:lineRule="exact"/>
        <w:ind w:right="-1"/>
        <w:contextualSpacing w:val="0"/>
        <w:jc w:val="both"/>
        <w:rPr>
          <w:rFonts w:asciiTheme="majorHAnsi" w:hAnsiTheme="majorHAnsi" w:cstheme="majorHAnsi"/>
        </w:rPr>
      </w:pPr>
      <w:r w:rsidRPr="007C23C9">
        <w:rPr>
          <w:rFonts w:asciiTheme="majorHAnsi" w:hAnsiTheme="majorHAnsi" w:cstheme="majorHAnsi"/>
        </w:rPr>
        <w:t xml:space="preserve">Thay </w:t>
      </w:r>
      <w:proofErr w:type="spellStart"/>
      <w:r w:rsidRPr="007C23C9">
        <w:rPr>
          <w:rFonts w:asciiTheme="majorHAnsi" w:hAnsiTheme="majorHAnsi" w:cstheme="majorHAnsi"/>
        </w:rPr>
        <w:t>Đổi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Bất</w:t>
      </w:r>
      <w:proofErr w:type="spellEnd"/>
      <w:r w:rsidRPr="007C23C9">
        <w:rPr>
          <w:rFonts w:asciiTheme="majorHAnsi" w:hAnsiTheme="majorHAnsi" w:cstheme="majorHAnsi"/>
        </w:rPr>
        <w:t xml:space="preserve"> Lợi </w:t>
      </w:r>
      <w:proofErr w:type="spellStart"/>
      <w:r w:rsidRPr="007C23C9">
        <w:rPr>
          <w:rFonts w:asciiTheme="majorHAnsi" w:hAnsiTheme="majorHAnsi" w:cstheme="majorHAnsi"/>
        </w:rPr>
        <w:t>Đáng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Kể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theo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Hợp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Đồng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là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bất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kỳ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hành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động</w:t>
      </w:r>
      <w:proofErr w:type="spellEnd"/>
      <w:r w:rsidRPr="007C23C9">
        <w:rPr>
          <w:rFonts w:asciiTheme="majorHAnsi" w:hAnsiTheme="majorHAnsi" w:cstheme="majorHAnsi"/>
        </w:rPr>
        <w:t xml:space="preserve">, </w:t>
      </w:r>
      <w:proofErr w:type="spellStart"/>
      <w:r w:rsidRPr="007C23C9">
        <w:rPr>
          <w:rFonts w:asciiTheme="majorHAnsi" w:hAnsiTheme="majorHAnsi" w:cstheme="majorHAnsi"/>
        </w:rPr>
        <w:t>sự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kiện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cho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dù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liên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quan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hoặc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không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liên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quan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trực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tiếp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đến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Bên</w:t>
      </w:r>
      <w:proofErr w:type="spellEnd"/>
      <w:r w:rsidRPr="007C23C9">
        <w:rPr>
          <w:rFonts w:asciiTheme="majorHAnsi" w:hAnsiTheme="majorHAnsi" w:cstheme="majorHAnsi"/>
        </w:rPr>
        <w:t xml:space="preserve"> Vay, </w:t>
      </w:r>
      <w:proofErr w:type="spellStart"/>
      <w:r w:rsidRPr="007C23C9">
        <w:rPr>
          <w:rFonts w:asciiTheme="majorHAnsi" w:hAnsiTheme="majorHAnsi" w:cstheme="majorHAnsi"/>
        </w:rPr>
        <w:t>nhưng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theo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quan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điểm</w:t>
      </w:r>
      <w:proofErr w:type="spellEnd"/>
      <w:r w:rsidRPr="007C23C9">
        <w:rPr>
          <w:rFonts w:asciiTheme="majorHAnsi" w:hAnsiTheme="majorHAnsi" w:cstheme="majorHAnsi"/>
        </w:rPr>
        <w:t xml:space="preserve">, </w:t>
      </w:r>
      <w:proofErr w:type="spellStart"/>
      <w:r w:rsidRPr="007C23C9">
        <w:rPr>
          <w:rFonts w:asciiTheme="majorHAnsi" w:hAnsiTheme="majorHAnsi" w:cstheme="majorHAnsi"/>
        </w:rPr>
        <w:t>đánh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giá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của</w:t>
      </w:r>
      <w:proofErr w:type="spellEnd"/>
      <w:r w:rsidRPr="007C23C9">
        <w:rPr>
          <w:rFonts w:asciiTheme="majorHAnsi" w:hAnsiTheme="majorHAnsi" w:cstheme="majorHAnsi"/>
        </w:rPr>
        <w:t xml:space="preserve"> Ngân </w:t>
      </w:r>
      <w:proofErr w:type="spellStart"/>
      <w:r w:rsidRPr="007C23C9">
        <w:rPr>
          <w:rFonts w:asciiTheme="majorHAnsi" w:hAnsiTheme="majorHAnsi" w:cstheme="majorHAnsi"/>
        </w:rPr>
        <w:t>Hàng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có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ảnh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hưởng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hoặc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có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khả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năng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ảnh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hưởng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bất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lợi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đến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việc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thực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hiện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Hợp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Đồng</w:t>
      </w:r>
      <w:proofErr w:type="spellEnd"/>
      <w:r w:rsidRPr="007C23C9">
        <w:rPr>
          <w:rFonts w:asciiTheme="majorHAnsi" w:hAnsiTheme="majorHAnsi" w:cstheme="majorHAnsi"/>
        </w:rPr>
        <w:t xml:space="preserve">, bao </w:t>
      </w:r>
      <w:proofErr w:type="spellStart"/>
      <w:r w:rsidRPr="007C23C9">
        <w:rPr>
          <w:rFonts w:asciiTheme="majorHAnsi" w:hAnsiTheme="majorHAnsi" w:cstheme="majorHAnsi"/>
        </w:rPr>
        <w:t>gồm</w:t>
      </w:r>
      <w:proofErr w:type="spellEnd"/>
      <w:r w:rsidRPr="007C23C9">
        <w:rPr>
          <w:rFonts w:asciiTheme="majorHAnsi" w:hAnsiTheme="majorHAnsi" w:cstheme="majorHAnsi"/>
        </w:rPr>
        <w:t>:</w:t>
      </w:r>
    </w:p>
    <w:p w14:paraId="604992A7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</w:rPr>
      </w:pPr>
      <w:r w:rsidRPr="007C23C9">
        <w:rPr>
          <w:rFonts w:asciiTheme="majorHAnsi" w:hAnsiTheme="majorHAnsi" w:cstheme="majorHAnsi"/>
          <w:sz w:val="24"/>
          <w:szCs w:val="24"/>
        </w:rPr>
        <w:lastRenderedPageBreak/>
        <w:t xml:space="preserve">Tài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bị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kê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biên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phong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tỏa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cầm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giữ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;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(ii)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phát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sinh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tranh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chấp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với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thứ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;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(iii) Tài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còn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</w:p>
    <w:p w14:paraId="018BEDE2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tham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gia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thủ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tục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khiếu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khiếu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thủ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tục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tố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tụng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thủ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tục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trọng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mà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đánh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giá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ảnh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hưởng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năng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ảnh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hưởng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đến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tình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hình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chính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năng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Vay;</w:t>
      </w:r>
      <w:proofErr w:type="gramEnd"/>
    </w:p>
    <w:p w14:paraId="7031A913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chết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mất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tích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bị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tuyên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bố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chết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bị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tuyên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bố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mất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tích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bị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mất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năng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lực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vi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dân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sự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bị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hạn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chế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năng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lực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vi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dân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sự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hôn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bỏ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trốn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khỏi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cư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trú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mà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báo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địa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chỉ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liên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liên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được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;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/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Người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lãnh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/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đối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tượng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vi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phạm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trong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án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dân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sự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hình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sự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chính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đang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được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cơ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quan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nhà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nước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thẩm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quyền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áp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dụng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pháp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ngăn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chặn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cưỡng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chế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điều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14:paraId="3C304407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Người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lãnh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liên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quan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đến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(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nếu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năng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thực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lãnh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bị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rơi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trường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tương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tự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như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nêu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Người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lãnh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liên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quan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tổ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chức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bị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chia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tách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giải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thể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phá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chấm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dứt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hoạt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động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22AE84CE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sự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mà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đánh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giá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ảnh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hưởng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tới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sự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ổn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thị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trường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tệ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cân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đối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huy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vốn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thị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(ii)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đối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sz w:val="24"/>
          <w:szCs w:val="24"/>
        </w:rPr>
        <w:t>.</w:t>
      </w:r>
    </w:p>
    <w:p w14:paraId="1C299886" w14:textId="77777777" w:rsidR="00A24E3E" w:rsidRPr="007C23C9" w:rsidRDefault="00A24E3E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b/>
        </w:rPr>
      </w:pP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Xử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lý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trong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trường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Sự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Kiện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Vi Phạm/Thay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Đổi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Lợi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Đáng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b/>
          <w:sz w:val="24"/>
          <w:szCs w:val="24"/>
        </w:rPr>
        <w:t>Kể</w:t>
      </w:r>
      <w:proofErr w:type="spellEnd"/>
      <w:r w:rsidRPr="007C23C9">
        <w:rPr>
          <w:rFonts w:asciiTheme="majorHAnsi" w:hAnsiTheme="majorHAnsi" w:cstheme="majorHAnsi"/>
          <w:b/>
          <w:sz w:val="24"/>
          <w:szCs w:val="24"/>
        </w:rPr>
        <w:t>:</w:t>
      </w:r>
    </w:p>
    <w:p w14:paraId="02CCFD50" w14:textId="77777777" w:rsidR="00A24E3E" w:rsidRPr="007C23C9" w:rsidRDefault="00A24E3E" w:rsidP="00A24E3E">
      <w:pPr>
        <w:pStyle w:val="ListParagraph"/>
        <w:spacing w:before="60" w:after="60" w:line="320" w:lineRule="exact"/>
        <w:ind w:right="-1"/>
        <w:contextualSpacing w:val="0"/>
        <w:jc w:val="both"/>
        <w:rPr>
          <w:rFonts w:asciiTheme="majorHAnsi" w:hAnsiTheme="majorHAnsi" w:cstheme="majorHAnsi"/>
          <w:b/>
        </w:rPr>
      </w:pPr>
      <w:r w:rsidRPr="007C23C9">
        <w:rPr>
          <w:rFonts w:asciiTheme="majorHAnsi" w:hAnsiTheme="majorHAnsi" w:cstheme="majorHAnsi"/>
          <w:bCs/>
        </w:rPr>
        <w:t xml:space="preserve">Khi </w:t>
      </w:r>
      <w:proofErr w:type="spellStart"/>
      <w:r w:rsidRPr="007C23C9">
        <w:rPr>
          <w:rFonts w:asciiTheme="majorHAnsi" w:hAnsiTheme="majorHAnsi" w:cstheme="majorHAnsi"/>
          <w:bCs/>
        </w:rPr>
        <w:t>xảy</w:t>
      </w:r>
      <w:proofErr w:type="spellEnd"/>
      <w:r w:rsidRPr="007C23C9">
        <w:rPr>
          <w:rFonts w:asciiTheme="majorHAnsi" w:hAnsiTheme="majorHAnsi" w:cstheme="majorHAnsi"/>
          <w:bCs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</w:rPr>
        <w:t>ra</w:t>
      </w:r>
      <w:proofErr w:type="spellEnd"/>
      <w:r w:rsidRPr="007C23C9">
        <w:rPr>
          <w:rFonts w:asciiTheme="majorHAnsi" w:hAnsiTheme="majorHAnsi" w:cstheme="majorHAnsi"/>
          <w:bCs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Sự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Kiện</w:t>
      </w:r>
      <w:proofErr w:type="spellEnd"/>
      <w:r w:rsidRPr="007C23C9">
        <w:rPr>
          <w:rFonts w:asciiTheme="majorHAnsi" w:hAnsiTheme="majorHAnsi" w:cstheme="majorHAnsi"/>
        </w:rPr>
        <w:t xml:space="preserve"> Vi Phạm/Thay </w:t>
      </w:r>
      <w:proofErr w:type="spellStart"/>
      <w:r w:rsidRPr="007C23C9">
        <w:rPr>
          <w:rFonts w:asciiTheme="majorHAnsi" w:hAnsiTheme="majorHAnsi" w:cstheme="majorHAnsi"/>
        </w:rPr>
        <w:t>Đổi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Bất</w:t>
      </w:r>
      <w:proofErr w:type="spellEnd"/>
      <w:r w:rsidRPr="007C23C9">
        <w:rPr>
          <w:rFonts w:asciiTheme="majorHAnsi" w:hAnsiTheme="majorHAnsi" w:cstheme="majorHAnsi"/>
        </w:rPr>
        <w:t xml:space="preserve"> Lợi </w:t>
      </w:r>
      <w:proofErr w:type="spellStart"/>
      <w:r w:rsidRPr="007C23C9">
        <w:rPr>
          <w:rFonts w:asciiTheme="majorHAnsi" w:hAnsiTheme="majorHAnsi" w:cstheme="majorHAnsi"/>
        </w:rPr>
        <w:t>Đáng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Kể</w:t>
      </w:r>
      <w:proofErr w:type="spellEnd"/>
      <w:r w:rsidRPr="007C23C9">
        <w:rPr>
          <w:rFonts w:asciiTheme="majorHAnsi" w:hAnsiTheme="majorHAnsi" w:cstheme="majorHAnsi"/>
          <w:bCs/>
        </w:rPr>
        <w:t xml:space="preserve">, </w:t>
      </w:r>
      <w:proofErr w:type="spellStart"/>
      <w:r w:rsidRPr="007C23C9">
        <w:rPr>
          <w:rFonts w:asciiTheme="majorHAnsi" w:hAnsiTheme="majorHAnsi" w:cstheme="majorHAnsi"/>
          <w:bCs/>
        </w:rPr>
        <w:t>ngoài</w:t>
      </w:r>
      <w:proofErr w:type="spellEnd"/>
      <w:r w:rsidRPr="007C23C9">
        <w:rPr>
          <w:rFonts w:asciiTheme="majorHAnsi" w:hAnsiTheme="majorHAnsi" w:cstheme="majorHAnsi"/>
          <w:bCs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</w:rPr>
        <w:t>các</w:t>
      </w:r>
      <w:proofErr w:type="spellEnd"/>
      <w:r w:rsidRPr="007C23C9">
        <w:rPr>
          <w:rFonts w:asciiTheme="majorHAnsi" w:hAnsiTheme="majorHAnsi" w:cstheme="majorHAnsi"/>
          <w:bCs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</w:rPr>
        <w:t>quyền</w:t>
      </w:r>
      <w:proofErr w:type="spellEnd"/>
      <w:r w:rsidRPr="007C23C9">
        <w:rPr>
          <w:rFonts w:asciiTheme="majorHAnsi" w:hAnsiTheme="majorHAnsi" w:cstheme="majorHAnsi"/>
          <w:bCs/>
        </w:rPr>
        <w:t>,</w:t>
      </w:r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quyền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hạn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và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biện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pháp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khắc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phục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theo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quy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định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của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pháp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luật</w:t>
      </w:r>
      <w:proofErr w:type="spellEnd"/>
      <w:r w:rsidRPr="007C23C9">
        <w:rPr>
          <w:rFonts w:asciiTheme="majorHAnsi" w:hAnsiTheme="majorHAnsi" w:cstheme="majorHAnsi"/>
        </w:rPr>
        <w:t xml:space="preserve">, Ngân </w:t>
      </w:r>
      <w:proofErr w:type="spellStart"/>
      <w:r w:rsidRPr="007C23C9">
        <w:rPr>
          <w:rFonts w:asciiTheme="majorHAnsi" w:hAnsiTheme="majorHAnsi" w:cstheme="majorHAnsi"/>
        </w:rPr>
        <w:t>Hàng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có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toàn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quyền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quyết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định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áp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dụng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một</w:t>
      </w:r>
      <w:proofErr w:type="spellEnd"/>
      <w:r w:rsidRPr="007C23C9">
        <w:rPr>
          <w:rFonts w:asciiTheme="majorHAnsi" w:hAnsiTheme="majorHAnsi" w:cstheme="majorHAnsi"/>
        </w:rPr>
        <w:t xml:space="preserve">, </w:t>
      </w:r>
      <w:proofErr w:type="spellStart"/>
      <w:r w:rsidRPr="007C23C9">
        <w:rPr>
          <w:rFonts w:asciiTheme="majorHAnsi" w:hAnsiTheme="majorHAnsi" w:cstheme="majorHAnsi"/>
        </w:rPr>
        <w:t>một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số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hoặc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tất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cả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các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biện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pháp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sau</w:t>
      </w:r>
      <w:proofErr w:type="spellEnd"/>
      <w:r w:rsidRPr="007C23C9">
        <w:rPr>
          <w:rFonts w:asciiTheme="majorHAnsi" w:hAnsiTheme="majorHAnsi" w:cstheme="majorHAnsi"/>
        </w:rPr>
        <w:t xml:space="preserve">: </w:t>
      </w:r>
    </w:p>
    <w:p w14:paraId="0D1E951F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Yêu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cầu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bổ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sung Tài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/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tạo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lập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pháp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bổ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sung,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thế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694B7C6F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Tạm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dừng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đình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chỉ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việc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giải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ngân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0FF1ABAC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Điều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chỉnh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tăng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Lãi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suất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trong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từng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thời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4553AB9E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Tất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thanh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toán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được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coi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đến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hạn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quyền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hồi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toàn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bộ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35EBA6D6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Phong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tỏa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/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đề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nghị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thứ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phong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tỏa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Vay;</w:t>
      </w:r>
      <w:proofErr w:type="gramEnd"/>
    </w:p>
    <w:p w14:paraId="2C6C42CD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Trích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chi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nhánh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phòng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giao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dịch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tổ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chức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tín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dụng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để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hồi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chính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bằng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này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ủy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quyền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hủy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ngang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trích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tiền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từ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tổ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chức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tín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dụng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nào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để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hồi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chính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504B6AE5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Xử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lý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Tài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áp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dụng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chế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theo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pháp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luật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đồng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để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hồi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chính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Trong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trường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pháp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luật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thứ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yêu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cầu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bằng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điều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khoản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này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ủy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quyền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hủy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ngang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vô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điều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được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toàn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quyền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nhân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danh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diện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Bên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thực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tất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động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ký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văn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cần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thiết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thích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hợp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để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xử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lý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Tài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sản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đảm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để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thu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hồi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nợ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nghĩa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vụ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chính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850A469" w14:textId="77777777" w:rsidR="00A24E3E" w:rsidRPr="007C23C9" w:rsidRDefault="00A24E3E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Các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biện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pháp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Ngân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Hàng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quyết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không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trái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với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pháp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luật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6208534" w14:textId="77777777" w:rsidR="00852C96" w:rsidRPr="007C23C9" w:rsidRDefault="00852C96" w:rsidP="007C23C9">
      <w:pPr>
        <w:numPr>
          <w:ilvl w:val="0"/>
          <w:numId w:val="1"/>
        </w:numPr>
        <w:tabs>
          <w:tab w:val="left" w:pos="936"/>
          <w:tab w:val="num" w:pos="990"/>
          <w:tab w:val="left" w:pos="7920"/>
        </w:tabs>
        <w:spacing w:before="40" w:after="40" w:line="350" w:lineRule="exact"/>
        <w:ind w:left="936" w:hanging="936"/>
        <w:jc w:val="both"/>
        <w:rPr>
          <w:rFonts w:ascii="Times New Roman" w:hAnsi="Times New Roman"/>
          <w:b/>
          <w:sz w:val="24"/>
          <w:szCs w:val="24"/>
          <w:lang w:val="es-AR"/>
        </w:rPr>
      </w:pPr>
      <w:r w:rsidRPr="007C23C9">
        <w:rPr>
          <w:rFonts w:ascii="Times New Roman" w:hAnsi="Times New Roman"/>
          <w:b/>
          <w:sz w:val="24"/>
          <w:szCs w:val="24"/>
          <w:lang w:val="es-AR"/>
        </w:rPr>
        <w:t xml:space="preserve">BẢO HIỂM: </w:t>
      </w:r>
    </w:p>
    <w:p w14:paraId="18A2FE33" w14:textId="5A020FC2" w:rsidR="00852C96" w:rsidRPr="007C23C9" w:rsidRDefault="00646E61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bCs/>
          <w:lang w:val="es-AR"/>
        </w:rPr>
      </w:pPr>
      <w:r>
        <w:rPr>
          <w:rFonts w:ascii="Times New Roman" w:hAnsi="Times New Roman"/>
          <w:color w:val="1F497D"/>
          <w:sz w:val="24"/>
          <w:szCs w:val="24"/>
          <w:lang w:val="fr-FR"/>
        </w:rPr>
        <w:t> </w:t>
      </w:r>
      <w:r>
        <w:rPr>
          <w:rFonts w:ascii="Times New Roman" w:hAnsi="Times New Roman"/>
          <w:color w:val="1F497D"/>
          <w:sz w:val="24"/>
          <w:szCs w:val="24"/>
        </w:rPr>
        <w:t>   </w:t>
      </w:r>
      <w:r>
        <w:rPr>
          <w:rFonts w:ascii="Times New Roman" w:hAnsi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/>
          <w:sz w:val="24"/>
          <w:szCs w:val="24"/>
        </w:rPr>
        <w:t>suốt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proofErr w:type="spellStart"/>
      <w:r w:rsidR="003A5FC8">
        <w:rPr>
          <w:rFonts w:ascii="Times New Roman" w:hAnsi="Times New Roman"/>
          <w:sz w:val="24"/>
          <w:szCs w:val="24"/>
        </w:rPr>
        <w:t>Bên</w:t>
      </w:r>
      <w:proofErr w:type="spellEnd"/>
      <w:r w:rsidR="003A5FC8">
        <w:rPr>
          <w:rFonts w:ascii="Times New Roman" w:hAnsi="Times New Roman"/>
          <w:sz w:val="24"/>
          <w:szCs w:val="24"/>
        </w:rPr>
        <w:t xml:space="preserve"> Vay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tự nguyện đồng ý</w:t>
      </w:r>
      <w:r>
        <w:rPr>
          <w:rFonts w:ascii="Times New Roman" w:hAnsi="Times New Roman"/>
          <w:sz w:val="24"/>
          <w:szCs w:val="24"/>
        </w:rPr>
        <w:t>: 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5FC8">
        <w:rPr>
          <w:rFonts w:ascii="Times New Roman" w:hAnsi="Times New Roman"/>
          <w:sz w:val="24"/>
          <w:szCs w:val="24"/>
        </w:rPr>
        <w:t>khoản</w:t>
      </w:r>
      <w:proofErr w:type="spellEnd"/>
      <w:r w:rsidR="003A5F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5FC8">
        <w:rPr>
          <w:rFonts w:ascii="Times New Roman" w:hAnsi="Times New Roman"/>
          <w:sz w:val="24"/>
          <w:szCs w:val="24"/>
        </w:rPr>
        <w:t>vay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kỳ</w:t>
      </w:r>
      <w:proofErr w:type="spellEnd"/>
      <w:r>
        <w:rPr>
          <w:rFonts w:ascii="Times New Roman" w:hAnsi="Times New Roman"/>
          <w:sz w:val="24"/>
          <w:szCs w:val="24"/>
        </w:rPr>
        <w:t xml:space="preserve"> Tài </w:t>
      </w:r>
      <w:proofErr w:type="spellStart"/>
      <w:r>
        <w:rPr>
          <w:rFonts w:ascii="Times New Roman" w:hAnsi="Times New Roman"/>
          <w:sz w:val="24"/>
          <w:szCs w:val="24"/>
        </w:rPr>
        <w:t>sản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đảm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 xml:space="preserve">nào của </w:t>
      </w:r>
      <w:proofErr w:type="spellStart"/>
      <w:r>
        <w:rPr>
          <w:rFonts w:ascii="Times New Roman" w:hAnsi="Times New Roman"/>
          <w:sz w:val="24"/>
          <w:szCs w:val="24"/>
        </w:rPr>
        <w:t>Khoản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36DC">
        <w:rPr>
          <w:rFonts w:ascii="Times New Roman" w:hAnsi="Times New Roman"/>
          <w:sz w:val="24"/>
          <w:szCs w:val="24"/>
        </w:rPr>
        <w:t>Khoản</w:t>
      </w:r>
      <w:proofErr w:type="spellEnd"/>
      <w:r w:rsidR="009A36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36DC">
        <w:rPr>
          <w:rFonts w:ascii="Times New Roman" w:hAnsi="Times New Roman"/>
          <w:sz w:val="24"/>
          <w:szCs w:val="24"/>
        </w:rPr>
        <w:t>vay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tại</w:t>
      </w:r>
      <w:proofErr w:type="spellEnd"/>
      <w:r>
        <w:rPr>
          <w:rFonts w:ascii="Times New Roman" w:hAnsi="Times New Roman"/>
          <w:sz w:val="24"/>
          <w:szCs w:val="24"/>
        </w:rPr>
        <w:t xml:space="preserve"> Công ty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uy tín đã được Ngân Hàng đánh giá</w:t>
      </w:r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(ii) </w:t>
      </w:r>
      <w:proofErr w:type="spellStart"/>
      <w:r>
        <w:rPr>
          <w:rFonts w:ascii="Times New Roman" w:hAnsi="Times New Roman"/>
          <w:sz w:val="24"/>
          <w:szCs w:val="24"/>
        </w:rPr>
        <w:t>chuyển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quyền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hưởng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Ngân </w:t>
      </w:r>
      <w:proofErr w:type="spellStart"/>
      <w:r>
        <w:rPr>
          <w:rFonts w:ascii="Times New Roman" w:hAnsi="Times New Roman"/>
          <w:sz w:val="24"/>
          <w:szCs w:val="24"/>
        </w:rPr>
        <w:t>Hàng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thời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hạn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 xml:space="preserve">03 </w:t>
      </w:r>
      <w:r>
        <w:rPr>
          <w:rFonts w:ascii="Times New Roman" w:hAnsi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Ngày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Làm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bất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kỳ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hợp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đồng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bảo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hiểm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hoặc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giấy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chứng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nhận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bảo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hiểm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được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cấp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="003A5FC8">
        <w:rPr>
          <w:rFonts w:ascii="Times New Roman" w:hAnsi="Times New Roman"/>
          <w:sz w:val="24"/>
          <w:szCs w:val="24"/>
        </w:rPr>
        <w:t>Bên</w:t>
      </w:r>
      <w:proofErr w:type="spellEnd"/>
      <w:r w:rsidR="003A5FC8">
        <w:rPr>
          <w:rFonts w:ascii="Times New Roman" w:hAnsi="Times New Roman"/>
          <w:sz w:val="24"/>
          <w:szCs w:val="24"/>
        </w:rPr>
        <w:t xml:space="preserve"> Vay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sẽ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cung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cấp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Ngân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Hàng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bản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gốc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hợp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đồng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hoặc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giấy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chứng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nhận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đó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Bên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thụ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hưởng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là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Ngân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Hàng</w:t>
      </w:r>
      <w:proofErr w:type="spellEnd"/>
      <w:r w:rsidR="00852C96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.</w:t>
      </w:r>
    </w:p>
    <w:p w14:paraId="3FFEA9FE" w14:textId="1150A369" w:rsidR="00852C96" w:rsidRPr="007C23C9" w:rsidRDefault="003A5FC8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bCs/>
          <w:lang w:val="es-AR"/>
        </w:rPr>
      </w:pP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Vay</w:t>
      </w:r>
      <w:r w:rsidR="00646E61">
        <w:rPr>
          <w:rFonts w:ascii="Times New Roman" w:hAnsi="Times New Roman"/>
          <w:sz w:val="24"/>
          <w:szCs w:val="24"/>
        </w:rPr>
        <w:t xml:space="preserve"> </w:t>
      </w:r>
      <w:r w:rsidR="00646E61">
        <w:rPr>
          <w:rFonts w:ascii="Times New Roman" w:hAnsi="Times New Roman"/>
          <w:sz w:val="24"/>
          <w:szCs w:val="24"/>
          <w:lang w:val="fr-FR"/>
        </w:rPr>
        <w:t xml:space="preserve">cam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kết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thanh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toán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hạn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mọi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khoản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phí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bảo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hiểm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bất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kỳ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khoản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tiền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khác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cần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thiết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để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bảo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đảm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duy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trì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hiệu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lực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mỗi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hợp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đồng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bảo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hiểm</w:t>
      </w:r>
      <w:proofErr w:type="spellEnd"/>
      <w:r w:rsidR="00646E61">
        <w:rPr>
          <w:rFonts w:ascii="Times New Roman" w:hAnsi="Times New Roman"/>
          <w:sz w:val="24"/>
          <w:szCs w:val="24"/>
          <w:lang w:val="vi-VN"/>
        </w:rPr>
        <w:t xml:space="preserve"> trong suốt Thời </w:t>
      </w:r>
      <w:proofErr w:type="spellStart"/>
      <w:r w:rsidR="009A36DC">
        <w:rPr>
          <w:rFonts w:ascii="Times New Roman" w:hAnsi="Times New Roman"/>
          <w:sz w:val="24"/>
          <w:szCs w:val="24"/>
        </w:rPr>
        <w:t>hạn</w:t>
      </w:r>
      <w:proofErr w:type="spellEnd"/>
      <w:r w:rsidR="009A36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36DC">
        <w:rPr>
          <w:rFonts w:ascii="Times New Roman" w:hAnsi="Times New Roman"/>
          <w:sz w:val="24"/>
          <w:szCs w:val="24"/>
        </w:rPr>
        <w:t>cho</w:t>
      </w:r>
      <w:proofErr w:type="spellEnd"/>
      <w:r w:rsidR="009A36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36DC">
        <w:rPr>
          <w:rFonts w:ascii="Times New Roman" w:hAnsi="Times New Roman"/>
          <w:sz w:val="24"/>
          <w:szCs w:val="24"/>
        </w:rPr>
        <w:t>vay</w:t>
      </w:r>
      <w:proofErr w:type="spellEnd"/>
      <w:r w:rsidR="00646E61">
        <w:rPr>
          <w:rFonts w:ascii="Times New Roman" w:hAnsi="Times New Roman"/>
          <w:sz w:val="24"/>
          <w:szCs w:val="24"/>
          <w:lang w:val="vi-VN"/>
        </w:rPr>
        <w:t xml:space="preserve">.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Trường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hợp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Vay</w:t>
      </w:r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tiếp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tục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mua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hoặc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duy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trì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bảo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hiểm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646E61">
        <w:rPr>
          <w:rFonts w:ascii="Times New Roman" w:hAnsi="Times New Roman"/>
          <w:sz w:val="24"/>
          <w:szCs w:val="24"/>
          <w:lang w:val="vi-VN"/>
        </w:rPr>
        <w:t xml:space="preserve">trong suốt Thời </w:t>
      </w:r>
      <w:proofErr w:type="spellStart"/>
      <w:r w:rsidR="009A36DC">
        <w:rPr>
          <w:rFonts w:ascii="Times New Roman" w:hAnsi="Times New Roman"/>
          <w:sz w:val="24"/>
          <w:szCs w:val="24"/>
        </w:rPr>
        <w:t>hạn</w:t>
      </w:r>
      <w:proofErr w:type="spellEnd"/>
      <w:r w:rsidR="009A36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36DC">
        <w:rPr>
          <w:rFonts w:ascii="Times New Roman" w:hAnsi="Times New Roman"/>
          <w:sz w:val="24"/>
          <w:szCs w:val="24"/>
        </w:rPr>
        <w:t>cho</w:t>
      </w:r>
      <w:proofErr w:type="spellEnd"/>
      <w:r w:rsidR="009A36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36DC">
        <w:rPr>
          <w:rFonts w:ascii="Times New Roman" w:hAnsi="Times New Roman"/>
          <w:sz w:val="24"/>
          <w:szCs w:val="24"/>
        </w:rPr>
        <w:t>vay</w:t>
      </w:r>
      <w:proofErr w:type="spellEnd"/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</w:rPr>
        <w:t>hoặc</w:t>
      </w:r>
      <w:proofErr w:type="spellEnd"/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Vay</w:t>
      </w:r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</w:rPr>
        <w:t>không</w:t>
      </w:r>
      <w:proofErr w:type="spellEnd"/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</w:rPr>
        <w:t>chuyển</w:t>
      </w:r>
      <w:proofErr w:type="spellEnd"/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</w:rPr>
        <w:t>quyền</w:t>
      </w:r>
      <w:proofErr w:type="spellEnd"/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</w:rPr>
        <w:t>thụ</w:t>
      </w:r>
      <w:proofErr w:type="spellEnd"/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</w:rPr>
        <w:t>hưởng</w:t>
      </w:r>
      <w:proofErr w:type="spellEnd"/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</w:rPr>
        <w:t>bảo</w:t>
      </w:r>
      <w:proofErr w:type="spellEnd"/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</w:rPr>
        <w:t>hiểm</w:t>
      </w:r>
      <w:proofErr w:type="spellEnd"/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</w:rPr>
        <w:t>cho</w:t>
      </w:r>
      <w:proofErr w:type="spellEnd"/>
      <w:r w:rsidR="00646E61">
        <w:rPr>
          <w:rFonts w:ascii="Times New Roman" w:hAnsi="Times New Roman"/>
          <w:sz w:val="24"/>
          <w:szCs w:val="24"/>
        </w:rPr>
        <w:t xml:space="preserve"> Ngân </w:t>
      </w:r>
      <w:proofErr w:type="spellStart"/>
      <w:r w:rsidR="00646E61">
        <w:rPr>
          <w:rFonts w:ascii="Times New Roman" w:hAnsi="Times New Roman"/>
          <w:sz w:val="24"/>
          <w:szCs w:val="24"/>
        </w:rPr>
        <w:t>Hàng</w:t>
      </w:r>
      <w:proofErr w:type="spellEnd"/>
      <w:r w:rsidR="00646E61">
        <w:rPr>
          <w:rFonts w:ascii="Times New Roman" w:hAnsi="Times New Roman"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Vay</w:t>
      </w:r>
      <w:r w:rsidR="00646E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</w:rPr>
        <w:t>đồng</w:t>
      </w:r>
      <w:proofErr w:type="spellEnd"/>
      <w:r w:rsidR="00646E61">
        <w:rPr>
          <w:rFonts w:ascii="Times New Roman" w:hAnsi="Times New Roman"/>
          <w:sz w:val="24"/>
          <w:szCs w:val="24"/>
        </w:rPr>
        <w:t xml:space="preserve"> ý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Ngân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Hàng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646E61">
        <w:rPr>
          <w:rFonts w:ascii="Times New Roman" w:hAnsi="Times New Roman"/>
          <w:sz w:val="24"/>
          <w:szCs w:val="24"/>
          <w:lang w:val="fr-FR"/>
        </w:rPr>
        <w:t>được</w:t>
      </w:r>
      <w:proofErr w:type="spellEnd"/>
      <w:r w:rsidR="00646E6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="00646E61">
        <w:rPr>
          <w:rFonts w:ascii="Times New Roman" w:hAnsi="Times New Roman"/>
          <w:sz w:val="24"/>
          <w:szCs w:val="24"/>
          <w:lang w:val="fr-FR"/>
        </w:rPr>
        <w:t>quyền</w:t>
      </w:r>
      <w:proofErr w:type="spellEnd"/>
      <w:r w:rsidR="00646E61">
        <w:rPr>
          <w:rFonts w:ascii="Times New Roman" w:hAnsi="Times New Roman"/>
          <w:sz w:val="24"/>
          <w:szCs w:val="24"/>
          <w:lang w:val="vi-VN"/>
        </w:rPr>
        <w:t>:</w:t>
      </w:r>
      <w:proofErr w:type="gramEnd"/>
      <w:r w:rsidR="00646E61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: (i)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thu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hồi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nợ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trước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hạn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;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hoặc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(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ii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)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điều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chỉnh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tăng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Lãi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suất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cho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vay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;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hoặc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(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iii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) mua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bảo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hiểm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thay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cho </w:t>
      </w:r>
      <w:proofErr w:type="spellStart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>Bên</w:t>
      </w:r>
      <w:proofErr w:type="spellEnd"/>
      <w:r w:rsidR="009A36DC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Vay</w:t>
      </w:r>
      <w:r w:rsidR="00852C96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. </w:t>
      </w:r>
    </w:p>
    <w:p w14:paraId="407C2492" w14:textId="776D0CDE" w:rsidR="00A24E3E" w:rsidRDefault="00646E61">
      <w:pPr>
        <w:tabs>
          <w:tab w:val="left" w:pos="720"/>
          <w:tab w:val="left" w:pos="7920"/>
        </w:tabs>
        <w:spacing w:before="40" w:after="40" w:line="350" w:lineRule="exact"/>
        <w:ind w:left="720"/>
        <w:jc w:val="both"/>
        <w:rPr>
          <w:rFonts w:asciiTheme="majorHAnsi" w:hAnsiTheme="majorHAnsi" w:cstheme="majorHAnsi"/>
          <w:bCs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Trường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hợp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Ngân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Hàng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mua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bảo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hiểm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3A5FC8">
        <w:rPr>
          <w:rFonts w:ascii="Times New Roman" w:hAnsi="Times New Roman"/>
          <w:sz w:val="24"/>
          <w:szCs w:val="24"/>
        </w:rPr>
        <w:t>Bên</w:t>
      </w:r>
      <w:proofErr w:type="spellEnd"/>
      <w:r w:rsidR="003A5FC8">
        <w:rPr>
          <w:rFonts w:ascii="Times New Roman" w:hAnsi="Times New Roman"/>
          <w:sz w:val="24"/>
          <w:szCs w:val="24"/>
        </w:rPr>
        <w:t xml:space="preserve"> Vay</w:t>
      </w:r>
      <w:r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Ngân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Hàng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được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lựa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chọn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Tổ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chức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bảo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hiểm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quyết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định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tất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cả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vấn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đề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liên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quan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khi mua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bảo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hiểm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="003A5FC8">
        <w:rPr>
          <w:rFonts w:ascii="Times New Roman" w:hAnsi="Times New Roman"/>
          <w:sz w:val="24"/>
          <w:szCs w:val="24"/>
        </w:rPr>
        <w:t>Bên</w:t>
      </w:r>
      <w:proofErr w:type="spellEnd"/>
      <w:r w:rsidR="003A5FC8">
        <w:rPr>
          <w:rFonts w:ascii="Times New Roman" w:hAnsi="Times New Roman"/>
          <w:sz w:val="24"/>
          <w:szCs w:val="24"/>
        </w:rPr>
        <w:t xml:space="preserve"> Vay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nghĩa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hoàn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trả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khoản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tiền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Ngân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Hàng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kỳ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thanh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toán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gần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nhất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phải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chịu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khoản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tiền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lãi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sinh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thời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hạn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chưa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hoàn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trả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tính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theo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Lãi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suất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vay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tại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thời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điểm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Ngân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Hàng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mua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bảo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hiểm</w:t>
      </w:r>
      <w:proofErr w:type="spellEnd"/>
      <w:r w:rsidR="00852C96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.</w:t>
      </w:r>
    </w:p>
    <w:p w14:paraId="33C8B699" w14:textId="22F9D75B" w:rsidR="00BF0696" w:rsidRPr="007C23C9" w:rsidRDefault="003A5FC8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num" w:pos="5954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bCs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Vay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rõ</w:t>
      </w:r>
      <w:proofErr w:type="spellEnd"/>
      <w:r>
        <w:rPr>
          <w:rFonts w:ascii="Times New Roman" w:hAnsi="Times New Roman"/>
          <w:sz w:val="24"/>
          <w:szCs w:val="24"/>
        </w:rPr>
        <w:t>: 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việc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nguyện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nhằm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rủi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Vay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Tài </w:t>
      </w:r>
      <w:proofErr w:type="spellStart"/>
      <w:r>
        <w:rPr>
          <w:rFonts w:ascii="Times New Roman" w:hAnsi="Times New Roman"/>
          <w:sz w:val="24"/>
          <w:szCs w:val="24"/>
        </w:rPr>
        <w:t>Sản</w:t>
      </w:r>
      <w:proofErr w:type="spellEnd"/>
      <w:r>
        <w:rPr>
          <w:rFonts w:ascii="Times New Roman" w:hAnsi="Times New Roman"/>
          <w:sz w:val="24"/>
          <w:szCs w:val="24"/>
        </w:rPr>
        <w:t xml:space="preserve"> Bảo </w:t>
      </w:r>
      <w:proofErr w:type="spellStart"/>
      <w:r>
        <w:rPr>
          <w:rFonts w:ascii="Times New Roman" w:hAnsi="Times New Roman"/>
          <w:sz w:val="24"/>
          <w:szCs w:val="24"/>
        </w:rPr>
        <w:t>Đảm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(ii) </w:t>
      </w:r>
      <w:proofErr w:type="spellStart"/>
      <w:r>
        <w:rPr>
          <w:rFonts w:ascii="Times New Roman" w:hAnsi="Times New Roman"/>
          <w:sz w:val="24"/>
          <w:szCs w:val="24"/>
        </w:rPr>
        <w:t>thoả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thuận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gắn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phẩm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phẩm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dịch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Ngân </w:t>
      </w:r>
      <w:proofErr w:type="spellStart"/>
      <w:r>
        <w:rPr>
          <w:rFonts w:ascii="Times New Roman" w:hAnsi="Times New Roman"/>
          <w:sz w:val="24"/>
          <w:szCs w:val="24"/>
        </w:rPr>
        <w:t>Hàng</w:t>
      </w:r>
      <w:proofErr w:type="spellEnd"/>
      <w:r w:rsidR="00BF0696">
        <w:rPr>
          <w:rFonts w:asciiTheme="majorHAnsi" w:hAnsiTheme="majorHAnsi" w:cstheme="majorHAnsi"/>
          <w:bCs/>
          <w:sz w:val="24"/>
          <w:szCs w:val="24"/>
          <w:lang w:val="es-AR"/>
        </w:rPr>
        <w:t>.</w:t>
      </w:r>
    </w:p>
    <w:p w14:paraId="59ED673B" w14:textId="77777777" w:rsidR="00852C96" w:rsidRPr="00E668CA" w:rsidRDefault="00852C96" w:rsidP="007C23C9">
      <w:pPr>
        <w:numPr>
          <w:ilvl w:val="0"/>
          <w:numId w:val="1"/>
        </w:numPr>
        <w:tabs>
          <w:tab w:val="left" w:pos="936"/>
          <w:tab w:val="num" w:pos="990"/>
          <w:tab w:val="left" w:pos="7920"/>
        </w:tabs>
        <w:spacing w:before="40" w:after="40" w:line="350" w:lineRule="exact"/>
        <w:ind w:left="936" w:hanging="936"/>
        <w:jc w:val="both"/>
        <w:rPr>
          <w:rFonts w:ascii="Times New Roman" w:hAnsi="Times New Roman"/>
          <w:b/>
          <w:sz w:val="24"/>
          <w:szCs w:val="24"/>
          <w:lang w:val="es-AR"/>
        </w:rPr>
      </w:pPr>
      <w:r w:rsidRPr="00E668CA">
        <w:rPr>
          <w:rFonts w:ascii="Times New Roman" w:hAnsi="Times New Roman"/>
          <w:b/>
          <w:sz w:val="24"/>
          <w:szCs w:val="24"/>
          <w:lang w:val="es-AR"/>
        </w:rPr>
        <w:t>THÔNG BÁO VÀ CUNG CẤP THÔNG TIN</w:t>
      </w:r>
    </w:p>
    <w:p w14:paraId="039E35E7" w14:textId="77777777" w:rsidR="00852C96" w:rsidRPr="007C23C9" w:rsidRDefault="00852C96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bCs/>
          <w:lang w:val="es-AR"/>
        </w:rPr>
      </w:pP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Tất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cả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báo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và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tin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được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đưa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ra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theo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Đồng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sẽ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được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Ngân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Hàng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gửi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theo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một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trong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cách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thức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sau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: (i)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đường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bưu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điện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đến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địa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chỉ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của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Bên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Vay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tại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phần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giới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thiệu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Đồng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, (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ii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)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giao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tận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tay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, (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iii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)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nhắn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tin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đến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số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điện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thoại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mà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Bên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Vay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đăng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ký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, (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iv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)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Gửi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thư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điện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tử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tới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hộp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thư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điện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tử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Bên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Vay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đăng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ký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hoặc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(v)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bất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kỳ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hình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thức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báo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nào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do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Ngân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Hàng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quyết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định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không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trái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với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quy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định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pháp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luật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.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Bên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đồng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ý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rằng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việc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báo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bằng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tin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nhắn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thư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điện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tử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fax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được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coi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là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một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hình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thức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báo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bằng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văn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bản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.</w:t>
      </w:r>
    </w:p>
    <w:p w14:paraId="67868EDF" w14:textId="77777777" w:rsidR="00852C96" w:rsidRPr="007C23C9" w:rsidRDefault="00852C96" w:rsidP="007C23C9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bCs/>
          <w:lang w:val="es-AR"/>
        </w:rPr>
      </w:pP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Bên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Vay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có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nghĩa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vụ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báo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cho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Ngân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Hàng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về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bất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kỳ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thay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đổi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nào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đối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với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địa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chỉ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số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điện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thoại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hoặc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số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fax, email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của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mình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.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Trong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trường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không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báo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thì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tin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được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nêu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tại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phần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mở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đầu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của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Đồng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vẫn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giữ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nguyên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hiệu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lực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. </w:t>
      </w:r>
    </w:p>
    <w:p w14:paraId="3023E471" w14:textId="77777777" w:rsidR="00852C96" w:rsidRPr="007C23C9" w:rsidRDefault="00852C96" w:rsidP="007C23C9">
      <w:pPr>
        <w:numPr>
          <w:ilvl w:val="1"/>
          <w:numId w:val="1"/>
        </w:numPr>
        <w:tabs>
          <w:tab w:val="clear" w:pos="1099"/>
          <w:tab w:val="left" w:pos="709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bCs/>
          <w:sz w:val="24"/>
          <w:szCs w:val="24"/>
          <w:lang w:val="es-AR"/>
        </w:rPr>
      </w:pP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tin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của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Bên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Vay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được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Ngân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Hàng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bảo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mật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trừ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trường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phải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cung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cấp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: (i) cho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nhân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tổ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chức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có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thẩm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quyền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theo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quy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định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pháp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luật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; (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ii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) cho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Trung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tâm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tin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tín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dụng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của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Ngân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hàng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nhà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nước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(CIC); (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iii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) cho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tổ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chức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hành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nghề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công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chứng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và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cơ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quan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đăng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ký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giao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dịch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bảo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đảm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;  (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iv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) cho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cơ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quan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tổ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chức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nhân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bất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kỳ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để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bảo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vệ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quyền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và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lợi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ích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pháp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của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Ngân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Hàng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vì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mục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đích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để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thực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hiện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giải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ngân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thu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nợ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và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thực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hiện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nội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dung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khác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theo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quy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định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tại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Đồng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và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đồng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bảo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đảm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; (v)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trường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hợp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khác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do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pháp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luật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quy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định</w:t>
      </w:r>
      <w:proofErr w:type="spellEnd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.</w:t>
      </w:r>
    </w:p>
    <w:p w14:paraId="6BFF9E50" w14:textId="65C77A26" w:rsidR="00852C96" w:rsidRPr="007C23C9" w:rsidRDefault="00645FC4" w:rsidP="007C23C9">
      <w:pPr>
        <w:numPr>
          <w:ilvl w:val="0"/>
          <w:numId w:val="1"/>
        </w:numPr>
        <w:tabs>
          <w:tab w:val="left" w:pos="936"/>
          <w:tab w:val="num" w:pos="990"/>
          <w:tab w:val="left" w:pos="7920"/>
        </w:tabs>
        <w:spacing w:before="40" w:after="40" w:line="350" w:lineRule="exact"/>
        <w:ind w:left="936" w:hanging="936"/>
        <w:jc w:val="both"/>
        <w:rPr>
          <w:rFonts w:asciiTheme="majorHAnsi" w:hAnsiTheme="majorHAnsi" w:cstheme="majorHAnsi"/>
          <w:b/>
          <w:sz w:val="24"/>
          <w:szCs w:val="24"/>
          <w:lang w:val="es-AR"/>
        </w:rPr>
      </w:pPr>
      <w:r w:rsidRPr="007C23C9">
        <w:rPr>
          <w:rFonts w:asciiTheme="majorHAnsi" w:hAnsiTheme="majorHAnsi" w:cstheme="majorHAnsi"/>
          <w:b/>
          <w:sz w:val="24"/>
          <w:szCs w:val="24"/>
          <w:lang w:val="es-AR"/>
        </w:rPr>
        <w:t>CAM KẾT CỦA BÊN VAY</w:t>
      </w:r>
    </w:p>
    <w:p w14:paraId="2CFA2A69" w14:textId="45C5B2CD" w:rsidR="00645FC4" w:rsidRPr="007C23C9" w:rsidRDefault="001A4FCD" w:rsidP="007C23C9">
      <w:pPr>
        <w:numPr>
          <w:ilvl w:val="1"/>
          <w:numId w:val="1"/>
        </w:numPr>
        <w:tabs>
          <w:tab w:val="clear" w:pos="1099"/>
          <w:tab w:val="left" w:pos="709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/>
          <w:sz w:val="24"/>
          <w:szCs w:val="24"/>
          <w:lang w:val="es-AR"/>
        </w:rPr>
      </w:pPr>
      <w:proofErr w:type="spellStart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lastRenderedPageBreak/>
        <w:t>Bên</w:t>
      </w:r>
      <w:proofErr w:type="spellEnd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Vay </w:t>
      </w:r>
      <w:proofErr w:type="spellStart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hiểu</w:t>
      </w:r>
      <w:proofErr w:type="spellEnd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rõ</w:t>
      </w:r>
      <w:proofErr w:type="spellEnd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và</w:t>
      </w:r>
      <w:proofErr w:type="spellEnd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đồng</w:t>
      </w:r>
      <w:proofErr w:type="spellEnd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ý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Ngân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Hàng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có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quyền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kiểm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tra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,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giám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sát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việc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sử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dụng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vốn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vay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và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trả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nợ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của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Bên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Vay;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có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quyền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yêu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cầu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Bên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Vay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báo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cáo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việc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sử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dụng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vốn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vay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và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cung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cấp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tài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liệu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, </w:t>
      </w:r>
      <w:proofErr w:type="spellStart"/>
      <w:r w:rsidR="00645FC4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dữ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liệu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chứng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minh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vốn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vay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được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sử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dụng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đúng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mục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đích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.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Bên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Vay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có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nghĩa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vụ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sử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dụng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vốn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vay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đúng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mục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đích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đã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cam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proofErr w:type="spellStart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kết</w:t>
      </w:r>
      <w:proofErr w:type="spellEnd"/>
      <w:r w:rsidR="00645FC4"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. </w:t>
      </w:r>
    </w:p>
    <w:p w14:paraId="43DD1C6C" w14:textId="3EB6DDFB" w:rsidR="001A4FCD" w:rsidRDefault="001A4FCD" w:rsidP="00545D39">
      <w:pPr>
        <w:numPr>
          <w:ilvl w:val="1"/>
          <w:numId w:val="1"/>
        </w:numPr>
        <w:tabs>
          <w:tab w:val="clear" w:pos="1099"/>
          <w:tab w:val="left" w:pos="709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bCs/>
          <w:sz w:val="24"/>
          <w:szCs w:val="24"/>
          <w:lang w:val="es-AR"/>
        </w:rPr>
      </w:pPr>
      <w:proofErr w:type="spellStart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>Bên</w:t>
      </w:r>
      <w:proofErr w:type="spellEnd"/>
      <w:r w:rsidRPr="007C23C9">
        <w:rPr>
          <w:rFonts w:asciiTheme="majorHAnsi" w:hAnsiTheme="majorHAnsi" w:cstheme="majorHAnsi"/>
          <w:color w:val="000000"/>
          <w:sz w:val="24"/>
          <w:szCs w:val="24"/>
          <w:lang w:val="es-AR"/>
        </w:rPr>
        <w:t xml:space="preserve"> </w:t>
      </w:r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Vay </w:t>
      </w:r>
      <w:proofErr w:type="spellStart"/>
      <w:r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có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trách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nhiệm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cung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cấp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tin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tài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liệu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dữ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liệu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cho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tổ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chức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tín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dụng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trung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thực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chính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xác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đầy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đủ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kịp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thời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và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phải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chịu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trách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nhiệm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về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việc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cung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cấp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tin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tài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liệu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,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dữ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liệu</w:t>
      </w:r>
      <w:proofErr w:type="spellEnd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325F69" w:rsidRPr="007C23C9">
        <w:rPr>
          <w:rFonts w:asciiTheme="majorHAnsi" w:hAnsiTheme="majorHAnsi" w:cstheme="majorHAnsi"/>
          <w:bCs/>
          <w:sz w:val="24"/>
          <w:szCs w:val="24"/>
          <w:lang w:val="es-AR"/>
        </w:rPr>
        <w:t>đó</w:t>
      </w:r>
      <w:proofErr w:type="spellEnd"/>
      <w:r w:rsidR="00325F69">
        <w:rPr>
          <w:rFonts w:asciiTheme="majorHAnsi" w:hAnsiTheme="majorHAnsi" w:cstheme="majorHAnsi"/>
          <w:bCs/>
          <w:sz w:val="24"/>
          <w:szCs w:val="24"/>
          <w:lang w:val="es-AR"/>
        </w:rPr>
        <w:t>:</w:t>
      </w:r>
    </w:p>
    <w:p w14:paraId="2C2E393A" w14:textId="2C188F35" w:rsidR="00325F69" w:rsidRPr="007C23C9" w:rsidRDefault="006A1AF5" w:rsidP="006A1AF5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tin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liệu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dữ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liệu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chứng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minh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đủ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điều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kiện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vốn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theo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yêu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cầu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của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Ngân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hàng</w:t>
      </w:r>
      <w:proofErr w:type="spellEnd"/>
      <w:r w:rsidR="005041B8"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="005041B8"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và</w:t>
      </w:r>
      <w:proofErr w:type="spellEnd"/>
      <w:r w:rsidR="005041B8"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>các</w:t>
      </w:r>
      <w:proofErr w:type="spellEnd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>thông</w:t>
      </w:r>
      <w:proofErr w:type="spellEnd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>tin</w:t>
      </w:r>
      <w:proofErr w:type="spellEnd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>về</w:t>
      </w:r>
      <w:proofErr w:type="spellEnd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>người</w:t>
      </w:r>
      <w:proofErr w:type="spellEnd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>có</w:t>
      </w:r>
      <w:proofErr w:type="spellEnd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>liên</w:t>
      </w:r>
      <w:proofErr w:type="spellEnd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 w:rsidRPr="005B68AA">
        <w:rPr>
          <w:rFonts w:asciiTheme="majorHAnsi" w:hAnsiTheme="majorHAnsi" w:cstheme="majorHAnsi"/>
          <w:bCs/>
          <w:sz w:val="24"/>
          <w:szCs w:val="24"/>
          <w:lang w:val="es-AR"/>
        </w:rPr>
        <w:t>quan</w:t>
      </w:r>
      <w:proofErr w:type="spellEnd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>trong</w:t>
      </w:r>
      <w:proofErr w:type="spellEnd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>trường</w:t>
      </w:r>
      <w:proofErr w:type="spellEnd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>hợp</w:t>
      </w:r>
      <w:proofErr w:type="spellEnd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>pháp</w:t>
      </w:r>
      <w:proofErr w:type="spellEnd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>luật</w:t>
      </w:r>
      <w:proofErr w:type="spellEnd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>có</w:t>
      </w:r>
      <w:proofErr w:type="spellEnd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>quy</w:t>
      </w:r>
      <w:proofErr w:type="spellEnd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 xml:space="preserve"> </w:t>
      </w:r>
      <w:proofErr w:type="spellStart"/>
      <w:r w:rsidR="005041B8">
        <w:rPr>
          <w:rFonts w:asciiTheme="majorHAnsi" w:hAnsiTheme="majorHAnsi" w:cstheme="majorHAnsi"/>
          <w:bCs/>
          <w:sz w:val="24"/>
          <w:szCs w:val="24"/>
          <w:lang w:val="es-AR"/>
        </w:rPr>
        <w:t>định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.</w:t>
      </w:r>
    </w:p>
    <w:p w14:paraId="5E9D0BB3" w14:textId="3C83ED2A" w:rsidR="00325F69" w:rsidRPr="007C23C9" w:rsidRDefault="00325F69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Báo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cáo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việc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sử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dụng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vốn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và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cung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cấp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tin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liệu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dữ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liệu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chứng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minh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vốn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được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sử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dụng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đúng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mục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đích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ghi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trong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thỏa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thuận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cho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;</w:t>
      </w:r>
    </w:p>
    <w:p w14:paraId="73CD18DA" w14:textId="5BD20A80" w:rsidR="00325F69" w:rsidRPr="007C23C9" w:rsidRDefault="00325F69" w:rsidP="007C23C9">
      <w:pPr>
        <w:numPr>
          <w:ilvl w:val="2"/>
          <w:numId w:val="1"/>
        </w:numPr>
        <w:tabs>
          <w:tab w:val="clear" w:pos="927"/>
          <w:tab w:val="left" w:pos="720"/>
          <w:tab w:val="left" w:pos="936"/>
          <w:tab w:val="num" w:pos="993"/>
          <w:tab w:val="left" w:pos="7920"/>
        </w:tabs>
        <w:spacing w:before="40" w:after="40" w:line="350" w:lineRule="exact"/>
        <w:ind w:left="720" w:hanging="720"/>
        <w:jc w:val="both"/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</w:pP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Các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thông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tin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tài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liệu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dữ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liệu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về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biện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pháp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đảm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tiền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vay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trong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trường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="00206C27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Ngân</w:t>
      </w:r>
      <w:proofErr w:type="spellEnd"/>
      <w:r w:rsidR="00206C27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="00206C27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Hàng</w:t>
      </w:r>
      <w:proofErr w:type="spellEnd"/>
      <w:r w:rsidR="00206C27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, </w:t>
      </w:r>
      <w:proofErr w:type="spellStart"/>
      <w:r w:rsidR="00206C27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Bên</w:t>
      </w:r>
      <w:proofErr w:type="spellEnd"/>
      <w:r w:rsidR="00206C27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Vay</w:t>
      </w:r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có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thỏa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thuận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về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việc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áp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dụng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biện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pháp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bảo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đảm</w:t>
      </w:r>
      <w:proofErr w:type="spellEnd"/>
      <w:r w:rsidRPr="007C23C9">
        <w:rPr>
          <w:rFonts w:asciiTheme="majorHAnsi" w:hAnsiTheme="majorHAnsi" w:cstheme="majorHAnsi"/>
          <w:color w:val="000000" w:themeColor="text1"/>
          <w:sz w:val="24"/>
          <w:szCs w:val="24"/>
          <w:lang w:val="es-AR"/>
        </w:rPr>
        <w:t>.</w:t>
      </w:r>
    </w:p>
    <w:p w14:paraId="09B0EBE4" w14:textId="77777777" w:rsidR="00852C96" w:rsidRPr="007C23C9" w:rsidRDefault="00852C96" w:rsidP="007C23C9">
      <w:pPr>
        <w:numPr>
          <w:ilvl w:val="0"/>
          <w:numId w:val="1"/>
        </w:numPr>
        <w:tabs>
          <w:tab w:val="left" w:pos="936"/>
          <w:tab w:val="num" w:pos="990"/>
          <w:tab w:val="left" w:pos="7920"/>
        </w:tabs>
        <w:spacing w:before="40" w:after="40" w:line="350" w:lineRule="exact"/>
        <w:ind w:left="936" w:hanging="936"/>
        <w:jc w:val="both"/>
        <w:rPr>
          <w:rFonts w:ascii="Times New Roman" w:hAnsi="Times New Roman"/>
          <w:b/>
          <w:sz w:val="24"/>
          <w:szCs w:val="24"/>
          <w:lang w:val="es-AR"/>
        </w:rPr>
      </w:pPr>
      <w:r w:rsidRPr="00E668CA">
        <w:rPr>
          <w:rFonts w:ascii="Times New Roman" w:hAnsi="Times New Roman"/>
          <w:b/>
          <w:sz w:val="24"/>
          <w:szCs w:val="24"/>
          <w:lang w:val="es-AR"/>
        </w:rPr>
        <w:t>GIẢI QUYẾT TRANH CHẤP</w:t>
      </w:r>
    </w:p>
    <w:p w14:paraId="3B58F903" w14:textId="537BCA26" w:rsidR="00852C96" w:rsidRDefault="00BD6B7B" w:rsidP="007C23C9">
      <w:pPr>
        <w:tabs>
          <w:tab w:val="left" w:pos="936"/>
          <w:tab w:val="left" w:pos="7920"/>
        </w:tabs>
        <w:spacing w:before="40" w:after="40" w:line="350" w:lineRule="exact"/>
        <w:ind w:left="709"/>
        <w:jc w:val="both"/>
        <w:rPr>
          <w:rFonts w:ascii="Times New Roman" w:hAnsi="Times New Roman"/>
          <w:b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thỏa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thuận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285C6F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="00285C6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285C6F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="00285C6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285C6F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="00285C6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285C6F"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 w:rsidR="00285C6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285C6F">
        <w:rPr>
          <w:rFonts w:ascii="Times New Roman" w:hAnsi="Times New Roman"/>
          <w:sz w:val="24"/>
          <w:szCs w:val="24"/>
          <w:lang w:val="es-AR"/>
        </w:rPr>
        <w:t>về</w:t>
      </w:r>
      <w:proofErr w:type="spellEnd"/>
      <w:r w:rsidR="00285C6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lựa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chọn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quyết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tranh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chấp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cơ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quan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có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thẩm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quyền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quyết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như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sau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: (i)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Trong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trường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khởi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kiện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thì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có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quyền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lựa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chọn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một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trong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Tòa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án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nơi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có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Trụ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sở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hoặc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Tòa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án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nơi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cư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trú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1A4FCD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="001A4FCD">
        <w:rPr>
          <w:rFonts w:ascii="Times New Roman" w:hAnsi="Times New Roman"/>
          <w:sz w:val="24"/>
          <w:szCs w:val="24"/>
          <w:lang w:val="es-AR"/>
        </w:rPr>
        <w:t xml:space="preserve"> Vay</w:t>
      </w:r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để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nộp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đơn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khởi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kiện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;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hoặc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(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ii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)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Nếu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1A4FCD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="001A4FCD"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khởi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kiện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A745FE">
        <w:rPr>
          <w:rFonts w:ascii="Times New Roman" w:hAnsi="Times New Roman"/>
          <w:sz w:val="24"/>
          <w:szCs w:val="24"/>
          <w:lang w:val="es-AR"/>
        </w:rPr>
        <w:t>thì</w:t>
      </w:r>
      <w:proofErr w:type="spellEnd"/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1A4FCD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="001A4FCD">
        <w:rPr>
          <w:rFonts w:ascii="Times New Roman" w:hAnsi="Times New Roman"/>
          <w:sz w:val="24"/>
          <w:szCs w:val="24"/>
          <w:lang w:val="es-AR"/>
        </w:rPr>
        <w:t xml:space="preserve"> Vay</w:t>
      </w:r>
      <w:r w:rsidR="00A745F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nộp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đơn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khởi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kiện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Tòa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án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nơi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có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trụ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sở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="00C826BF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C826BF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;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hoặc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(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iii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)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giải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quyết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tranh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chấp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một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Trung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tâm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Trọng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tài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thương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mại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bất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kỳ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do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lựa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chọn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ý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tuân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thủ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tắc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trọng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tài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Trung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tâm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Trọng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tài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Hội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trọng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tài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gồm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01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người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duy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nhất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do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Chủ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tịch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Trung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tâm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Trọng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tài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chỉ</w:t>
      </w:r>
      <w:proofErr w:type="spellEnd"/>
      <w:r w:rsidR="007B09B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7B09B9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.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Trụ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sở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hiểu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là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trụ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sở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chính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hoặc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trụ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sở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Phòng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giao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dịch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hoặc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Chi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nhánh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đã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ghi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phần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giới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thiệu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="00852C96" w:rsidRPr="00E668CA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="00852C96" w:rsidRPr="00E668CA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="001A4FCD">
        <w:rPr>
          <w:rFonts w:ascii="Times New Roman" w:hAnsi="Times New Roman"/>
          <w:sz w:val="24"/>
          <w:szCs w:val="24"/>
          <w:lang w:val="es-AR"/>
        </w:rPr>
        <w:t>.</w:t>
      </w:r>
    </w:p>
    <w:p w14:paraId="2B916133" w14:textId="0349A559" w:rsidR="0011615F" w:rsidRPr="00146651" w:rsidRDefault="0011615F" w:rsidP="0067695E">
      <w:pPr>
        <w:numPr>
          <w:ilvl w:val="0"/>
          <w:numId w:val="1"/>
        </w:numPr>
        <w:tabs>
          <w:tab w:val="left" w:pos="936"/>
          <w:tab w:val="num" w:pos="990"/>
          <w:tab w:val="left" w:pos="7920"/>
        </w:tabs>
        <w:spacing w:before="40" w:after="40" w:line="350" w:lineRule="exact"/>
        <w:ind w:left="936" w:hanging="936"/>
        <w:jc w:val="both"/>
        <w:rPr>
          <w:rFonts w:ascii="Times New Roman" w:hAnsi="Times New Roman"/>
          <w:b/>
          <w:sz w:val="24"/>
          <w:szCs w:val="24"/>
          <w:lang w:val="es-AR"/>
        </w:rPr>
      </w:pPr>
      <w:r w:rsidRPr="00146651">
        <w:rPr>
          <w:rFonts w:ascii="Times New Roman" w:hAnsi="Times New Roman"/>
          <w:b/>
          <w:sz w:val="24"/>
          <w:szCs w:val="24"/>
          <w:lang w:val="es-AR"/>
        </w:rPr>
        <w:t>ĐIỂU KHOẢN CHUNG</w:t>
      </w:r>
    </w:p>
    <w:p w14:paraId="034AB4DA" w14:textId="599250B2" w:rsidR="0011615F" w:rsidRDefault="0011615F" w:rsidP="0067695E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đã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cung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cấp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đầy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đủ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thông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tin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liên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quan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đến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khoản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vay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trước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khi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hai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xác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lập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. </w:t>
      </w:r>
      <w:proofErr w:type="spellStart"/>
      <w:r w:rsidRPr="00834E3E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834E3E"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 w:rsidRPr="00834E3E">
        <w:rPr>
          <w:rFonts w:ascii="Times New Roman" w:hAnsi="Times New Roman"/>
          <w:sz w:val="24"/>
          <w:szCs w:val="24"/>
          <w:lang w:val="es-AR"/>
        </w:rPr>
        <w:t>đã</w:t>
      </w:r>
      <w:proofErr w:type="spellEnd"/>
      <w:r w:rsidRPr="00834E3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834E3E">
        <w:rPr>
          <w:rFonts w:ascii="Times New Roman" w:hAnsi="Times New Roman"/>
          <w:sz w:val="24"/>
          <w:szCs w:val="24"/>
          <w:lang w:val="es-AR"/>
        </w:rPr>
        <w:t>đọc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hiểu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rõ</w:t>
      </w:r>
      <w:proofErr w:type="spellEnd"/>
      <w:r w:rsidRPr="00834E3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834E3E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834E3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834E3E">
        <w:rPr>
          <w:rFonts w:ascii="Times New Roman" w:hAnsi="Times New Roman"/>
          <w:sz w:val="24"/>
          <w:szCs w:val="24"/>
          <w:lang w:val="es-AR"/>
        </w:rPr>
        <w:t>thông</w:t>
      </w:r>
      <w:proofErr w:type="spellEnd"/>
      <w:r w:rsidRPr="00834E3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834E3E">
        <w:rPr>
          <w:rFonts w:ascii="Times New Roman" w:hAnsi="Times New Roman"/>
          <w:sz w:val="24"/>
          <w:szCs w:val="24"/>
          <w:lang w:val="es-AR"/>
        </w:rPr>
        <w:t>tin</w:t>
      </w:r>
      <w:proofErr w:type="spellEnd"/>
      <w:r w:rsidRPr="00834E3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834E3E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834E3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834E3E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834E3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</w:t>
      </w:r>
      <w:r w:rsidRPr="00834E3E">
        <w:rPr>
          <w:rFonts w:ascii="Times New Roman" w:hAnsi="Times New Roman"/>
          <w:sz w:val="24"/>
          <w:szCs w:val="24"/>
          <w:lang w:val="es-AR"/>
        </w:rPr>
        <w:t>àng</w:t>
      </w:r>
      <w:proofErr w:type="spellEnd"/>
      <w:r w:rsidRPr="00834E3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834E3E">
        <w:rPr>
          <w:rFonts w:ascii="Times New Roman" w:hAnsi="Times New Roman"/>
          <w:sz w:val="24"/>
          <w:szCs w:val="24"/>
          <w:lang w:val="es-AR"/>
        </w:rPr>
        <w:t>cung</w:t>
      </w:r>
      <w:proofErr w:type="spellEnd"/>
      <w:r w:rsidRPr="00834E3E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834E3E">
        <w:rPr>
          <w:rFonts w:ascii="Times New Roman" w:hAnsi="Times New Roman"/>
          <w:sz w:val="24"/>
          <w:szCs w:val="24"/>
          <w:lang w:val="es-AR"/>
        </w:rPr>
        <w:t>cấp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ý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với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toàn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bộ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nội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dung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>.</w:t>
      </w:r>
    </w:p>
    <w:p w14:paraId="34BCFCBD" w14:textId="713190DA" w:rsidR="00BD6B7B" w:rsidRPr="007C23C9" w:rsidRDefault="00BD6B7B" w:rsidP="0067695E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ý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thực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hiện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đúng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đầy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đủ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quyền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nghĩa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Trường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nào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vi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phạm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nghĩa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với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còn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lại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thì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phải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chịu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phạt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vi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phạm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bồi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thường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thiệt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hại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cho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còn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lại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thoả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thuận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thời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điểm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xảy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ra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vi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phạm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hoặc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pháp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luật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>.</w:t>
      </w:r>
    </w:p>
    <w:p w14:paraId="3F0A1332" w14:textId="5D2EA796" w:rsidR="0011615F" w:rsidRPr="007C23C9" w:rsidRDefault="0011615F" w:rsidP="00BD6B7B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điều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chỉnh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pháp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luật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Việt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Nam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.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Trong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trường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khi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có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sự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thay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đổi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pháp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luật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hướng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dẫn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Nhà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Nước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Việt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Nam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hoặc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nội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bộ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của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dẫn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tới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sự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khác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biệt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đối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với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thỏa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thuận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đã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ghi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nhận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tại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Các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ý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tự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động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áp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dụng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những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thay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đổi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này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theo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pháp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luật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quy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định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nội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bộ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cho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phù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và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thông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báo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cho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biết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khi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điều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chỉnh</w:t>
      </w:r>
      <w:proofErr w:type="spellEnd"/>
      <w:r w:rsidRPr="007C23C9">
        <w:rPr>
          <w:rFonts w:ascii="Times New Roman" w:hAnsi="Times New Roman"/>
          <w:sz w:val="24"/>
          <w:szCs w:val="24"/>
          <w:lang w:val="es-AR"/>
        </w:rPr>
        <w:t>.</w:t>
      </w:r>
    </w:p>
    <w:p w14:paraId="008F29CD" w14:textId="3B28AE10" w:rsidR="0011615F" w:rsidRPr="007C23C9" w:rsidRDefault="00823BDE" w:rsidP="0067695E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highlight w:val="lightGray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Trong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trường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hợp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Hợp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Đồng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này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được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xác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lập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thông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qua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phương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thức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điện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tử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Bên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Vay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tự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chịu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trách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nhiệm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về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việc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sử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dụng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chữ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ký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điện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tử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hoặc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phương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thức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xác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  <w:lang w:val="es-AR"/>
        </w:rPr>
        <w:t>nhận</w:t>
      </w:r>
      <w:proofErr w:type="spellEnd"/>
      <w:r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giao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dịch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thông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qua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phương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tiện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điện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tử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được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N</w:t>
      </w:r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gân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H</w:t>
      </w:r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àng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chấp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thuận</w:t>
      </w:r>
      <w:proofErr w:type="spellEnd"/>
      <w:r w:rsidR="0011615F"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.</w:t>
      </w:r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Bên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Vay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hiểu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rõ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và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đồng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ý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Hợp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đồng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lastRenderedPageBreak/>
        <w:t>được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giao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kết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bằng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phương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thức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điện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tử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có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giá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trị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tương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đương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như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được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xác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lập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bằng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văn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bản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và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ràng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buộc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trách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nhiệm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của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Bên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Vay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theo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Hợp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Đồng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này</w:t>
      </w:r>
      <w:proofErr w:type="spellEnd"/>
      <w:r w:rsidR="008A5D31">
        <w:rPr>
          <w:rFonts w:ascii="Times New Roman" w:hAnsi="Times New Roman"/>
          <w:sz w:val="24"/>
          <w:szCs w:val="24"/>
          <w:highlight w:val="lightGray"/>
          <w:lang w:val="es-AR"/>
        </w:rPr>
        <w:t>.</w:t>
      </w:r>
      <w:r w:rsidR="0011615F"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</w:p>
    <w:p w14:paraId="26B8B29B" w14:textId="4E9CCCE4" w:rsidR="0011615F" w:rsidRPr="007C23C9" w:rsidRDefault="0011615F" w:rsidP="0011615F">
      <w:pPr>
        <w:tabs>
          <w:tab w:val="left" w:pos="720"/>
          <w:tab w:val="left" w:pos="7920"/>
        </w:tabs>
        <w:spacing w:before="40" w:after="40" w:line="350" w:lineRule="exact"/>
        <w:ind w:left="720"/>
        <w:jc w:val="both"/>
        <w:rPr>
          <w:rFonts w:ascii="Times New Roman" w:hAnsi="Times New Roman"/>
          <w:sz w:val="24"/>
          <w:szCs w:val="24"/>
          <w:highlight w:val="lightGray"/>
          <w:lang w:val="es-AR"/>
        </w:rPr>
      </w:pP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Bên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Vay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tự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chịu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trách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nhiệm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bảo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quản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và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bảo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mật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các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thiết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bị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được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sử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dụng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để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thực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hiện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giao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dịch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với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Hàng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thông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qua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phương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thức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điện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tử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.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Bên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Vay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cam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kết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: (i)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đã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hiểu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và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đồng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ý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rằng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việc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sử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dụng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phương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thức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điện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tử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để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giao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kết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Hợp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Đồng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không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ảnh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hưởng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đến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hiệu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lực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,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nội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dung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của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Hợp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Đồng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; (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ii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)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chấp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thuận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mọi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rủi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ro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có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thể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xảy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ra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từ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việc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giao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kết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Hợp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Đồng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thông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qua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phương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thức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điện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tử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và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miễn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trừ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cho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Ngân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Hàng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các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trách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nhiệm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liên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quan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trong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trường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hợp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có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rủi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ro/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tranh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chấp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khi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phương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tiện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điện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tử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bị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lỗi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hoặc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bên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thứ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ba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lợi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dụng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hoặc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chiếm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quyền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hoặc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xâm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nhập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; (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iii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)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việc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sử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dụng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phương</w:t>
      </w:r>
      <w:proofErr w:type="spellEnd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="001F3481">
        <w:rPr>
          <w:rFonts w:ascii="Times New Roman" w:hAnsi="Times New Roman"/>
          <w:sz w:val="24"/>
          <w:szCs w:val="24"/>
          <w:highlight w:val="lightGray"/>
          <w:lang w:val="es-AR"/>
        </w:rPr>
        <w:t>thức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điện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tử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trong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giao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dịch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với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Ngân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Hàng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không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nhằm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bất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cứ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mục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đích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bất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hợp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pháp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nào</w:t>
      </w:r>
      <w:proofErr w:type="spellEnd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proofErr w:type="spellStart"/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>khác</w:t>
      </w:r>
      <w:proofErr w:type="spellEnd"/>
      <w:r w:rsidR="00BD6B7B">
        <w:rPr>
          <w:rFonts w:ascii="Times New Roman" w:hAnsi="Times New Roman"/>
          <w:sz w:val="24"/>
          <w:szCs w:val="24"/>
          <w:highlight w:val="lightGray"/>
          <w:lang w:val="es-AR"/>
        </w:rPr>
        <w:t>.</w:t>
      </w:r>
      <w:r w:rsidRPr="007C23C9">
        <w:rPr>
          <w:rFonts w:ascii="Times New Roman" w:hAnsi="Times New Roman"/>
          <w:sz w:val="24"/>
          <w:szCs w:val="24"/>
          <w:highlight w:val="lightGray"/>
          <w:lang w:val="es-AR"/>
        </w:rPr>
        <w:t xml:space="preserve"> </w:t>
      </w:r>
      <w:r>
        <w:rPr>
          <w:rStyle w:val="FootnoteReference"/>
          <w:rFonts w:ascii="Times New Roman" w:hAnsi="Times New Roman"/>
          <w:sz w:val="24"/>
          <w:szCs w:val="24"/>
          <w:highlight w:val="lightGray"/>
        </w:rPr>
        <w:footnoteReference w:id="12"/>
      </w:r>
    </w:p>
    <w:p w14:paraId="16A8A0BE" w14:textId="77777777" w:rsidR="0011615F" w:rsidRPr="00342BC3" w:rsidRDefault="0011615F" w:rsidP="0067695E">
      <w:pPr>
        <w:numPr>
          <w:ilvl w:val="1"/>
          <w:numId w:val="1"/>
        </w:numPr>
        <w:tabs>
          <w:tab w:val="clear" w:pos="1099"/>
          <w:tab w:val="left" w:pos="720"/>
          <w:tab w:val="num" w:pos="990"/>
          <w:tab w:val="left" w:pos="7920"/>
        </w:tabs>
        <w:spacing w:before="40" w:after="40" w:line="350" w:lineRule="exact"/>
        <w:ind w:left="720" w:hanging="720"/>
        <w:jc w:val="both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Hợp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Đồng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có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hiệu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lực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kể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từ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ngày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ký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7C23C9">
        <w:rPr>
          <w:rFonts w:ascii="Times New Roman" w:hAnsi="Times New Roman"/>
          <w:sz w:val="24"/>
          <w:szCs w:val="24"/>
          <w:lang w:val="es-AR"/>
        </w:rPr>
        <w:t>được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lập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thành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r w:rsidRPr="007C23C9">
        <w:rPr>
          <w:rFonts w:ascii="Times New Roman" w:hAnsi="Times New Roman"/>
          <w:bCs/>
          <w:sz w:val="24"/>
          <w:szCs w:val="24"/>
          <w:lang w:val="es-AR"/>
        </w:rPr>
        <w:t>[</w:t>
      </w:r>
      <w:r w:rsidRPr="00342BC3">
        <w:rPr>
          <w:rFonts w:ascii="Times New Roman" w:hAnsi="Times New Roman"/>
          <w:lang w:val="de-DE"/>
        </w:rPr>
        <w:t>...(...)</w:t>
      </w:r>
      <w:r w:rsidRPr="007C23C9">
        <w:rPr>
          <w:rFonts w:ascii="Times New Roman" w:hAnsi="Times New Roman"/>
          <w:bCs/>
          <w:sz w:val="24"/>
          <w:szCs w:val="24"/>
          <w:lang w:val="es-AR"/>
        </w:rPr>
        <w:t>]</w:t>
      </w:r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bản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có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giá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trị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pháp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lý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như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nhau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Bên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Vay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giữ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r w:rsidRPr="007C23C9">
        <w:rPr>
          <w:rFonts w:ascii="Times New Roman" w:hAnsi="Times New Roman"/>
          <w:bCs/>
          <w:sz w:val="24"/>
          <w:szCs w:val="24"/>
          <w:lang w:val="es-AR"/>
        </w:rPr>
        <w:t>[</w:t>
      </w:r>
      <w:r w:rsidRPr="00342BC3">
        <w:rPr>
          <w:rFonts w:ascii="Times New Roman" w:hAnsi="Times New Roman"/>
          <w:lang w:val="de-DE"/>
        </w:rPr>
        <w:t>...(...)</w:t>
      </w:r>
      <w:r w:rsidRPr="007C23C9">
        <w:rPr>
          <w:rFonts w:ascii="Times New Roman" w:hAnsi="Times New Roman"/>
          <w:bCs/>
          <w:sz w:val="24"/>
          <w:szCs w:val="24"/>
          <w:lang w:val="es-AR"/>
        </w:rPr>
        <w:t>]</w:t>
      </w:r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bản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Ngân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Hàng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giữ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r w:rsidRPr="00342BC3">
        <w:rPr>
          <w:rFonts w:ascii="Times New Roman" w:hAnsi="Times New Roman"/>
          <w:bCs/>
          <w:sz w:val="24"/>
          <w:szCs w:val="24"/>
        </w:rPr>
        <w:t>[</w:t>
      </w:r>
      <w:r w:rsidRPr="00342BC3">
        <w:rPr>
          <w:rFonts w:ascii="Times New Roman" w:hAnsi="Times New Roman"/>
          <w:lang w:val="de-DE"/>
        </w:rPr>
        <w:t>...(...)</w:t>
      </w:r>
      <w:r w:rsidRPr="00342BC3">
        <w:rPr>
          <w:rFonts w:ascii="Times New Roman" w:hAnsi="Times New Roman"/>
          <w:bCs/>
          <w:sz w:val="24"/>
          <w:szCs w:val="24"/>
        </w:rPr>
        <w:t>]</w:t>
      </w:r>
      <w:r w:rsidRPr="00342BC3">
        <w:rPr>
          <w:rFonts w:ascii="Times New Roman" w:hAnsi="Times New Roman"/>
          <w:sz w:val="24"/>
          <w:szCs w:val="24"/>
          <w:lang w:val="es-AR"/>
        </w:rPr>
        <w:t xml:space="preserve"> </w:t>
      </w:r>
      <w:proofErr w:type="spellStart"/>
      <w:r w:rsidRPr="00342BC3">
        <w:rPr>
          <w:rFonts w:ascii="Times New Roman" w:hAnsi="Times New Roman"/>
          <w:sz w:val="24"/>
          <w:szCs w:val="24"/>
          <w:lang w:val="es-AR"/>
        </w:rPr>
        <w:t>bản</w:t>
      </w:r>
      <w:proofErr w:type="spellEnd"/>
      <w:r w:rsidRPr="00342BC3">
        <w:rPr>
          <w:rFonts w:ascii="Times New Roman" w:hAnsi="Times New Roman"/>
          <w:sz w:val="24"/>
          <w:szCs w:val="24"/>
          <w:lang w:val="es-AR"/>
        </w:rPr>
        <w:t>.</w:t>
      </w:r>
    </w:p>
    <w:p w14:paraId="5E2B4C3C" w14:textId="77777777" w:rsidR="0011615F" w:rsidRPr="00146651" w:rsidRDefault="0011615F" w:rsidP="0011615F">
      <w:pPr>
        <w:tabs>
          <w:tab w:val="left" w:pos="936"/>
          <w:tab w:val="left" w:pos="7920"/>
        </w:tabs>
        <w:spacing w:before="40" w:after="40" w:line="350" w:lineRule="exact"/>
        <w:ind w:left="936"/>
        <w:jc w:val="both"/>
        <w:rPr>
          <w:rFonts w:ascii="Times New Roman" w:hAnsi="Times New Roman"/>
          <w:sz w:val="24"/>
          <w:szCs w:val="24"/>
          <w:lang w:val="es-AR"/>
        </w:rPr>
      </w:pPr>
    </w:p>
    <w:tbl>
      <w:tblPr>
        <w:tblW w:w="9630" w:type="dxa"/>
        <w:tblInd w:w="108" w:type="dxa"/>
        <w:tblLook w:val="01E0" w:firstRow="1" w:lastRow="1" w:firstColumn="1" w:lastColumn="1" w:noHBand="0" w:noVBand="0"/>
      </w:tblPr>
      <w:tblGrid>
        <w:gridCol w:w="5196"/>
        <w:gridCol w:w="4434"/>
      </w:tblGrid>
      <w:tr w:rsidR="0011615F" w:rsidRPr="008B78FE" w14:paraId="1AE00570" w14:textId="77777777" w:rsidTr="003D030A">
        <w:trPr>
          <w:trHeight w:val="597"/>
        </w:trPr>
        <w:tc>
          <w:tcPr>
            <w:tcW w:w="5196" w:type="dxa"/>
          </w:tcPr>
          <w:p w14:paraId="3E188CA0" w14:textId="77777777" w:rsidR="0011615F" w:rsidRPr="00146651" w:rsidRDefault="0011615F" w:rsidP="003D030A">
            <w:pPr>
              <w:pStyle w:val="Heading5"/>
              <w:keepNext w:val="0"/>
              <w:widowControl w:val="0"/>
              <w:tabs>
                <w:tab w:val="left" w:pos="936"/>
              </w:tabs>
              <w:spacing w:before="0" w:after="0" w:line="350" w:lineRule="exact"/>
              <w:ind w:left="0" w:firstLine="0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146651">
              <w:rPr>
                <w:rFonts w:ascii="Times New Roman" w:hAnsi="Times New Roman"/>
                <w:sz w:val="24"/>
                <w:szCs w:val="24"/>
                <w:lang w:val="de-DE"/>
              </w:rPr>
              <w:t>BÊN VAY</w:t>
            </w:r>
          </w:p>
          <w:p w14:paraId="4ED7AACB" w14:textId="77777777" w:rsidR="0011615F" w:rsidRPr="00CA0145" w:rsidRDefault="0011615F" w:rsidP="003D030A">
            <w:pPr>
              <w:widowControl w:val="0"/>
              <w:tabs>
                <w:tab w:val="left" w:pos="936"/>
              </w:tabs>
              <w:spacing w:line="350" w:lineRule="exact"/>
              <w:jc w:val="center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14665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(Ký và ghi đầy đủ họ tên)</w:t>
            </w:r>
          </w:p>
        </w:tc>
        <w:tc>
          <w:tcPr>
            <w:tcW w:w="4434" w:type="dxa"/>
          </w:tcPr>
          <w:p w14:paraId="42C01153" w14:textId="77777777" w:rsidR="0011615F" w:rsidRPr="00146651" w:rsidRDefault="0011615F" w:rsidP="003D030A">
            <w:pPr>
              <w:widowControl w:val="0"/>
              <w:tabs>
                <w:tab w:val="left" w:pos="936"/>
              </w:tabs>
              <w:spacing w:line="350" w:lineRule="exact"/>
              <w:jc w:val="center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BÊN CHO VAY</w:t>
            </w:r>
          </w:p>
          <w:p w14:paraId="5D65865A" w14:textId="77777777" w:rsidR="0011615F" w:rsidRPr="00CA0145" w:rsidRDefault="0011615F" w:rsidP="003D030A">
            <w:pPr>
              <w:widowControl w:val="0"/>
              <w:tabs>
                <w:tab w:val="left" w:pos="936"/>
              </w:tabs>
              <w:spacing w:line="350" w:lineRule="exact"/>
              <w:jc w:val="center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146651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(Ký, ghi rõ họ tên, đóng dấu)</w:t>
            </w:r>
          </w:p>
        </w:tc>
      </w:tr>
    </w:tbl>
    <w:p w14:paraId="1F3D4BE4" w14:textId="77777777" w:rsidR="0011615F" w:rsidRPr="007C23C9" w:rsidRDefault="0011615F" w:rsidP="0011615F">
      <w:pPr>
        <w:tabs>
          <w:tab w:val="left" w:pos="936"/>
          <w:tab w:val="left" w:pos="7920"/>
        </w:tabs>
        <w:spacing w:before="40" w:after="40" w:line="350" w:lineRule="exact"/>
        <w:jc w:val="both"/>
        <w:rPr>
          <w:rFonts w:ascii="Times New Roman" w:hAnsi="Times New Roman"/>
          <w:sz w:val="24"/>
          <w:szCs w:val="24"/>
          <w:lang w:val="de-DE"/>
        </w:rPr>
      </w:pPr>
    </w:p>
    <w:p w14:paraId="3EDAD25A" w14:textId="3D8B621D" w:rsidR="004F245D" w:rsidRPr="007C23C9" w:rsidRDefault="00865AF5">
      <w:pPr>
        <w:rPr>
          <w:lang w:val="de-DE"/>
        </w:rPr>
      </w:pPr>
      <w:r>
        <w:rPr>
          <w:lang w:val="de-DE"/>
        </w:rPr>
        <w:t xml:space="preserve"> </w:t>
      </w:r>
    </w:p>
    <w:sectPr w:rsidR="004F245D" w:rsidRPr="007C23C9" w:rsidSect="00992B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850" w:bottom="806" w:left="1526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A9439" w14:textId="77777777" w:rsidR="00A361C6" w:rsidRDefault="00A361C6" w:rsidP="0011615F">
      <w:r>
        <w:separator/>
      </w:r>
    </w:p>
  </w:endnote>
  <w:endnote w:type="continuationSeparator" w:id="0">
    <w:p w14:paraId="4F819098" w14:textId="77777777" w:rsidR="00A361C6" w:rsidRDefault="00A361C6" w:rsidP="0011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D9000" w14:textId="77777777" w:rsidR="00F13720" w:rsidRDefault="00F137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E0388" w14:textId="77777777" w:rsidR="00F13720" w:rsidRPr="00057F81" w:rsidRDefault="00000000">
    <w:pPr>
      <w:pStyle w:val="Footer"/>
      <w:jc w:val="right"/>
      <w:rPr>
        <w:rFonts w:ascii="Times New Roman" w:hAnsi="Times New Roman"/>
        <w:sz w:val="22"/>
        <w:szCs w:val="22"/>
      </w:rPr>
    </w:pPr>
    <w:r w:rsidRPr="00057F81">
      <w:rPr>
        <w:rFonts w:ascii="Times New Roman" w:hAnsi="Times New Roman"/>
        <w:sz w:val="22"/>
        <w:szCs w:val="22"/>
      </w:rPr>
      <w:fldChar w:fldCharType="begin"/>
    </w:r>
    <w:r w:rsidRPr="00057F81">
      <w:rPr>
        <w:rFonts w:ascii="Times New Roman" w:hAnsi="Times New Roman"/>
        <w:sz w:val="22"/>
        <w:szCs w:val="22"/>
      </w:rPr>
      <w:instrText xml:space="preserve"> PAGE   \* MERGEFORMAT </w:instrText>
    </w:r>
    <w:r w:rsidRPr="00057F81">
      <w:rPr>
        <w:rFonts w:ascii="Times New Roman" w:hAnsi="Times New Roman"/>
        <w:sz w:val="22"/>
        <w:szCs w:val="22"/>
      </w:rPr>
      <w:fldChar w:fldCharType="separate"/>
    </w:r>
    <w:r>
      <w:rPr>
        <w:rFonts w:ascii="Times New Roman" w:hAnsi="Times New Roman"/>
        <w:noProof/>
        <w:sz w:val="22"/>
        <w:szCs w:val="22"/>
      </w:rPr>
      <w:t>3</w:t>
    </w:r>
    <w:r w:rsidRPr="00057F81">
      <w:rPr>
        <w:rFonts w:ascii="Times New Roman" w:hAnsi="Times New Roman"/>
        <w:sz w:val="22"/>
        <w:szCs w:val="22"/>
      </w:rPr>
      <w:fldChar w:fldCharType="end"/>
    </w:r>
  </w:p>
  <w:p w14:paraId="1A3A1E3F" w14:textId="252C3610" w:rsidR="00F13720" w:rsidRPr="0063535B" w:rsidRDefault="00000000">
    <w:pPr>
      <w:pStyle w:val="Footer"/>
      <w:tabs>
        <w:tab w:val="left" w:pos="7935"/>
      </w:tabs>
      <w:rPr>
        <w:rFonts w:ascii="Times New Roman" w:hAnsi="Times New Roman"/>
        <w:sz w:val="22"/>
        <w:szCs w:val="22"/>
        <w:lang w:val="en-US"/>
      </w:rPr>
    </w:pPr>
    <w:r w:rsidRPr="0063535B">
      <w:rPr>
        <w:rFonts w:ascii="Times New Roman" w:hAnsi="Times New Roman"/>
        <w:sz w:val="22"/>
        <w:szCs w:val="22"/>
        <w:lang w:val="en-US"/>
      </w:rPr>
      <w:t>TDCN-01</w:t>
    </w:r>
    <w:r>
      <w:rPr>
        <w:rFonts w:ascii="Times New Roman" w:hAnsi="Times New Roman"/>
        <w:sz w:val="22"/>
        <w:szCs w:val="22"/>
        <w:lang w:val="en-US"/>
      </w:rPr>
      <w:t>-</w:t>
    </w:r>
    <w:r w:rsidRPr="00297E7E">
      <w:rPr>
        <w:rFonts w:ascii="Times New Roman" w:hAnsi="Times New Roman"/>
        <w:color w:val="000000"/>
        <w:sz w:val="22"/>
        <w:szCs w:val="22"/>
      </w:rPr>
      <w:t>202</w:t>
    </w:r>
    <w:r w:rsidR="009A3ECA">
      <w:rPr>
        <w:rFonts w:ascii="Times New Roman" w:hAnsi="Times New Roman"/>
        <w:color w:val="000000"/>
        <w:sz w:val="22"/>
        <w:szCs w:val="22"/>
        <w:lang w:val="en-US"/>
      </w:rPr>
      <w:t>4</w:t>
    </w:r>
    <w:r w:rsidRPr="0063535B">
      <w:rPr>
        <w:rFonts w:ascii="Times New Roman" w:hAnsi="Times New Roman"/>
        <w:sz w:val="22"/>
        <w:szCs w:val="22"/>
        <w:lang w:val="en-US"/>
      </w:rPr>
      <w:t>.v1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1EF7C" w14:textId="77777777" w:rsidR="00F13720" w:rsidRDefault="00F13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47F93" w14:textId="77777777" w:rsidR="00A361C6" w:rsidRDefault="00A361C6" w:rsidP="0011615F">
      <w:r>
        <w:separator/>
      </w:r>
    </w:p>
  </w:footnote>
  <w:footnote w:type="continuationSeparator" w:id="0">
    <w:p w14:paraId="45DD426E" w14:textId="77777777" w:rsidR="00A361C6" w:rsidRDefault="00A361C6" w:rsidP="0011615F">
      <w:r>
        <w:continuationSeparator/>
      </w:r>
    </w:p>
  </w:footnote>
  <w:footnote w:id="1">
    <w:p w14:paraId="0D953822" w14:textId="77777777" w:rsidR="0011615F" w:rsidRPr="00146651" w:rsidRDefault="0011615F" w:rsidP="0011615F">
      <w:pPr>
        <w:pStyle w:val="FootnoteText"/>
        <w:rPr>
          <w:rFonts w:ascii="Times New Roman" w:hAnsi="Times New Roman"/>
          <w:lang w:val="en-US"/>
        </w:rPr>
      </w:pPr>
      <w:r w:rsidRPr="00146651">
        <w:rPr>
          <w:rStyle w:val="FootnoteReference"/>
          <w:rFonts w:ascii="Times New Roman" w:hAnsi="Times New Roman"/>
        </w:rPr>
        <w:footnoteRef/>
      </w:r>
      <w:r w:rsidRPr="00146651">
        <w:rPr>
          <w:rFonts w:ascii="Times New Roman" w:hAnsi="Times New Roman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Ghi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tên</w:t>
      </w:r>
      <w:proofErr w:type="spellEnd"/>
      <w:r w:rsidRPr="00146651">
        <w:rPr>
          <w:rFonts w:ascii="Times New Roman" w:hAnsi="Times New Roman"/>
          <w:lang w:val="en-US"/>
        </w:rPr>
        <w:t xml:space="preserve"> CN, PGD </w:t>
      </w:r>
      <w:proofErr w:type="spellStart"/>
      <w:r w:rsidRPr="00146651">
        <w:rPr>
          <w:rFonts w:ascii="Times New Roman" w:hAnsi="Times New Roman"/>
          <w:lang w:val="en-US"/>
        </w:rPr>
        <w:t>theo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Giấy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chứng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nhận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đăng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ký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hoạt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động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của</w:t>
      </w:r>
      <w:proofErr w:type="spellEnd"/>
      <w:r w:rsidRPr="00146651">
        <w:rPr>
          <w:rFonts w:ascii="Times New Roman" w:hAnsi="Times New Roman"/>
          <w:lang w:val="en-US"/>
        </w:rPr>
        <w:t xml:space="preserve"> CN, PGD.</w:t>
      </w:r>
    </w:p>
  </w:footnote>
  <w:footnote w:id="2">
    <w:p w14:paraId="30971CB6" w14:textId="77777777" w:rsidR="0011615F" w:rsidRPr="00825956" w:rsidRDefault="0011615F" w:rsidP="0011615F">
      <w:pPr>
        <w:pStyle w:val="FootnoteText"/>
        <w:rPr>
          <w:rFonts w:ascii="Times New Roman" w:hAnsi="Times New Roman"/>
          <w:lang w:val="en-US"/>
        </w:rPr>
      </w:pPr>
      <w:r w:rsidRPr="00146651">
        <w:rPr>
          <w:rStyle w:val="FootnoteReference"/>
          <w:rFonts w:ascii="Times New Roman" w:hAnsi="Times New Roman"/>
        </w:rPr>
        <w:footnoteRef/>
      </w:r>
      <w:r w:rsidRPr="00146651">
        <w:rPr>
          <w:rFonts w:ascii="Times New Roman" w:hAnsi="Times New Roman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Đơn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vị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ghi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nhận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thông</w:t>
      </w:r>
      <w:proofErr w:type="spellEnd"/>
      <w:r w:rsidRPr="00146651">
        <w:rPr>
          <w:rFonts w:ascii="Times New Roman" w:hAnsi="Times New Roman"/>
          <w:lang w:val="en-US"/>
        </w:rPr>
        <w:t xml:space="preserve"> tin </w:t>
      </w:r>
      <w:proofErr w:type="spellStart"/>
      <w:r w:rsidRPr="00146651">
        <w:rPr>
          <w:rFonts w:ascii="Times New Roman" w:hAnsi="Times New Roman"/>
        </w:rPr>
        <w:t>Bên</w:t>
      </w:r>
      <w:proofErr w:type="spellEnd"/>
      <w:r w:rsidRPr="00146651">
        <w:rPr>
          <w:rFonts w:ascii="Times New Roman" w:hAnsi="Times New Roman"/>
        </w:rPr>
        <w:t xml:space="preserve"> </w:t>
      </w:r>
      <w:r w:rsidRPr="00146651">
        <w:rPr>
          <w:rFonts w:ascii="Times New Roman" w:hAnsi="Times New Roman"/>
          <w:lang w:val="en-US"/>
        </w:rPr>
        <w:t>V</w:t>
      </w:r>
      <w:r w:rsidRPr="00146651">
        <w:rPr>
          <w:rFonts w:ascii="Times New Roman" w:hAnsi="Times New Roman"/>
        </w:rPr>
        <w:t xml:space="preserve">ay </w:t>
      </w:r>
      <w:proofErr w:type="spellStart"/>
      <w:r>
        <w:rPr>
          <w:rFonts w:ascii="Times New Roman" w:hAnsi="Times New Roman"/>
          <w:lang w:val="en-US"/>
        </w:rPr>
        <w:t>theo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phê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duyệt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Đối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với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các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chủ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thể</w:t>
      </w:r>
      <w:proofErr w:type="spellEnd"/>
      <w:r>
        <w:rPr>
          <w:rFonts w:ascii="Times New Roman" w:hAnsi="Times New Roman"/>
          <w:lang w:val="en-US"/>
        </w:rPr>
        <w:t xml:space="preserve">: DNTN, </w:t>
      </w:r>
      <w:proofErr w:type="spellStart"/>
      <w:r>
        <w:rPr>
          <w:rFonts w:ascii="Times New Roman" w:hAnsi="Times New Roman"/>
          <w:lang w:val="en-US"/>
        </w:rPr>
        <w:t>Hộ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gia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đình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Tổ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hợp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tác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các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tổ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chức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khác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không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có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tư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cách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pháp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nhân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khi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vay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vốn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thì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Chủ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thể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vay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sẽ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là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cá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nhân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Chủ</w:t>
      </w:r>
      <w:proofErr w:type="spellEnd"/>
      <w:r>
        <w:rPr>
          <w:rFonts w:ascii="Times New Roman" w:hAnsi="Times New Roman"/>
          <w:lang w:val="en-US"/>
        </w:rPr>
        <w:t xml:space="preserve"> DNTN; </w:t>
      </w:r>
      <w:proofErr w:type="spellStart"/>
      <w:r>
        <w:rPr>
          <w:rFonts w:ascii="Times New Roman" w:hAnsi="Times New Roman"/>
          <w:lang w:val="en-US"/>
        </w:rPr>
        <w:t>các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thành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viên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Hộ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gia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đình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tổ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hợp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tác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tổ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chức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khác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không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có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tư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cách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pháp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nhân</w:t>
      </w:r>
      <w:proofErr w:type="spellEnd"/>
      <w:r>
        <w:rPr>
          <w:rFonts w:ascii="Times New Roman" w:hAnsi="Times New Roman"/>
          <w:lang w:val="en-US"/>
        </w:rPr>
        <w:t>.</w:t>
      </w:r>
    </w:p>
  </w:footnote>
  <w:footnote w:id="3">
    <w:p w14:paraId="303539FA" w14:textId="77777777" w:rsidR="0011615F" w:rsidRPr="00253BB0" w:rsidRDefault="0011615F" w:rsidP="0011615F">
      <w:pPr>
        <w:pStyle w:val="FootnoteText"/>
        <w:rPr>
          <w:rFonts w:ascii="Times New Roman" w:hAnsi="Times New Roman"/>
          <w:lang w:val="en-US"/>
        </w:rPr>
      </w:pPr>
      <w:r w:rsidRPr="00253BB0">
        <w:rPr>
          <w:rStyle w:val="FootnoteReference"/>
          <w:rFonts w:ascii="Times New Roman" w:hAnsi="Times New Roman"/>
        </w:rPr>
        <w:footnoteRef/>
      </w:r>
      <w:r w:rsidRPr="00253BB0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Đơn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vị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bổ</w:t>
      </w:r>
      <w:proofErr w:type="spellEnd"/>
      <w:r>
        <w:rPr>
          <w:rFonts w:ascii="Times New Roman" w:hAnsi="Times New Roman"/>
          <w:lang w:val="en-US"/>
        </w:rPr>
        <w:t xml:space="preserve"> sung </w:t>
      </w:r>
      <w:proofErr w:type="spellStart"/>
      <w:r>
        <w:rPr>
          <w:rFonts w:ascii="Times New Roman" w:hAnsi="Times New Roman"/>
          <w:lang w:val="en-US"/>
        </w:rPr>
        <w:t>theo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phê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duyệt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của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cấp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có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thẩm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quyền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hoặc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quy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định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của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PVcomBank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tại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từng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thời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kỳ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</w:p>
  </w:footnote>
  <w:footnote w:id="4">
    <w:p w14:paraId="57207FBE" w14:textId="0ADEFA47" w:rsidR="000D361F" w:rsidRPr="007C23C9" w:rsidRDefault="000D361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8A5D31">
        <w:rPr>
          <w:lang w:val="en-US"/>
        </w:rPr>
        <w:t>Đơn</w:t>
      </w:r>
      <w:proofErr w:type="spellEnd"/>
      <w:r w:rsidR="008A5D31">
        <w:rPr>
          <w:lang w:val="en-US"/>
        </w:rPr>
        <w:t xml:space="preserve"> </w:t>
      </w:r>
      <w:proofErr w:type="spellStart"/>
      <w:r w:rsidR="008A5D31">
        <w:rPr>
          <w:lang w:val="en-US"/>
        </w:rPr>
        <w:t>vị</w:t>
      </w:r>
      <w:proofErr w:type="spellEnd"/>
      <w:r w:rsidR="008A5D31">
        <w:rPr>
          <w:lang w:val="en-US"/>
        </w:rPr>
        <w:t xml:space="preserve"> </w:t>
      </w:r>
      <w:proofErr w:type="spellStart"/>
      <w:r w:rsidR="008A5D31">
        <w:rPr>
          <w:lang w:val="en-US"/>
        </w:rPr>
        <w:t>ghi</w:t>
      </w:r>
      <w:proofErr w:type="spellEnd"/>
      <w:r w:rsidR="008A5D31">
        <w:rPr>
          <w:lang w:val="en-US"/>
        </w:rPr>
        <w:t xml:space="preserve"> </w:t>
      </w:r>
      <w:proofErr w:type="spellStart"/>
      <w:r w:rsidR="008A5D31">
        <w:rPr>
          <w:lang w:val="en-US"/>
        </w:rPr>
        <w:t>nhận</w:t>
      </w:r>
      <w:proofErr w:type="spellEnd"/>
      <w:r w:rsidR="008A5D31">
        <w:rPr>
          <w:lang w:val="en-US"/>
        </w:rPr>
        <w:t xml:space="preserve"> </w:t>
      </w:r>
      <w:proofErr w:type="spellStart"/>
      <w:r w:rsidR="008A5D31">
        <w:rPr>
          <w:lang w:val="en-US"/>
        </w:rPr>
        <w:t>theo</w:t>
      </w:r>
      <w:proofErr w:type="spellEnd"/>
      <w:r w:rsidR="008A5D31">
        <w:rPr>
          <w:lang w:val="en-US"/>
        </w:rPr>
        <w:t xml:space="preserve"> </w:t>
      </w:r>
      <w:proofErr w:type="spellStart"/>
      <w:r w:rsidR="00BE610C">
        <w:rPr>
          <w:lang w:val="en-US"/>
        </w:rPr>
        <w:t>số</w:t>
      </w:r>
      <w:proofErr w:type="spellEnd"/>
      <w:r w:rsidR="00BE610C">
        <w:rPr>
          <w:lang w:val="en-US"/>
        </w:rPr>
        <w:t xml:space="preserve"> </w:t>
      </w:r>
      <w:r w:rsidR="008A5D31">
        <w:rPr>
          <w:lang w:val="en-US"/>
        </w:rPr>
        <w:t xml:space="preserve">LD </w:t>
      </w:r>
      <w:proofErr w:type="spellStart"/>
      <w:r w:rsidR="008A5D31">
        <w:rPr>
          <w:lang w:val="en-US"/>
        </w:rPr>
        <w:t>được</w:t>
      </w:r>
      <w:proofErr w:type="spellEnd"/>
      <w:r w:rsidR="008A5D31">
        <w:rPr>
          <w:lang w:val="en-US"/>
        </w:rPr>
        <w:t xml:space="preserve"> </w:t>
      </w:r>
      <w:proofErr w:type="spellStart"/>
      <w:r w:rsidR="008A5D31">
        <w:rPr>
          <w:lang w:val="en-US"/>
        </w:rPr>
        <w:t>sinh</w:t>
      </w:r>
      <w:proofErr w:type="spellEnd"/>
      <w:r w:rsidR="008A5D31">
        <w:rPr>
          <w:lang w:val="en-US"/>
        </w:rPr>
        <w:t xml:space="preserve"> </w:t>
      </w:r>
      <w:proofErr w:type="spellStart"/>
      <w:r w:rsidR="008A5D31">
        <w:rPr>
          <w:lang w:val="en-US"/>
        </w:rPr>
        <w:t>ra</w:t>
      </w:r>
      <w:proofErr w:type="spellEnd"/>
      <w:r w:rsidR="008A5D31">
        <w:rPr>
          <w:lang w:val="en-US"/>
        </w:rPr>
        <w:t xml:space="preserve"> </w:t>
      </w:r>
      <w:proofErr w:type="spellStart"/>
      <w:r w:rsidR="008A5D31">
        <w:rPr>
          <w:lang w:val="en-US"/>
        </w:rPr>
        <w:t>trên</w:t>
      </w:r>
      <w:proofErr w:type="spellEnd"/>
      <w:r w:rsidR="008A5D31">
        <w:rPr>
          <w:lang w:val="en-US"/>
        </w:rPr>
        <w:t xml:space="preserve"> </w:t>
      </w:r>
      <w:proofErr w:type="spellStart"/>
      <w:r w:rsidR="008A5D31">
        <w:rPr>
          <w:lang w:val="en-US"/>
        </w:rPr>
        <w:t>hệ</w:t>
      </w:r>
      <w:proofErr w:type="spellEnd"/>
      <w:r w:rsidR="008A5D31">
        <w:rPr>
          <w:lang w:val="en-US"/>
        </w:rPr>
        <w:t xml:space="preserve"> </w:t>
      </w:r>
      <w:proofErr w:type="spellStart"/>
      <w:r w:rsidR="008A5D31">
        <w:rPr>
          <w:lang w:val="en-US"/>
        </w:rPr>
        <w:t>thống</w:t>
      </w:r>
      <w:proofErr w:type="spellEnd"/>
      <w:r w:rsidR="008A5D31">
        <w:rPr>
          <w:lang w:val="en-US"/>
        </w:rPr>
        <w:t xml:space="preserve"> </w:t>
      </w:r>
    </w:p>
  </w:footnote>
  <w:footnote w:id="5">
    <w:p w14:paraId="0444D6B2" w14:textId="77777777" w:rsidR="00BE1FB3" w:rsidRPr="00253BB0" w:rsidRDefault="00BE1FB3" w:rsidP="00BE1FB3">
      <w:pPr>
        <w:pStyle w:val="FootnoteText"/>
        <w:rPr>
          <w:rFonts w:ascii="Times New Roman" w:hAnsi="Times New Roman"/>
          <w:lang w:val="en-US"/>
        </w:rPr>
      </w:pPr>
      <w:r w:rsidRPr="00253BB0">
        <w:rPr>
          <w:rStyle w:val="FootnoteReference"/>
          <w:rFonts w:ascii="Times New Roman" w:hAnsi="Times New Roman"/>
        </w:rPr>
        <w:footnoteRef/>
      </w:r>
      <w:r w:rsidRPr="00253BB0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Đơn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vị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bổ</w:t>
      </w:r>
      <w:proofErr w:type="spellEnd"/>
      <w:r>
        <w:rPr>
          <w:rFonts w:ascii="Times New Roman" w:hAnsi="Times New Roman"/>
          <w:lang w:val="en-US"/>
        </w:rPr>
        <w:t xml:space="preserve"> sung </w:t>
      </w:r>
      <w:proofErr w:type="spellStart"/>
      <w:r>
        <w:rPr>
          <w:rFonts w:ascii="Times New Roman" w:hAnsi="Times New Roman"/>
          <w:lang w:val="en-US"/>
        </w:rPr>
        <w:t>theo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phê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duyệt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của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cấp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có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thẩm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quyền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hoặc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quy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định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của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PVcomBank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tại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từng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thời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kỳ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</w:p>
  </w:footnote>
  <w:footnote w:id="6">
    <w:p w14:paraId="04FDE6B8" w14:textId="77777777" w:rsidR="0011615F" w:rsidRPr="00F5583A" w:rsidRDefault="0011615F" w:rsidP="0011615F">
      <w:pPr>
        <w:pStyle w:val="FootnoteText"/>
        <w:rPr>
          <w:rFonts w:ascii="Times New Roman" w:hAnsi="Times New Roman"/>
          <w:lang w:val="en-US"/>
        </w:rPr>
      </w:pPr>
      <w:r w:rsidRPr="00F5583A">
        <w:rPr>
          <w:rStyle w:val="FootnoteReference"/>
          <w:rFonts w:ascii="Times New Roman" w:hAnsi="Times New Roman"/>
        </w:rPr>
        <w:footnoteRef/>
      </w:r>
      <w:r w:rsidRPr="00F5583A">
        <w:rPr>
          <w:rFonts w:ascii="Times New Roman" w:hAnsi="Times New Roman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Đơn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vị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lựa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chọn</w:t>
      </w:r>
      <w:proofErr w:type="spellEnd"/>
      <w:r w:rsidRPr="00F5583A">
        <w:rPr>
          <w:rFonts w:ascii="Times New Roman" w:hAnsi="Times New Roman"/>
          <w:lang w:val="en-US"/>
        </w:rPr>
        <w:t xml:space="preserve"> 1 </w:t>
      </w:r>
      <w:proofErr w:type="spellStart"/>
      <w:r w:rsidRPr="00F5583A">
        <w:rPr>
          <w:rFonts w:ascii="Times New Roman" w:hAnsi="Times New Roman"/>
          <w:lang w:val="en-US"/>
        </w:rPr>
        <w:t>trong</w:t>
      </w:r>
      <w:proofErr w:type="spellEnd"/>
      <w:r w:rsidRPr="00F5583A">
        <w:rPr>
          <w:rFonts w:ascii="Times New Roman" w:hAnsi="Times New Roman"/>
          <w:lang w:val="en-US"/>
        </w:rPr>
        <w:t xml:space="preserve"> 2 </w:t>
      </w:r>
      <w:proofErr w:type="spellStart"/>
      <w:r w:rsidRPr="00F5583A">
        <w:rPr>
          <w:rFonts w:ascii="Times New Roman" w:hAnsi="Times New Roman"/>
          <w:lang w:val="en-US"/>
        </w:rPr>
        <w:t>cách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ghi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gợi</w:t>
      </w:r>
      <w:proofErr w:type="spellEnd"/>
      <w:r>
        <w:rPr>
          <w:rFonts w:ascii="Times New Roman" w:hAnsi="Times New Roman"/>
          <w:lang w:val="en-US"/>
        </w:rPr>
        <w:t xml:space="preserve"> ý </w:t>
      </w:r>
      <w:proofErr w:type="spellStart"/>
      <w:r w:rsidRPr="00FF33AA">
        <w:rPr>
          <w:rFonts w:ascii="Times New Roman" w:hAnsi="Times New Roman"/>
          <w:lang w:val="en-US"/>
        </w:rPr>
        <w:t>bên</w:t>
      </w:r>
      <w:proofErr w:type="spellEnd"/>
      <w:r w:rsidRPr="00FF33AA">
        <w:rPr>
          <w:rFonts w:ascii="Times New Roman" w:hAnsi="Times New Roman"/>
          <w:lang w:val="en-US"/>
        </w:rPr>
        <w:t xml:space="preserve"> </w:t>
      </w:r>
      <w:proofErr w:type="spellStart"/>
      <w:r w:rsidRPr="00FF33AA">
        <w:rPr>
          <w:rFonts w:ascii="Times New Roman" w:hAnsi="Times New Roman"/>
          <w:lang w:val="en-US"/>
        </w:rPr>
        <w:t>dưới</w:t>
      </w:r>
      <w:proofErr w:type="spellEnd"/>
      <w:r w:rsidRPr="00FF33A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hoặc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cách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ghi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khác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phù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hợp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với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nội</w:t>
      </w:r>
      <w:proofErr w:type="spellEnd"/>
      <w:r w:rsidRPr="00F5583A">
        <w:rPr>
          <w:rFonts w:ascii="Times New Roman" w:hAnsi="Times New Roman"/>
          <w:lang w:val="en-US"/>
        </w:rPr>
        <w:t xml:space="preserve"> dung </w:t>
      </w:r>
      <w:proofErr w:type="spellStart"/>
      <w:r w:rsidRPr="00F5583A">
        <w:rPr>
          <w:rFonts w:ascii="Times New Roman" w:hAnsi="Times New Roman"/>
          <w:lang w:val="en-US"/>
        </w:rPr>
        <w:t>được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phê</w:t>
      </w:r>
      <w:proofErr w:type="spellEnd"/>
      <w:r w:rsidRPr="00F5583A">
        <w:rPr>
          <w:rFonts w:ascii="Times New Roman" w:hAnsi="Times New Roman"/>
          <w:lang w:val="en-US"/>
        </w:rPr>
        <w:t xml:space="preserve"> </w:t>
      </w:r>
      <w:proofErr w:type="spellStart"/>
      <w:r w:rsidRPr="00F5583A">
        <w:rPr>
          <w:rFonts w:ascii="Times New Roman" w:hAnsi="Times New Roman"/>
          <w:lang w:val="en-US"/>
        </w:rPr>
        <w:t>duyệt</w:t>
      </w:r>
      <w:proofErr w:type="spellEnd"/>
      <w:r w:rsidRPr="00F5583A">
        <w:rPr>
          <w:rFonts w:ascii="Times New Roman" w:hAnsi="Times New Roman"/>
          <w:lang w:val="en-US"/>
        </w:rPr>
        <w:t>.</w:t>
      </w:r>
    </w:p>
  </w:footnote>
  <w:footnote w:id="7">
    <w:p w14:paraId="261332AF" w14:textId="5B9E0F6A" w:rsidR="00F26583" w:rsidRPr="007C23C9" w:rsidRDefault="00F265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C31C4">
        <w:rPr>
          <w:rFonts w:asciiTheme="majorHAnsi" w:hAnsiTheme="majorHAnsi" w:cstheme="majorHAnsi"/>
          <w:lang w:val="en-US"/>
        </w:rPr>
        <w:t>Áp</w:t>
      </w:r>
      <w:proofErr w:type="spellEnd"/>
      <w:r w:rsidRPr="00FC31C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31C4">
        <w:rPr>
          <w:rFonts w:asciiTheme="majorHAnsi" w:hAnsiTheme="majorHAnsi" w:cstheme="majorHAnsi"/>
          <w:lang w:val="en-US"/>
        </w:rPr>
        <w:t>dụng</w:t>
      </w:r>
      <w:proofErr w:type="spellEnd"/>
      <w:r w:rsidRPr="00FC31C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31C4">
        <w:rPr>
          <w:rFonts w:asciiTheme="majorHAnsi" w:hAnsiTheme="majorHAnsi" w:cstheme="majorHAnsi"/>
          <w:lang w:val="en-US"/>
        </w:rPr>
        <w:t>đối</w:t>
      </w:r>
      <w:proofErr w:type="spellEnd"/>
      <w:r w:rsidRPr="00FC31C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31C4">
        <w:rPr>
          <w:rFonts w:asciiTheme="majorHAnsi" w:hAnsiTheme="majorHAnsi" w:cstheme="majorHAnsi"/>
          <w:lang w:val="en-US"/>
        </w:rPr>
        <w:t>với</w:t>
      </w:r>
      <w:proofErr w:type="spellEnd"/>
      <w:r w:rsidRPr="00FC31C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31C4">
        <w:rPr>
          <w:rFonts w:asciiTheme="majorHAnsi" w:hAnsiTheme="majorHAnsi" w:cstheme="majorHAnsi"/>
          <w:lang w:val="en-US"/>
        </w:rPr>
        <w:t>Khoản</w:t>
      </w:r>
      <w:proofErr w:type="spellEnd"/>
      <w:r w:rsidRPr="00FC31C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31C4">
        <w:rPr>
          <w:rFonts w:asciiTheme="majorHAnsi" w:hAnsiTheme="majorHAnsi" w:cstheme="majorHAnsi"/>
          <w:lang w:val="en-US"/>
        </w:rPr>
        <w:t>vay</w:t>
      </w:r>
      <w:proofErr w:type="spellEnd"/>
      <w:r w:rsidRPr="00FC31C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31C4">
        <w:rPr>
          <w:rFonts w:asciiTheme="majorHAnsi" w:hAnsiTheme="majorHAnsi" w:cstheme="majorHAnsi"/>
          <w:lang w:val="en-US"/>
        </w:rPr>
        <w:t>được</w:t>
      </w:r>
      <w:proofErr w:type="spellEnd"/>
      <w:r w:rsidRPr="00FC31C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31C4">
        <w:rPr>
          <w:rFonts w:asciiTheme="majorHAnsi" w:hAnsiTheme="majorHAnsi" w:cstheme="majorHAnsi"/>
          <w:lang w:val="en-US"/>
        </w:rPr>
        <w:t>giải</w:t>
      </w:r>
      <w:proofErr w:type="spellEnd"/>
      <w:r w:rsidRPr="00FC31C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31C4">
        <w:rPr>
          <w:rFonts w:asciiTheme="majorHAnsi" w:hAnsiTheme="majorHAnsi" w:cstheme="majorHAnsi"/>
          <w:lang w:val="en-US"/>
        </w:rPr>
        <w:t>ngân</w:t>
      </w:r>
      <w:proofErr w:type="spellEnd"/>
      <w:r w:rsidRPr="00FC31C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31C4">
        <w:rPr>
          <w:rFonts w:asciiTheme="majorHAnsi" w:hAnsiTheme="majorHAnsi" w:cstheme="majorHAnsi"/>
          <w:lang w:val="en-US"/>
        </w:rPr>
        <w:t>nhiều</w:t>
      </w:r>
      <w:proofErr w:type="spellEnd"/>
      <w:r w:rsidRPr="00FC31C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C31C4">
        <w:rPr>
          <w:rFonts w:asciiTheme="majorHAnsi" w:hAnsiTheme="majorHAnsi" w:cstheme="majorHAnsi"/>
          <w:lang w:val="en-US"/>
        </w:rPr>
        <w:t>lần</w:t>
      </w:r>
      <w:proofErr w:type="spellEnd"/>
    </w:p>
  </w:footnote>
  <w:footnote w:id="8">
    <w:p w14:paraId="1B88CB7B" w14:textId="77777777" w:rsidR="0011615F" w:rsidRPr="007C23C9" w:rsidRDefault="0011615F" w:rsidP="0011615F">
      <w:pPr>
        <w:pStyle w:val="FootnoteText"/>
        <w:rPr>
          <w:rFonts w:asciiTheme="majorHAnsi" w:hAnsiTheme="majorHAnsi" w:cstheme="majorHAnsi"/>
          <w:lang w:val="en-US"/>
        </w:rPr>
      </w:pPr>
      <w:r w:rsidRPr="007C23C9">
        <w:rPr>
          <w:rStyle w:val="FootnoteReference"/>
          <w:rFonts w:asciiTheme="majorHAnsi" w:hAnsiTheme="majorHAnsi" w:cstheme="majorHAnsi"/>
        </w:rPr>
        <w:footnoteRef/>
      </w:r>
      <w:r w:rsidRPr="007C23C9">
        <w:rPr>
          <w:rFonts w:asciiTheme="majorHAnsi" w:hAnsiTheme="majorHAnsi" w:cstheme="majorHAnsi"/>
          <w:lang w:val="en-US"/>
        </w:rPr>
        <w:t xml:space="preserve"> Các </w:t>
      </w:r>
      <w:proofErr w:type="spellStart"/>
      <w:r w:rsidRPr="007C23C9">
        <w:rPr>
          <w:rFonts w:asciiTheme="majorHAnsi" w:hAnsiTheme="majorHAnsi" w:cstheme="majorHAnsi"/>
          <w:lang w:val="en-US"/>
        </w:rPr>
        <w:t>trường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hợp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điều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chỉnh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lãi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suất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khác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theo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phương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án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được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phê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duyệt</w:t>
      </w:r>
      <w:proofErr w:type="spellEnd"/>
    </w:p>
  </w:footnote>
  <w:footnote w:id="9">
    <w:p w14:paraId="69F2EEB8" w14:textId="77777777" w:rsidR="0011615F" w:rsidRPr="007C23C9" w:rsidRDefault="0011615F" w:rsidP="0011615F">
      <w:pPr>
        <w:pStyle w:val="FootnoteText"/>
        <w:rPr>
          <w:rFonts w:asciiTheme="majorHAnsi" w:hAnsiTheme="majorHAnsi" w:cstheme="majorHAnsi"/>
          <w:lang w:val="en-US"/>
        </w:rPr>
      </w:pPr>
      <w:r w:rsidRPr="007C23C9">
        <w:rPr>
          <w:rStyle w:val="FootnoteReference"/>
          <w:rFonts w:asciiTheme="majorHAnsi" w:hAnsiTheme="majorHAnsi" w:cstheme="majorHAnsi"/>
        </w:rPr>
        <w:footnoteRef/>
      </w:r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Đơn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vị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lựa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chọn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một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trong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các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phương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án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sau</w:t>
      </w:r>
      <w:proofErr w:type="spellEnd"/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</w:rPr>
        <w:t>đây</w:t>
      </w:r>
      <w:proofErr w:type="spellEnd"/>
      <w:r w:rsidRPr="007C23C9">
        <w:rPr>
          <w:rFonts w:asciiTheme="majorHAnsi" w:hAnsiTheme="majorHAnsi" w:cstheme="majorHAnsi"/>
          <w:lang w:val="en-US"/>
        </w:rPr>
        <w:t>.</w:t>
      </w:r>
    </w:p>
  </w:footnote>
  <w:footnote w:id="10">
    <w:p w14:paraId="1FCC0796" w14:textId="1DD0BA6E" w:rsidR="00767F84" w:rsidRPr="007C23C9" w:rsidRDefault="00767F84">
      <w:pPr>
        <w:pStyle w:val="FootnoteText"/>
        <w:rPr>
          <w:lang w:val="en-US"/>
        </w:rPr>
      </w:pPr>
      <w:r w:rsidRPr="007C23C9">
        <w:rPr>
          <w:rStyle w:val="FootnoteReference"/>
          <w:rFonts w:asciiTheme="majorHAnsi" w:hAnsiTheme="majorHAnsi" w:cstheme="majorHAnsi"/>
        </w:rPr>
        <w:footnoteRef/>
      </w:r>
      <w:r w:rsidRPr="007C23C9">
        <w:rPr>
          <w:rFonts w:asciiTheme="majorHAnsi" w:hAnsiTheme="majorHAnsi" w:cstheme="majorHAnsi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Áp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dụng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trong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tr</w:t>
      </w:r>
      <w:r w:rsidRPr="007C23C9">
        <w:rPr>
          <w:rFonts w:asciiTheme="majorHAnsi" w:hAnsiTheme="majorHAnsi" w:cstheme="majorHAnsi" w:hint="eastAsia"/>
          <w:lang w:val="en-US"/>
        </w:rPr>
        <w:t>ư</w:t>
      </w:r>
      <w:r w:rsidRPr="007C23C9">
        <w:rPr>
          <w:rFonts w:asciiTheme="majorHAnsi" w:hAnsiTheme="majorHAnsi" w:cstheme="majorHAnsi"/>
          <w:lang w:val="en-US"/>
        </w:rPr>
        <w:t>ờng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hợp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Khoản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vay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giải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7C23C9">
        <w:rPr>
          <w:rFonts w:asciiTheme="majorHAnsi" w:hAnsiTheme="majorHAnsi" w:cstheme="majorHAnsi"/>
          <w:lang w:val="en-US"/>
        </w:rPr>
        <w:t>ngân</w:t>
      </w:r>
      <w:proofErr w:type="spellEnd"/>
      <w:r w:rsidRPr="007C23C9">
        <w:rPr>
          <w:rFonts w:asciiTheme="majorHAnsi" w:hAnsiTheme="majorHAnsi" w:cstheme="majorHAnsi"/>
          <w:lang w:val="en-US"/>
        </w:rPr>
        <w:t xml:space="preserve"> 01 </w:t>
      </w:r>
      <w:proofErr w:type="spellStart"/>
      <w:r w:rsidRPr="007C23C9">
        <w:rPr>
          <w:rFonts w:asciiTheme="majorHAnsi" w:hAnsiTheme="majorHAnsi" w:cstheme="majorHAnsi"/>
          <w:lang w:val="en-US"/>
        </w:rPr>
        <w:t>lần</w:t>
      </w:r>
      <w:proofErr w:type="spellEnd"/>
    </w:p>
  </w:footnote>
  <w:footnote w:id="11">
    <w:p w14:paraId="27BCFC29" w14:textId="77777777" w:rsidR="0011615F" w:rsidRPr="00146651" w:rsidRDefault="0011615F" w:rsidP="0011615F">
      <w:pPr>
        <w:pStyle w:val="FootnoteText"/>
        <w:rPr>
          <w:rFonts w:ascii="Times New Roman" w:hAnsi="Times New Roman"/>
          <w:lang w:val="en-US"/>
        </w:rPr>
      </w:pPr>
      <w:r w:rsidRPr="00146651">
        <w:rPr>
          <w:rStyle w:val="FootnoteReference"/>
          <w:rFonts w:ascii="Times New Roman" w:hAnsi="Times New Roman"/>
        </w:rPr>
        <w:footnoteRef/>
      </w:r>
      <w:r w:rsidRPr="00146651">
        <w:rPr>
          <w:rFonts w:ascii="Times New Roman" w:hAnsi="Times New Roman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Đơn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vị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ghi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nhận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các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biện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pháp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bảo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đảm</w:t>
      </w:r>
      <w:proofErr w:type="spellEnd"/>
      <w:r w:rsidRPr="00146651">
        <w:rPr>
          <w:rFonts w:ascii="Times New Roman" w:hAnsi="Times New Roman"/>
          <w:lang w:val="en-US"/>
        </w:rPr>
        <w:t xml:space="preserve">: </w:t>
      </w:r>
      <w:proofErr w:type="spellStart"/>
      <w:r w:rsidRPr="00146651">
        <w:rPr>
          <w:rFonts w:ascii="Times New Roman" w:hAnsi="Times New Roman"/>
          <w:lang w:val="en-US"/>
        </w:rPr>
        <w:t>Cầm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cố</w:t>
      </w:r>
      <w:proofErr w:type="spellEnd"/>
      <w:r w:rsidRPr="00146651">
        <w:rPr>
          <w:rFonts w:ascii="Times New Roman" w:hAnsi="Times New Roman"/>
          <w:lang w:val="en-US"/>
        </w:rPr>
        <w:t xml:space="preserve">, </w:t>
      </w:r>
      <w:proofErr w:type="spellStart"/>
      <w:r w:rsidRPr="00146651">
        <w:rPr>
          <w:rFonts w:ascii="Times New Roman" w:hAnsi="Times New Roman"/>
          <w:lang w:val="en-US"/>
        </w:rPr>
        <w:t>thế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chấp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và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mô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tả</w:t>
      </w:r>
      <w:proofErr w:type="spellEnd"/>
      <w:r w:rsidRPr="00146651">
        <w:rPr>
          <w:rFonts w:ascii="Times New Roman" w:hAnsi="Times New Roman"/>
          <w:lang w:val="en-US"/>
        </w:rPr>
        <w:t xml:space="preserve"> chi </w:t>
      </w:r>
      <w:proofErr w:type="spellStart"/>
      <w:r w:rsidRPr="00146651">
        <w:rPr>
          <w:rFonts w:ascii="Times New Roman" w:hAnsi="Times New Roman"/>
          <w:lang w:val="en-US"/>
        </w:rPr>
        <w:t>tiết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tài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sản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bảo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đảm</w:t>
      </w:r>
      <w:proofErr w:type="spellEnd"/>
      <w:r w:rsidRPr="00146651">
        <w:rPr>
          <w:rFonts w:ascii="Times New Roman" w:hAnsi="Times New Roman"/>
          <w:lang w:val="en-US"/>
        </w:rPr>
        <w:t xml:space="preserve">. </w:t>
      </w:r>
      <w:proofErr w:type="spellStart"/>
      <w:r w:rsidRPr="00146651">
        <w:rPr>
          <w:rFonts w:ascii="Times New Roman" w:hAnsi="Times New Roman"/>
          <w:lang w:val="en-US"/>
        </w:rPr>
        <w:t>Hoặc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quy</w:t>
      </w:r>
      <w:proofErr w:type="spellEnd"/>
      <w:r w:rsidRPr="00146651">
        <w:rPr>
          <w:rFonts w:ascii="Times New Roman" w:hAnsi="Times New Roman"/>
          <w:lang w:val="en-US"/>
        </w:rPr>
        <w:t xml:space="preserve"> </w:t>
      </w:r>
      <w:proofErr w:type="spellStart"/>
      <w:r w:rsidRPr="00146651">
        <w:rPr>
          <w:rFonts w:ascii="Times New Roman" w:hAnsi="Times New Roman"/>
          <w:lang w:val="en-US"/>
        </w:rPr>
        <w:t>định</w:t>
      </w:r>
      <w:proofErr w:type="spellEnd"/>
      <w:r w:rsidRPr="00146651">
        <w:rPr>
          <w:rFonts w:ascii="Times New Roman" w:hAnsi="Times New Roman"/>
          <w:lang w:val="en-US"/>
        </w:rPr>
        <w:t xml:space="preserve">: </w:t>
      </w:r>
      <w:proofErr w:type="spellStart"/>
      <w:r w:rsidRPr="00992B38">
        <w:rPr>
          <w:rFonts w:ascii="Times New Roman" w:hAnsi="Times New Roman"/>
          <w:lang w:val="en-US"/>
        </w:rPr>
        <w:t>Bên</w:t>
      </w:r>
      <w:proofErr w:type="spellEnd"/>
      <w:r w:rsidRPr="00992B38">
        <w:rPr>
          <w:rFonts w:ascii="Times New Roman" w:hAnsi="Times New Roman"/>
          <w:lang w:val="en-US"/>
        </w:rPr>
        <w:t xml:space="preserve"> Vay </w:t>
      </w:r>
      <w:proofErr w:type="spellStart"/>
      <w:r w:rsidRPr="00992B38">
        <w:rPr>
          <w:rFonts w:ascii="Times New Roman" w:hAnsi="Times New Roman"/>
          <w:lang w:val="en-US"/>
        </w:rPr>
        <w:t>đề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nghị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và</w:t>
      </w:r>
      <w:proofErr w:type="spellEnd"/>
      <w:r w:rsidRPr="00992B38">
        <w:rPr>
          <w:rFonts w:ascii="Times New Roman" w:hAnsi="Times New Roman"/>
          <w:lang w:val="en-US"/>
        </w:rPr>
        <w:t xml:space="preserve"> Ngân </w:t>
      </w:r>
      <w:proofErr w:type="spellStart"/>
      <w:r w:rsidRPr="00992B38">
        <w:rPr>
          <w:rFonts w:ascii="Times New Roman" w:hAnsi="Times New Roman"/>
          <w:lang w:val="en-US"/>
        </w:rPr>
        <w:t>Hàng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chấp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thuận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cho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vay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không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có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tài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sản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bảo</w:t>
      </w:r>
      <w:proofErr w:type="spellEnd"/>
      <w:r w:rsidRPr="00992B38">
        <w:rPr>
          <w:rFonts w:ascii="Times New Roman" w:hAnsi="Times New Roman"/>
          <w:lang w:val="en-US"/>
        </w:rPr>
        <w:t xml:space="preserve"> </w:t>
      </w:r>
      <w:proofErr w:type="spellStart"/>
      <w:r w:rsidRPr="00992B38">
        <w:rPr>
          <w:rFonts w:ascii="Times New Roman" w:hAnsi="Times New Roman"/>
          <w:lang w:val="en-US"/>
        </w:rPr>
        <w:t>đảm</w:t>
      </w:r>
      <w:proofErr w:type="spellEnd"/>
      <w:r w:rsidRPr="00992B38">
        <w:rPr>
          <w:rFonts w:ascii="Times New Roman" w:hAnsi="Times New Roman"/>
          <w:lang w:val="en-US"/>
        </w:rPr>
        <w:t>.</w:t>
      </w:r>
    </w:p>
  </w:footnote>
  <w:footnote w:id="12">
    <w:p w14:paraId="2EE070FF" w14:textId="77777777" w:rsidR="00C26E72" w:rsidRDefault="0011615F">
      <w:r w:rsidRPr="00454830">
        <w:rPr>
          <w:rStyle w:val="FootnoteReference"/>
          <w:rFonts w:ascii="Times New Roman" w:hAnsi="Times New Roman"/>
          <w:sz w:val="20"/>
          <w:szCs w:val="20"/>
        </w:rPr>
        <w:footnoteRef/>
      </w:r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Chỉ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áp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dụng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với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các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Hợp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đồng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được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ký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kết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thông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qua </w:t>
      </w:r>
      <w:proofErr w:type="spellStart"/>
      <w:r w:rsidRPr="00454830">
        <w:rPr>
          <w:rFonts w:ascii="Times New Roman" w:hAnsi="Times New Roman"/>
          <w:sz w:val="20"/>
          <w:szCs w:val="20"/>
        </w:rPr>
        <w:t>phương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tiện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điện</w:t>
      </w:r>
      <w:proofErr w:type="spellEnd"/>
      <w:r w:rsidRPr="0045483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54830">
        <w:rPr>
          <w:rFonts w:ascii="Times New Roman" w:hAnsi="Times New Roman"/>
          <w:sz w:val="20"/>
          <w:szCs w:val="20"/>
        </w:rPr>
        <w:t>tử</w:t>
      </w:r>
      <w:proofErr w:type="spellEnd"/>
      <w:r w:rsidRPr="00454830">
        <w:rPr>
          <w:rFonts w:ascii="Times New Roman" w:hAnsi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35E19" w14:textId="77777777" w:rsidR="00F13720" w:rsidRDefault="00F137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BD206" w14:textId="77777777" w:rsidR="00F13720" w:rsidRDefault="00F137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5AA39" w14:textId="77777777" w:rsidR="00F13720" w:rsidRDefault="00F137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581"/>
    <w:multiLevelType w:val="multilevel"/>
    <w:tmpl w:val="E6F04810"/>
    <w:lvl w:ilvl="0">
      <w:start w:val="1"/>
      <w:numFmt w:val="upperLetter"/>
      <w:lvlText w:val="%1."/>
      <w:lvlJc w:val="left"/>
      <w:pPr>
        <w:tabs>
          <w:tab w:val="num" w:pos="1779"/>
        </w:tabs>
        <w:ind w:left="78" w:firstLine="567"/>
      </w:pPr>
      <w:rPr>
        <w:rFonts w:ascii="Times New Roman" w:eastAsiaTheme="minorHAnsi" w:hAnsi="Times New Roman" w:cs="Times New Roman"/>
        <w:b/>
        <w:sz w:val="24"/>
        <w:szCs w:val="20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-567" w:firstLine="567"/>
      </w:pPr>
      <w:rPr>
        <w:rFonts w:ascii="Times New Roman" w:hAnsi="Times New Roman" w:cs="Times New Roman" w:hint="default"/>
        <w:b w:val="0"/>
        <w:i w:val="0"/>
        <w:sz w:val="24"/>
        <w:szCs w:val="20"/>
      </w:rPr>
    </w:lvl>
    <w:lvl w:ilvl="2">
      <w:start w:val="1"/>
      <w:numFmt w:val="decimal"/>
      <w:lvlText w:val="D.2.%3."/>
      <w:lvlJc w:val="right"/>
      <w:pPr>
        <w:tabs>
          <w:tab w:val="num" w:pos="851"/>
        </w:tabs>
        <w:ind w:left="-283" w:firstLine="567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tabs>
          <w:tab w:val="num" w:pos="1264"/>
        </w:tabs>
        <w:ind w:left="243" w:firstLine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099"/>
        </w:tabs>
        <w:ind w:left="78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8"/>
        </w:tabs>
        <w:ind w:left="281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8"/>
        </w:tabs>
        <w:ind w:left="331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8"/>
        </w:tabs>
        <w:ind w:left="38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8"/>
        </w:tabs>
        <w:ind w:left="4398" w:hanging="1440"/>
      </w:pPr>
      <w:rPr>
        <w:rFonts w:hint="default"/>
      </w:rPr>
    </w:lvl>
  </w:abstractNum>
  <w:abstractNum w:abstractNumId="1" w15:restartNumberingAfterBreak="0">
    <w:nsid w:val="03865E71"/>
    <w:multiLevelType w:val="multilevel"/>
    <w:tmpl w:val="8EB676AA"/>
    <w:lvl w:ilvl="0">
      <w:start w:val="1"/>
      <w:numFmt w:val="decimal"/>
      <w:lvlText w:val="ĐIỀU %1."/>
      <w:lvlJc w:val="left"/>
      <w:pPr>
        <w:tabs>
          <w:tab w:val="num" w:pos="5954"/>
        </w:tabs>
        <w:ind w:left="4253" w:firstLine="567"/>
      </w:pPr>
      <w:rPr>
        <w:rFonts w:asciiTheme="majorHAnsi" w:hAnsiTheme="majorHAnsi" w:cstheme="majorHAnsi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99"/>
        </w:tabs>
        <w:ind w:left="78" w:firstLine="567"/>
      </w:pPr>
      <w:rPr>
        <w:rFonts w:asciiTheme="majorHAnsi" w:hAnsiTheme="majorHAnsi" w:cstheme="majorHAnsi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927"/>
        </w:tabs>
        <w:ind w:left="-207" w:firstLine="567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1264"/>
        </w:tabs>
        <w:ind w:left="243" w:firstLine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099"/>
        </w:tabs>
        <w:ind w:left="78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8"/>
        </w:tabs>
        <w:ind w:left="281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8"/>
        </w:tabs>
        <w:ind w:left="331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8"/>
        </w:tabs>
        <w:ind w:left="38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8"/>
        </w:tabs>
        <w:ind w:left="4398" w:hanging="1440"/>
      </w:pPr>
      <w:rPr>
        <w:rFonts w:hint="default"/>
      </w:rPr>
    </w:lvl>
  </w:abstractNum>
  <w:abstractNum w:abstractNumId="2" w15:restartNumberingAfterBreak="0">
    <w:nsid w:val="1293553A"/>
    <w:multiLevelType w:val="hybridMultilevel"/>
    <w:tmpl w:val="9AB6BD8E"/>
    <w:lvl w:ilvl="0" w:tplc="0168547A">
      <w:start w:val="1"/>
      <w:numFmt w:val="decimal"/>
      <w:lvlText w:val="E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50E65"/>
    <w:multiLevelType w:val="hybridMultilevel"/>
    <w:tmpl w:val="79A40C38"/>
    <w:lvl w:ilvl="0" w:tplc="739E07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E30F5A"/>
    <w:multiLevelType w:val="multilevel"/>
    <w:tmpl w:val="06B6D478"/>
    <w:lvl w:ilvl="0">
      <w:start w:val="1"/>
      <w:numFmt w:val="decimal"/>
      <w:lvlText w:val="ĐIỀU %1."/>
      <w:lvlJc w:val="left"/>
      <w:pPr>
        <w:tabs>
          <w:tab w:val="num" w:pos="1779"/>
        </w:tabs>
        <w:ind w:left="78" w:firstLine="56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99"/>
        </w:tabs>
        <w:ind w:left="78" w:firstLine="56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927"/>
        </w:tabs>
        <w:ind w:left="-207" w:firstLine="567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tabs>
          <w:tab w:val="num" w:pos="1264"/>
        </w:tabs>
        <w:ind w:left="243" w:firstLine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099"/>
        </w:tabs>
        <w:ind w:left="78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8"/>
        </w:tabs>
        <w:ind w:left="281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8"/>
        </w:tabs>
        <w:ind w:left="331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8"/>
        </w:tabs>
        <w:ind w:left="38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8"/>
        </w:tabs>
        <w:ind w:left="4398" w:hanging="1440"/>
      </w:pPr>
      <w:rPr>
        <w:rFonts w:hint="default"/>
      </w:rPr>
    </w:lvl>
  </w:abstractNum>
  <w:abstractNum w:abstractNumId="5" w15:restartNumberingAfterBreak="0">
    <w:nsid w:val="33D418D4"/>
    <w:multiLevelType w:val="hybridMultilevel"/>
    <w:tmpl w:val="E5883ABA"/>
    <w:lvl w:ilvl="0" w:tplc="0916FC60">
      <w:start w:val="1"/>
      <w:numFmt w:val="decimal"/>
      <w:lvlText w:val="F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73067"/>
    <w:multiLevelType w:val="hybridMultilevel"/>
    <w:tmpl w:val="A838D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B781C"/>
    <w:multiLevelType w:val="hybridMultilevel"/>
    <w:tmpl w:val="1556EC84"/>
    <w:lvl w:ilvl="0" w:tplc="FFFFFFFF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56329C6"/>
    <w:multiLevelType w:val="hybridMultilevel"/>
    <w:tmpl w:val="09EABF1E"/>
    <w:lvl w:ilvl="0" w:tplc="B796871E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95161"/>
    <w:multiLevelType w:val="hybridMultilevel"/>
    <w:tmpl w:val="6FA81B32"/>
    <w:lvl w:ilvl="0" w:tplc="EDC4063C">
      <w:start w:val="1"/>
      <w:numFmt w:val="decimal"/>
      <w:lvlText w:val="A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81EC9"/>
    <w:multiLevelType w:val="multilevel"/>
    <w:tmpl w:val="A35C89D2"/>
    <w:lvl w:ilvl="0">
      <w:start w:val="1"/>
      <w:numFmt w:val="decimal"/>
      <w:lvlText w:val="ĐIỀU %1."/>
      <w:lvlJc w:val="left"/>
      <w:pPr>
        <w:tabs>
          <w:tab w:val="num" w:pos="1779"/>
        </w:tabs>
        <w:ind w:left="78" w:firstLine="567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1099"/>
        </w:tabs>
        <w:ind w:left="78" w:firstLine="56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927"/>
        </w:tabs>
        <w:ind w:left="-207" w:firstLine="567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tabs>
          <w:tab w:val="num" w:pos="1264"/>
        </w:tabs>
        <w:ind w:left="243" w:firstLine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099"/>
        </w:tabs>
        <w:ind w:left="78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8"/>
        </w:tabs>
        <w:ind w:left="281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8"/>
        </w:tabs>
        <w:ind w:left="331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8"/>
        </w:tabs>
        <w:ind w:left="38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8"/>
        </w:tabs>
        <w:ind w:left="4398" w:hanging="1440"/>
      </w:pPr>
      <w:rPr>
        <w:rFonts w:hint="default"/>
      </w:rPr>
    </w:lvl>
  </w:abstractNum>
  <w:abstractNum w:abstractNumId="11" w15:restartNumberingAfterBreak="0">
    <w:nsid w:val="58CB1CCD"/>
    <w:multiLevelType w:val="multilevel"/>
    <w:tmpl w:val="757CBB22"/>
    <w:lvl w:ilvl="0">
      <w:start w:val="1"/>
      <w:numFmt w:val="upperLetter"/>
      <w:lvlText w:val="%1."/>
      <w:lvlJc w:val="left"/>
      <w:pPr>
        <w:tabs>
          <w:tab w:val="num" w:pos="1779"/>
        </w:tabs>
        <w:ind w:left="78" w:firstLine="567"/>
      </w:pPr>
      <w:rPr>
        <w:rFonts w:ascii="Times New Roman" w:eastAsiaTheme="minorHAnsi" w:hAnsi="Times New Roman" w:cs="Times New Roman"/>
        <w:b/>
        <w:sz w:val="24"/>
        <w:szCs w:val="20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-567" w:firstLine="567"/>
      </w:pPr>
      <w:rPr>
        <w:rFonts w:ascii="Times New Roman" w:hAnsi="Times New Roman" w:cs="Times New Roman" w:hint="default"/>
        <w:b/>
        <w:i w:val="0"/>
        <w:sz w:val="24"/>
        <w:szCs w:val="20"/>
      </w:rPr>
    </w:lvl>
    <w:lvl w:ilvl="2">
      <w:start w:val="1"/>
      <w:numFmt w:val="decimal"/>
      <w:lvlText w:val="E.3.%3."/>
      <w:lvlJc w:val="left"/>
      <w:pPr>
        <w:tabs>
          <w:tab w:val="num" w:pos="851"/>
        </w:tabs>
        <w:ind w:left="-283" w:firstLine="567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tabs>
          <w:tab w:val="num" w:pos="1264"/>
        </w:tabs>
        <w:ind w:left="243" w:firstLine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099"/>
        </w:tabs>
        <w:ind w:left="78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8"/>
        </w:tabs>
        <w:ind w:left="281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8"/>
        </w:tabs>
        <w:ind w:left="331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8"/>
        </w:tabs>
        <w:ind w:left="38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8"/>
        </w:tabs>
        <w:ind w:left="4398" w:hanging="1440"/>
      </w:pPr>
      <w:rPr>
        <w:rFonts w:hint="default"/>
      </w:rPr>
    </w:lvl>
  </w:abstractNum>
  <w:abstractNum w:abstractNumId="12" w15:restartNumberingAfterBreak="0">
    <w:nsid w:val="670C058B"/>
    <w:multiLevelType w:val="hybridMultilevel"/>
    <w:tmpl w:val="95D0C0C4"/>
    <w:lvl w:ilvl="0" w:tplc="9280D130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37797565">
    <w:abstractNumId w:val="1"/>
  </w:num>
  <w:num w:numId="2" w16cid:durableId="1762601554">
    <w:abstractNumId w:val="12"/>
  </w:num>
  <w:num w:numId="3" w16cid:durableId="1435632325">
    <w:abstractNumId w:val="7"/>
  </w:num>
  <w:num w:numId="4" w16cid:durableId="872500954">
    <w:abstractNumId w:val="4"/>
  </w:num>
  <w:num w:numId="5" w16cid:durableId="1948610002">
    <w:abstractNumId w:val="10"/>
  </w:num>
  <w:num w:numId="6" w16cid:durableId="1359425585">
    <w:abstractNumId w:val="0"/>
  </w:num>
  <w:num w:numId="7" w16cid:durableId="1035619831">
    <w:abstractNumId w:val="9"/>
  </w:num>
  <w:num w:numId="8" w16cid:durableId="1126268916">
    <w:abstractNumId w:val="2"/>
  </w:num>
  <w:num w:numId="9" w16cid:durableId="253783271">
    <w:abstractNumId w:val="11"/>
  </w:num>
  <w:num w:numId="10" w16cid:durableId="1268662258">
    <w:abstractNumId w:val="5"/>
  </w:num>
  <w:num w:numId="11" w16cid:durableId="705643315">
    <w:abstractNumId w:val="3"/>
  </w:num>
  <w:num w:numId="12" w16cid:durableId="1419398397">
    <w:abstractNumId w:val="8"/>
  </w:num>
  <w:num w:numId="13" w16cid:durableId="338435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5F"/>
    <w:rsid w:val="00006F6F"/>
    <w:rsid w:val="00043DCA"/>
    <w:rsid w:val="000478FF"/>
    <w:rsid w:val="0005631A"/>
    <w:rsid w:val="000607AC"/>
    <w:rsid w:val="000A4585"/>
    <w:rsid w:val="000B7063"/>
    <w:rsid w:val="000C643D"/>
    <w:rsid w:val="000D361F"/>
    <w:rsid w:val="000D7CA2"/>
    <w:rsid w:val="001130F8"/>
    <w:rsid w:val="0011615F"/>
    <w:rsid w:val="001A4FCD"/>
    <w:rsid w:val="001D4517"/>
    <w:rsid w:val="001F3481"/>
    <w:rsid w:val="001F5C25"/>
    <w:rsid w:val="00206C27"/>
    <w:rsid w:val="0021433F"/>
    <w:rsid w:val="0022214D"/>
    <w:rsid w:val="0023392A"/>
    <w:rsid w:val="00242439"/>
    <w:rsid w:val="00285C6F"/>
    <w:rsid w:val="00295FC2"/>
    <w:rsid w:val="002A1DC3"/>
    <w:rsid w:val="0031366B"/>
    <w:rsid w:val="00325F69"/>
    <w:rsid w:val="00336428"/>
    <w:rsid w:val="00357F95"/>
    <w:rsid w:val="00386BFC"/>
    <w:rsid w:val="00392BEF"/>
    <w:rsid w:val="003A1CE0"/>
    <w:rsid w:val="003A5FC8"/>
    <w:rsid w:val="003B1318"/>
    <w:rsid w:val="00454830"/>
    <w:rsid w:val="0046216C"/>
    <w:rsid w:val="00481D4E"/>
    <w:rsid w:val="004A2BB5"/>
    <w:rsid w:val="004E1FBD"/>
    <w:rsid w:val="004F245D"/>
    <w:rsid w:val="005041B8"/>
    <w:rsid w:val="005048CC"/>
    <w:rsid w:val="0054428D"/>
    <w:rsid w:val="00545D39"/>
    <w:rsid w:val="00554992"/>
    <w:rsid w:val="005D6120"/>
    <w:rsid w:val="006334F7"/>
    <w:rsid w:val="00645FC4"/>
    <w:rsid w:val="00646E61"/>
    <w:rsid w:val="00657706"/>
    <w:rsid w:val="0067695E"/>
    <w:rsid w:val="006A1AF5"/>
    <w:rsid w:val="006D21C6"/>
    <w:rsid w:val="006F2D95"/>
    <w:rsid w:val="00767F84"/>
    <w:rsid w:val="007B09B9"/>
    <w:rsid w:val="007C23C9"/>
    <w:rsid w:val="007E5EB1"/>
    <w:rsid w:val="00800630"/>
    <w:rsid w:val="00823BDE"/>
    <w:rsid w:val="008431CF"/>
    <w:rsid w:val="00852C96"/>
    <w:rsid w:val="00865AF5"/>
    <w:rsid w:val="008A5D31"/>
    <w:rsid w:val="008B78FE"/>
    <w:rsid w:val="009906C1"/>
    <w:rsid w:val="009A0E95"/>
    <w:rsid w:val="009A36DC"/>
    <w:rsid w:val="009A3ECA"/>
    <w:rsid w:val="009A7350"/>
    <w:rsid w:val="00A018EF"/>
    <w:rsid w:val="00A24E3E"/>
    <w:rsid w:val="00A361C6"/>
    <w:rsid w:val="00A56DCB"/>
    <w:rsid w:val="00A745FE"/>
    <w:rsid w:val="00AA58BF"/>
    <w:rsid w:val="00AB1EBC"/>
    <w:rsid w:val="00AE33D0"/>
    <w:rsid w:val="00B202E8"/>
    <w:rsid w:val="00BA64F2"/>
    <w:rsid w:val="00BD6B7B"/>
    <w:rsid w:val="00BE1FB3"/>
    <w:rsid w:val="00BE610C"/>
    <w:rsid w:val="00BF0696"/>
    <w:rsid w:val="00BF10B7"/>
    <w:rsid w:val="00C03D71"/>
    <w:rsid w:val="00C26E72"/>
    <w:rsid w:val="00C577EF"/>
    <w:rsid w:val="00C826BF"/>
    <w:rsid w:val="00CA6F3F"/>
    <w:rsid w:val="00CE48EC"/>
    <w:rsid w:val="00CE69A7"/>
    <w:rsid w:val="00D30D02"/>
    <w:rsid w:val="00E02952"/>
    <w:rsid w:val="00E228C9"/>
    <w:rsid w:val="00E46619"/>
    <w:rsid w:val="00E73A18"/>
    <w:rsid w:val="00E80160"/>
    <w:rsid w:val="00E8541D"/>
    <w:rsid w:val="00EA3C17"/>
    <w:rsid w:val="00ED6CCB"/>
    <w:rsid w:val="00EE5450"/>
    <w:rsid w:val="00EE5886"/>
    <w:rsid w:val="00F02972"/>
    <w:rsid w:val="00F13720"/>
    <w:rsid w:val="00F2619E"/>
    <w:rsid w:val="00F26583"/>
    <w:rsid w:val="00F574E2"/>
    <w:rsid w:val="00F8680D"/>
    <w:rsid w:val="00FB4C4E"/>
    <w:rsid w:val="00FC0051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32EB"/>
  <w15:chartTrackingRefBased/>
  <w15:docId w15:val="{88587FAC-4C28-4A57-8B8C-CC4943B3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5F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rsid w:val="0011615F"/>
    <w:pPr>
      <w:keepNext/>
      <w:spacing w:before="120" w:line="288" w:lineRule="auto"/>
      <w:jc w:val="center"/>
      <w:outlineLvl w:val="0"/>
    </w:pPr>
    <w:rPr>
      <w:rFonts w:ascii=".VnTimeH" w:hAnsi=".VnTimeH"/>
      <w:b/>
      <w:bCs/>
      <w:lang w:val="en-GB"/>
    </w:rPr>
  </w:style>
  <w:style w:type="paragraph" w:styleId="Heading5">
    <w:name w:val="heading 5"/>
    <w:basedOn w:val="Normal"/>
    <w:next w:val="Normal"/>
    <w:link w:val="Heading5Char"/>
    <w:qFormat/>
    <w:rsid w:val="0011615F"/>
    <w:pPr>
      <w:keepNext/>
      <w:spacing w:before="60" w:after="60" w:line="360" w:lineRule="exact"/>
      <w:ind w:left="1440" w:firstLine="720"/>
      <w:jc w:val="center"/>
      <w:outlineLvl w:val="4"/>
    </w:pPr>
    <w:rPr>
      <w:rFonts w:ascii=".VnTimeH" w:hAnsi=".VnTimeH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11615F"/>
    <w:pPr>
      <w:keepNext/>
      <w:jc w:val="center"/>
      <w:outlineLvl w:val="6"/>
    </w:pPr>
    <w:rPr>
      <w:b/>
      <w:b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615F"/>
    <w:rPr>
      <w:rFonts w:ascii=".VnTimeH" w:eastAsia="Times New Roman" w:hAnsi=".VnTimeH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11615F"/>
    <w:rPr>
      <w:rFonts w:ascii=".VnTimeH" w:eastAsia="Times New Roman" w:hAnsi=".VnTimeH" w:cs="Times New Roman"/>
      <w:b/>
      <w:sz w:val="2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1615F"/>
    <w:rPr>
      <w:rFonts w:ascii=".VnTime" w:eastAsia="Times New Roman" w:hAnsi=".VnTime" w:cs="Times New Roman"/>
      <w:b/>
      <w:bCs/>
      <w:sz w:val="24"/>
      <w:szCs w:val="28"/>
      <w:lang w:val="x-none"/>
    </w:rPr>
  </w:style>
  <w:style w:type="paragraph" w:styleId="BodyText">
    <w:name w:val="Body Text"/>
    <w:basedOn w:val="Normal"/>
    <w:link w:val="BodyTextChar"/>
    <w:rsid w:val="0011615F"/>
    <w:pPr>
      <w:spacing w:before="120" w:line="288" w:lineRule="auto"/>
      <w:jc w:val="center"/>
    </w:pPr>
    <w:rPr>
      <w:rFonts w:ascii=".VnTimeH" w:hAnsi=".VnTimeH"/>
      <w:lang w:val="en-GB"/>
    </w:rPr>
  </w:style>
  <w:style w:type="character" w:customStyle="1" w:styleId="BodyTextChar">
    <w:name w:val="Body Text Char"/>
    <w:basedOn w:val="DefaultParagraphFont"/>
    <w:link w:val="BodyText"/>
    <w:rsid w:val="0011615F"/>
    <w:rPr>
      <w:rFonts w:ascii=".VnTimeH" w:eastAsia="Times New Roman" w:hAnsi=".VnTimeH" w:cs="Times New Roman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rsid w:val="0011615F"/>
    <w:rPr>
      <w:sz w:val="26"/>
      <w:szCs w:val="26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11615F"/>
    <w:rPr>
      <w:rFonts w:ascii=".VnTime" w:eastAsia="Times New Roman" w:hAnsi=".VnTime" w:cs="Times New Roman"/>
      <w:sz w:val="26"/>
      <w:szCs w:val="26"/>
      <w:lang w:val="x-none"/>
    </w:rPr>
  </w:style>
  <w:style w:type="paragraph" w:styleId="Header">
    <w:name w:val="header"/>
    <w:basedOn w:val="Normal"/>
    <w:link w:val="HeaderChar"/>
    <w:rsid w:val="0011615F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11615F"/>
    <w:rPr>
      <w:rFonts w:ascii=".VnTime" w:eastAsia="Times New Roman" w:hAnsi=".VnTime" w:cs="Times New Roman"/>
      <w:sz w:val="28"/>
      <w:szCs w:val="28"/>
      <w:lang w:val="x-none"/>
    </w:rPr>
  </w:style>
  <w:style w:type="paragraph" w:styleId="Footer">
    <w:name w:val="footer"/>
    <w:basedOn w:val="Normal"/>
    <w:link w:val="FooterChar"/>
    <w:uiPriority w:val="99"/>
    <w:rsid w:val="0011615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1615F"/>
    <w:rPr>
      <w:rFonts w:ascii=".VnTime" w:eastAsia="Times New Roman" w:hAnsi=".VnTime" w:cs="Times New Roman"/>
      <w:sz w:val="28"/>
      <w:szCs w:val="28"/>
      <w:lang w:val="x-none" w:eastAsia="x-none"/>
    </w:rPr>
  </w:style>
  <w:style w:type="table" w:styleId="TableGrid">
    <w:name w:val="Table Grid"/>
    <w:basedOn w:val="TableNormal"/>
    <w:rsid w:val="00116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11615F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rsid w:val="0011615F"/>
    <w:rPr>
      <w:rFonts w:ascii=".VnTime" w:eastAsia="Times New Roman" w:hAnsi=".VnTime" w:cs="Times New Roman"/>
      <w:sz w:val="20"/>
      <w:szCs w:val="20"/>
      <w:lang w:val="x-none" w:eastAsia="x-none"/>
    </w:rPr>
  </w:style>
  <w:style w:type="character" w:styleId="FootnoteReference">
    <w:name w:val="footnote reference"/>
    <w:rsid w:val="0011615F"/>
    <w:rPr>
      <w:vertAlign w:val="superscript"/>
    </w:rPr>
  </w:style>
  <w:style w:type="paragraph" w:styleId="Revision">
    <w:name w:val="Revision"/>
    <w:hidden/>
    <w:uiPriority w:val="99"/>
    <w:semiHidden/>
    <w:rsid w:val="00BE1FB3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3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3D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3D71"/>
    <w:rPr>
      <w:rFonts w:ascii=".VnTime" w:eastAsia="Times New Roman" w:hAnsi=".VnTime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D71"/>
    <w:rPr>
      <w:rFonts w:ascii=".VnTime" w:eastAsia="Times New Roman" w:hAnsi=".VnTime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0051"/>
    <w:pPr>
      <w:ind w:left="720"/>
      <w:contextualSpacing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6619"/>
    <w:rPr>
      <w:color w:val="0000FF"/>
      <w:u w:val="single"/>
    </w:rPr>
  </w:style>
  <w:style w:type="character" w:customStyle="1" w:styleId="cf01">
    <w:name w:val="cf01"/>
    <w:basedOn w:val="DefaultParagraphFont"/>
    <w:rsid w:val="00F26583"/>
    <w:rPr>
      <w:rFonts w:ascii="Segoe UI" w:hAnsi="Segoe UI" w:cs="Segoe UI" w:hint="default"/>
      <w:b/>
      <w:bCs/>
      <w:sz w:val="18"/>
      <w:szCs w:val="18"/>
    </w:rPr>
  </w:style>
  <w:style w:type="character" w:customStyle="1" w:styleId="cf11">
    <w:name w:val="cf11"/>
    <w:basedOn w:val="DefaultParagraphFont"/>
    <w:rsid w:val="00F26583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efaultParagraphFont"/>
    <w:rsid w:val="00F26583"/>
    <w:rPr>
      <w:rFonts w:ascii="Segoe UI" w:hAnsi="Segoe UI" w:cs="Segoe UI" w:hint="default"/>
      <w:b/>
      <w:bCs/>
      <w:sz w:val="18"/>
      <w:szCs w:val="18"/>
      <w:shd w:val="clear" w:color="auto" w:fill="D3D3D3"/>
    </w:rPr>
  </w:style>
  <w:style w:type="character" w:customStyle="1" w:styleId="cf31">
    <w:name w:val="cf31"/>
    <w:basedOn w:val="DefaultParagraphFont"/>
    <w:rsid w:val="00F26583"/>
    <w:rPr>
      <w:rFonts w:ascii="Segoe UI" w:hAnsi="Segoe UI" w:cs="Segoe UI" w:hint="default"/>
      <w:b/>
      <w:b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5FC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33F16-3FE9-4F89-82B6-06CAE212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3470</Words>
  <Characters>19784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PDH_K.PC&amp;TT</dc:creator>
  <cp:keywords/>
  <dc:description/>
  <cp:lastModifiedBy>Le Hai Dinh (K.VH-HO)</cp:lastModifiedBy>
  <cp:revision>17</cp:revision>
  <cp:lastPrinted>2024-07-17T06:44:00Z</cp:lastPrinted>
  <dcterms:created xsi:type="dcterms:W3CDTF">2024-07-12T02:13:00Z</dcterms:created>
  <dcterms:modified xsi:type="dcterms:W3CDTF">2024-07-23T07:10:00Z</dcterms:modified>
</cp:coreProperties>
</file>