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0DB707D3"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stable,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2"/>
      <w:r w:rsidRPr="00004A7E">
        <w:t>Metapopulations, communities, and other ecological aggregates</w:t>
      </w:r>
      <w:r w:rsidR="003C75EE" w:rsidRPr="00004A7E">
        <w:t xml:space="preserve"> </w:t>
      </w:r>
      <w:commentRangeEnd w:id="2"/>
      <w:r w:rsidR="00E026C7">
        <w:rPr>
          <w:rStyle w:val="CommentReference"/>
        </w:rPr>
        <w:commentReference w:id="2"/>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3" w:author="Cameron Freshwater" w:date="2018-11-17T18:20:00Z">
        <w:r w:rsidR="005F755C" w:rsidRPr="00004A7E" w:rsidDel="00463156">
          <w:delText>systems-based</w:delText>
        </w:r>
      </w:del>
      <w:ins w:id="4"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5" w:author="Cameron Freshwater" w:date="2018-11-17T18:20:00Z">
        <w:r w:rsidR="00B3752B" w:rsidDel="00463156">
          <w:delText>an effective, precautionary means of promoting resilience</w:delText>
        </w:r>
      </w:del>
      <w:ins w:id="6"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7"/>
      <w:del w:id="8" w:author="Cameron Freshwater" w:date="2018-11-17T18:21:00Z">
        <w:r w:rsidRPr="00004A7E" w:rsidDel="00463156">
          <w:delText>performance</w:delText>
        </w:r>
        <w:commentRangeEnd w:id="7"/>
        <w:r w:rsidR="00463156" w:rsidDel="00463156">
          <w:rPr>
            <w:rStyle w:val="CommentReference"/>
          </w:rPr>
          <w:commentReference w:id="7"/>
        </w:r>
      </w:del>
      <w:ins w:id="9"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10"/>
      <w:r w:rsidR="0074218F" w:rsidRPr="00004A7E">
        <w:t xml:space="preserve">reduced productivity </w:t>
      </w:r>
      <w:commentRangeEnd w:id="10"/>
      <w:r w:rsidR="00E026C7">
        <w:rPr>
          <w:rStyle w:val="CommentReference"/>
        </w:rPr>
        <w:commentReference w:id="10"/>
      </w:r>
      <w:r w:rsidR="0074218F" w:rsidRPr="00004A7E">
        <w:t xml:space="preserve">(Satterthwaite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11" w:author="Cameron Freshwater" w:date="2018-11-17T11:39:00Z">
        <w:r w:rsidR="00F85137">
          <w:t xml:space="preserve">referred to here as “component variability” or </w:t>
        </w:r>
      </w:ins>
      <w:r w:rsidR="009F475E" w:rsidRPr="00004A7E">
        <w:t>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12" w:author="Cameron Freshwater" w:date="2018-11-17T18:22:00Z">
        <w:r w:rsidR="0084523A" w:rsidRPr="00004A7E" w:rsidDel="00463156">
          <w:delText>chaotic</w:delText>
        </w:r>
        <w:r w:rsidR="00A17FB7" w:rsidRPr="00004A7E" w:rsidDel="00463156">
          <w:delText xml:space="preserve"> </w:delText>
        </w:r>
      </w:del>
      <w:ins w:id="13"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14" w:author="Cameron Freshwater" w:date="2018-11-17T18:29:00Z">
        <w:r w:rsidRPr="00004A7E" w:rsidDel="00482383">
          <w:lastRenderedPageBreak/>
          <w:delText>A</w:delText>
        </w:r>
        <w:r w:rsidR="001F0FFF" w:rsidRPr="00004A7E" w:rsidDel="00482383">
          <w:delText>ggregate variability can be associated with substantial n</w:delText>
        </w:r>
      </w:del>
      <w:ins w:id="15" w:author="Cameron Freshwater" w:date="2018-11-17T18:29:00Z">
        <w:r w:rsidR="00482383">
          <w:t>N</w:t>
        </w:r>
      </w:ins>
      <w:r w:rsidR="001F0FFF" w:rsidRPr="00004A7E">
        <w:t>egative ecological and socio-economic outcomes</w:t>
      </w:r>
      <w:ins w:id="16" w:author="Cameron Freshwater" w:date="2018-11-17T18:31:00Z">
        <w:r w:rsidR="00482383">
          <w:t xml:space="preserve"> associated with greater aggregate variability</w:t>
        </w:r>
      </w:ins>
      <w:del w:id="17"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18" w:author="Cameron Freshwater" w:date="2018-11-17T18:30:00Z">
        <w:r w:rsidR="00482383">
          <w:t xml:space="preserve"> may be exacerbated by </w:t>
        </w:r>
      </w:ins>
      <w:ins w:id="19" w:author="Cameron Freshwater" w:date="2018-11-17T18:33:00Z">
        <w:r w:rsidR="00482383">
          <w:t xml:space="preserve">changes in other dimensions of population dynamics, particularly </w:t>
        </w:r>
      </w:ins>
      <w:ins w:id="20" w:author="Cameron Freshwater" w:date="2018-11-17T18:50:00Z">
        <w:r w:rsidR="007F5923">
          <w:t xml:space="preserve">declines in </w:t>
        </w:r>
      </w:ins>
      <w:ins w:id="21" w:author="Cameron Freshwater" w:date="2018-11-17T18:33:00Z">
        <w:r w:rsidR="00482383">
          <w:t>productivity</w:t>
        </w:r>
      </w:ins>
      <w:r w:rsidR="001F0FFF" w:rsidRPr="00004A7E">
        <w:t>.</w:t>
      </w:r>
      <w:ins w:id="22" w:author="Cameron Freshwater" w:date="2018-11-17T18:34:00Z">
        <w:r w:rsidR="00482383">
          <w:t xml:space="preserve"> </w:t>
        </w:r>
        <w:del w:id="23" w:author="DFO-MPO" w:date="2018-11-18T09:09:00Z">
          <w:r w:rsidR="00482383" w:rsidDel="00CC505B">
            <w:delText>Within fisheries</w:delText>
          </w:r>
        </w:del>
      </w:ins>
      <w:ins w:id="24" w:author="DFO-MPO" w:date="2018-11-18T09:09:00Z">
        <w:r w:rsidR="00CC505B">
          <w:t>In many fisheries,</w:t>
        </w:r>
      </w:ins>
      <w:ins w:id="25" w:author="Cameron Freshwater" w:date="2018-11-17T18:34:00Z">
        <w:r w:rsidR="00482383">
          <w:t xml:space="preserve"> </w:t>
        </w:r>
      </w:ins>
      <w:ins w:id="26" w:author="Cameron Freshwater" w:date="2018-11-17T18:36:00Z">
        <w:r w:rsidR="00482383">
          <w:t>reduced</w:t>
        </w:r>
      </w:ins>
      <w:ins w:id="27" w:author="Cameron Freshwater" w:date="2018-11-17T18:34:00Z">
        <w:r w:rsidR="00482383">
          <w:t xml:space="preserve"> abundance </w:t>
        </w:r>
      </w:ins>
      <w:ins w:id="28" w:author="Cameron Freshwater" w:date="2018-11-17T18:37:00Z">
        <w:r w:rsidR="00482383">
          <w:t xml:space="preserve">and lower yields are </w:t>
        </w:r>
        <w:del w:id="29" w:author="DFO-MPO" w:date="2018-11-18T09:09:00Z">
          <w:r w:rsidR="00482383" w:rsidDel="00CC505B">
            <w:delText xml:space="preserve">often </w:delText>
          </w:r>
        </w:del>
        <w:r w:rsidR="00482383">
          <w:t>associated</w:t>
        </w:r>
      </w:ins>
      <w:ins w:id="30" w:author="Cameron Freshwater" w:date="2018-11-17T18:34:00Z">
        <w:r w:rsidR="00482383">
          <w:t xml:space="preserve"> with </w:t>
        </w:r>
      </w:ins>
      <w:ins w:id="31" w:author="Cameron Freshwater" w:date="2018-11-17T18:37:00Z">
        <w:del w:id="32" w:author="DFO-MPO" w:date="2018-11-18T09:09:00Z">
          <w:r w:rsidR="00482383" w:rsidDel="00CC505B">
            <w:delText>reduced</w:delText>
          </w:r>
        </w:del>
      </w:ins>
      <w:ins w:id="33" w:author="DFO-MPO" w:date="2018-11-18T09:09:00Z">
        <w:r w:rsidR="00CC505B">
          <w:t>declines in</w:t>
        </w:r>
      </w:ins>
      <w:ins w:id="34" w:author="Cameron Freshwater" w:date="2018-11-17T18:37:00Z">
        <w:r w:rsidR="00482383">
          <w:t xml:space="preserve"> </w:t>
        </w:r>
        <w:r w:rsidR="00371874">
          <w:t>per capita productivity</w:t>
        </w:r>
      </w:ins>
      <w:commentRangeStart w:id="35"/>
      <w:del w:id="36"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35"/>
      <w:del w:id="37" w:author="Cameron Freshwater" w:date="2018-11-17T19:00:00Z">
        <w:r w:rsidR="00482383" w:rsidDel="00460A5F">
          <w:rPr>
            <w:rStyle w:val="CommentReference"/>
          </w:rPr>
          <w:commentReference w:id="35"/>
        </w:r>
      </w:del>
      <w:r w:rsidRPr="00004A7E">
        <w:t xml:space="preserve"> </w:t>
      </w:r>
      <w:del w:id="38"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39" w:author="Cameron Freshwater" w:date="2018-11-17T19:03:00Z">
        <w:r w:rsidR="00896D2F" w:rsidDel="00460A5F">
          <w:delText>; Britten et al. 2016)</w:delText>
        </w:r>
      </w:del>
      <w:ins w:id="40" w:author="Cameron Freshwater" w:date="2018-11-17T19:00:00Z">
        <w:r w:rsidR="00460A5F">
          <w:t>, representing</w:t>
        </w:r>
      </w:ins>
      <w:ins w:id="41" w:author="Cameron Freshwater" w:date="2018-11-17T19:03:00Z">
        <w:r w:rsidR="00460A5F">
          <w:t>, for example,</w:t>
        </w:r>
      </w:ins>
      <w:ins w:id="42" w:author="Cameron Freshwater" w:date="2018-11-17T19:00:00Z">
        <w:r w:rsidR="00460A5F">
          <w:t xml:space="preserve"> </w:t>
        </w:r>
        <w:del w:id="43" w:author="DFO-MPO" w:date="2018-11-18T09:10:00Z">
          <w:r w:rsidR="00460A5F" w:rsidDel="00CC505B">
            <w:delText>declines</w:delText>
          </w:r>
        </w:del>
      </w:ins>
      <w:ins w:id="44" w:author="DFO-MPO" w:date="2018-11-18T09:10:00Z">
        <w:r w:rsidR="00CC505B">
          <w:t>shifts</w:t>
        </w:r>
      </w:ins>
      <w:ins w:id="45" w:author="Cameron Freshwater" w:date="2018-11-17T19:00:00Z">
        <w:r w:rsidR="00460A5F">
          <w:t xml:space="preserve"> in survival or fecundity</w:t>
        </w:r>
        <w:r w:rsidR="00460A5F">
          <w:rPr>
            <w:rStyle w:val="CommentReference"/>
          </w:rPr>
          <w:commentReference w:id="46"/>
        </w:r>
      </w:ins>
      <w:r w:rsidR="00896D2F">
        <w:t xml:space="preserve">. </w:t>
      </w:r>
      <w:r w:rsidR="00B3752B">
        <w:t>Furthermore, t</w:t>
      </w:r>
      <w:r w:rsidR="00896D2F">
        <w:t xml:space="preserve">he </w:t>
      </w:r>
      <w:ins w:id="47" w:author="DFO-MPO" w:date="2018-11-18T09:10:00Z">
        <w:r w:rsidR="00CC505B">
          <w:t xml:space="preserve">negative </w:t>
        </w:r>
      </w:ins>
      <w:r w:rsidR="00896D2F">
        <w:t>impacts of productivity declines on manage</w:t>
      </w:r>
      <w:ins w:id="48" w:author="DFO-MPO" w:date="2018-11-18T09:10:00Z">
        <w:r w:rsidR="00CC505B">
          <w:t xml:space="preserve">d systems </w:t>
        </w:r>
      </w:ins>
      <w:del w:id="49"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50" w:author="Cameron Freshwater" w:date="2018-11-17T18:49:00Z">
        <w:r w:rsidR="00B3752B" w:rsidDel="007F5923">
          <w:delText xml:space="preserve"> and </w:delText>
        </w:r>
        <w:r w:rsidR="00700737" w:rsidDel="007F5923">
          <w:delText>may be magnified by changes in aggregate variability</w:delText>
        </w:r>
      </w:del>
      <w:r w:rsidR="00700737">
        <w:t>.</w:t>
      </w:r>
      <w:ins w:id="51" w:author="Cameron Freshwater" w:date="2018-11-17T18:25:00Z">
        <w:r w:rsidR="00482383">
          <w:t xml:space="preserve"> </w:t>
        </w:r>
      </w:ins>
      <w:ins w:id="52" w:author="Cameron Freshwater" w:date="2018-11-17T18:26:00Z">
        <w:del w:id="53" w:author="DFO-MPO" w:date="2018-11-18T13:59:00Z">
          <w:r w:rsidR="00482383" w:rsidDel="0098789E">
            <w:delText>Although</w:delText>
          </w:r>
        </w:del>
      </w:ins>
      <w:ins w:id="54" w:author="DFO-MPO" w:date="2018-11-18T13:59:00Z">
        <w:r w:rsidR="0098789E">
          <w:t>While</w:t>
        </w:r>
      </w:ins>
      <w:ins w:id="55" w:author="Cameron Freshwater" w:date="2018-11-17T18:26:00Z">
        <w:r w:rsidR="00482383">
          <w:t xml:space="preserve"> </w:t>
        </w:r>
      </w:ins>
      <w:ins w:id="56" w:author="Cameron Freshwater" w:date="2018-11-17T18:27:00Z">
        <w:r w:rsidR="00482383">
          <w:t>changes in either</w:t>
        </w:r>
      </w:ins>
      <w:ins w:id="57" w:author="Cameron Freshwater" w:date="2018-11-17T18:26:00Z">
        <w:r w:rsidR="00482383">
          <w:t xml:space="preserve"> aggregate variability </w:t>
        </w:r>
      </w:ins>
      <w:ins w:id="58" w:author="Cameron Freshwater" w:date="2018-11-17T18:27:00Z">
        <w:r w:rsidR="00482383">
          <w:t>or</w:t>
        </w:r>
      </w:ins>
      <w:ins w:id="59" w:author="Cameron Freshwater" w:date="2018-11-17T18:26:00Z">
        <w:r w:rsidR="00482383">
          <w:t xml:space="preserve"> underlying productivity </w:t>
        </w:r>
      </w:ins>
      <w:ins w:id="60" w:author="Cameron Freshwater" w:date="2018-11-17T18:28:00Z">
        <w:r w:rsidR="00482383">
          <w:t>can</w:t>
        </w:r>
      </w:ins>
      <w:ins w:id="61" w:author="Cameron Freshwater" w:date="2018-11-17T18:26:00Z">
        <w:r w:rsidR="00482383">
          <w:t xml:space="preserve"> </w:t>
        </w:r>
      </w:ins>
      <w:ins w:id="62" w:author="Cameron Freshwater" w:date="2018-11-17T18:27:00Z">
        <w:r w:rsidR="00482383">
          <w:t xml:space="preserve">negatively impact exploited systems, it is currently unclear how these </w:t>
        </w:r>
      </w:ins>
      <w:ins w:id="63" w:author="Cameron Freshwater" w:date="2018-11-17T18:28:00Z">
        <w:r w:rsidR="00482383">
          <w:t xml:space="preserve">distinct processes </w:t>
        </w:r>
      </w:ins>
      <w:ins w:id="64" w:author="Cameron Freshwater" w:date="2018-11-17T18:29:00Z">
        <w:r w:rsidR="00482383">
          <w:t xml:space="preserve">may </w:t>
        </w:r>
      </w:ins>
      <w:ins w:id="65" w:author="Cameron Freshwater" w:date="2018-11-17T18:28:00Z">
        <w:r w:rsidR="00482383">
          <w:t>interact with one another</w:t>
        </w:r>
      </w:ins>
      <w:ins w:id="66"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67" w:author="Cameron Freshwater" w:date="2018-11-17T19:05:00Z"/>
        </w:rPr>
      </w:pPr>
      <w:commentRangeStart w:id="68"/>
      <w:del w:id="69"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68"/>
        <w:r w:rsidR="00700737" w:rsidDel="00460A5F">
          <w:rPr>
            <w:rStyle w:val="CommentReference"/>
          </w:rPr>
          <w:commentReference w:id="68"/>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70"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71"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lastRenderedPageBreak/>
        <w:t>Sockeye salmon biology, fisheries and data sources</w:t>
      </w:r>
    </w:p>
    <w:p w14:paraId="2006E748" w14:textId="02D3A641" w:rsidR="00170B1A" w:rsidRPr="00004A7E" w:rsidRDefault="00DB21CE" w:rsidP="00AE7C0A">
      <w:pPr>
        <w:spacing w:line="480" w:lineRule="auto"/>
        <w:ind w:firstLine="720"/>
      </w:pPr>
      <w:r w:rsidRPr="00004A7E">
        <w:t>Sockeye salmon is an anadromous, semelparous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72" w:author="Cameron Freshwater" w:date="2018-11-17T19:06:00Z">
        <w:r w:rsidRPr="00004A7E" w:rsidDel="00460A5F">
          <w:delText>In Canada</w:delText>
        </w:r>
      </w:del>
      <w:ins w:id="73" w:author="Cameron Freshwater" w:date="2018-11-17T19:06:00Z">
        <w:r w:rsidR="00460A5F">
          <w:t>Under Canada’s Wild Salmon Policy</w:t>
        </w:r>
      </w:ins>
      <w:ins w:id="74"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75" w:author="Cameron Freshwater" w:date="2018-11-17T19:09:00Z">
        <w:r w:rsidR="00330D5E">
          <w:t xml:space="preserve">, </w:t>
        </w:r>
      </w:ins>
      <w:ins w:id="76" w:author="Cameron Freshwater" w:date="2018-11-17T19:10:00Z">
        <w:r w:rsidR="00330D5E">
          <w:t>“</w:t>
        </w:r>
      </w:ins>
      <w:ins w:id="77" w:author="Cameron Freshwater" w:date="2018-11-17T19:09:00Z">
        <w:r w:rsidR="00330D5E">
          <w:t>a</w:t>
        </w:r>
      </w:ins>
      <w:del w:id="78" w:author="Cameron Freshwater" w:date="2018-11-17T19:09:00Z">
        <w:r w:rsidRPr="00004A7E" w:rsidDel="00330D5E">
          <w:delText xml:space="preserve"> – </w:delText>
        </w:r>
      </w:del>
      <w:ins w:id="79"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80"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81" w:author="Cameron Freshwater" w:date="2018-11-17T19:10:00Z">
        <w:r w:rsidR="00330D5E">
          <w:rPr>
            <w:rFonts w:ascii="Calibri" w:hAnsi="Calibri" w:cs="Gill Sans"/>
            <w:color w:val="141413"/>
            <w:lang w:val="en-US"/>
          </w:rPr>
          <w:t>”</w:t>
        </w:r>
      </w:ins>
      <w:ins w:id="82" w:author="Cameron Freshwater" w:date="2018-11-17T19:09:00Z">
        <w:r w:rsidR="00330D5E">
          <w:rPr>
            <w:rFonts w:ascii="Calibri" w:hAnsi="Calibri" w:cs="Gill Sans"/>
            <w:color w:val="141413"/>
            <w:lang w:val="en-US"/>
          </w:rPr>
          <w:t xml:space="preserve"> (DFO 2005)</w:t>
        </w:r>
      </w:ins>
      <w:del w:id="83"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84" w:author="DFO-MPO" w:date="2018-11-18T09:26:00Z">
        <w:r w:rsidR="00655DAC">
          <w:t xml:space="preserve">During WSP assessment </w:t>
        </w:r>
      </w:ins>
      <w:ins w:id="85" w:author="DFO-MPO" w:date="2018-11-18T09:27:00Z">
        <w:r w:rsidR="00655DAC">
          <w:t xml:space="preserve">a range of criteria are used to assign </w:t>
        </w:r>
      </w:ins>
      <w:ins w:id="86" w:author="DFO-MPO" w:date="2018-11-18T09:26:00Z">
        <w:r w:rsidR="00655DAC">
          <w:t xml:space="preserve">CUs </w:t>
        </w:r>
      </w:ins>
      <w:ins w:id="87" w:author="DFO-MPO" w:date="2018-11-18T09:27:00Z">
        <w:r w:rsidR="00655DAC">
          <w:t xml:space="preserve">to three zones (green, amber, and red), which represent increasing </w:t>
        </w:r>
      </w:ins>
      <w:ins w:id="88" w:author="DFO-MPO" w:date="2018-11-18T09:28:00Z">
        <w:r w:rsidR="00655DAC">
          <w:t xml:space="preserve">degrees of </w:t>
        </w:r>
      </w:ins>
      <w:ins w:id="89" w:author="DFO-MPO" w:date="2018-11-18T09:27:00Z">
        <w:r w:rsidR="00655DAC">
          <w:t xml:space="preserve">conservation concern </w:t>
        </w:r>
      </w:ins>
      <w:ins w:id="90" w:author="DFO-MPO" w:date="2018-11-18T09:28:00Z">
        <w:r w:rsidR="00655DAC">
          <w:t>and management intervention (</w:t>
        </w:r>
        <w:r w:rsidR="00655DAC" w:rsidRPr="00655DAC">
          <w:rPr>
            <w:highlight w:val="yellow"/>
            <w:rPrChange w:id="91" w:author="DFO-MPO" w:date="2018-11-18T09:28:00Z">
              <w:rPr/>
            </w:rPrChange>
          </w:rPr>
          <w:t>DFO 2005; Holt et al. 2005</w:t>
        </w:r>
        <w:r w:rsidR="00655DAC">
          <w:t>)</w:t>
        </w:r>
      </w:ins>
      <w:del w:id="92"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93"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94" w:author="DFO-MPO" w:date="2018-11-18T09:25:00Z"/>
        </w:rPr>
      </w:pPr>
      <w:ins w:id="95" w:author="DFO-MPO" w:date="2018-11-18T09:31:00Z">
        <w:r>
          <w:t xml:space="preserve">As one of Canada’s largest sockeye salmon run, the </w:t>
        </w:r>
      </w:ins>
      <w:r w:rsidR="00170B1A" w:rsidRPr="00004A7E">
        <w:t xml:space="preserve">Fraser River </w:t>
      </w:r>
      <w:del w:id="96" w:author="DFO-MPO" w:date="2018-11-18T09:31:00Z">
        <w:r w:rsidR="00170B1A" w:rsidRPr="00004A7E" w:rsidDel="007A2B4A">
          <w:delText>sockeye salmon</w:delText>
        </w:r>
      </w:del>
      <w:ins w:id="97" w:author="DFO-MPO" w:date="2018-11-18T09:31:00Z">
        <w:r>
          <w:t>aggregate</w:t>
        </w:r>
      </w:ins>
      <w:r w:rsidR="00170B1A" w:rsidRPr="00004A7E">
        <w:t xml:space="preserve"> </w:t>
      </w:r>
      <w:del w:id="98" w:author="Cameron Freshwater" w:date="2018-11-17T19:13:00Z">
        <w:r w:rsidR="00170B1A" w:rsidRPr="00004A7E" w:rsidDel="00330D5E">
          <w:delText>have been harvested in the region by commercial fisheries for over a century and by indigenous communities for thousands of years</w:delText>
        </w:r>
      </w:del>
      <w:ins w:id="99" w:author="Cameron Freshwater" w:date="2018-11-17T19:14:00Z">
        <w:del w:id="100" w:author="DFO-MPO" w:date="2018-11-18T09:31:00Z">
          <w:r w:rsidR="00330D5E" w:rsidDel="007A2B4A">
            <w:delText>have</w:delText>
          </w:r>
        </w:del>
      </w:ins>
      <w:ins w:id="101" w:author="DFO-MPO" w:date="2018-11-18T09:31:00Z">
        <w:r>
          <w:t>has</w:t>
        </w:r>
      </w:ins>
      <w:ins w:id="102" w:author="Cameron Freshwater" w:date="2018-11-17T19:14:00Z">
        <w:r w:rsidR="00330D5E">
          <w:t xml:space="preserve"> considerable ecological, cultural, and economic value</w:t>
        </w:r>
        <w:del w:id="103" w:author="DFO-MPO" w:date="2018-11-18T09:31:00Z">
          <w:r w:rsidR="00330D5E" w:rsidDel="007A2B4A">
            <w:delText xml:space="preserve"> within British Columbia</w:delText>
          </w:r>
        </w:del>
      </w:ins>
      <w:ins w:id="104" w:author="DFO-MPO" w:date="2018-11-18T09:31:00Z">
        <w:r>
          <w:t>; however</w:t>
        </w:r>
      </w:ins>
      <w:ins w:id="105" w:author="Cameron Freshwater" w:date="2018-11-17T19:14:00Z">
        <w:del w:id="106" w:author="DFO-MPO" w:date="2018-11-18T09:31:00Z">
          <w:r w:rsidR="00330D5E" w:rsidDel="007A2B4A">
            <w:delText>,</w:delText>
          </w:r>
        </w:del>
        <w:r w:rsidR="00330D5E">
          <w:t xml:space="preserve"> </w:t>
        </w:r>
        <w:del w:id="107" w:author="DFO-MPO" w:date="2018-11-18T09:11:00Z">
          <w:r w:rsidR="00330D5E" w:rsidDel="00CC505B">
            <w:delText>but</w:delText>
          </w:r>
        </w:del>
      </w:ins>
      <w:ins w:id="108" w:author="DFO-MPO" w:date="2018-11-18T09:31:00Z">
        <w:r>
          <w:t>it is increasingly</w:t>
        </w:r>
      </w:ins>
      <w:ins w:id="109" w:author="Cameron Freshwater" w:date="2018-11-17T19:14:00Z">
        <w:del w:id="110" w:author="DFO-MPO" w:date="2018-11-18T09:31:00Z">
          <w:r w:rsidR="00330D5E" w:rsidDel="007A2B4A">
            <w:delText xml:space="preserve"> are</w:delText>
          </w:r>
        </w:del>
        <w:r w:rsidR="00330D5E">
          <w:t xml:space="preserve"> </w:t>
        </w:r>
      </w:ins>
      <w:ins w:id="111" w:author="Cameron Freshwater" w:date="2018-11-17T19:15:00Z">
        <w:r w:rsidR="00330D5E">
          <w:t xml:space="preserve">vulnerable to a </w:t>
        </w:r>
      </w:ins>
      <w:ins w:id="112" w:author="Cameron Freshwater" w:date="2018-11-17T19:16:00Z">
        <w:del w:id="113" w:author="DFO-MPO" w:date="2018-11-18T09:32:00Z">
          <w:r w:rsidR="00330D5E" w:rsidDel="007A2B4A">
            <w:delText>growing number</w:delText>
          </w:r>
        </w:del>
      </w:ins>
      <w:ins w:id="114" w:author="DFO-MPO" w:date="2018-11-18T09:32:00Z">
        <w:r>
          <w:t>range</w:t>
        </w:r>
      </w:ins>
      <w:ins w:id="115" w:author="Cameron Freshwater" w:date="2018-11-17T19:16:00Z">
        <w:r w:rsidR="00330D5E">
          <w:t xml:space="preserve"> of threats including anthropogenic development, overexploitation, and climate change </w:t>
        </w:r>
      </w:ins>
      <w:del w:id="116"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17" w:author="DFO-MPO" w:date="2018-11-18T09:32:00Z">
        <w:r>
          <w:t xml:space="preserve">Furthermore, </w:t>
        </w:r>
      </w:ins>
      <w:del w:id="118" w:author="Cameron Freshwater" w:date="2018-11-17T19:16:00Z">
        <w:r w:rsidR="00170B1A" w:rsidRPr="00004A7E" w:rsidDel="00330D5E">
          <w:delText>Despite the historical abundance of Fraser River sockeye salmon, t</w:delText>
        </w:r>
      </w:del>
      <w:ins w:id="119" w:author="Cameron Freshwater" w:date="2018-11-17T19:16:00Z">
        <w:del w:id="120" w:author="DFO-MPO" w:date="2018-11-18T09:11:00Z">
          <w:r w:rsidR="00330D5E" w:rsidDel="00CC505B">
            <w:delText>T</w:delText>
          </w:r>
        </w:del>
      </w:ins>
      <w:del w:id="121" w:author="DFO-MPO" w:date="2018-11-18T09:11:00Z">
        <w:r w:rsidR="00170B1A" w:rsidRPr="00004A7E" w:rsidDel="00CC505B">
          <w:delText>he aggregate’s p</w:delText>
        </w:r>
      </w:del>
      <w:ins w:id="122"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23" w:author="Cameron Freshwater" w:date="2018-11-17T19:16:00Z">
        <w:r w:rsidR="00330D5E">
          <w:t xml:space="preserve"> for specific CUs</w:t>
        </w:r>
      </w:ins>
      <w:r w:rsidR="00170B1A" w:rsidRPr="00004A7E">
        <w:t>, recruitment continues to be highly variable</w:t>
      </w:r>
      <w:ins w:id="124" w:author="DFO-MPO" w:date="2018-11-18T09:12:00Z">
        <w:r w:rsidR="00CC505B">
          <w:t xml:space="preserve"> (</w:t>
        </w:r>
        <w:r w:rsidR="00CC505B" w:rsidRPr="00CC505B">
          <w:rPr>
            <w:highlight w:val="yellow"/>
            <w:rPrChange w:id="125" w:author="DFO-MPO" w:date="2018-11-18T09:12:00Z">
              <w:rPr/>
            </w:rPrChange>
          </w:rPr>
          <w:t>Grant State of Ocean 2018</w:t>
        </w:r>
        <w:r w:rsidR="00CC505B">
          <w:t>)</w:t>
        </w:r>
      </w:ins>
      <w:ins w:id="126" w:author="DFO-MPO" w:date="2018-11-18T09:37:00Z">
        <w:r>
          <w:t xml:space="preserve"> </w:t>
        </w:r>
      </w:ins>
      <w:del w:id="127" w:author="DFO-MPO" w:date="2018-11-18T09:37:00Z">
        <w:r w:rsidR="00170B1A" w:rsidRPr="00004A7E" w:rsidDel="007A2B4A">
          <w:delText>.</w:delText>
        </w:r>
      </w:del>
      <w:ins w:id="128" w:author="DFO-MPO" w:date="2018-11-18T09:37:00Z">
        <w:r>
          <w:t xml:space="preserve">and WSP status among CUs </w:t>
        </w:r>
      </w:ins>
      <w:ins w:id="129" w:author="DFO-MPO" w:date="2018-11-18T09:38:00Z">
        <w:r>
          <w:t>ranges</w:t>
        </w:r>
      </w:ins>
      <w:ins w:id="130" w:author="DFO-MPO" w:date="2018-11-18T09:37:00Z">
        <w:r>
          <w:t xml:space="preserve"> from healthy to critical</w:t>
        </w:r>
      </w:ins>
      <w:ins w:id="131" w:author="DFO-MPO" w:date="2018-11-18T09:38:00Z">
        <w:r>
          <w:t xml:space="preserve"> (</w:t>
        </w:r>
        <w:r w:rsidRPr="007A2B4A">
          <w:rPr>
            <w:highlight w:val="yellow"/>
            <w:rPrChange w:id="132" w:author="DFO-MPO" w:date="2018-11-18T09:38:00Z">
              <w:rPr/>
            </w:rPrChange>
          </w:rPr>
          <w:t>WSP 2017</w:t>
        </w:r>
        <w:r>
          <w:t>).</w:t>
        </w:r>
      </w:ins>
      <w:del w:id="133"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34" w:author="DFO-MPO" w:date="2018-11-18T09:14:00Z">
        <w:r>
          <w:t xml:space="preserve">Although </w:t>
        </w:r>
      </w:ins>
      <w:ins w:id="135" w:author="DFO-MPO" w:date="2018-11-18T09:15:00Z">
        <w:r>
          <w:t>WSP</w:t>
        </w:r>
      </w:ins>
      <w:ins w:id="136" w:author="DFO-MPO" w:date="2018-11-18T09:17:00Z">
        <w:r>
          <w:t xml:space="preserve"> </w:t>
        </w:r>
      </w:ins>
      <w:ins w:id="137" w:author="DFO-MPO" w:date="2018-11-18T09:15:00Z">
        <w:r>
          <w:t xml:space="preserve">status is assessed at the CU level, </w:t>
        </w:r>
      </w:ins>
      <w:ins w:id="138" w:author="DFO-MPO" w:date="2018-11-18T09:18:00Z">
        <w:r w:rsidR="00655DAC">
          <w:t>Fraser River sockeye</w:t>
        </w:r>
      </w:ins>
      <w:ins w:id="139" w:author="DFO-MPO" w:date="2018-11-18T09:17:00Z">
        <w:r>
          <w:t xml:space="preserve"> salmon </w:t>
        </w:r>
      </w:ins>
      <w:ins w:id="140" w:author="DFO-MPO" w:date="2018-11-18T09:15:00Z">
        <w:r>
          <w:t xml:space="preserve">fisheries are predominantly managed at the </w:t>
        </w:r>
      </w:ins>
      <w:ins w:id="141" w:author="DFO-MPO" w:date="2018-11-18T09:16:00Z">
        <w:r>
          <w:t xml:space="preserve">scale of </w:t>
        </w:r>
      </w:ins>
      <w:ins w:id="142" w:author="DFO-MPO" w:date="2018-11-18T09:15:00Z">
        <w:r>
          <w:t>management unit</w:t>
        </w:r>
      </w:ins>
      <w:ins w:id="143" w:author="DFO-MPO" w:date="2018-11-18T09:16:00Z">
        <w:r>
          <w:t>s</w:t>
        </w:r>
      </w:ins>
      <w:ins w:id="144" w:author="DFO-MPO" w:date="2018-11-18T09:15:00Z">
        <w:r>
          <w:t xml:space="preserve"> (MU</w:t>
        </w:r>
      </w:ins>
      <w:ins w:id="145" w:author="DFO-MPO" w:date="2018-11-18T09:16:00Z">
        <w:r>
          <w:t>s</w:t>
        </w:r>
      </w:ins>
      <w:ins w:id="146" w:author="DFO-MPO" w:date="2018-11-18T09:18:00Z">
        <w:r w:rsidR="00655DAC">
          <w:t>) – groups of CUs that share a common return migration phenology, i.e. run timing (</w:t>
        </w:r>
        <w:r w:rsidR="00655DAC" w:rsidRPr="00655DAC">
          <w:rPr>
            <w:highlight w:val="yellow"/>
            <w:rPrChange w:id="147" w:author="DFO-MPO" w:date="2018-11-18T09:19:00Z">
              <w:rPr/>
            </w:rPrChange>
          </w:rPr>
          <w:t>REF</w:t>
        </w:r>
        <w:r w:rsidR="00655DAC">
          <w:t>)</w:t>
        </w:r>
      </w:ins>
      <w:ins w:id="148" w:author="DFO-MPO" w:date="2018-11-18T09:19:00Z">
        <w:r w:rsidR="00655DAC">
          <w:t>.</w:t>
        </w:r>
      </w:ins>
      <w:ins w:id="149" w:author="DFO-MPO" w:date="2018-11-18T09:16:00Z">
        <w:r>
          <w:t xml:space="preserve"> </w:t>
        </w:r>
      </w:ins>
      <w:r w:rsidR="00DB21CE" w:rsidRPr="00004A7E">
        <w:t xml:space="preserve">Fraser River sockeye salmon are targeted by commercial fisheries as they </w:t>
      </w:r>
      <w:del w:id="150" w:author="DFO-MPO" w:date="2018-11-18T09:19:00Z">
        <w:r w:rsidR="00DB21CE" w:rsidRPr="00004A7E" w:rsidDel="00655DAC">
          <w:delText xml:space="preserve">move </w:delText>
        </w:r>
      </w:del>
      <w:ins w:id="151" w:author="DFO-MPO" w:date="2018-11-18T09:19:00Z">
        <w:r w:rsidR="00655DAC">
          <w:t>migrate</w:t>
        </w:r>
        <w:r w:rsidR="00655DAC" w:rsidRPr="00004A7E">
          <w:t xml:space="preserve"> </w:t>
        </w:r>
      </w:ins>
      <w:r w:rsidR="00DB21CE" w:rsidRPr="00004A7E">
        <w:t xml:space="preserve">through nearshore </w:t>
      </w:r>
      <w:ins w:id="152" w:author="DFO-MPO" w:date="2018-11-18T09:20:00Z">
        <w:r w:rsidR="00655DAC">
          <w:t xml:space="preserve">marine </w:t>
        </w:r>
      </w:ins>
      <w:r w:rsidR="00DB21CE" w:rsidRPr="00004A7E">
        <w:t xml:space="preserve">areas </w:t>
      </w:r>
      <w:del w:id="153" w:author="DFO-MPO" w:date="2018-11-18T09:19:00Z">
        <w:r w:rsidR="00DB21CE" w:rsidRPr="00004A7E" w:rsidDel="00655DAC">
          <w:delText xml:space="preserve">on their return migration </w:delText>
        </w:r>
      </w:del>
      <w:r w:rsidR="00DB21CE" w:rsidRPr="00004A7E">
        <w:t xml:space="preserve">to </w:t>
      </w:r>
      <w:ins w:id="154" w:author="DFO-MPO" w:date="2018-11-18T09:20:00Z">
        <w:r w:rsidR="00655DAC">
          <w:t xml:space="preserve">spawning </w:t>
        </w:r>
      </w:ins>
      <w:del w:id="155" w:author="DFO-MPO" w:date="2018-11-18T09:20:00Z">
        <w:r w:rsidR="00DB21CE" w:rsidRPr="00004A7E" w:rsidDel="00655DAC">
          <w:delText>their natal rivers for spawning</w:delText>
        </w:r>
      </w:del>
      <w:ins w:id="156" w:author="DFO-MPO" w:date="2018-11-18T09:20:00Z">
        <w:r w:rsidR="00655DAC">
          <w:t>rivers</w:t>
        </w:r>
      </w:ins>
      <w:ins w:id="157" w:author="DFO-MPO" w:date="2018-11-18T09:21:00Z">
        <w:r w:rsidR="00655DAC">
          <w:t>. Thus,</w:t>
        </w:r>
      </w:ins>
      <w:del w:id="158" w:author="DFO-MPO" w:date="2018-11-18T09:20:00Z">
        <w:r w:rsidR="00DB21CE" w:rsidRPr="00004A7E" w:rsidDel="00655DAC">
          <w:delText>.</w:delText>
        </w:r>
      </w:del>
      <w:r w:rsidR="00DB21CE" w:rsidRPr="00004A7E">
        <w:t xml:space="preserve"> </w:t>
      </w:r>
      <w:del w:id="159"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60"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61" w:author="DFO-MPO" w:date="2018-11-18T09:21:00Z">
        <w:r w:rsidR="00655DAC">
          <w:t>scale (though some overlap among MUs e</w:t>
        </w:r>
      </w:ins>
      <w:ins w:id="162" w:author="DFO-MPO" w:date="2018-11-18T09:22:00Z">
        <w:r w:rsidR="00655DAC">
          <w:t>x</w:t>
        </w:r>
      </w:ins>
      <w:ins w:id="163" w:author="DFO-MPO" w:date="2018-11-18T09:21:00Z">
        <w:r w:rsidR="00655DAC">
          <w:t>ists)</w:t>
        </w:r>
      </w:ins>
      <w:r w:rsidR="00DB21CE" w:rsidRPr="00004A7E">
        <w:t xml:space="preserve">. </w:t>
      </w:r>
      <w:del w:id="164" w:author="DFO-MPO" w:date="2018-11-18T09:36:00Z">
        <w:r w:rsidR="00DB21CE" w:rsidRPr="00004A7E" w:rsidDel="007A2B4A">
          <w:delText>F</w:delText>
        </w:r>
      </w:del>
      <w:del w:id="165" w:author="DFO-MPO" w:date="2018-11-18T09:35:00Z">
        <w:r w:rsidR="00DB21CE" w:rsidRPr="00004A7E" w:rsidDel="007A2B4A">
          <w:delText>r</w:delText>
        </w:r>
      </w:del>
      <w:del w:id="166"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35BA5B90" w:rsidR="00DB21CE" w:rsidRPr="00004A7E" w:rsidRDefault="00DB21CE" w:rsidP="00AE7C0A">
      <w:pPr>
        <w:spacing w:line="480" w:lineRule="auto"/>
        <w:ind w:firstLine="720"/>
      </w:pPr>
      <w:r w:rsidRPr="00004A7E">
        <w:lastRenderedPageBreak/>
        <w:t xml:space="preserve">We used annual estimates of spawner </w:t>
      </w:r>
      <w:del w:id="167" w:author="DFO-MPO" w:date="2018-11-18T09:45:00Z">
        <w:r w:rsidRPr="00004A7E" w:rsidDel="00413BDB">
          <w:delText xml:space="preserve">abundance </w:delText>
        </w:r>
      </w:del>
      <w:r w:rsidRPr="00004A7E">
        <w:t xml:space="preserve">and recruit </w:t>
      </w:r>
      <w:del w:id="168" w:author="DFO-MPO" w:date="2018-11-18T09:45:00Z">
        <w:r w:rsidRPr="00004A7E" w:rsidDel="00413BDB">
          <w:delText xml:space="preserve">abundance </w:delText>
        </w:r>
      </w:del>
      <w:r w:rsidRPr="00004A7E">
        <w:t>(</w:t>
      </w:r>
      <w:commentRangeStart w:id="169"/>
      <w:r w:rsidRPr="00004A7E">
        <w:t>i.e.</w:t>
      </w:r>
      <w:commentRangeEnd w:id="169"/>
      <w:r w:rsidR="00E026C7">
        <w:rPr>
          <w:rStyle w:val="CommentReference"/>
        </w:rPr>
        <w:commentReference w:id="169"/>
      </w:r>
      <w:r w:rsidRPr="00004A7E">
        <w:t xml:space="preserve"> the </w:t>
      </w:r>
      <w:del w:id="170" w:author="Cameron Freshwater" w:date="2018-11-17T11:08:00Z">
        <w:r w:rsidRPr="00004A7E" w:rsidDel="00E026C7">
          <w:delText xml:space="preserve">number </w:delText>
        </w:r>
      </w:del>
      <w:ins w:id="171" w:author="Cameron Freshwater" w:date="2018-11-17T11:08:00Z">
        <w:r w:rsidR="00E026C7">
          <w:t>sum</w:t>
        </w:r>
        <w:r w:rsidR="00E026C7" w:rsidRPr="00004A7E">
          <w:t xml:space="preserve"> </w:t>
        </w:r>
      </w:ins>
      <w:r w:rsidRPr="00004A7E">
        <w:t xml:space="preserve">of </w:t>
      </w:r>
      <w:del w:id="172" w:author="DFO-MPO" w:date="2018-11-18T09:39:00Z">
        <w:r w:rsidRPr="00004A7E" w:rsidDel="00413BDB">
          <w:delText>spawning fish</w:delText>
        </w:r>
      </w:del>
      <w:ins w:id="173" w:author="Cameron Freshwater" w:date="2018-11-17T11:08:00Z">
        <w:del w:id="174" w:author="DFO-MPO" w:date="2018-11-18T09:39:00Z">
          <w:r w:rsidR="00E026C7" w:rsidDel="00413BDB">
            <w:delText xml:space="preserve">, </w:delText>
          </w:r>
        </w:del>
      </w:ins>
      <w:del w:id="175" w:author="DFO-MPO" w:date="2018-11-18T09:39:00Z">
        <w:r w:rsidRPr="00004A7E" w:rsidDel="00413BDB">
          <w:delText xml:space="preserve"> </w:delText>
        </w:r>
        <w:r w:rsidR="00320E2C" w:rsidDel="00413BDB">
          <w:delText>and catch</w:delText>
        </w:r>
      </w:del>
      <w:ins w:id="176" w:author="Cameron Freshwater" w:date="2018-11-17T11:08:00Z">
        <w:del w:id="177" w:author="DFO-MPO" w:date="2018-11-18T09:39:00Z">
          <w:r w:rsidR="00E026C7" w:rsidDel="00413BDB">
            <w:delText>, and fish dying en route</w:delText>
          </w:r>
        </w:del>
      </w:ins>
      <w:ins w:id="178" w:author="DFO-MPO" w:date="2018-11-18T09:39:00Z">
        <w:r w:rsidR="00413BDB">
          <w:t xml:space="preserve"> catch and individuals escaping the fishery</w:t>
        </w:r>
      </w:ins>
      <w:ins w:id="179" w:author="Cameron Freshwater" w:date="2018-11-17T11:08:00Z">
        <w:r w:rsidR="00E026C7">
          <w:t>,</w:t>
        </w:r>
      </w:ins>
      <w:r w:rsidR="00320E2C">
        <w:t xml:space="preserve"> produced by </w:t>
      </w:r>
      <w:r w:rsidRPr="00004A7E">
        <w:t>spawners in a given brood year</w:t>
      </w:r>
      <w:del w:id="180" w:author="Cameron Freshwater" w:date="2018-11-17T11:09:00Z">
        <w:r w:rsidRPr="00004A7E" w:rsidDel="00E026C7">
          <w:delText>, minus an adjustment for en route mortality</w:delText>
        </w:r>
      </w:del>
      <w:r w:rsidRPr="00004A7E">
        <w:t>)</w:t>
      </w:r>
      <w:ins w:id="181" w:author="DFO-MPO" w:date="2018-11-18T09:45:00Z">
        <w:r w:rsidR="00413BDB">
          <w:t xml:space="preserve"> </w:t>
        </w:r>
        <w:r w:rsidR="00413BDB" w:rsidRPr="00004A7E">
          <w:t>abundance</w:t>
        </w:r>
      </w:ins>
      <w:r w:rsidRPr="00004A7E">
        <w:t xml:space="preserve"> for 19 CUs (Grant et al. 2011), with individual time series beginning between 1948 and 1973 (Table 1).</w:t>
      </w:r>
      <w:ins w:id="182" w:author="DFO-MPO" w:date="2018-11-18T09:39:00Z">
        <w:r w:rsidR="00413BDB">
          <w:t xml:space="preserve"> </w:t>
        </w:r>
      </w:ins>
      <w:moveToRangeStart w:id="183" w:author="DFO-MPO" w:date="2018-11-18T09:40:00Z" w:name="move530297339"/>
      <w:moveTo w:id="184" w:author="DFO-MPO" w:date="2018-11-18T09:40:00Z">
        <w:r w:rsidR="00413BDB" w:rsidRPr="00004A7E">
          <w:t xml:space="preserve">Catch is estimated in marine and freshwater fisheries for each CU and age class. </w:t>
        </w:r>
      </w:moveTo>
      <w:moveToRangeEnd w:id="183"/>
      <w:ins w:id="185" w:author="DFO-MPO" w:date="2018-11-18T09:39:00Z">
        <w:r w:rsidR="00413BDB">
          <w:t xml:space="preserve">Escapement </w:t>
        </w:r>
      </w:ins>
      <w:ins w:id="186" w:author="DFO-MPO" w:date="2018-11-18T09:40:00Z">
        <w:r w:rsidR="00413BDB">
          <w:t>is calculated from</w:t>
        </w:r>
      </w:ins>
      <w:r w:rsidRPr="00004A7E">
        <w:t xml:space="preserve"> </w:t>
      </w:r>
      <w:del w:id="187" w:author="DFO-MPO" w:date="2018-11-18T09:40:00Z">
        <w:r w:rsidRPr="00004A7E" w:rsidDel="00413BDB">
          <w:delText xml:space="preserve">Spawner </w:delText>
        </w:r>
      </w:del>
      <w:ins w:id="188" w:author="DFO-MPO" w:date="2018-11-18T09:40:00Z">
        <w:r w:rsidR="00413BDB">
          <w:t>s</w:t>
        </w:r>
        <w:r w:rsidR="00413BDB" w:rsidRPr="00004A7E">
          <w:t xml:space="preserve">pawner </w:t>
        </w:r>
      </w:ins>
      <w:r w:rsidRPr="00004A7E">
        <w:t xml:space="preserve">abundance </w:t>
      </w:r>
      <w:ins w:id="189" w:author="DFO-MPO" w:date="2018-11-18T09:41:00Z">
        <w:r w:rsidR="00413BDB">
          <w:t>(</w:t>
        </w:r>
      </w:ins>
      <w:r w:rsidRPr="00004A7E">
        <w:t>estimate</w:t>
      </w:r>
      <w:ins w:id="190" w:author="DFO-MPO" w:date="2018-11-18T09:40:00Z">
        <w:r w:rsidR="00413BDB">
          <w:t>d</w:t>
        </w:r>
      </w:ins>
      <w:del w:id="191"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192" w:author="DFO-MPO" w:date="2018-11-18T09:41:00Z">
        <w:r w:rsidR="00413BDB">
          <w:t xml:space="preserve">), </w:t>
        </w:r>
      </w:ins>
      <w:ins w:id="193" w:author="DFO-MPO" w:date="2018-11-18T09:42:00Z">
        <w:r w:rsidR="00413BDB">
          <w:t>plus an adjustment for differences between downstream and up-river estimates</w:t>
        </w:r>
      </w:ins>
      <w:r w:rsidRPr="00004A7E">
        <w:t xml:space="preserve"> (Grant et al. 2011).</w:t>
      </w:r>
      <w:ins w:id="194" w:author="DFO-MPO" w:date="2018-11-18T09:42:00Z">
        <w:r w:rsidR="00413BDB">
          <w:t xml:space="preserve"> This latter adjustment is necessary to accoun</w:t>
        </w:r>
      </w:ins>
      <w:ins w:id="195" w:author="DFO-MPO" w:date="2018-11-18T09:43:00Z">
        <w:r w:rsidR="00413BDB">
          <w:t>t for mortality that occurs en route, which can be considerable in certain years.</w:t>
        </w:r>
      </w:ins>
      <w:r w:rsidRPr="00004A7E">
        <w:t xml:space="preserve"> </w:t>
      </w:r>
      <w:moveFromRangeStart w:id="196" w:author="DFO-MPO" w:date="2018-11-18T09:40:00Z" w:name="move530297339"/>
      <w:moveFrom w:id="197" w:author="DFO-MPO" w:date="2018-11-18T09:40:00Z">
        <w:r w:rsidRPr="00004A7E" w:rsidDel="00413BDB">
          <w:t xml:space="preserve">Catch is estimated in marine and freshwater fisheries for each CU and age class. </w:t>
        </w:r>
      </w:moveFrom>
      <w:moveFromRangeEnd w:id="196"/>
      <w:r w:rsidRPr="00004A7E">
        <w:t xml:space="preserve">Methods for estimating </w:t>
      </w:r>
      <w:ins w:id="198" w:author="DFO-MPO" w:date="2018-11-18T09:41:00Z">
        <w:r w:rsidR="00413BDB">
          <w:t xml:space="preserve">catch and </w:t>
        </w:r>
      </w:ins>
      <w:commentRangeStart w:id="199"/>
      <w:del w:id="200" w:author="DFO-MPO" w:date="2018-11-18T09:41:00Z">
        <w:r w:rsidRPr="00004A7E" w:rsidDel="00413BDB">
          <w:delText>spawning abundance</w:delText>
        </w:r>
      </w:del>
      <w:ins w:id="201" w:author="DFO-MPO" w:date="2018-11-18T09:41:00Z">
        <w:r w:rsidR="00413BDB">
          <w:t>escapement</w:t>
        </w:r>
      </w:ins>
      <w:r w:rsidRPr="00004A7E">
        <w:t xml:space="preserve"> </w:t>
      </w:r>
      <w:commentRangeEnd w:id="199"/>
      <w:r w:rsidR="00E026C7">
        <w:rPr>
          <w:rStyle w:val="CommentReference"/>
        </w:rPr>
        <w:commentReference w:id="199"/>
      </w:r>
      <w:del w:id="202" w:author="DFO-MPO" w:date="2018-11-18T09:41:00Z">
        <w:r w:rsidRPr="00004A7E" w:rsidDel="00413BDB">
          <w:delText>and catch</w:delText>
        </w:r>
      </w:del>
      <w:r w:rsidRPr="00004A7E">
        <w:t xml:space="preserve"> are reviewed in detail in Grant et al. (2011). </w:t>
      </w:r>
    </w:p>
    <w:p w14:paraId="0E1A162B" w14:textId="3ADF1DFF" w:rsidR="00DB21CE" w:rsidRPr="002F11D3" w:rsidRDefault="00DB21CE" w:rsidP="00AE7C0A">
      <w:pPr>
        <w:spacing w:line="480" w:lineRule="auto"/>
      </w:pPr>
      <w:r w:rsidRPr="00004A7E">
        <w:t>Table 1. Relevant sockeye salmon management units and component conservation units within the Fraser River aggregate.</w:t>
      </w:r>
      <w:ins w:id="203" w:author="Cameron Freshwater" w:date="2018-11-17T11:12:00Z">
        <w:r w:rsidR="00E026C7">
          <w:t xml:space="preserve"> With the exception of the Cultus CU, all time series end in 2011.</w:t>
        </w:r>
      </w:ins>
      <w:ins w:id="204" w:author="DFO-MPO" w:date="2018-11-18T09:44:00Z">
        <w:r w:rsidR="00413BDB">
          <w:t xml:space="preserve"> Stock recruitment parameters </w:t>
        </w:r>
      </w:ins>
      <w:ins w:id="205" w:author="DFO-MPO" w:date="2018-11-26T16:12:00Z">
        <w:r w:rsidR="002F11D3">
          <w:t>are</w:t>
        </w:r>
      </w:ins>
      <w:ins w:id="206" w:author="DFO-MPO" w:date="2018-11-18T09:44:00Z">
        <w:r w:rsidR="00413BDB">
          <w:t xml:space="preserve"> medians from the posterior distributions of an external analysis (</w:t>
        </w:r>
        <w:r w:rsidR="00413BDB" w:rsidRPr="00413BDB">
          <w:rPr>
            <w:highlight w:val="yellow"/>
            <w:rPrChange w:id="207" w:author="DFO-MPO" w:date="2018-11-18T09:45:00Z">
              <w:rPr/>
            </w:rPrChange>
          </w:rPr>
          <w:t>FRSSI REF</w:t>
        </w:r>
      </w:ins>
      <w:ins w:id="208" w:author="DFO-MPO" w:date="2018-11-18T09:45:00Z">
        <w:r w:rsidR="002F11D3">
          <w:t>)</w:t>
        </w:r>
      </w:ins>
      <w:ins w:id="209" w:author="DFO-MPO" w:date="2018-11-26T16:12:00Z">
        <w:r w:rsidR="002F11D3">
          <w:t xml:space="preserve"> and</w:t>
        </w:r>
      </w:ins>
      <w:ins w:id="210" w:author="DFO-MPO" w:date="2018-11-18T09:44:00Z">
        <w:r w:rsidR="00413BDB">
          <w:t xml:space="preserve"> </w:t>
        </w:r>
      </w:ins>
      <w:ins w:id="211" w:author="DFO-MPO" w:date="2018-11-26T16:12:00Z">
        <w:r w:rsidR="002F11D3">
          <w:t>b</w:t>
        </w:r>
      </w:ins>
      <w:ins w:id="212" w:author="DFO-MPO" w:date="2018-11-26T16:11:00Z">
        <w:r w:rsidR="002F11D3">
          <w:t xml:space="preserve">racketed values for </w:t>
        </w:r>
      </w:ins>
      <m:oMath>
        <m:sSub>
          <m:sSubPr>
            <m:ctrlPr>
              <w:ins w:id="213" w:author="DFO-MPO" w:date="2018-11-26T16:12:00Z">
                <w:rPr>
                  <w:rFonts w:ascii="Cambria Math" w:hAnsi="Cambria Math"/>
                  <w:i/>
                </w:rPr>
              </w:ins>
            </m:ctrlPr>
          </m:sSubPr>
          <m:e>
            <m:r>
              <w:ins w:id="214" w:author="DFO-MPO" w:date="2018-11-26T16:12:00Z">
                <w:rPr>
                  <w:rFonts w:ascii="Cambria Math" w:hAnsi="Cambria Math"/>
                </w:rPr>
                <m:t>σ</m:t>
              </w:ins>
            </m:r>
          </m:e>
          <m:sub>
            <m:r>
              <w:ins w:id="215" w:author="DFO-MPO" w:date="2018-11-26T16:12:00Z">
                <w:rPr>
                  <w:rFonts w:ascii="Cambria Math" w:hAnsi="Cambria Math"/>
                </w:rPr>
                <m:t>p</m:t>
              </w:ins>
            </m:r>
          </m:sub>
        </m:sSub>
      </m:oMath>
      <w:ins w:id="216" w:author="DFO-MPO" w:date="2018-11-26T16:12:00Z">
        <w:r w:rsidR="002F11D3">
          <w:rPr>
            <w:rFonts w:eastAsiaTheme="minorEastAsia"/>
          </w:rPr>
          <w:t xml:space="preserve"> include either a 0.75 or 1.25 scalar (see</w:t>
        </w:r>
      </w:ins>
      <w:ins w:id="217" w:author="DFO-MPO" w:date="2018-11-26T16:13:00Z">
        <w:r w:rsidR="002F11D3">
          <w:rPr>
            <w:rFonts w:eastAsiaTheme="minorEastAsia"/>
          </w:rPr>
          <w:t xml:space="preserve"> </w:t>
        </w:r>
        <w:r w:rsidR="002F11D3" w:rsidRPr="00004A7E">
          <w:rPr>
            <w:i/>
          </w:rPr>
          <w:t>Component variability and synchrony “</w:t>
        </w:r>
        <w:r w:rsidR="002F11D3">
          <w:rPr>
            <w:i/>
          </w:rPr>
          <w:t>scenarios</w:t>
        </w:r>
        <w:r w:rsidR="002F11D3" w:rsidRPr="00004A7E">
          <w:rPr>
            <w:i/>
          </w:rPr>
          <w:t>”</w:t>
        </w:r>
        <w:r w:rsidR="002F11D3">
          <w:rPr>
            <w:i/>
          </w:rPr>
          <w:t xml:space="preserve"> </w:t>
        </w:r>
        <w:r w:rsidR="002F11D3">
          <w:t>section for details).</w:t>
        </w:r>
      </w:ins>
    </w:p>
    <w:tbl>
      <w:tblPr>
        <w:tblStyle w:val="TableGrid"/>
        <w:tblW w:w="0" w:type="auto"/>
        <w:tblLook w:val="04A0" w:firstRow="1" w:lastRow="0" w:firstColumn="1" w:lastColumn="0" w:noHBand="0" w:noVBand="1"/>
        <w:tblPrChange w:id="218" w:author="DFO-MPO" w:date="2018-11-26T16:23:00Z">
          <w:tblPr>
            <w:tblStyle w:val="TableGrid"/>
            <w:tblW w:w="0" w:type="auto"/>
            <w:tblLook w:val="04A0" w:firstRow="1" w:lastRow="0" w:firstColumn="1" w:lastColumn="0" w:noHBand="0" w:noVBand="1"/>
          </w:tblPr>
        </w:tblPrChange>
      </w:tblPr>
      <w:tblGrid>
        <w:gridCol w:w="1224"/>
        <w:gridCol w:w="1783"/>
        <w:gridCol w:w="1445"/>
        <w:gridCol w:w="1279"/>
        <w:gridCol w:w="796"/>
        <w:gridCol w:w="607"/>
        <w:gridCol w:w="718"/>
        <w:gridCol w:w="1724"/>
        <w:tblGridChange w:id="219">
          <w:tblGrid>
            <w:gridCol w:w="1224"/>
            <w:gridCol w:w="128"/>
            <w:gridCol w:w="1298"/>
            <w:gridCol w:w="357"/>
            <w:gridCol w:w="970"/>
            <w:gridCol w:w="475"/>
            <w:gridCol w:w="337"/>
            <w:gridCol w:w="942"/>
            <w:gridCol w:w="796"/>
            <w:gridCol w:w="607"/>
            <w:gridCol w:w="718"/>
            <w:gridCol w:w="914"/>
            <w:gridCol w:w="810"/>
          </w:tblGrid>
        </w:tblGridChange>
      </w:tblGrid>
      <w:tr w:rsidR="005C18A2" w:rsidRPr="00004A7E" w14:paraId="3B7C35EF" w14:textId="77777777" w:rsidTr="00CD1021">
        <w:trPr>
          <w:trHeight w:val="321"/>
          <w:trPrChange w:id="220" w:author="DFO-MPO" w:date="2018-11-26T16:23:00Z">
            <w:trPr>
              <w:gridAfter w:val="0"/>
              <w:trHeight w:val="321"/>
            </w:trPr>
          </w:trPrChange>
        </w:trPr>
        <w:tc>
          <w:tcPr>
            <w:tcW w:w="0" w:type="auto"/>
            <w:vMerge w:val="restart"/>
            <w:tcPrChange w:id="221" w:author="DFO-MPO" w:date="2018-11-26T16:23:00Z">
              <w:tcPr>
                <w:tcW w:w="1352" w:type="dxa"/>
                <w:gridSpan w:val="2"/>
                <w:vMerge w:val="restart"/>
              </w:tcPr>
            </w:tcPrChange>
          </w:tcPr>
          <w:p w14:paraId="19D11B75" w14:textId="77777777" w:rsidR="005C18A2" w:rsidRPr="00004A7E" w:rsidRDefault="005C18A2" w:rsidP="00AE7C0A">
            <w:pPr>
              <w:spacing w:line="480" w:lineRule="auto"/>
              <w:rPr>
                <w:b/>
              </w:rPr>
            </w:pPr>
            <w:r w:rsidRPr="00004A7E">
              <w:rPr>
                <w:b/>
              </w:rPr>
              <w:t>MU</w:t>
            </w:r>
          </w:p>
        </w:tc>
        <w:tc>
          <w:tcPr>
            <w:tcW w:w="0" w:type="auto"/>
            <w:vMerge w:val="restart"/>
            <w:tcPrChange w:id="222" w:author="DFO-MPO" w:date="2018-11-26T16:23:00Z">
              <w:tcPr>
                <w:tcW w:w="1298" w:type="dxa"/>
                <w:vMerge w:val="restart"/>
              </w:tcPr>
            </w:tcPrChange>
          </w:tcPr>
          <w:p w14:paraId="061714F3" w14:textId="77777777" w:rsidR="005C18A2" w:rsidRPr="00004A7E" w:rsidRDefault="005C18A2" w:rsidP="00AE7C0A">
            <w:pPr>
              <w:spacing w:line="480" w:lineRule="auto"/>
              <w:rPr>
                <w:b/>
              </w:rPr>
            </w:pPr>
            <w:r w:rsidRPr="00004A7E">
              <w:rPr>
                <w:b/>
              </w:rPr>
              <w:t>CU</w:t>
            </w:r>
          </w:p>
        </w:tc>
        <w:tc>
          <w:tcPr>
            <w:tcW w:w="0" w:type="auto"/>
            <w:vMerge w:val="restart"/>
            <w:tcPrChange w:id="223" w:author="DFO-MPO" w:date="2018-11-26T16:23:00Z">
              <w:tcPr>
                <w:tcW w:w="1327" w:type="dxa"/>
                <w:gridSpan w:val="2"/>
                <w:vMerge w:val="restart"/>
              </w:tcPr>
            </w:tcPrChange>
          </w:tcPr>
          <w:p w14:paraId="3E8B5FA8" w14:textId="77777777" w:rsidR="005C18A2" w:rsidRPr="00004A7E" w:rsidRDefault="005C18A2" w:rsidP="00AE7C0A">
            <w:pPr>
              <w:spacing w:line="480" w:lineRule="auto"/>
              <w:rPr>
                <w:b/>
              </w:rPr>
            </w:pPr>
            <w:commentRangeStart w:id="224"/>
            <w:r w:rsidRPr="00004A7E">
              <w:rPr>
                <w:b/>
              </w:rPr>
              <w:t>Stock</w:t>
            </w:r>
            <w:commentRangeEnd w:id="224"/>
            <w:r w:rsidR="00413BDB">
              <w:rPr>
                <w:rStyle w:val="CommentReference"/>
              </w:rPr>
              <w:commentReference w:id="224"/>
            </w:r>
          </w:p>
        </w:tc>
        <w:tc>
          <w:tcPr>
            <w:tcW w:w="0" w:type="auto"/>
            <w:vMerge w:val="restart"/>
            <w:tcPrChange w:id="225" w:author="DFO-MPO" w:date="2018-11-26T16:23:00Z">
              <w:tcPr>
                <w:tcW w:w="812" w:type="dxa"/>
                <w:gridSpan w:val="2"/>
                <w:vMerge w:val="restart"/>
              </w:tcPr>
            </w:tcPrChange>
          </w:tcPr>
          <w:p w14:paraId="03E17E69" w14:textId="77777777" w:rsidR="005C18A2" w:rsidRPr="00004A7E" w:rsidRDefault="005C18A2" w:rsidP="00AE7C0A">
            <w:pPr>
              <w:spacing w:line="480" w:lineRule="auto"/>
              <w:rPr>
                <w:b/>
              </w:rPr>
            </w:pPr>
            <w:r w:rsidRPr="00004A7E">
              <w:rPr>
                <w:b/>
              </w:rPr>
              <w:t>Time Series Start</w:t>
            </w:r>
          </w:p>
        </w:tc>
        <w:tc>
          <w:tcPr>
            <w:tcW w:w="0" w:type="auto"/>
            <w:gridSpan w:val="4"/>
            <w:tcPrChange w:id="226" w:author="DFO-MPO" w:date="2018-11-26T16:23:00Z">
              <w:tcPr>
                <w:tcW w:w="3844" w:type="dxa"/>
                <w:gridSpan w:val="5"/>
              </w:tcPr>
            </w:tcPrChange>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CD1021" w:rsidRPr="00004A7E" w14:paraId="20FD4DB3" w14:textId="77777777" w:rsidTr="00CD1021">
        <w:trPr>
          <w:trHeight w:val="320"/>
        </w:trPr>
        <w:tc>
          <w:tcPr>
            <w:tcW w:w="0" w:type="auto"/>
            <w:vMerge/>
          </w:tcPr>
          <w:p w14:paraId="272DDF4D" w14:textId="77777777" w:rsidR="005C18A2" w:rsidRPr="00004A7E" w:rsidRDefault="005C18A2" w:rsidP="00AE7C0A">
            <w:pPr>
              <w:spacing w:line="480" w:lineRule="auto"/>
            </w:pPr>
          </w:p>
        </w:tc>
        <w:tc>
          <w:tcPr>
            <w:tcW w:w="0" w:type="auto"/>
            <w:vMerge/>
          </w:tcPr>
          <w:p w14:paraId="25DC5FC5" w14:textId="77777777" w:rsidR="005C18A2" w:rsidRPr="00004A7E" w:rsidRDefault="005C18A2" w:rsidP="00AE7C0A">
            <w:pPr>
              <w:spacing w:line="480" w:lineRule="auto"/>
            </w:pPr>
          </w:p>
        </w:tc>
        <w:tc>
          <w:tcPr>
            <w:tcW w:w="0" w:type="auto"/>
            <w:vMerge/>
          </w:tcPr>
          <w:p w14:paraId="1252D765" w14:textId="77777777" w:rsidR="005C18A2" w:rsidRPr="00004A7E" w:rsidRDefault="005C18A2" w:rsidP="00AE7C0A">
            <w:pPr>
              <w:spacing w:line="480" w:lineRule="auto"/>
            </w:pPr>
          </w:p>
        </w:tc>
        <w:tc>
          <w:tcPr>
            <w:tcW w:w="0" w:type="auto"/>
            <w:vMerge/>
          </w:tcPr>
          <w:p w14:paraId="0F1DF478" w14:textId="77777777" w:rsidR="005C18A2" w:rsidRPr="00004A7E" w:rsidRDefault="005C18A2" w:rsidP="00AE7C0A">
            <w:pPr>
              <w:spacing w:line="480" w:lineRule="auto"/>
            </w:pPr>
          </w:p>
        </w:tc>
        <w:tc>
          <w:tcPr>
            <w:tcW w:w="0" w:type="auto"/>
          </w:tcPr>
          <w:p w14:paraId="0B384A9B" w14:textId="17048EE7" w:rsidR="005C18A2" w:rsidRPr="00004A7E" w:rsidRDefault="005C18A2" w:rsidP="00AE7C0A">
            <w:pPr>
              <w:spacing w:line="480" w:lineRule="auto"/>
            </w:pPr>
            <w:r w:rsidRPr="00004A7E">
              <w:t xml:space="preserve">Model </w:t>
            </w:r>
          </w:p>
        </w:tc>
        <w:tc>
          <w:tcPr>
            <w:tcW w:w="0" w:type="auto"/>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0" w:type="auto"/>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0" w:type="auto"/>
          </w:tcPr>
          <w:p w14:paraId="6A538409" w14:textId="705A9E7E" w:rsidR="005C18A2" w:rsidRPr="00004A7E" w:rsidRDefault="00DC072B" w:rsidP="00AE7C0A">
            <w:pPr>
              <w:spacing w:line="480" w:lineRule="auto"/>
              <w:rPr>
                <w:rFonts w:ascii="Calibri" w:eastAsia="Calibri" w:hAnsi="Calibri" w:cs="Times New Roman"/>
              </w:rPr>
            </w:pPr>
            <m:oMathPara>
              <m:oMath>
                <m:sSub>
                  <m:sSubPr>
                    <m:ctrlPr>
                      <w:ins w:id="227" w:author="DFO-MPO" w:date="2018-11-26T16:10:00Z">
                        <w:rPr>
                          <w:rFonts w:ascii="Cambria Math" w:hAnsi="Cambria Math"/>
                          <w:i/>
                        </w:rPr>
                      </w:ins>
                    </m:ctrlPr>
                  </m:sSubPr>
                  <m:e>
                    <m:r>
                      <w:ins w:id="228" w:author="DFO-MPO" w:date="2018-11-26T16:10:00Z">
                        <w:rPr>
                          <w:rFonts w:ascii="Cambria Math" w:hAnsi="Cambria Math"/>
                        </w:rPr>
                        <m:t>σ</m:t>
                      </w:ins>
                    </m:r>
                  </m:e>
                  <m:sub>
                    <m:r>
                      <w:ins w:id="229" w:author="DFO-MPO" w:date="2018-11-26T16:10:00Z">
                        <w:rPr>
                          <w:rFonts w:ascii="Cambria Math" w:hAnsi="Cambria Math"/>
                        </w:rPr>
                        <m:t>p</m:t>
                      </w:ins>
                    </m:r>
                  </m:sub>
                </m:sSub>
                <m:r>
                  <w:del w:id="230" w:author="DFO-MPO" w:date="2018-11-26T16:10:00Z">
                    <w:rPr>
                      <w:rFonts w:ascii="Cambria Math" w:hAnsi="Cambria Math"/>
                    </w:rPr>
                    <m:t>σ</m:t>
                  </w:del>
                </m:r>
              </m:oMath>
            </m:oMathPara>
          </w:p>
        </w:tc>
      </w:tr>
      <w:tr w:rsidR="00CD1021" w:rsidRPr="00004A7E" w14:paraId="7B53662E" w14:textId="77777777" w:rsidTr="00CD1021">
        <w:tc>
          <w:tcPr>
            <w:tcW w:w="0" w:type="auto"/>
          </w:tcPr>
          <w:p w14:paraId="309A8C3E" w14:textId="77777777" w:rsidR="00DB21CE" w:rsidRPr="00004A7E" w:rsidRDefault="00DB21CE" w:rsidP="00AE7C0A">
            <w:pPr>
              <w:spacing w:line="480" w:lineRule="auto"/>
            </w:pPr>
            <w:r w:rsidRPr="00004A7E">
              <w:t>Early Stuart</w:t>
            </w:r>
          </w:p>
        </w:tc>
        <w:tc>
          <w:tcPr>
            <w:tcW w:w="0" w:type="auto"/>
          </w:tcPr>
          <w:p w14:paraId="3402F38D" w14:textId="77777777" w:rsidR="00DB21CE" w:rsidRPr="00004A7E" w:rsidRDefault="00DB21CE" w:rsidP="00AE7C0A">
            <w:pPr>
              <w:spacing w:line="480" w:lineRule="auto"/>
            </w:pPr>
            <w:r w:rsidRPr="00004A7E">
              <w:t>Takla-Trembleur</w:t>
            </w:r>
          </w:p>
        </w:tc>
        <w:tc>
          <w:tcPr>
            <w:tcW w:w="0" w:type="auto"/>
          </w:tcPr>
          <w:p w14:paraId="70463792" w14:textId="77777777" w:rsidR="00DB21CE" w:rsidRPr="00004A7E" w:rsidRDefault="00DB21CE" w:rsidP="00AE7C0A">
            <w:pPr>
              <w:spacing w:line="480" w:lineRule="auto"/>
            </w:pPr>
            <w:r w:rsidRPr="00004A7E">
              <w:t>Early Stuart</w:t>
            </w:r>
          </w:p>
        </w:tc>
        <w:tc>
          <w:tcPr>
            <w:tcW w:w="0" w:type="auto"/>
          </w:tcPr>
          <w:p w14:paraId="50CEC397" w14:textId="77777777" w:rsidR="00DB21CE" w:rsidRPr="00004A7E" w:rsidRDefault="00DB21CE" w:rsidP="00AE7C0A">
            <w:pPr>
              <w:spacing w:line="480" w:lineRule="auto"/>
            </w:pPr>
            <w:r w:rsidRPr="00004A7E">
              <w:t>1948</w:t>
            </w:r>
          </w:p>
        </w:tc>
        <w:tc>
          <w:tcPr>
            <w:tcW w:w="0" w:type="auto"/>
          </w:tcPr>
          <w:p w14:paraId="273252BF" w14:textId="77777777" w:rsidR="00DB21CE" w:rsidRPr="00004A7E" w:rsidRDefault="00DB21CE" w:rsidP="00AE7C0A">
            <w:pPr>
              <w:spacing w:line="480" w:lineRule="auto"/>
            </w:pPr>
            <w:r w:rsidRPr="00004A7E">
              <w:t>Larkin</w:t>
            </w:r>
          </w:p>
        </w:tc>
        <w:tc>
          <w:tcPr>
            <w:tcW w:w="0" w:type="auto"/>
          </w:tcPr>
          <w:p w14:paraId="509D2986" w14:textId="77777777" w:rsidR="00DB21CE" w:rsidRPr="00004A7E" w:rsidRDefault="00DB21CE" w:rsidP="00AE7C0A">
            <w:pPr>
              <w:spacing w:line="480" w:lineRule="auto"/>
            </w:pPr>
            <w:r w:rsidRPr="00004A7E">
              <w:t>1.80</w:t>
            </w:r>
          </w:p>
        </w:tc>
        <w:tc>
          <w:tcPr>
            <w:tcW w:w="0" w:type="auto"/>
          </w:tcPr>
          <w:p w14:paraId="384EE61A" w14:textId="77777777" w:rsidR="00DB21CE" w:rsidRPr="00004A7E" w:rsidRDefault="00DB21CE" w:rsidP="00AE7C0A">
            <w:pPr>
              <w:spacing w:line="480" w:lineRule="auto"/>
            </w:pPr>
            <w:r w:rsidRPr="00004A7E">
              <w:t>1.49</w:t>
            </w:r>
          </w:p>
        </w:tc>
        <w:tc>
          <w:tcPr>
            <w:tcW w:w="0" w:type="auto"/>
          </w:tcPr>
          <w:p w14:paraId="45DE46EA" w14:textId="27022A04" w:rsidR="00DB21CE" w:rsidRPr="00004A7E" w:rsidRDefault="00DB21CE" w:rsidP="00AE7C0A">
            <w:pPr>
              <w:spacing w:line="480" w:lineRule="auto"/>
            </w:pPr>
            <w:r w:rsidRPr="00004A7E">
              <w:t>0.77</w:t>
            </w:r>
            <w:ins w:id="231" w:author="DFO-MPO" w:date="2018-11-26T16:22:00Z">
              <w:r w:rsidR="00CD1021">
                <w:t xml:space="preserve"> </w:t>
              </w:r>
            </w:ins>
            <w:ins w:id="232" w:author="DFO-MPO" w:date="2018-11-26T16:23:00Z">
              <w:r w:rsidR="00CD1021">
                <w:t>(0.58, 0.96)</w:t>
              </w:r>
            </w:ins>
          </w:p>
        </w:tc>
      </w:tr>
      <w:tr w:rsidR="00CD1021" w:rsidRPr="00004A7E" w14:paraId="1678BB42" w14:textId="77777777" w:rsidTr="00CD1021">
        <w:tc>
          <w:tcPr>
            <w:tcW w:w="0" w:type="auto"/>
            <w:vMerge w:val="restart"/>
          </w:tcPr>
          <w:p w14:paraId="4983F77C" w14:textId="77777777" w:rsidR="00DB21CE" w:rsidRPr="00004A7E" w:rsidRDefault="00DB21CE" w:rsidP="00AE7C0A">
            <w:pPr>
              <w:spacing w:line="480" w:lineRule="auto"/>
            </w:pPr>
            <w:r w:rsidRPr="00004A7E">
              <w:t>Early Summer</w:t>
            </w:r>
          </w:p>
        </w:tc>
        <w:tc>
          <w:tcPr>
            <w:tcW w:w="0" w:type="auto"/>
          </w:tcPr>
          <w:p w14:paraId="66BA24CA" w14:textId="77777777" w:rsidR="00DB21CE" w:rsidRPr="00004A7E" w:rsidRDefault="00DB21CE" w:rsidP="00AE7C0A">
            <w:pPr>
              <w:spacing w:line="480" w:lineRule="auto"/>
            </w:pPr>
            <w:r w:rsidRPr="00004A7E">
              <w:t>Bowron</w:t>
            </w:r>
          </w:p>
        </w:tc>
        <w:tc>
          <w:tcPr>
            <w:tcW w:w="0" w:type="auto"/>
          </w:tcPr>
          <w:p w14:paraId="0E2243EF" w14:textId="77777777" w:rsidR="00DB21CE" w:rsidRPr="00004A7E" w:rsidRDefault="00DB21CE" w:rsidP="00AE7C0A">
            <w:pPr>
              <w:spacing w:line="480" w:lineRule="auto"/>
            </w:pPr>
            <w:r w:rsidRPr="00004A7E">
              <w:t>Bowron</w:t>
            </w:r>
          </w:p>
        </w:tc>
        <w:tc>
          <w:tcPr>
            <w:tcW w:w="0" w:type="auto"/>
          </w:tcPr>
          <w:p w14:paraId="5394E68A" w14:textId="77777777" w:rsidR="00DB21CE" w:rsidRPr="00004A7E" w:rsidRDefault="00DB21CE" w:rsidP="00AE7C0A">
            <w:pPr>
              <w:spacing w:line="480" w:lineRule="auto"/>
            </w:pPr>
            <w:r w:rsidRPr="00004A7E">
              <w:t>1948</w:t>
            </w:r>
          </w:p>
        </w:tc>
        <w:tc>
          <w:tcPr>
            <w:tcW w:w="0" w:type="auto"/>
          </w:tcPr>
          <w:p w14:paraId="125D1740" w14:textId="77777777" w:rsidR="00DB21CE" w:rsidRPr="00004A7E" w:rsidRDefault="00DB21CE" w:rsidP="00AE7C0A">
            <w:pPr>
              <w:spacing w:line="480" w:lineRule="auto"/>
            </w:pPr>
            <w:r w:rsidRPr="00004A7E">
              <w:t>Ricker</w:t>
            </w:r>
          </w:p>
        </w:tc>
        <w:tc>
          <w:tcPr>
            <w:tcW w:w="0" w:type="auto"/>
          </w:tcPr>
          <w:p w14:paraId="1851A0EF" w14:textId="77777777" w:rsidR="00DB21CE" w:rsidRPr="00004A7E" w:rsidRDefault="00DB21CE" w:rsidP="00AE7C0A">
            <w:pPr>
              <w:spacing w:line="480" w:lineRule="auto"/>
            </w:pPr>
            <w:r w:rsidRPr="00004A7E">
              <w:t>1.60</w:t>
            </w:r>
          </w:p>
        </w:tc>
        <w:tc>
          <w:tcPr>
            <w:tcW w:w="0" w:type="auto"/>
          </w:tcPr>
          <w:p w14:paraId="0E97AA86" w14:textId="77777777" w:rsidR="00DB21CE" w:rsidRPr="00004A7E" w:rsidRDefault="00DB21CE" w:rsidP="00AE7C0A">
            <w:pPr>
              <w:spacing w:line="480" w:lineRule="auto"/>
            </w:pPr>
            <w:r w:rsidRPr="00004A7E">
              <w:t>25.96</w:t>
            </w:r>
          </w:p>
        </w:tc>
        <w:tc>
          <w:tcPr>
            <w:tcW w:w="0" w:type="auto"/>
          </w:tcPr>
          <w:p w14:paraId="6B7584E8" w14:textId="7EBFF553" w:rsidR="00DB21CE" w:rsidRPr="00004A7E" w:rsidRDefault="00DB21CE" w:rsidP="00AE7C0A">
            <w:pPr>
              <w:spacing w:line="480" w:lineRule="auto"/>
            </w:pPr>
            <w:r w:rsidRPr="00004A7E">
              <w:t>0.8</w:t>
            </w:r>
            <w:ins w:id="233" w:author="DFO-MPO" w:date="2018-11-26T16:16:00Z">
              <w:r w:rsidR="002F11D3">
                <w:t>2</w:t>
              </w:r>
            </w:ins>
            <w:ins w:id="234" w:author="DFO-MPO" w:date="2018-11-26T16:23:00Z">
              <w:r w:rsidR="00CD1021">
                <w:t xml:space="preserve"> (0.62, 1.03)</w:t>
              </w:r>
            </w:ins>
            <w:del w:id="235" w:author="DFO-MPO" w:date="2018-11-26T16:16:00Z">
              <w:r w:rsidRPr="00004A7E" w:rsidDel="002F11D3">
                <w:delText>1</w:delText>
              </w:r>
            </w:del>
          </w:p>
        </w:tc>
      </w:tr>
      <w:tr w:rsidR="00CD1021" w:rsidRPr="00004A7E" w14:paraId="6CFEE703" w14:textId="77777777" w:rsidTr="00CD1021">
        <w:tc>
          <w:tcPr>
            <w:tcW w:w="0" w:type="auto"/>
            <w:vMerge/>
          </w:tcPr>
          <w:p w14:paraId="30B499EF" w14:textId="77777777" w:rsidR="00DB21CE" w:rsidRPr="00004A7E" w:rsidRDefault="00DB21CE" w:rsidP="00AE7C0A">
            <w:pPr>
              <w:spacing w:line="480" w:lineRule="auto"/>
            </w:pPr>
          </w:p>
        </w:tc>
        <w:tc>
          <w:tcPr>
            <w:tcW w:w="0" w:type="auto"/>
            <w:vMerge w:val="restart"/>
          </w:tcPr>
          <w:p w14:paraId="1B824031" w14:textId="77777777" w:rsidR="00DB21CE" w:rsidRPr="00004A7E" w:rsidRDefault="00DB21CE" w:rsidP="00AE7C0A">
            <w:pPr>
              <w:spacing w:line="480" w:lineRule="auto"/>
            </w:pPr>
            <w:r w:rsidRPr="00004A7E">
              <w:t>Shuswap-ES</w:t>
            </w:r>
          </w:p>
        </w:tc>
        <w:tc>
          <w:tcPr>
            <w:tcW w:w="0" w:type="auto"/>
          </w:tcPr>
          <w:p w14:paraId="6EE54D86" w14:textId="5F9BC399" w:rsidR="00DB21CE" w:rsidRPr="00000CC4" w:rsidRDefault="00DB21CE" w:rsidP="00AE7C0A">
            <w:pPr>
              <w:spacing w:after="200" w:line="480" w:lineRule="auto"/>
              <w:rPr>
                <w:vertAlign w:val="superscript"/>
                <w:rPrChange w:id="236" w:author="Cameron Freshwater" w:date="2018-11-17T11:46:00Z">
                  <w:rPr/>
                </w:rPrChange>
              </w:rPr>
            </w:pPr>
            <w:r w:rsidRPr="00004A7E">
              <w:t>Seymour</w:t>
            </w:r>
            <w:ins w:id="237" w:author="Cameron Freshwater" w:date="2018-11-17T11:46:00Z">
              <w:r w:rsidR="00000CC4">
                <w:rPr>
                  <w:vertAlign w:val="superscript"/>
                </w:rPr>
                <w:t>1</w:t>
              </w:r>
            </w:ins>
          </w:p>
        </w:tc>
        <w:tc>
          <w:tcPr>
            <w:tcW w:w="0" w:type="auto"/>
          </w:tcPr>
          <w:p w14:paraId="6DDBF095" w14:textId="77777777" w:rsidR="00DB21CE" w:rsidRPr="00004A7E" w:rsidRDefault="00DB21CE" w:rsidP="00AE7C0A">
            <w:pPr>
              <w:spacing w:line="480" w:lineRule="auto"/>
            </w:pPr>
            <w:r w:rsidRPr="00004A7E">
              <w:t>1948</w:t>
            </w:r>
          </w:p>
        </w:tc>
        <w:tc>
          <w:tcPr>
            <w:tcW w:w="0" w:type="auto"/>
          </w:tcPr>
          <w:p w14:paraId="29A97B57" w14:textId="77777777" w:rsidR="00DB21CE" w:rsidRPr="00004A7E" w:rsidRDefault="00DB21CE" w:rsidP="00AE7C0A">
            <w:pPr>
              <w:spacing w:line="480" w:lineRule="auto"/>
            </w:pPr>
            <w:r w:rsidRPr="00004A7E">
              <w:t>Larkin</w:t>
            </w:r>
          </w:p>
        </w:tc>
        <w:tc>
          <w:tcPr>
            <w:tcW w:w="0" w:type="auto"/>
          </w:tcPr>
          <w:p w14:paraId="65ED9225" w14:textId="77777777" w:rsidR="00DB21CE" w:rsidRPr="00004A7E" w:rsidRDefault="00DB21CE" w:rsidP="00AE7C0A">
            <w:pPr>
              <w:spacing w:line="480" w:lineRule="auto"/>
            </w:pPr>
            <w:r w:rsidRPr="00004A7E">
              <w:t>1.98</w:t>
            </w:r>
          </w:p>
        </w:tc>
        <w:tc>
          <w:tcPr>
            <w:tcW w:w="0" w:type="auto"/>
          </w:tcPr>
          <w:p w14:paraId="660C719A" w14:textId="77777777" w:rsidR="00DB21CE" w:rsidRPr="00004A7E" w:rsidRDefault="00DB21CE" w:rsidP="00AE7C0A">
            <w:pPr>
              <w:spacing w:line="480" w:lineRule="auto"/>
            </w:pPr>
            <w:r w:rsidRPr="00004A7E">
              <w:t>3.58</w:t>
            </w:r>
          </w:p>
        </w:tc>
        <w:tc>
          <w:tcPr>
            <w:tcW w:w="0" w:type="auto"/>
          </w:tcPr>
          <w:p w14:paraId="066F0AD3" w14:textId="25336A77" w:rsidR="00DB21CE" w:rsidRPr="00004A7E" w:rsidRDefault="00DB21CE" w:rsidP="00AE7C0A">
            <w:pPr>
              <w:spacing w:line="480" w:lineRule="auto"/>
            </w:pPr>
            <w:r w:rsidRPr="00004A7E">
              <w:t>0.82</w:t>
            </w:r>
            <w:ins w:id="238" w:author="DFO-MPO" w:date="2018-11-26T16:24:00Z">
              <w:r w:rsidR="00CD1021">
                <w:t xml:space="preserve"> (0.62, 1.03)</w:t>
              </w:r>
            </w:ins>
          </w:p>
        </w:tc>
      </w:tr>
      <w:tr w:rsidR="00CD1021" w:rsidRPr="00004A7E" w14:paraId="7E890683" w14:textId="77777777" w:rsidTr="00CD1021">
        <w:tc>
          <w:tcPr>
            <w:tcW w:w="0" w:type="auto"/>
            <w:vMerge/>
          </w:tcPr>
          <w:p w14:paraId="09F15E4C" w14:textId="77777777" w:rsidR="00DB21CE" w:rsidRPr="00004A7E" w:rsidRDefault="00DB21CE" w:rsidP="00AE7C0A">
            <w:pPr>
              <w:spacing w:line="480" w:lineRule="auto"/>
            </w:pPr>
          </w:p>
        </w:tc>
        <w:tc>
          <w:tcPr>
            <w:tcW w:w="0" w:type="auto"/>
            <w:vMerge/>
          </w:tcPr>
          <w:p w14:paraId="0BBB34FF" w14:textId="77777777" w:rsidR="00DB21CE" w:rsidRPr="00004A7E" w:rsidRDefault="00DB21CE" w:rsidP="00AE7C0A">
            <w:pPr>
              <w:spacing w:line="480" w:lineRule="auto"/>
            </w:pPr>
          </w:p>
        </w:tc>
        <w:tc>
          <w:tcPr>
            <w:tcW w:w="0" w:type="auto"/>
          </w:tcPr>
          <w:p w14:paraId="27ECD4A2" w14:textId="75ABA2EA" w:rsidR="00DB21CE" w:rsidRPr="00000CC4" w:rsidRDefault="00DB21CE" w:rsidP="00AE7C0A">
            <w:pPr>
              <w:spacing w:after="200" w:line="480" w:lineRule="auto"/>
              <w:rPr>
                <w:vertAlign w:val="superscript"/>
                <w:rPrChange w:id="239" w:author="Cameron Freshwater" w:date="2018-11-17T11:46:00Z">
                  <w:rPr/>
                </w:rPrChange>
              </w:rPr>
            </w:pPr>
            <w:commentRangeStart w:id="240"/>
            <w:r w:rsidRPr="00004A7E">
              <w:t>Scotch</w:t>
            </w:r>
            <w:ins w:id="241" w:author="Cameron Freshwater" w:date="2018-11-17T11:46:00Z">
              <w:r w:rsidR="00000CC4">
                <w:rPr>
                  <w:vertAlign w:val="superscript"/>
                </w:rPr>
                <w:t>1</w:t>
              </w:r>
            </w:ins>
          </w:p>
        </w:tc>
        <w:tc>
          <w:tcPr>
            <w:tcW w:w="0" w:type="auto"/>
          </w:tcPr>
          <w:p w14:paraId="43A614F5" w14:textId="77777777" w:rsidR="00DB21CE" w:rsidRPr="00004A7E" w:rsidRDefault="00DB21CE" w:rsidP="00AE7C0A">
            <w:pPr>
              <w:spacing w:line="480" w:lineRule="auto"/>
            </w:pPr>
            <w:r w:rsidRPr="00004A7E">
              <w:t>1980</w:t>
            </w:r>
          </w:p>
        </w:tc>
        <w:tc>
          <w:tcPr>
            <w:tcW w:w="0" w:type="auto"/>
          </w:tcPr>
          <w:p w14:paraId="557EC721" w14:textId="77777777" w:rsidR="00DB21CE" w:rsidRPr="00004A7E" w:rsidRDefault="00DB21CE" w:rsidP="00AE7C0A">
            <w:pPr>
              <w:spacing w:line="480" w:lineRule="auto"/>
            </w:pPr>
            <w:r w:rsidRPr="00004A7E">
              <w:t>Ricker</w:t>
            </w:r>
          </w:p>
        </w:tc>
        <w:tc>
          <w:tcPr>
            <w:tcW w:w="0" w:type="auto"/>
          </w:tcPr>
          <w:p w14:paraId="7BAA2BCE" w14:textId="77777777" w:rsidR="00DB21CE" w:rsidRPr="00004A7E" w:rsidRDefault="00DB21CE" w:rsidP="00AE7C0A">
            <w:pPr>
              <w:spacing w:line="480" w:lineRule="auto"/>
            </w:pPr>
            <w:r w:rsidRPr="00004A7E">
              <w:t>1.50</w:t>
            </w:r>
          </w:p>
        </w:tc>
        <w:tc>
          <w:tcPr>
            <w:tcW w:w="0" w:type="auto"/>
          </w:tcPr>
          <w:p w14:paraId="4A5F707A" w14:textId="77777777" w:rsidR="00DB21CE" w:rsidRPr="00004A7E" w:rsidRDefault="00DB21CE" w:rsidP="00AE7C0A">
            <w:pPr>
              <w:spacing w:line="480" w:lineRule="auto"/>
            </w:pPr>
            <w:r w:rsidRPr="00004A7E">
              <w:t>4.83</w:t>
            </w:r>
          </w:p>
        </w:tc>
        <w:tc>
          <w:tcPr>
            <w:tcW w:w="0" w:type="auto"/>
          </w:tcPr>
          <w:p w14:paraId="4A6ACEB6" w14:textId="3DF5863A" w:rsidR="00DB21CE" w:rsidRPr="00004A7E" w:rsidRDefault="00DB21CE" w:rsidP="002F11D3">
            <w:pPr>
              <w:spacing w:line="480" w:lineRule="auto"/>
            </w:pPr>
            <w:r w:rsidRPr="00004A7E">
              <w:t>1.1</w:t>
            </w:r>
            <w:ins w:id="242" w:author="DFO-MPO" w:date="2018-11-26T16:21:00Z">
              <w:r w:rsidR="002F11D3">
                <w:t>4</w:t>
              </w:r>
            </w:ins>
            <w:ins w:id="243" w:author="DFO-MPO" w:date="2018-11-26T16:24:00Z">
              <w:r w:rsidR="00CD1021">
                <w:t xml:space="preserve"> (0.85, 1.42)</w:t>
              </w:r>
            </w:ins>
            <w:del w:id="244" w:author="DFO-MPO" w:date="2018-11-26T16:21:00Z">
              <w:r w:rsidRPr="00004A7E" w:rsidDel="002F11D3">
                <w:delText>1</w:delText>
              </w:r>
            </w:del>
            <w:commentRangeEnd w:id="240"/>
            <w:r w:rsidR="00F85137">
              <w:rPr>
                <w:rStyle w:val="CommentReference"/>
              </w:rPr>
              <w:commentReference w:id="240"/>
            </w:r>
          </w:p>
        </w:tc>
      </w:tr>
      <w:tr w:rsidR="00CD1021" w:rsidRPr="00004A7E" w14:paraId="0D648130" w14:textId="77777777" w:rsidTr="00CD1021">
        <w:tc>
          <w:tcPr>
            <w:tcW w:w="0" w:type="auto"/>
            <w:vMerge/>
          </w:tcPr>
          <w:p w14:paraId="69CBCD18" w14:textId="77777777" w:rsidR="00DB21CE" w:rsidRPr="00004A7E" w:rsidRDefault="00DB21CE" w:rsidP="00AE7C0A">
            <w:pPr>
              <w:spacing w:line="480" w:lineRule="auto"/>
            </w:pPr>
          </w:p>
        </w:tc>
        <w:tc>
          <w:tcPr>
            <w:tcW w:w="0" w:type="auto"/>
          </w:tcPr>
          <w:p w14:paraId="4A87F526" w14:textId="77777777" w:rsidR="00DB21CE" w:rsidRPr="00004A7E" w:rsidRDefault="00DB21CE" w:rsidP="00AE7C0A">
            <w:pPr>
              <w:spacing w:line="480" w:lineRule="auto"/>
            </w:pPr>
            <w:r w:rsidRPr="00004A7E">
              <w:t>North Barriere</w:t>
            </w:r>
          </w:p>
        </w:tc>
        <w:tc>
          <w:tcPr>
            <w:tcW w:w="0" w:type="auto"/>
          </w:tcPr>
          <w:p w14:paraId="5CD48E11" w14:textId="77777777" w:rsidR="00DB21CE" w:rsidRPr="00004A7E" w:rsidRDefault="00DB21CE" w:rsidP="00AE7C0A">
            <w:pPr>
              <w:spacing w:line="480" w:lineRule="auto"/>
            </w:pPr>
            <w:r w:rsidRPr="00004A7E">
              <w:t>Fennel</w:t>
            </w:r>
          </w:p>
        </w:tc>
        <w:tc>
          <w:tcPr>
            <w:tcW w:w="0" w:type="auto"/>
          </w:tcPr>
          <w:p w14:paraId="615B0528" w14:textId="77777777" w:rsidR="00DB21CE" w:rsidRPr="00004A7E" w:rsidRDefault="00DB21CE" w:rsidP="00AE7C0A">
            <w:pPr>
              <w:spacing w:line="480" w:lineRule="auto"/>
            </w:pPr>
            <w:r w:rsidRPr="00004A7E">
              <w:t>1967</w:t>
            </w:r>
          </w:p>
        </w:tc>
        <w:tc>
          <w:tcPr>
            <w:tcW w:w="0" w:type="auto"/>
          </w:tcPr>
          <w:p w14:paraId="7BE1A758" w14:textId="77777777" w:rsidR="00DB21CE" w:rsidRPr="00004A7E" w:rsidRDefault="00DB21CE" w:rsidP="00AE7C0A">
            <w:pPr>
              <w:spacing w:line="480" w:lineRule="auto"/>
            </w:pPr>
            <w:r w:rsidRPr="00004A7E">
              <w:t>Ricker</w:t>
            </w:r>
          </w:p>
        </w:tc>
        <w:tc>
          <w:tcPr>
            <w:tcW w:w="0" w:type="auto"/>
          </w:tcPr>
          <w:p w14:paraId="1ADDD6AE" w14:textId="77777777" w:rsidR="00DB21CE" w:rsidRPr="00004A7E" w:rsidRDefault="00DB21CE" w:rsidP="00AE7C0A">
            <w:pPr>
              <w:spacing w:line="480" w:lineRule="auto"/>
            </w:pPr>
            <w:r w:rsidRPr="00004A7E">
              <w:t>2.14</w:t>
            </w:r>
          </w:p>
        </w:tc>
        <w:tc>
          <w:tcPr>
            <w:tcW w:w="0" w:type="auto"/>
          </w:tcPr>
          <w:p w14:paraId="4B81807E" w14:textId="77777777" w:rsidR="00DB21CE" w:rsidRPr="00004A7E" w:rsidRDefault="00DB21CE" w:rsidP="00AE7C0A">
            <w:pPr>
              <w:spacing w:line="480" w:lineRule="auto"/>
            </w:pPr>
            <w:r w:rsidRPr="00004A7E">
              <w:t>97.82</w:t>
            </w:r>
          </w:p>
        </w:tc>
        <w:tc>
          <w:tcPr>
            <w:tcW w:w="0" w:type="auto"/>
          </w:tcPr>
          <w:p w14:paraId="422B2CDA" w14:textId="11B16A92" w:rsidR="00DB21CE" w:rsidRPr="00004A7E" w:rsidRDefault="00DB21CE" w:rsidP="002F11D3">
            <w:pPr>
              <w:spacing w:line="480" w:lineRule="auto"/>
            </w:pPr>
            <w:r w:rsidRPr="00004A7E">
              <w:t>0.9</w:t>
            </w:r>
            <w:del w:id="245" w:author="DFO-MPO" w:date="2018-11-26T16:20:00Z">
              <w:r w:rsidRPr="00004A7E" w:rsidDel="002F11D3">
                <w:delText>6</w:delText>
              </w:r>
            </w:del>
            <w:ins w:id="246" w:author="DFO-MPO" w:date="2018-11-26T16:20:00Z">
              <w:r w:rsidR="002F11D3">
                <w:t>8</w:t>
              </w:r>
            </w:ins>
            <w:ins w:id="247" w:author="DFO-MPO" w:date="2018-11-26T19:56:00Z">
              <w:r w:rsidR="00203013">
                <w:t xml:space="preserve"> (0.73, 1.22)</w:t>
              </w:r>
            </w:ins>
          </w:p>
        </w:tc>
      </w:tr>
      <w:tr w:rsidR="00CD1021" w:rsidRPr="00004A7E" w14:paraId="064A1E65" w14:textId="77777777" w:rsidTr="00CD1021">
        <w:tc>
          <w:tcPr>
            <w:tcW w:w="0" w:type="auto"/>
            <w:vMerge/>
          </w:tcPr>
          <w:p w14:paraId="63BCC7AE" w14:textId="77777777" w:rsidR="00DB21CE" w:rsidRPr="00004A7E" w:rsidRDefault="00DB21CE" w:rsidP="00AE7C0A">
            <w:pPr>
              <w:spacing w:line="480" w:lineRule="auto"/>
            </w:pPr>
          </w:p>
        </w:tc>
        <w:tc>
          <w:tcPr>
            <w:tcW w:w="0" w:type="auto"/>
          </w:tcPr>
          <w:p w14:paraId="5C4555B8" w14:textId="77777777" w:rsidR="00DB21CE" w:rsidRPr="00004A7E" w:rsidRDefault="00DB21CE" w:rsidP="00AE7C0A">
            <w:pPr>
              <w:spacing w:line="480" w:lineRule="auto"/>
            </w:pPr>
            <w:r w:rsidRPr="00004A7E">
              <w:t>Anderson-Seton</w:t>
            </w:r>
          </w:p>
        </w:tc>
        <w:tc>
          <w:tcPr>
            <w:tcW w:w="0" w:type="auto"/>
          </w:tcPr>
          <w:p w14:paraId="6AF6692E" w14:textId="77777777" w:rsidR="00DB21CE" w:rsidRPr="00004A7E" w:rsidRDefault="00DB21CE" w:rsidP="00AE7C0A">
            <w:pPr>
              <w:spacing w:line="480" w:lineRule="auto"/>
            </w:pPr>
            <w:r w:rsidRPr="00004A7E">
              <w:t>Gates</w:t>
            </w:r>
          </w:p>
        </w:tc>
        <w:tc>
          <w:tcPr>
            <w:tcW w:w="0" w:type="auto"/>
          </w:tcPr>
          <w:p w14:paraId="0A2DF4C9" w14:textId="77777777" w:rsidR="00DB21CE" w:rsidRPr="00004A7E" w:rsidRDefault="00DB21CE" w:rsidP="00AE7C0A">
            <w:pPr>
              <w:spacing w:line="480" w:lineRule="auto"/>
            </w:pPr>
            <w:r w:rsidRPr="00004A7E">
              <w:t>1968</w:t>
            </w:r>
          </w:p>
        </w:tc>
        <w:tc>
          <w:tcPr>
            <w:tcW w:w="0" w:type="auto"/>
          </w:tcPr>
          <w:p w14:paraId="20148C3A" w14:textId="77777777" w:rsidR="00DB21CE" w:rsidRPr="00004A7E" w:rsidRDefault="00DB21CE" w:rsidP="00AE7C0A">
            <w:pPr>
              <w:spacing w:line="480" w:lineRule="auto"/>
            </w:pPr>
            <w:r w:rsidRPr="00004A7E">
              <w:t>Ricker</w:t>
            </w:r>
          </w:p>
        </w:tc>
        <w:tc>
          <w:tcPr>
            <w:tcW w:w="0" w:type="auto"/>
          </w:tcPr>
          <w:p w14:paraId="4F54524E" w14:textId="77777777" w:rsidR="00DB21CE" w:rsidRPr="00004A7E" w:rsidRDefault="00DB21CE" w:rsidP="00AE7C0A">
            <w:pPr>
              <w:spacing w:line="480" w:lineRule="auto"/>
            </w:pPr>
            <w:r w:rsidRPr="00004A7E">
              <w:t>1.73</w:t>
            </w:r>
          </w:p>
        </w:tc>
        <w:tc>
          <w:tcPr>
            <w:tcW w:w="0" w:type="auto"/>
          </w:tcPr>
          <w:p w14:paraId="70E64DE1" w14:textId="77777777" w:rsidR="00DB21CE" w:rsidRPr="00004A7E" w:rsidRDefault="00DB21CE" w:rsidP="00AE7C0A">
            <w:pPr>
              <w:spacing w:line="480" w:lineRule="auto"/>
            </w:pPr>
            <w:r w:rsidRPr="00004A7E">
              <w:t>12.88</w:t>
            </w:r>
          </w:p>
        </w:tc>
        <w:tc>
          <w:tcPr>
            <w:tcW w:w="0" w:type="auto"/>
          </w:tcPr>
          <w:p w14:paraId="4E469EE2" w14:textId="0E4D9698" w:rsidR="00DB21CE" w:rsidRPr="00004A7E" w:rsidRDefault="00DB21CE" w:rsidP="002F11D3">
            <w:pPr>
              <w:spacing w:line="480" w:lineRule="auto"/>
            </w:pPr>
            <w:r w:rsidRPr="00004A7E">
              <w:t>0.9</w:t>
            </w:r>
            <w:del w:id="248" w:author="DFO-MPO" w:date="2018-11-26T16:21:00Z">
              <w:r w:rsidRPr="00004A7E" w:rsidDel="002F11D3">
                <w:delText>2</w:delText>
              </w:r>
            </w:del>
            <w:ins w:id="249" w:author="DFO-MPO" w:date="2018-11-26T19:56:00Z">
              <w:r w:rsidR="00203013">
                <w:t>3 (0.71, 1.18)</w:t>
              </w:r>
            </w:ins>
          </w:p>
        </w:tc>
      </w:tr>
      <w:tr w:rsidR="00CD1021" w:rsidRPr="00004A7E" w14:paraId="0057D635" w14:textId="77777777" w:rsidTr="00CD1021">
        <w:tc>
          <w:tcPr>
            <w:tcW w:w="0" w:type="auto"/>
            <w:vMerge/>
          </w:tcPr>
          <w:p w14:paraId="647CB772" w14:textId="77777777" w:rsidR="00DB21CE" w:rsidRPr="00004A7E" w:rsidRDefault="00DB21CE" w:rsidP="00AE7C0A">
            <w:pPr>
              <w:spacing w:line="480" w:lineRule="auto"/>
            </w:pPr>
          </w:p>
        </w:tc>
        <w:tc>
          <w:tcPr>
            <w:tcW w:w="0" w:type="auto"/>
          </w:tcPr>
          <w:p w14:paraId="1F967771" w14:textId="77777777" w:rsidR="00DB21CE" w:rsidRPr="00004A7E" w:rsidRDefault="00DB21CE" w:rsidP="00AE7C0A">
            <w:pPr>
              <w:spacing w:line="480" w:lineRule="auto"/>
            </w:pPr>
            <w:r w:rsidRPr="00004A7E">
              <w:t>Nadina-Francois</w:t>
            </w:r>
          </w:p>
        </w:tc>
        <w:tc>
          <w:tcPr>
            <w:tcW w:w="0" w:type="auto"/>
          </w:tcPr>
          <w:p w14:paraId="6A70FA86" w14:textId="77777777" w:rsidR="00DB21CE" w:rsidRPr="00004A7E" w:rsidRDefault="00DB21CE" w:rsidP="00AE7C0A">
            <w:pPr>
              <w:spacing w:line="480" w:lineRule="auto"/>
            </w:pPr>
            <w:r w:rsidRPr="00004A7E">
              <w:t>Nadina</w:t>
            </w:r>
          </w:p>
        </w:tc>
        <w:tc>
          <w:tcPr>
            <w:tcW w:w="0" w:type="auto"/>
          </w:tcPr>
          <w:p w14:paraId="0B47C3AB" w14:textId="77777777" w:rsidR="00DB21CE" w:rsidRPr="00004A7E" w:rsidRDefault="00DB21CE" w:rsidP="00AE7C0A">
            <w:pPr>
              <w:spacing w:line="480" w:lineRule="auto"/>
            </w:pPr>
            <w:r w:rsidRPr="00004A7E">
              <w:t>1973</w:t>
            </w:r>
          </w:p>
        </w:tc>
        <w:tc>
          <w:tcPr>
            <w:tcW w:w="0" w:type="auto"/>
          </w:tcPr>
          <w:p w14:paraId="5B2A3A8E" w14:textId="77777777" w:rsidR="00DB21CE" w:rsidRPr="00004A7E" w:rsidRDefault="00DB21CE" w:rsidP="00AE7C0A">
            <w:pPr>
              <w:spacing w:line="480" w:lineRule="auto"/>
            </w:pPr>
            <w:r w:rsidRPr="00004A7E">
              <w:t>Ricker</w:t>
            </w:r>
          </w:p>
        </w:tc>
        <w:tc>
          <w:tcPr>
            <w:tcW w:w="0" w:type="auto"/>
          </w:tcPr>
          <w:p w14:paraId="7E1545B4" w14:textId="77777777" w:rsidR="00DB21CE" w:rsidRPr="00004A7E" w:rsidRDefault="00DB21CE" w:rsidP="00AE7C0A">
            <w:pPr>
              <w:spacing w:line="480" w:lineRule="auto"/>
            </w:pPr>
            <w:r w:rsidRPr="00004A7E">
              <w:t>1.40</w:t>
            </w:r>
          </w:p>
        </w:tc>
        <w:tc>
          <w:tcPr>
            <w:tcW w:w="0" w:type="auto"/>
          </w:tcPr>
          <w:p w14:paraId="11200EB8" w14:textId="77777777" w:rsidR="00DB21CE" w:rsidRPr="00004A7E" w:rsidRDefault="00DB21CE" w:rsidP="00AE7C0A">
            <w:pPr>
              <w:spacing w:line="480" w:lineRule="auto"/>
            </w:pPr>
            <w:r w:rsidRPr="00004A7E">
              <w:t>6.31</w:t>
            </w:r>
          </w:p>
        </w:tc>
        <w:tc>
          <w:tcPr>
            <w:tcW w:w="0" w:type="auto"/>
          </w:tcPr>
          <w:p w14:paraId="15E153C8" w14:textId="5196FDA4" w:rsidR="00DB21CE" w:rsidRPr="00004A7E" w:rsidRDefault="00DB21CE" w:rsidP="002E4123">
            <w:pPr>
              <w:spacing w:line="480" w:lineRule="auto"/>
            </w:pPr>
            <w:r w:rsidRPr="00004A7E">
              <w:t>0.8</w:t>
            </w:r>
            <w:ins w:id="250" w:author="DFO-MPO" w:date="2018-11-26T16:21:00Z">
              <w:r w:rsidR="002E4123">
                <w:t>9</w:t>
              </w:r>
            </w:ins>
            <w:ins w:id="251" w:author="DFO-MPO" w:date="2018-11-26T19:57:00Z">
              <w:r w:rsidR="00203013">
                <w:t xml:space="preserve"> (0.66, 1.11)</w:t>
              </w:r>
            </w:ins>
            <w:del w:id="252" w:author="DFO-MPO" w:date="2018-11-26T16:21:00Z">
              <w:r w:rsidRPr="00004A7E" w:rsidDel="002E4123">
                <w:delText>7</w:delText>
              </w:r>
            </w:del>
          </w:p>
        </w:tc>
      </w:tr>
      <w:tr w:rsidR="00CD1021" w:rsidRPr="00004A7E" w14:paraId="0D62C9B5" w14:textId="77777777" w:rsidTr="00CD1021">
        <w:tc>
          <w:tcPr>
            <w:tcW w:w="0" w:type="auto"/>
            <w:vMerge/>
          </w:tcPr>
          <w:p w14:paraId="44C16BB9" w14:textId="77777777" w:rsidR="00DB21CE" w:rsidRPr="00004A7E" w:rsidRDefault="00DB21CE" w:rsidP="00AE7C0A">
            <w:pPr>
              <w:spacing w:line="480" w:lineRule="auto"/>
            </w:pPr>
          </w:p>
        </w:tc>
        <w:tc>
          <w:tcPr>
            <w:tcW w:w="0" w:type="auto"/>
          </w:tcPr>
          <w:p w14:paraId="4B4E6216" w14:textId="77777777" w:rsidR="00DB21CE" w:rsidRPr="00004A7E" w:rsidRDefault="00DB21CE" w:rsidP="00AE7C0A">
            <w:pPr>
              <w:spacing w:line="480" w:lineRule="auto"/>
            </w:pPr>
            <w:r w:rsidRPr="00004A7E">
              <w:t>Pitt</w:t>
            </w:r>
          </w:p>
        </w:tc>
        <w:tc>
          <w:tcPr>
            <w:tcW w:w="0" w:type="auto"/>
          </w:tcPr>
          <w:p w14:paraId="1915D1F7" w14:textId="77777777" w:rsidR="00DB21CE" w:rsidRPr="00004A7E" w:rsidRDefault="00DB21CE" w:rsidP="00AE7C0A">
            <w:pPr>
              <w:spacing w:line="480" w:lineRule="auto"/>
            </w:pPr>
            <w:r w:rsidRPr="00004A7E">
              <w:t>Upper Pitt River</w:t>
            </w:r>
          </w:p>
        </w:tc>
        <w:tc>
          <w:tcPr>
            <w:tcW w:w="0" w:type="auto"/>
          </w:tcPr>
          <w:p w14:paraId="7524C0C0" w14:textId="77777777" w:rsidR="00DB21CE" w:rsidRPr="00004A7E" w:rsidRDefault="00DB21CE" w:rsidP="00AE7C0A">
            <w:pPr>
              <w:spacing w:line="480" w:lineRule="auto"/>
            </w:pPr>
            <w:r w:rsidRPr="00004A7E">
              <w:t>1948</w:t>
            </w:r>
          </w:p>
        </w:tc>
        <w:tc>
          <w:tcPr>
            <w:tcW w:w="0" w:type="auto"/>
          </w:tcPr>
          <w:p w14:paraId="1E0385A8" w14:textId="77777777" w:rsidR="00DB21CE" w:rsidRPr="00004A7E" w:rsidRDefault="00DB21CE" w:rsidP="00AE7C0A">
            <w:pPr>
              <w:spacing w:line="480" w:lineRule="auto"/>
            </w:pPr>
            <w:r w:rsidRPr="00004A7E">
              <w:t>Ricker</w:t>
            </w:r>
          </w:p>
        </w:tc>
        <w:tc>
          <w:tcPr>
            <w:tcW w:w="0" w:type="auto"/>
          </w:tcPr>
          <w:p w14:paraId="082B33E9" w14:textId="77777777" w:rsidR="00DB21CE" w:rsidRPr="00004A7E" w:rsidRDefault="00DB21CE" w:rsidP="00AE7C0A">
            <w:pPr>
              <w:spacing w:line="480" w:lineRule="auto"/>
            </w:pPr>
            <w:r w:rsidRPr="00004A7E">
              <w:t>1.50</w:t>
            </w:r>
          </w:p>
        </w:tc>
        <w:tc>
          <w:tcPr>
            <w:tcW w:w="0" w:type="auto"/>
          </w:tcPr>
          <w:p w14:paraId="7C7315C2" w14:textId="77777777" w:rsidR="00DB21CE" w:rsidRPr="00004A7E" w:rsidRDefault="00DB21CE" w:rsidP="00AE7C0A">
            <w:pPr>
              <w:spacing w:line="480" w:lineRule="auto"/>
            </w:pPr>
            <w:r w:rsidRPr="00004A7E">
              <w:t>22.39</w:t>
            </w:r>
          </w:p>
        </w:tc>
        <w:tc>
          <w:tcPr>
            <w:tcW w:w="0" w:type="auto"/>
          </w:tcPr>
          <w:p w14:paraId="6616A272" w14:textId="4FEE876A" w:rsidR="00DB21CE" w:rsidRPr="00004A7E" w:rsidRDefault="00DB21CE" w:rsidP="00AE7C0A">
            <w:pPr>
              <w:spacing w:line="480" w:lineRule="auto"/>
            </w:pPr>
            <w:r w:rsidRPr="00004A7E">
              <w:t>0.7</w:t>
            </w:r>
            <w:ins w:id="253" w:author="DFO-MPO" w:date="2018-11-26T16:21:00Z">
              <w:r w:rsidR="002E4123">
                <w:t>8</w:t>
              </w:r>
            </w:ins>
            <w:ins w:id="254" w:author="DFO-MPO" w:date="2018-11-26T19:57:00Z">
              <w:r w:rsidR="00203013">
                <w:t xml:space="preserve"> (0.58, 0.97)</w:t>
              </w:r>
            </w:ins>
            <w:del w:id="255" w:author="DFO-MPO" w:date="2018-11-26T16:21:00Z">
              <w:r w:rsidRPr="00004A7E" w:rsidDel="002E4123">
                <w:delText>6</w:delText>
              </w:r>
            </w:del>
          </w:p>
        </w:tc>
      </w:tr>
      <w:tr w:rsidR="00CD1021" w:rsidRPr="00004A7E" w14:paraId="458AFC44" w14:textId="77777777" w:rsidTr="00CD1021">
        <w:tc>
          <w:tcPr>
            <w:tcW w:w="0" w:type="auto"/>
            <w:vMerge w:val="restart"/>
          </w:tcPr>
          <w:p w14:paraId="21E0D383" w14:textId="77777777" w:rsidR="00DB21CE" w:rsidRPr="00004A7E" w:rsidRDefault="00DB21CE" w:rsidP="00AE7C0A">
            <w:pPr>
              <w:spacing w:line="480" w:lineRule="auto"/>
            </w:pPr>
            <w:r w:rsidRPr="00004A7E">
              <w:t>Summer</w:t>
            </w:r>
          </w:p>
        </w:tc>
        <w:tc>
          <w:tcPr>
            <w:tcW w:w="0" w:type="auto"/>
          </w:tcPr>
          <w:p w14:paraId="491F0941" w14:textId="64201010" w:rsidR="00DB21CE" w:rsidRPr="00004A7E" w:rsidRDefault="00DB21CE" w:rsidP="00AE7C0A">
            <w:pPr>
              <w:spacing w:line="480" w:lineRule="auto"/>
            </w:pPr>
            <w:r w:rsidRPr="00004A7E">
              <w:t>Takla-Trembleur</w:t>
            </w:r>
            <w:ins w:id="256" w:author="Cameron Freshwater" w:date="2018-11-17T11:11:00Z">
              <w:r w:rsidR="00E026C7">
                <w:t>-Stuart</w:t>
              </w:r>
            </w:ins>
          </w:p>
        </w:tc>
        <w:tc>
          <w:tcPr>
            <w:tcW w:w="0" w:type="auto"/>
          </w:tcPr>
          <w:p w14:paraId="46B2D316" w14:textId="77777777" w:rsidR="00DB21CE" w:rsidRPr="00004A7E" w:rsidRDefault="00DB21CE" w:rsidP="00AE7C0A">
            <w:pPr>
              <w:spacing w:line="480" w:lineRule="auto"/>
            </w:pPr>
            <w:r w:rsidRPr="00004A7E">
              <w:t>Late Stuart</w:t>
            </w:r>
          </w:p>
        </w:tc>
        <w:tc>
          <w:tcPr>
            <w:tcW w:w="0" w:type="auto"/>
          </w:tcPr>
          <w:p w14:paraId="5558CFFA" w14:textId="77777777" w:rsidR="00DB21CE" w:rsidRPr="00004A7E" w:rsidRDefault="00DB21CE" w:rsidP="00AE7C0A">
            <w:pPr>
              <w:spacing w:line="480" w:lineRule="auto"/>
            </w:pPr>
            <w:r w:rsidRPr="00004A7E">
              <w:t>1948</w:t>
            </w:r>
          </w:p>
        </w:tc>
        <w:tc>
          <w:tcPr>
            <w:tcW w:w="0" w:type="auto"/>
          </w:tcPr>
          <w:p w14:paraId="4B2F939E" w14:textId="77777777" w:rsidR="00DB21CE" w:rsidRPr="00004A7E" w:rsidRDefault="00DB21CE" w:rsidP="00AE7C0A">
            <w:pPr>
              <w:spacing w:line="480" w:lineRule="auto"/>
            </w:pPr>
            <w:r w:rsidRPr="00004A7E">
              <w:t>Larkin</w:t>
            </w:r>
          </w:p>
        </w:tc>
        <w:tc>
          <w:tcPr>
            <w:tcW w:w="0" w:type="auto"/>
          </w:tcPr>
          <w:p w14:paraId="7B3F0084" w14:textId="77777777" w:rsidR="00DB21CE" w:rsidRPr="00004A7E" w:rsidRDefault="00DB21CE" w:rsidP="00AE7C0A">
            <w:pPr>
              <w:spacing w:line="480" w:lineRule="auto"/>
            </w:pPr>
            <w:r w:rsidRPr="00004A7E">
              <w:t>2.03</w:t>
            </w:r>
          </w:p>
        </w:tc>
        <w:tc>
          <w:tcPr>
            <w:tcW w:w="0" w:type="auto"/>
          </w:tcPr>
          <w:p w14:paraId="3B03CC47" w14:textId="77777777" w:rsidR="00DB21CE" w:rsidRPr="00004A7E" w:rsidRDefault="00DB21CE" w:rsidP="00AE7C0A">
            <w:pPr>
              <w:spacing w:line="480" w:lineRule="auto"/>
            </w:pPr>
            <w:r w:rsidRPr="00004A7E">
              <w:t>1.01</w:t>
            </w:r>
          </w:p>
        </w:tc>
        <w:tc>
          <w:tcPr>
            <w:tcW w:w="0" w:type="auto"/>
          </w:tcPr>
          <w:p w14:paraId="1BC09118" w14:textId="4F5C7C5F" w:rsidR="00DB21CE" w:rsidRPr="00004A7E" w:rsidRDefault="00DB21CE" w:rsidP="00AE7C0A">
            <w:pPr>
              <w:spacing w:line="480" w:lineRule="auto"/>
            </w:pPr>
            <w:r w:rsidRPr="00004A7E">
              <w:t>1.28</w:t>
            </w:r>
            <w:ins w:id="257" w:author="DFO-MPO" w:date="2018-11-26T19:57:00Z">
              <w:r w:rsidR="00203013">
                <w:t xml:space="preserve"> (0.96, 1.60)</w:t>
              </w:r>
            </w:ins>
          </w:p>
        </w:tc>
      </w:tr>
      <w:tr w:rsidR="00CD1021" w:rsidRPr="00004A7E" w14:paraId="21C97195" w14:textId="77777777" w:rsidTr="00CD1021">
        <w:tc>
          <w:tcPr>
            <w:tcW w:w="0" w:type="auto"/>
            <w:vMerge/>
          </w:tcPr>
          <w:p w14:paraId="7FFC9F88" w14:textId="77777777" w:rsidR="00DB21CE" w:rsidRPr="00004A7E" w:rsidRDefault="00DB21CE" w:rsidP="00AE7C0A">
            <w:pPr>
              <w:spacing w:line="480" w:lineRule="auto"/>
            </w:pPr>
          </w:p>
        </w:tc>
        <w:tc>
          <w:tcPr>
            <w:tcW w:w="0" w:type="auto"/>
          </w:tcPr>
          <w:p w14:paraId="198114A7" w14:textId="77777777" w:rsidR="00DB21CE" w:rsidRPr="00004A7E" w:rsidRDefault="00DB21CE" w:rsidP="00AE7C0A">
            <w:pPr>
              <w:spacing w:line="480" w:lineRule="auto"/>
            </w:pPr>
            <w:r w:rsidRPr="00004A7E">
              <w:t>Francois-Fraser</w:t>
            </w:r>
          </w:p>
        </w:tc>
        <w:tc>
          <w:tcPr>
            <w:tcW w:w="0" w:type="auto"/>
          </w:tcPr>
          <w:p w14:paraId="080201E5" w14:textId="77777777" w:rsidR="00DB21CE" w:rsidRPr="00004A7E" w:rsidRDefault="00DB21CE" w:rsidP="00AE7C0A">
            <w:pPr>
              <w:spacing w:line="480" w:lineRule="auto"/>
            </w:pPr>
            <w:r w:rsidRPr="00004A7E">
              <w:t>Stellako</w:t>
            </w:r>
          </w:p>
        </w:tc>
        <w:tc>
          <w:tcPr>
            <w:tcW w:w="0" w:type="auto"/>
          </w:tcPr>
          <w:p w14:paraId="500F5CA5" w14:textId="77777777" w:rsidR="00DB21CE" w:rsidRPr="00004A7E" w:rsidRDefault="00DB21CE" w:rsidP="00AE7C0A">
            <w:pPr>
              <w:spacing w:line="480" w:lineRule="auto"/>
            </w:pPr>
            <w:r w:rsidRPr="00004A7E">
              <w:t>1948</w:t>
            </w:r>
          </w:p>
        </w:tc>
        <w:tc>
          <w:tcPr>
            <w:tcW w:w="0" w:type="auto"/>
          </w:tcPr>
          <w:p w14:paraId="78621774" w14:textId="77777777" w:rsidR="00DB21CE" w:rsidRPr="00004A7E" w:rsidRDefault="00DB21CE" w:rsidP="00AE7C0A">
            <w:pPr>
              <w:spacing w:line="480" w:lineRule="auto"/>
            </w:pPr>
            <w:r w:rsidRPr="00004A7E">
              <w:t>Ricker</w:t>
            </w:r>
          </w:p>
        </w:tc>
        <w:tc>
          <w:tcPr>
            <w:tcW w:w="0" w:type="auto"/>
          </w:tcPr>
          <w:p w14:paraId="662AC476" w14:textId="77777777" w:rsidR="00DB21CE" w:rsidRPr="00004A7E" w:rsidRDefault="00DB21CE" w:rsidP="00AE7C0A">
            <w:pPr>
              <w:spacing w:line="480" w:lineRule="auto"/>
            </w:pPr>
            <w:r w:rsidRPr="00004A7E">
              <w:t>1.84</w:t>
            </w:r>
          </w:p>
        </w:tc>
        <w:tc>
          <w:tcPr>
            <w:tcW w:w="0" w:type="auto"/>
          </w:tcPr>
          <w:p w14:paraId="11BFBE5C" w14:textId="77777777" w:rsidR="00DB21CE" w:rsidRPr="00004A7E" w:rsidRDefault="00DB21CE" w:rsidP="00AE7C0A">
            <w:pPr>
              <w:spacing w:line="480" w:lineRule="auto"/>
            </w:pPr>
            <w:r w:rsidRPr="00004A7E">
              <w:t>3.96</w:t>
            </w:r>
          </w:p>
        </w:tc>
        <w:tc>
          <w:tcPr>
            <w:tcW w:w="0" w:type="auto"/>
          </w:tcPr>
          <w:p w14:paraId="03F67A96" w14:textId="15757BD3" w:rsidR="00DB21CE" w:rsidRPr="00004A7E" w:rsidRDefault="00DB21CE" w:rsidP="00AE7C0A">
            <w:pPr>
              <w:spacing w:line="480" w:lineRule="auto"/>
            </w:pPr>
            <w:r w:rsidRPr="00004A7E">
              <w:t>0.8</w:t>
            </w:r>
            <w:ins w:id="258" w:author="DFO-MPO" w:date="2018-11-26T16:16:00Z">
              <w:r w:rsidR="002F11D3">
                <w:t>5</w:t>
              </w:r>
            </w:ins>
            <w:ins w:id="259" w:author="DFO-MPO" w:date="2018-11-26T19:57:00Z">
              <w:r w:rsidR="00203013">
                <w:t xml:space="preserve"> (0.64, 1.06)</w:t>
              </w:r>
            </w:ins>
            <w:del w:id="260" w:author="DFO-MPO" w:date="2018-11-26T16:16:00Z">
              <w:r w:rsidRPr="00004A7E" w:rsidDel="002F11D3">
                <w:delText>3</w:delText>
              </w:r>
            </w:del>
          </w:p>
        </w:tc>
      </w:tr>
      <w:tr w:rsidR="00CD1021" w:rsidRPr="00004A7E" w14:paraId="1E4BB57E" w14:textId="77777777" w:rsidTr="00CD1021">
        <w:tc>
          <w:tcPr>
            <w:tcW w:w="0" w:type="auto"/>
            <w:vMerge/>
          </w:tcPr>
          <w:p w14:paraId="48173799" w14:textId="77777777" w:rsidR="00DB21CE" w:rsidRPr="00004A7E" w:rsidRDefault="00DB21CE" w:rsidP="00AE7C0A">
            <w:pPr>
              <w:spacing w:line="480" w:lineRule="auto"/>
            </w:pPr>
          </w:p>
        </w:tc>
        <w:tc>
          <w:tcPr>
            <w:tcW w:w="0" w:type="auto"/>
          </w:tcPr>
          <w:p w14:paraId="3DBCB396" w14:textId="77777777" w:rsidR="00DB21CE" w:rsidRPr="00004A7E" w:rsidRDefault="00DB21CE" w:rsidP="00AE7C0A">
            <w:pPr>
              <w:spacing w:line="480" w:lineRule="auto"/>
            </w:pPr>
            <w:r w:rsidRPr="00004A7E">
              <w:t>Kamloops-ES</w:t>
            </w:r>
          </w:p>
        </w:tc>
        <w:tc>
          <w:tcPr>
            <w:tcW w:w="0" w:type="auto"/>
          </w:tcPr>
          <w:p w14:paraId="0B425484" w14:textId="77777777" w:rsidR="00DB21CE" w:rsidRPr="00004A7E" w:rsidRDefault="00DB21CE" w:rsidP="00AE7C0A">
            <w:pPr>
              <w:spacing w:line="480" w:lineRule="auto"/>
            </w:pPr>
            <w:r w:rsidRPr="00004A7E">
              <w:t>Raft</w:t>
            </w:r>
          </w:p>
        </w:tc>
        <w:tc>
          <w:tcPr>
            <w:tcW w:w="0" w:type="auto"/>
          </w:tcPr>
          <w:p w14:paraId="0AB10953" w14:textId="77777777" w:rsidR="00DB21CE" w:rsidRPr="00004A7E" w:rsidRDefault="00DB21CE" w:rsidP="00AE7C0A">
            <w:pPr>
              <w:spacing w:line="480" w:lineRule="auto"/>
            </w:pPr>
            <w:r w:rsidRPr="00004A7E">
              <w:t>1948</w:t>
            </w:r>
          </w:p>
        </w:tc>
        <w:tc>
          <w:tcPr>
            <w:tcW w:w="0" w:type="auto"/>
          </w:tcPr>
          <w:p w14:paraId="44BF5F90" w14:textId="77777777" w:rsidR="00DB21CE" w:rsidRPr="00004A7E" w:rsidRDefault="00DB21CE" w:rsidP="00AE7C0A">
            <w:pPr>
              <w:spacing w:line="480" w:lineRule="auto"/>
            </w:pPr>
            <w:r w:rsidRPr="00004A7E">
              <w:t>Ricker</w:t>
            </w:r>
          </w:p>
        </w:tc>
        <w:tc>
          <w:tcPr>
            <w:tcW w:w="0" w:type="auto"/>
          </w:tcPr>
          <w:p w14:paraId="7CC1E9CE" w14:textId="77777777" w:rsidR="00DB21CE" w:rsidRPr="00004A7E" w:rsidRDefault="00DB21CE" w:rsidP="00AE7C0A">
            <w:pPr>
              <w:spacing w:line="480" w:lineRule="auto"/>
            </w:pPr>
            <w:r w:rsidRPr="00004A7E">
              <w:t>1.51</w:t>
            </w:r>
          </w:p>
        </w:tc>
        <w:tc>
          <w:tcPr>
            <w:tcW w:w="0" w:type="auto"/>
          </w:tcPr>
          <w:p w14:paraId="36338384" w14:textId="77777777" w:rsidR="00DB21CE" w:rsidRPr="00004A7E" w:rsidRDefault="00DB21CE" w:rsidP="00AE7C0A">
            <w:pPr>
              <w:spacing w:line="480" w:lineRule="auto"/>
            </w:pPr>
            <w:r w:rsidRPr="00004A7E">
              <w:t>21.59</w:t>
            </w:r>
          </w:p>
        </w:tc>
        <w:tc>
          <w:tcPr>
            <w:tcW w:w="0" w:type="auto"/>
          </w:tcPr>
          <w:p w14:paraId="71492635" w14:textId="248D3440" w:rsidR="00DB21CE" w:rsidRPr="00004A7E" w:rsidRDefault="00DB21CE" w:rsidP="00AE7C0A">
            <w:pPr>
              <w:spacing w:line="480" w:lineRule="auto"/>
            </w:pPr>
            <w:r w:rsidRPr="00004A7E">
              <w:t>0.</w:t>
            </w:r>
            <w:ins w:id="261" w:author="DFO-MPO" w:date="2018-11-26T16:16:00Z">
              <w:r w:rsidR="002F11D3">
                <w:t>81</w:t>
              </w:r>
            </w:ins>
            <w:ins w:id="262" w:author="DFO-MPO" w:date="2018-11-26T19:57:00Z">
              <w:r w:rsidR="00203013">
                <w:t xml:space="preserve"> </w:t>
              </w:r>
            </w:ins>
            <w:ins w:id="263" w:author="DFO-MPO" w:date="2018-11-26T19:58:00Z">
              <w:r w:rsidR="00203013">
                <w:t>(0.61, 1.01)</w:t>
              </w:r>
            </w:ins>
            <w:del w:id="264" w:author="DFO-MPO" w:date="2018-11-26T16:16:00Z">
              <w:r w:rsidRPr="00004A7E" w:rsidDel="002F11D3">
                <w:delText>79</w:delText>
              </w:r>
            </w:del>
          </w:p>
        </w:tc>
      </w:tr>
      <w:tr w:rsidR="00CD1021" w:rsidRPr="00004A7E" w14:paraId="3060ED72" w14:textId="77777777" w:rsidTr="00CD1021">
        <w:tc>
          <w:tcPr>
            <w:tcW w:w="0" w:type="auto"/>
            <w:vMerge/>
          </w:tcPr>
          <w:p w14:paraId="597E6E60" w14:textId="77777777" w:rsidR="00DB21CE" w:rsidRPr="00004A7E" w:rsidRDefault="00DB21CE" w:rsidP="00AE7C0A">
            <w:pPr>
              <w:spacing w:line="480" w:lineRule="auto"/>
            </w:pPr>
          </w:p>
        </w:tc>
        <w:tc>
          <w:tcPr>
            <w:tcW w:w="0" w:type="auto"/>
          </w:tcPr>
          <w:p w14:paraId="625D3D47" w14:textId="77777777" w:rsidR="00DB21CE" w:rsidRPr="00004A7E" w:rsidRDefault="00DB21CE" w:rsidP="00AE7C0A">
            <w:pPr>
              <w:spacing w:line="480" w:lineRule="auto"/>
            </w:pPr>
            <w:r w:rsidRPr="00004A7E">
              <w:t>Quesnel</w:t>
            </w:r>
          </w:p>
        </w:tc>
        <w:tc>
          <w:tcPr>
            <w:tcW w:w="0" w:type="auto"/>
          </w:tcPr>
          <w:p w14:paraId="2E04B5EB" w14:textId="77777777" w:rsidR="00DB21CE" w:rsidRPr="00004A7E" w:rsidRDefault="00DB21CE" w:rsidP="00AE7C0A">
            <w:pPr>
              <w:spacing w:line="480" w:lineRule="auto"/>
            </w:pPr>
            <w:r w:rsidRPr="00004A7E">
              <w:t>Quesnel</w:t>
            </w:r>
          </w:p>
        </w:tc>
        <w:tc>
          <w:tcPr>
            <w:tcW w:w="0" w:type="auto"/>
          </w:tcPr>
          <w:p w14:paraId="05C3CC25" w14:textId="77777777" w:rsidR="00DB21CE" w:rsidRPr="00004A7E" w:rsidRDefault="00DB21CE" w:rsidP="00AE7C0A">
            <w:pPr>
              <w:spacing w:line="480" w:lineRule="auto"/>
            </w:pPr>
            <w:r w:rsidRPr="00004A7E">
              <w:t>1948</w:t>
            </w:r>
          </w:p>
        </w:tc>
        <w:tc>
          <w:tcPr>
            <w:tcW w:w="0" w:type="auto"/>
          </w:tcPr>
          <w:p w14:paraId="437B5DC4" w14:textId="77777777" w:rsidR="00DB21CE" w:rsidRPr="00004A7E" w:rsidRDefault="00DB21CE" w:rsidP="00AE7C0A">
            <w:pPr>
              <w:spacing w:line="480" w:lineRule="auto"/>
            </w:pPr>
            <w:r w:rsidRPr="00004A7E">
              <w:t>Larkin</w:t>
            </w:r>
          </w:p>
        </w:tc>
        <w:tc>
          <w:tcPr>
            <w:tcW w:w="0" w:type="auto"/>
          </w:tcPr>
          <w:p w14:paraId="6EC8F620" w14:textId="77777777" w:rsidR="00DB21CE" w:rsidRPr="00004A7E" w:rsidRDefault="00DB21CE" w:rsidP="00AE7C0A">
            <w:pPr>
              <w:spacing w:line="480" w:lineRule="auto"/>
            </w:pPr>
            <w:r w:rsidRPr="00004A7E">
              <w:t>2.05</w:t>
            </w:r>
          </w:p>
        </w:tc>
        <w:tc>
          <w:tcPr>
            <w:tcW w:w="0" w:type="auto"/>
          </w:tcPr>
          <w:p w14:paraId="2E97263B" w14:textId="77777777" w:rsidR="00DB21CE" w:rsidRPr="00004A7E" w:rsidRDefault="00DB21CE" w:rsidP="00AE7C0A">
            <w:pPr>
              <w:spacing w:line="480" w:lineRule="auto"/>
            </w:pPr>
            <w:r w:rsidRPr="00004A7E">
              <w:t>0.39</w:t>
            </w:r>
          </w:p>
        </w:tc>
        <w:tc>
          <w:tcPr>
            <w:tcW w:w="0" w:type="auto"/>
          </w:tcPr>
          <w:p w14:paraId="77A281F8" w14:textId="04C94A55" w:rsidR="00DB21CE" w:rsidRPr="00004A7E" w:rsidRDefault="00DB21CE" w:rsidP="00AE7C0A">
            <w:pPr>
              <w:spacing w:line="480" w:lineRule="auto"/>
            </w:pPr>
            <w:r w:rsidRPr="00004A7E">
              <w:t>0.83</w:t>
            </w:r>
            <w:ins w:id="265" w:author="DFO-MPO" w:date="2018-11-26T19:58:00Z">
              <w:r w:rsidR="00203013">
                <w:t xml:space="preserve"> (0.62, 1.03)</w:t>
              </w:r>
            </w:ins>
          </w:p>
        </w:tc>
      </w:tr>
      <w:tr w:rsidR="00CD1021" w:rsidRPr="00004A7E" w14:paraId="4BE174C5" w14:textId="77777777" w:rsidTr="00CD1021">
        <w:tc>
          <w:tcPr>
            <w:tcW w:w="0" w:type="auto"/>
            <w:vMerge/>
          </w:tcPr>
          <w:p w14:paraId="11820CE7" w14:textId="77777777" w:rsidR="00DB21CE" w:rsidRPr="00004A7E" w:rsidRDefault="00DB21CE" w:rsidP="00AE7C0A">
            <w:pPr>
              <w:spacing w:line="480" w:lineRule="auto"/>
            </w:pPr>
          </w:p>
        </w:tc>
        <w:tc>
          <w:tcPr>
            <w:tcW w:w="0" w:type="auto"/>
          </w:tcPr>
          <w:p w14:paraId="4535AF44" w14:textId="77777777" w:rsidR="00DB21CE" w:rsidRPr="00004A7E" w:rsidRDefault="00DB21CE" w:rsidP="00AE7C0A">
            <w:pPr>
              <w:spacing w:line="480" w:lineRule="auto"/>
            </w:pPr>
            <w:r w:rsidRPr="00004A7E">
              <w:t>Chilko</w:t>
            </w:r>
          </w:p>
        </w:tc>
        <w:tc>
          <w:tcPr>
            <w:tcW w:w="0" w:type="auto"/>
          </w:tcPr>
          <w:p w14:paraId="3791AA22" w14:textId="77777777" w:rsidR="00DB21CE" w:rsidRPr="00004A7E" w:rsidRDefault="00DB21CE" w:rsidP="00AE7C0A">
            <w:pPr>
              <w:spacing w:line="480" w:lineRule="auto"/>
            </w:pPr>
            <w:r w:rsidRPr="00004A7E">
              <w:t>Chilko</w:t>
            </w:r>
          </w:p>
        </w:tc>
        <w:tc>
          <w:tcPr>
            <w:tcW w:w="0" w:type="auto"/>
          </w:tcPr>
          <w:p w14:paraId="6A389970" w14:textId="77777777" w:rsidR="00DB21CE" w:rsidRPr="00004A7E" w:rsidRDefault="00DB21CE" w:rsidP="00AE7C0A">
            <w:pPr>
              <w:spacing w:line="480" w:lineRule="auto"/>
            </w:pPr>
            <w:r w:rsidRPr="00004A7E">
              <w:t>1948</w:t>
            </w:r>
          </w:p>
        </w:tc>
        <w:tc>
          <w:tcPr>
            <w:tcW w:w="0" w:type="auto"/>
          </w:tcPr>
          <w:p w14:paraId="18635BA5" w14:textId="77777777" w:rsidR="00DB21CE" w:rsidRPr="00004A7E" w:rsidRDefault="00DB21CE" w:rsidP="00AE7C0A">
            <w:pPr>
              <w:spacing w:line="480" w:lineRule="auto"/>
            </w:pPr>
            <w:r w:rsidRPr="00004A7E">
              <w:t>Ricker</w:t>
            </w:r>
          </w:p>
        </w:tc>
        <w:tc>
          <w:tcPr>
            <w:tcW w:w="0" w:type="auto"/>
          </w:tcPr>
          <w:p w14:paraId="36BF8961" w14:textId="77777777" w:rsidR="00DB21CE" w:rsidRPr="00004A7E" w:rsidRDefault="00DB21CE" w:rsidP="00AE7C0A">
            <w:pPr>
              <w:spacing w:line="480" w:lineRule="auto"/>
            </w:pPr>
            <w:r w:rsidRPr="00004A7E">
              <w:t>1.83</w:t>
            </w:r>
          </w:p>
        </w:tc>
        <w:tc>
          <w:tcPr>
            <w:tcW w:w="0" w:type="auto"/>
          </w:tcPr>
          <w:p w14:paraId="6D06302B" w14:textId="77777777" w:rsidR="00DB21CE" w:rsidRPr="00004A7E" w:rsidRDefault="00DB21CE" w:rsidP="00AE7C0A">
            <w:pPr>
              <w:spacing w:line="480" w:lineRule="auto"/>
            </w:pPr>
            <w:r w:rsidRPr="00004A7E">
              <w:t>1.23</w:t>
            </w:r>
          </w:p>
        </w:tc>
        <w:tc>
          <w:tcPr>
            <w:tcW w:w="0" w:type="auto"/>
          </w:tcPr>
          <w:p w14:paraId="2172CAF9" w14:textId="6CAD8958" w:rsidR="00DB21CE" w:rsidRPr="00004A7E" w:rsidRDefault="00DB21CE" w:rsidP="00AE7C0A">
            <w:pPr>
              <w:spacing w:line="480" w:lineRule="auto"/>
            </w:pPr>
            <w:r w:rsidRPr="00004A7E">
              <w:t>0.8</w:t>
            </w:r>
            <w:ins w:id="266" w:author="DFO-MPO" w:date="2018-11-26T16:17:00Z">
              <w:r w:rsidR="002F11D3">
                <w:t>1</w:t>
              </w:r>
            </w:ins>
            <w:ins w:id="267" w:author="DFO-MPO" w:date="2018-11-26T19:58:00Z">
              <w:r w:rsidR="00203013">
                <w:t xml:space="preserve"> (0.61, 1.02)</w:t>
              </w:r>
            </w:ins>
            <w:del w:id="268" w:author="DFO-MPO" w:date="2018-11-26T16:17:00Z">
              <w:r w:rsidRPr="00004A7E" w:rsidDel="002F11D3">
                <w:delText>0</w:delText>
              </w:r>
            </w:del>
          </w:p>
        </w:tc>
      </w:tr>
      <w:tr w:rsidR="00CD1021" w:rsidRPr="00004A7E" w14:paraId="767216BB" w14:textId="77777777" w:rsidTr="00CD1021">
        <w:tc>
          <w:tcPr>
            <w:tcW w:w="0" w:type="auto"/>
            <w:vMerge/>
          </w:tcPr>
          <w:p w14:paraId="234979E4" w14:textId="77777777" w:rsidR="00DB21CE" w:rsidRPr="00004A7E" w:rsidRDefault="00DB21CE" w:rsidP="00AE7C0A">
            <w:pPr>
              <w:spacing w:line="480" w:lineRule="auto"/>
            </w:pPr>
          </w:p>
        </w:tc>
        <w:tc>
          <w:tcPr>
            <w:tcW w:w="0" w:type="auto"/>
          </w:tcPr>
          <w:p w14:paraId="54D5EEE0" w14:textId="77777777" w:rsidR="00DB21CE" w:rsidRPr="00004A7E" w:rsidRDefault="00DB21CE" w:rsidP="00AE7C0A">
            <w:pPr>
              <w:spacing w:line="480" w:lineRule="auto"/>
            </w:pPr>
            <w:r w:rsidRPr="00004A7E">
              <w:t>Harrison (river-type)</w:t>
            </w:r>
          </w:p>
        </w:tc>
        <w:tc>
          <w:tcPr>
            <w:tcW w:w="0" w:type="auto"/>
          </w:tcPr>
          <w:p w14:paraId="2E39F96B" w14:textId="77777777" w:rsidR="00DB21CE" w:rsidRPr="00004A7E" w:rsidRDefault="00DB21CE" w:rsidP="00AE7C0A">
            <w:pPr>
              <w:spacing w:line="480" w:lineRule="auto"/>
            </w:pPr>
            <w:r w:rsidRPr="00004A7E">
              <w:t>Harrison</w:t>
            </w:r>
          </w:p>
        </w:tc>
        <w:tc>
          <w:tcPr>
            <w:tcW w:w="0" w:type="auto"/>
          </w:tcPr>
          <w:p w14:paraId="012242E2" w14:textId="77777777" w:rsidR="00DB21CE" w:rsidRPr="00004A7E" w:rsidRDefault="00DB21CE" w:rsidP="00AE7C0A">
            <w:pPr>
              <w:spacing w:line="480" w:lineRule="auto"/>
            </w:pPr>
            <w:r w:rsidRPr="00004A7E">
              <w:t>1948</w:t>
            </w:r>
          </w:p>
        </w:tc>
        <w:tc>
          <w:tcPr>
            <w:tcW w:w="0" w:type="auto"/>
          </w:tcPr>
          <w:p w14:paraId="1A6C96BF" w14:textId="77777777" w:rsidR="00DB21CE" w:rsidRPr="00004A7E" w:rsidRDefault="00DB21CE" w:rsidP="00AE7C0A">
            <w:pPr>
              <w:spacing w:line="480" w:lineRule="auto"/>
            </w:pPr>
            <w:r w:rsidRPr="00004A7E">
              <w:t>Ricker</w:t>
            </w:r>
          </w:p>
        </w:tc>
        <w:tc>
          <w:tcPr>
            <w:tcW w:w="0" w:type="auto"/>
          </w:tcPr>
          <w:p w14:paraId="52DFCB2B" w14:textId="77777777" w:rsidR="00DB21CE" w:rsidRPr="00004A7E" w:rsidRDefault="00DB21CE" w:rsidP="00AE7C0A">
            <w:pPr>
              <w:spacing w:line="480" w:lineRule="auto"/>
            </w:pPr>
            <w:r w:rsidRPr="00004A7E">
              <w:t>1.49</w:t>
            </w:r>
          </w:p>
        </w:tc>
        <w:tc>
          <w:tcPr>
            <w:tcW w:w="0" w:type="auto"/>
          </w:tcPr>
          <w:p w14:paraId="6E821549" w14:textId="77777777" w:rsidR="00DB21CE" w:rsidRPr="00004A7E" w:rsidRDefault="00DB21CE" w:rsidP="00AE7C0A">
            <w:pPr>
              <w:spacing w:line="480" w:lineRule="auto"/>
            </w:pPr>
            <w:r w:rsidRPr="00004A7E">
              <w:t>2.79</w:t>
            </w:r>
          </w:p>
        </w:tc>
        <w:tc>
          <w:tcPr>
            <w:tcW w:w="0" w:type="auto"/>
          </w:tcPr>
          <w:p w14:paraId="0F777FE4" w14:textId="695B6F50" w:rsidR="00DB21CE" w:rsidRPr="00004A7E" w:rsidRDefault="00DB21CE" w:rsidP="00AE7C0A">
            <w:pPr>
              <w:spacing w:line="480" w:lineRule="auto"/>
            </w:pPr>
            <w:r w:rsidRPr="00004A7E">
              <w:t>1.</w:t>
            </w:r>
            <w:ins w:id="269" w:author="DFO-MPO" w:date="2018-11-26T16:17:00Z">
              <w:r w:rsidR="002F11D3">
                <w:t>42</w:t>
              </w:r>
            </w:ins>
            <w:ins w:id="270" w:author="DFO-MPO" w:date="2018-11-26T19:58:00Z">
              <w:r w:rsidR="00203013">
                <w:t xml:space="preserve"> (</w:t>
              </w:r>
            </w:ins>
            <w:ins w:id="271" w:author="DFO-MPO" w:date="2018-11-26T19:59:00Z">
              <w:r w:rsidR="00203013">
                <w:t>1.06, 1.77)</w:t>
              </w:r>
            </w:ins>
            <w:del w:id="272" w:author="DFO-MPO" w:date="2018-11-26T16:17:00Z">
              <w:r w:rsidRPr="00004A7E" w:rsidDel="002F11D3">
                <w:delText>39</w:delText>
              </w:r>
            </w:del>
          </w:p>
        </w:tc>
      </w:tr>
      <w:tr w:rsidR="00CD1021" w:rsidRPr="00004A7E" w14:paraId="2AF7B7BB" w14:textId="77777777" w:rsidTr="00CD1021">
        <w:tc>
          <w:tcPr>
            <w:tcW w:w="0" w:type="auto"/>
            <w:vMerge w:val="restart"/>
          </w:tcPr>
          <w:p w14:paraId="11DEFA06" w14:textId="77777777" w:rsidR="00DB21CE" w:rsidRPr="00004A7E" w:rsidRDefault="00DB21CE" w:rsidP="00AE7C0A">
            <w:pPr>
              <w:spacing w:line="480" w:lineRule="auto"/>
            </w:pPr>
            <w:r w:rsidRPr="00004A7E">
              <w:t>Late Summer</w:t>
            </w:r>
          </w:p>
        </w:tc>
        <w:tc>
          <w:tcPr>
            <w:tcW w:w="0" w:type="auto"/>
          </w:tcPr>
          <w:p w14:paraId="322A75D9" w14:textId="3D1518F1" w:rsidR="00DB21CE" w:rsidRPr="00004A7E" w:rsidRDefault="00DB21CE" w:rsidP="00AE7C0A">
            <w:pPr>
              <w:spacing w:line="480" w:lineRule="auto"/>
            </w:pPr>
            <w:r w:rsidRPr="00004A7E">
              <w:t>Shuswap</w:t>
            </w:r>
            <w:ins w:id="273" w:author="Cameron Freshwater" w:date="2018-11-17T11:12:00Z">
              <w:r w:rsidR="00E026C7">
                <w:t xml:space="preserve"> Complex</w:t>
              </w:r>
            </w:ins>
            <w:r w:rsidRPr="00004A7E">
              <w:t>-L</w:t>
            </w:r>
          </w:p>
        </w:tc>
        <w:tc>
          <w:tcPr>
            <w:tcW w:w="0" w:type="auto"/>
          </w:tcPr>
          <w:p w14:paraId="21F7CC1E" w14:textId="77777777" w:rsidR="00DB21CE" w:rsidRPr="00004A7E" w:rsidRDefault="00DB21CE" w:rsidP="00AE7C0A">
            <w:pPr>
              <w:spacing w:line="480" w:lineRule="auto"/>
            </w:pPr>
            <w:r w:rsidRPr="00004A7E">
              <w:t>Late Shuswap</w:t>
            </w:r>
          </w:p>
        </w:tc>
        <w:tc>
          <w:tcPr>
            <w:tcW w:w="0" w:type="auto"/>
          </w:tcPr>
          <w:p w14:paraId="3A5E5CE9" w14:textId="77777777" w:rsidR="00DB21CE" w:rsidRPr="00004A7E" w:rsidRDefault="00DB21CE" w:rsidP="00AE7C0A">
            <w:pPr>
              <w:spacing w:line="480" w:lineRule="auto"/>
            </w:pPr>
            <w:r w:rsidRPr="00004A7E">
              <w:t>1948</w:t>
            </w:r>
          </w:p>
        </w:tc>
        <w:tc>
          <w:tcPr>
            <w:tcW w:w="0" w:type="auto"/>
          </w:tcPr>
          <w:p w14:paraId="511F3175" w14:textId="77777777" w:rsidR="00DB21CE" w:rsidRPr="00004A7E" w:rsidRDefault="00DB21CE" w:rsidP="00AE7C0A">
            <w:pPr>
              <w:spacing w:line="480" w:lineRule="auto"/>
            </w:pPr>
            <w:r w:rsidRPr="00004A7E">
              <w:t>Larkin</w:t>
            </w:r>
          </w:p>
        </w:tc>
        <w:tc>
          <w:tcPr>
            <w:tcW w:w="0" w:type="auto"/>
          </w:tcPr>
          <w:p w14:paraId="34B9350A" w14:textId="77777777" w:rsidR="00DB21CE" w:rsidRPr="00004A7E" w:rsidRDefault="00DB21CE" w:rsidP="00AE7C0A">
            <w:pPr>
              <w:spacing w:line="480" w:lineRule="auto"/>
            </w:pPr>
            <w:r w:rsidRPr="00004A7E">
              <w:t>2.17</w:t>
            </w:r>
          </w:p>
        </w:tc>
        <w:tc>
          <w:tcPr>
            <w:tcW w:w="0" w:type="auto"/>
          </w:tcPr>
          <w:p w14:paraId="40348AD0" w14:textId="77777777" w:rsidR="00DB21CE" w:rsidRPr="00004A7E" w:rsidRDefault="00DB21CE" w:rsidP="00AE7C0A">
            <w:pPr>
              <w:spacing w:line="480" w:lineRule="auto"/>
            </w:pPr>
            <w:r w:rsidRPr="00004A7E">
              <w:t>0.30</w:t>
            </w:r>
          </w:p>
        </w:tc>
        <w:tc>
          <w:tcPr>
            <w:tcW w:w="0" w:type="auto"/>
          </w:tcPr>
          <w:p w14:paraId="3ABE20A9" w14:textId="5296163C" w:rsidR="00DB21CE" w:rsidRPr="00004A7E" w:rsidRDefault="00DB21CE" w:rsidP="00AE7C0A">
            <w:pPr>
              <w:spacing w:line="480" w:lineRule="auto"/>
            </w:pPr>
            <w:r w:rsidRPr="00004A7E">
              <w:t>0.95</w:t>
            </w:r>
            <w:ins w:id="274" w:author="DFO-MPO" w:date="2018-11-26T19:59:00Z">
              <w:r w:rsidR="00203013">
                <w:t xml:space="preserve"> (0.72, 1.19)</w:t>
              </w:r>
            </w:ins>
          </w:p>
        </w:tc>
      </w:tr>
      <w:tr w:rsidR="00CD1021" w:rsidRPr="00004A7E" w14:paraId="3222EE88" w14:textId="77777777" w:rsidTr="00CD1021">
        <w:tc>
          <w:tcPr>
            <w:tcW w:w="0" w:type="auto"/>
            <w:vMerge/>
          </w:tcPr>
          <w:p w14:paraId="7C504D95" w14:textId="77777777" w:rsidR="00DB21CE" w:rsidRPr="00004A7E" w:rsidRDefault="00DB21CE" w:rsidP="00AE7C0A">
            <w:pPr>
              <w:spacing w:line="480" w:lineRule="auto"/>
            </w:pPr>
          </w:p>
        </w:tc>
        <w:tc>
          <w:tcPr>
            <w:tcW w:w="0" w:type="auto"/>
          </w:tcPr>
          <w:p w14:paraId="2FBD465D" w14:textId="77777777" w:rsidR="00DB21CE" w:rsidRPr="00004A7E" w:rsidRDefault="00DB21CE" w:rsidP="00AE7C0A">
            <w:pPr>
              <w:spacing w:line="480" w:lineRule="auto"/>
            </w:pPr>
            <w:r w:rsidRPr="00004A7E">
              <w:t>Lillooet-Harrison</w:t>
            </w:r>
          </w:p>
        </w:tc>
        <w:tc>
          <w:tcPr>
            <w:tcW w:w="0" w:type="auto"/>
          </w:tcPr>
          <w:p w14:paraId="0B413395" w14:textId="77777777" w:rsidR="00DB21CE" w:rsidRPr="00004A7E" w:rsidRDefault="00DB21CE" w:rsidP="00AE7C0A">
            <w:pPr>
              <w:spacing w:line="480" w:lineRule="auto"/>
            </w:pPr>
            <w:r w:rsidRPr="00004A7E">
              <w:t>Birkenhead</w:t>
            </w:r>
          </w:p>
        </w:tc>
        <w:tc>
          <w:tcPr>
            <w:tcW w:w="0" w:type="auto"/>
          </w:tcPr>
          <w:p w14:paraId="5F648DC7" w14:textId="77777777" w:rsidR="00DB21CE" w:rsidRPr="00004A7E" w:rsidRDefault="00DB21CE" w:rsidP="00AE7C0A">
            <w:pPr>
              <w:spacing w:line="480" w:lineRule="auto"/>
            </w:pPr>
            <w:r w:rsidRPr="00004A7E">
              <w:t>1948</w:t>
            </w:r>
          </w:p>
        </w:tc>
        <w:tc>
          <w:tcPr>
            <w:tcW w:w="0" w:type="auto"/>
          </w:tcPr>
          <w:p w14:paraId="2FA00368" w14:textId="77777777" w:rsidR="00DB21CE" w:rsidRPr="00004A7E" w:rsidRDefault="00DB21CE" w:rsidP="00AE7C0A">
            <w:pPr>
              <w:spacing w:line="480" w:lineRule="auto"/>
            </w:pPr>
            <w:r w:rsidRPr="00004A7E">
              <w:t>Ricker</w:t>
            </w:r>
          </w:p>
        </w:tc>
        <w:tc>
          <w:tcPr>
            <w:tcW w:w="0" w:type="auto"/>
          </w:tcPr>
          <w:p w14:paraId="28AF66C7" w14:textId="77777777" w:rsidR="00DB21CE" w:rsidRPr="00004A7E" w:rsidRDefault="00DB21CE" w:rsidP="00AE7C0A">
            <w:pPr>
              <w:spacing w:line="480" w:lineRule="auto"/>
            </w:pPr>
            <w:r w:rsidRPr="00004A7E">
              <w:t>1.90</w:t>
            </w:r>
          </w:p>
        </w:tc>
        <w:tc>
          <w:tcPr>
            <w:tcW w:w="0" w:type="auto"/>
          </w:tcPr>
          <w:p w14:paraId="6C06AA65" w14:textId="77777777" w:rsidR="00DB21CE" w:rsidRPr="00004A7E" w:rsidRDefault="00DB21CE" w:rsidP="00AE7C0A">
            <w:pPr>
              <w:spacing w:line="480" w:lineRule="auto"/>
            </w:pPr>
            <w:r w:rsidRPr="00004A7E">
              <w:t>6.75</w:t>
            </w:r>
          </w:p>
        </w:tc>
        <w:tc>
          <w:tcPr>
            <w:tcW w:w="0" w:type="auto"/>
          </w:tcPr>
          <w:p w14:paraId="56C3D72E" w14:textId="7C9C1381" w:rsidR="00DB21CE" w:rsidRPr="00004A7E" w:rsidRDefault="00DB21CE" w:rsidP="00AE7C0A">
            <w:pPr>
              <w:spacing w:line="480" w:lineRule="auto"/>
            </w:pPr>
            <w:del w:id="275" w:author="DFO-MPO" w:date="2018-11-26T20:02:00Z">
              <w:r w:rsidRPr="00004A7E" w:rsidDel="00203013">
                <w:delText>0.9</w:delText>
              </w:r>
            </w:del>
            <w:ins w:id="276" w:author="DFO-MPO" w:date="2018-11-26T20:02:00Z">
              <w:r w:rsidR="00203013">
                <w:t>1.00</w:t>
              </w:r>
            </w:ins>
            <w:ins w:id="277" w:author="DFO-MPO" w:date="2018-11-26T20:01:00Z">
              <w:r w:rsidR="00203013">
                <w:t xml:space="preserve"> (0.75, </w:t>
              </w:r>
            </w:ins>
            <w:ins w:id="278" w:author="DFO-MPO" w:date="2018-11-26T20:02:00Z">
              <w:r w:rsidR="00203013">
                <w:t>1.25)</w:t>
              </w:r>
            </w:ins>
            <w:del w:id="279" w:author="DFO-MPO" w:date="2018-11-26T16:17:00Z">
              <w:r w:rsidRPr="00004A7E" w:rsidDel="002F11D3">
                <w:delText>8</w:delText>
              </w:r>
            </w:del>
          </w:p>
        </w:tc>
      </w:tr>
      <w:tr w:rsidR="00CD1021" w:rsidRPr="00004A7E" w14:paraId="1AF955BA" w14:textId="77777777" w:rsidTr="00CD1021">
        <w:tc>
          <w:tcPr>
            <w:tcW w:w="0" w:type="auto"/>
            <w:vMerge/>
          </w:tcPr>
          <w:p w14:paraId="0125A3B0" w14:textId="77777777" w:rsidR="00DB21CE" w:rsidRPr="00004A7E" w:rsidRDefault="00DB21CE" w:rsidP="00AE7C0A">
            <w:pPr>
              <w:spacing w:line="480" w:lineRule="auto"/>
            </w:pPr>
          </w:p>
        </w:tc>
        <w:tc>
          <w:tcPr>
            <w:tcW w:w="0" w:type="auto"/>
          </w:tcPr>
          <w:p w14:paraId="1C0546F8" w14:textId="77777777" w:rsidR="00DB21CE" w:rsidRPr="00004A7E" w:rsidRDefault="00DB21CE" w:rsidP="00AE7C0A">
            <w:pPr>
              <w:spacing w:line="480" w:lineRule="auto"/>
            </w:pPr>
            <w:r w:rsidRPr="00004A7E">
              <w:t>Cultus</w:t>
            </w:r>
            <w:del w:id="280" w:author="Cameron Freshwater" w:date="2018-11-17T11:46:00Z">
              <w:r w:rsidRPr="00004A7E" w:rsidDel="00000CC4">
                <w:delText>*</w:delText>
              </w:r>
            </w:del>
          </w:p>
        </w:tc>
        <w:tc>
          <w:tcPr>
            <w:tcW w:w="0" w:type="auto"/>
          </w:tcPr>
          <w:p w14:paraId="11805C22" w14:textId="5495DF25" w:rsidR="00DB21CE" w:rsidRPr="00000CC4" w:rsidRDefault="00DB21CE" w:rsidP="00AE7C0A">
            <w:pPr>
              <w:spacing w:after="200" w:line="480" w:lineRule="auto"/>
              <w:rPr>
                <w:vertAlign w:val="superscript"/>
                <w:rPrChange w:id="281" w:author="Cameron Freshwater" w:date="2018-11-17T11:46:00Z">
                  <w:rPr/>
                </w:rPrChange>
              </w:rPr>
            </w:pPr>
            <w:r w:rsidRPr="00004A7E">
              <w:t>Cultus</w:t>
            </w:r>
            <w:ins w:id="282" w:author="Cameron Freshwater" w:date="2018-11-17T11:46:00Z">
              <w:r w:rsidR="00000CC4">
                <w:rPr>
                  <w:vertAlign w:val="superscript"/>
                </w:rPr>
                <w:t>2</w:t>
              </w:r>
            </w:ins>
          </w:p>
        </w:tc>
        <w:tc>
          <w:tcPr>
            <w:tcW w:w="0" w:type="auto"/>
          </w:tcPr>
          <w:p w14:paraId="045B40A3" w14:textId="77777777" w:rsidR="00DB21CE" w:rsidRPr="00004A7E" w:rsidRDefault="00DB21CE" w:rsidP="00AE7C0A">
            <w:pPr>
              <w:spacing w:line="480" w:lineRule="auto"/>
            </w:pPr>
            <w:r w:rsidRPr="00004A7E">
              <w:t>1948</w:t>
            </w:r>
          </w:p>
        </w:tc>
        <w:tc>
          <w:tcPr>
            <w:tcW w:w="0" w:type="auto"/>
          </w:tcPr>
          <w:p w14:paraId="3BCB527E" w14:textId="77777777" w:rsidR="00DB21CE" w:rsidRPr="00004A7E" w:rsidRDefault="00DB21CE" w:rsidP="00AE7C0A">
            <w:pPr>
              <w:spacing w:line="480" w:lineRule="auto"/>
            </w:pPr>
            <w:r w:rsidRPr="00004A7E">
              <w:t>Ricker</w:t>
            </w:r>
          </w:p>
        </w:tc>
        <w:tc>
          <w:tcPr>
            <w:tcW w:w="0" w:type="auto"/>
          </w:tcPr>
          <w:p w14:paraId="0228807C" w14:textId="77777777" w:rsidR="00DB21CE" w:rsidRPr="00004A7E" w:rsidRDefault="00DB21CE" w:rsidP="00AE7C0A">
            <w:pPr>
              <w:spacing w:line="480" w:lineRule="auto"/>
            </w:pPr>
            <w:r w:rsidRPr="00004A7E">
              <w:t>1.23</w:t>
            </w:r>
          </w:p>
        </w:tc>
        <w:tc>
          <w:tcPr>
            <w:tcW w:w="0" w:type="auto"/>
          </w:tcPr>
          <w:p w14:paraId="66D5C29A" w14:textId="77777777" w:rsidR="00DB21CE" w:rsidRPr="00004A7E" w:rsidRDefault="00DB21CE" w:rsidP="00AE7C0A">
            <w:pPr>
              <w:spacing w:line="480" w:lineRule="auto"/>
            </w:pPr>
            <w:r w:rsidRPr="00004A7E">
              <w:t>18.05</w:t>
            </w:r>
          </w:p>
        </w:tc>
        <w:tc>
          <w:tcPr>
            <w:tcW w:w="0" w:type="auto"/>
          </w:tcPr>
          <w:p w14:paraId="31977892" w14:textId="0AA542AA" w:rsidR="00DB21CE" w:rsidRPr="00004A7E" w:rsidRDefault="00DB21CE" w:rsidP="002F11D3">
            <w:pPr>
              <w:spacing w:line="480" w:lineRule="auto"/>
            </w:pPr>
            <w:r w:rsidRPr="00004A7E">
              <w:t>1.</w:t>
            </w:r>
            <w:del w:id="283" w:author="DFO-MPO" w:date="2018-11-26T16:20:00Z">
              <w:r w:rsidRPr="00004A7E" w:rsidDel="002F11D3">
                <w:delText>18</w:delText>
              </w:r>
            </w:del>
            <w:ins w:id="284" w:author="DFO-MPO" w:date="2018-11-26T16:20:00Z">
              <w:r w:rsidR="002F11D3">
                <w:t>21</w:t>
              </w:r>
            </w:ins>
            <w:ins w:id="285" w:author="DFO-MPO" w:date="2018-11-26T20:02:00Z">
              <w:r w:rsidR="00203013">
                <w:t xml:space="preserve"> (0.91, 1.51)</w:t>
              </w:r>
            </w:ins>
          </w:p>
        </w:tc>
      </w:tr>
      <w:tr w:rsidR="00CD1021" w:rsidRPr="00004A7E" w14:paraId="0DBDA17B" w14:textId="77777777" w:rsidTr="00CD1021">
        <w:tc>
          <w:tcPr>
            <w:tcW w:w="0" w:type="auto"/>
            <w:vMerge/>
          </w:tcPr>
          <w:p w14:paraId="6A5A8E7E" w14:textId="77777777" w:rsidR="00DB21CE" w:rsidRPr="00004A7E" w:rsidRDefault="00DB21CE" w:rsidP="00AE7C0A">
            <w:pPr>
              <w:spacing w:line="480" w:lineRule="auto"/>
            </w:pPr>
          </w:p>
        </w:tc>
        <w:tc>
          <w:tcPr>
            <w:tcW w:w="0" w:type="auto"/>
          </w:tcPr>
          <w:p w14:paraId="2F197461" w14:textId="77777777" w:rsidR="00DB21CE" w:rsidRPr="00004A7E" w:rsidRDefault="00DB21CE" w:rsidP="00AE7C0A">
            <w:pPr>
              <w:spacing w:line="480" w:lineRule="auto"/>
            </w:pPr>
            <w:r w:rsidRPr="00004A7E">
              <w:t>Seton</w:t>
            </w:r>
          </w:p>
        </w:tc>
        <w:tc>
          <w:tcPr>
            <w:tcW w:w="0" w:type="auto"/>
          </w:tcPr>
          <w:p w14:paraId="7E9289B2" w14:textId="77777777" w:rsidR="00DB21CE" w:rsidRPr="00004A7E" w:rsidRDefault="00DB21CE" w:rsidP="00AE7C0A">
            <w:pPr>
              <w:spacing w:line="480" w:lineRule="auto"/>
            </w:pPr>
            <w:r w:rsidRPr="00004A7E">
              <w:t>Portage</w:t>
            </w:r>
          </w:p>
        </w:tc>
        <w:tc>
          <w:tcPr>
            <w:tcW w:w="0" w:type="auto"/>
          </w:tcPr>
          <w:p w14:paraId="56B97769" w14:textId="77777777" w:rsidR="00DB21CE" w:rsidRPr="00004A7E" w:rsidRDefault="00DB21CE" w:rsidP="00AE7C0A">
            <w:pPr>
              <w:spacing w:line="480" w:lineRule="auto"/>
            </w:pPr>
            <w:r w:rsidRPr="00004A7E">
              <w:t>1965</w:t>
            </w:r>
          </w:p>
        </w:tc>
        <w:tc>
          <w:tcPr>
            <w:tcW w:w="0" w:type="auto"/>
          </w:tcPr>
          <w:p w14:paraId="2426D9D4" w14:textId="77777777" w:rsidR="00DB21CE" w:rsidRPr="00004A7E" w:rsidRDefault="00DB21CE" w:rsidP="00AE7C0A">
            <w:pPr>
              <w:spacing w:line="480" w:lineRule="auto"/>
            </w:pPr>
            <w:r w:rsidRPr="00004A7E">
              <w:t>Ricker</w:t>
            </w:r>
          </w:p>
        </w:tc>
        <w:tc>
          <w:tcPr>
            <w:tcW w:w="0" w:type="auto"/>
          </w:tcPr>
          <w:p w14:paraId="017F55F6" w14:textId="77777777" w:rsidR="00DB21CE" w:rsidRPr="00004A7E" w:rsidRDefault="00DB21CE" w:rsidP="00AE7C0A">
            <w:pPr>
              <w:spacing w:line="480" w:lineRule="auto"/>
            </w:pPr>
            <w:r w:rsidRPr="00004A7E">
              <w:t>2.06</w:t>
            </w:r>
          </w:p>
        </w:tc>
        <w:tc>
          <w:tcPr>
            <w:tcW w:w="0" w:type="auto"/>
          </w:tcPr>
          <w:p w14:paraId="0D117DD6" w14:textId="77777777" w:rsidR="00DB21CE" w:rsidRPr="00004A7E" w:rsidRDefault="00DB21CE" w:rsidP="00AE7C0A">
            <w:pPr>
              <w:spacing w:line="480" w:lineRule="auto"/>
            </w:pPr>
            <w:r w:rsidRPr="00004A7E">
              <w:t>35.98</w:t>
            </w:r>
          </w:p>
        </w:tc>
        <w:tc>
          <w:tcPr>
            <w:tcW w:w="0" w:type="auto"/>
          </w:tcPr>
          <w:p w14:paraId="73152872" w14:textId="3CCF8979" w:rsidR="00DB21CE" w:rsidRPr="00004A7E" w:rsidRDefault="00DB21CE" w:rsidP="002F11D3">
            <w:pPr>
              <w:spacing w:line="480" w:lineRule="auto"/>
            </w:pPr>
            <w:r w:rsidRPr="00004A7E">
              <w:t>1.</w:t>
            </w:r>
            <w:del w:id="286" w:author="DFO-MPO" w:date="2018-11-26T16:20:00Z">
              <w:r w:rsidRPr="00004A7E" w:rsidDel="002F11D3">
                <w:delText>12</w:delText>
              </w:r>
            </w:del>
            <w:ins w:id="287" w:author="DFO-MPO" w:date="2018-11-26T16:20:00Z">
              <w:r w:rsidR="002F11D3">
                <w:t>14</w:t>
              </w:r>
            </w:ins>
            <w:ins w:id="288" w:author="DFO-MPO" w:date="2018-11-26T20:02:00Z">
              <w:r w:rsidR="00203013">
                <w:t xml:space="preserve"> (0.86, </w:t>
              </w:r>
            </w:ins>
            <w:ins w:id="289" w:author="DFO-MPO" w:date="2018-11-26T20:03:00Z">
              <w:r w:rsidR="00203013">
                <w:t>1.43)</w:t>
              </w:r>
            </w:ins>
          </w:p>
        </w:tc>
      </w:tr>
      <w:tr w:rsidR="00CD1021" w:rsidRPr="00004A7E" w14:paraId="56838D50" w14:textId="77777777" w:rsidTr="00CD1021">
        <w:tc>
          <w:tcPr>
            <w:tcW w:w="0" w:type="auto"/>
            <w:vMerge/>
          </w:tcPr>
          <w:p w14:paraId="3EE8915F" w14:textId="77777777" w:rsidR="00DB21CE" w:rsidRPr="00004A7E" w:rsidRDefault="00DB21CE" w:rsidP="00AE7C0A">
            <w:pPr>
              <w:spacing w:line="480" w:lineRule="auto"/>
            </w:pPr>
          </w:p>
        </w:tc>
        <w:tc>
          <w:tcPr>
            <w:tcW w:w="0" w:type="auto"/>
          </w:tcPr>
          <w:p w14:paraId="7B1DD15C" w14:textId="77777777" w:rsidR="00DB21CE" w:rsidRPr="00004A7E" w:rsidRDefault="00DB21CE" w:rsidP="00AE7C0A">
            <w:pPr>
              <w:spacing w:line="480" w:lineRule="auto"/>
            </w:pPr>
            <w:r w:rsidRPr="00004A7E">
              <w:t>Harrison (upstream)</w:t>
            </w:r>
          </w:p>
        </w:tc>
        <w:tc>
          <w:tcPr>
            <w:tcW w:w="0" w:type="auto"/>
          </w:tcPr>
          <w:p w14:paraId="41F5AD2F" w14:textId="77777777" w:rsidR="00DB21CE" w:rsidRPr="00004A7E" w:rsidRDefault="00DB21CE" w:rsidP="00AE7C0A">
            <w:pPr>
              <w:spacing w:line="480" w:lineRule="auto"/>
            </w:pPr>
            <w:r w:rsidRPr="00004A7E">
              <w:t>Weaver Creek</w:t>
            </w:r>
          </w:p>
        </w:tc>
        <w:tc>
          <w:tcPr>
            <w:tcW w:w="0" w:type="auto"/>
          </w:tcPr>
          <w:p w14:paraId="0901BA2C" w14:textId="77777777" w:rsidR="00DB21CE" w:rsidRPr="00004A7E" w:rsidRDefault="00DB21CE" w:rsidP="00AE7C0A">
            <w:pPr>
              <w:spacing w:line="480" w:lineRule="auto"/>
            </w:pPr>
            <w:r w:rsidRPr="00004A7E">
              <w:t>1966</w:t>
            </w:r>
          </w:p>
        </w:tc>
        <w:tc>
          <w:tcPr>
            <w:tcW w:w="0" w:type="auto"/>
          </w:tcPr>
          <w:p w14:paraId="224FD226" w14:textId="77777777" w:rsidR="00DB21CE" w:rsidRPr="00004A7E" w:rsidRDefault="00DB21CE" w:rsidP="00AE7C0A">
            <w:pPr>
              <w:spacing w:line="480" w:lineRule="auto"/>
            </w:pPr>
            <w:r w:rsidRPr="00004A7E">
              <w:t>Ricker</w:t>
            </w:r>
          </w:p>
        </w:tc>
        <w:tc>
          <w:tcPr>
            <w:tcW w:w="0" w:type="auto"/>
          </w:tcPr>
          <w:p w14:paraId="6B3DBD11" w14:textId="77777777" w:rsidR="00DB21CE" w:rsidRPr="00004A7E" w:rsidRDefault="00DB21CE" w:rsidP="00AE7C0A">
            <w:pPr>
              <w:spacing w:line="480" w:lineRule="auto"/>
            </w:pPr>
            <w:r w:rsidRPr="00004A7E">
              <w:t>2.21</w:t>
            </w:r>
          </w:p>
        </w:tc>
        <w:tc>
          <w:tcPr>
            <w:tcW w:w="0" w:type="auto"/>
          </w:tcPr>
          <w:p w14:paraId="3A8B1708" w14:textId="77777777" w:rsidR="00DB21CE" w:rsidRPr="00004A7E" w:rsidRDefault="00DB21CE" w:rsidP="00AE7C0A">
            <w:pPr>
              <w:spacing w:line="480" w:lineRule="auto"/>
            </w:pPr>
            <w:r w:rsidRPr="00004A7E">
              <w:t>5.89</w:t>
            </w:r>
          </w:p>
        </w:tc>
        <w:tc>
          <w:tcPr>
            <w:tcW w:w="0" w:type="auto"/>
          </w:tcPr>
          <w:p w14:paraId="04FF704B" w14:textId="207EB018" w:rsidR="00DB21CE" w:rsidRPr="00004A7E" w:rsidRDefault="00DB21CE" w:rsidP="002F11D3">
            <w:pPr>
              <w:spacing w:line="480" w:lineRule="auto"/>
            </w:pPr>
            <w:r w:rsidRPr="00004A7E">
              <w:t>0.9</w:t>
            </w:r>
            <w:del w:id="290" w:author="DFO-MPO" w:date="2018-11-26T16:20:00Z">
              <w:r w:rsidRPr="00004A7E" w:rsidDel="002F11D3">
                <w:delText>1</w:delText>
              </w:r>
            </w:del>
            <w:ins w:id="291" w:author="DFO-MPO" w:date="2018-11-26T16:20:00Z">
              <w:r w:rsidR="002F11D3">
                <w:t>3</w:t>
              </w:r>
            </w:ins>
            <w:ins w:id="292" w:author="DFO-MPO" w:date="2018-11-26T20:03:00Z">
              <w:r w:rsidR="00203013">
                <w:t xml:space="preserve"> (0.70, 1.16)</w:t>
              </w:r>
            </w:ins>
            <w:bookmarkStart w:id="293" w:name="_GoBack"/>
            <w:bookmarkEnd w:id="293"/>
          </w:p>
        </w:tc>
      </w:tr>
    </w:tbl>
    <w:p w14:paraId="1F383F9F" w14:textId="05FD739C" w:rsidR="00000CC4" w:rsidRPr="00000CC4" w:rsidRDefault="00000CC4" w:rsidP="00AE7C0A">
      <w:pPr>
        <w:spacing w:line="480" w:lineRule="auto"/>
        <w:rPr>
          <w:ins w:id="294" w:author="Cameron Freshwater" w:date="2018-11-17T11:46:00Z"/>
          <w:rPrChange w:id="295" w:author="Cameron Freshwater" w:date="2018-11-17T11:46:00Z">
            <w:rPr>
              <w:ins w:id="296" w:author="Cameron Freshwater" w:date="2018-11-17T11:46:00Z"/>
              <w:vertAlign w:val="superscript"/>
            </w:rPr>
          </w:rPrChange>
        </w:rPr>
      </w:pPr>
      <w:ins w:id="297" w:author="Cameron Freshwater" w:date="2018-11-17T11:46:00Z">
        <w:r>
          <w:rPr>
            <w:vertAlign w:val="superscript"/>
          </w:rPr>
          <w:t>1</w:t>
        </w:r>
        <w:r>
          <w:t xml:space="preserve">Although </w:t>
        </w:r>
      </w:ins>
      <w:ins w:id="298" w:author="Cameron Freshwater" w:date="2018-11-17T11:47:00Z">
        <w:r>
          <w:t xml:space="preserve">the </w:t>
        </w:r>
      </w:ins>
      <w:ins w:id="299" w:author="Cameron Freshwater" w:date="2018-11-17T11:46:00Z">
        <w:r>
          <w:t xml:space="preserve">Seymour and Scotch </w:t>
        </w:r>
      </w:ins>
      <w:ins w:id="300" w:author="Cameron Freshwater" w:date="2018-11-17T11:47:00Z">
        <w:r>
          <w:t xml:space="preserve">stocks </w:t>
        </w:r>
      </w:ins>
      <w:ins w:id="301" w:author="Cameron Freshwater" w:date="2018-11-17T11:46:00Z">
        <w:r>
          <w:t xml:space="preserve">belong to the same </w:t>
        </w:r>
      </w:ins>
      <w:ins w:id="302" w:author="Cameron Freshwater" w:date="2018-11-17T11:47:00Z">
        <w:r>
          <w:t>CU, historically they were managed independently. Since stock-recruitment data are available for both, we treated them as distinct “quasi-CUs” for the purposes of this study</w:t>
        </w:r>
      </w:ins>
      <w:ins w:id="303" w:author="Cameron Freshwater" w:date="2018-11-17T11:48:00Z">
        <w:r>
          <w:t>.</w:t>
        </w:r>
      </w:ins>
    </w:p>
    <w:p w14:paraId="0FD12C61" w14:textId="149E7D43" w:rsidR="00DB21CE" w:rsidRPr="00004A7E" w:rsidRDefault="00000CC4" w:rsidP="00AE7C0A">
      <w:pPr>
        <w:spacing w:line="480" w:lineRule="auto"/>
      </w:pPr>
      <w:ins w:id="304" w:author="Cameron Freshwater" w:date="2018-11-17T11:46:00Z">
        <w:r>
          <w:rPr>
            <w:vertAlign w:val="superscript"/>
          </w:rPr>
          <w:lastRenderedPageBreak/>
          <w:t>2</w:t>
        </w:r>
      </w:ins>
      <w:del w:id="305" w:author="Cameron Freshwater" w:date="2018-11-17T11:46:00Z">
        <w:r w:rsidR="00DB21CE" w:rsidRPr="00004A7E" w:rsidDel="00000CC4">
          <w:delText>*</w:delText>
        </w:r>
      </w:del>
      <w:r w:rsidR="00DB21CE"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306" w:author="DFO-MPO" w:date="2018-11-18T10:20:00Z">
        <w:r w:rsidRPr="00004A7E" w:rsidDel="00D31536">
          <w:rPr>
            <w:i/>
          </w:rPr>
          <w:delText xml:space="preserve">Synchrony </w:delText>
        </w:r>
      </w:del>
      <w:ins w:id="307" w:author="DFO-MPO" w:date="2018-11-18T10:22:00Z">
        <w:r w:rsidR="00D31536">
          <w:rPr>
            <w:i/>
          </w:rPr>
          <w:t>R</w:t>
        </w:r>
      </w:ins>
      <w:del w:id="308" w:author="DFO-MPO" w:date="2018-11-18T10:22:00Z">
        <w:r w:rsidRPr="00004A7E" w:rsidDel="00D31536">
          <w:rPr>
            <w:i/>
          </w:rPr>
          <w:delText>metrics and r</w:delText>
        </w:r>
      </w:del>
      <w:r w:rsidRPr="00004A7E">
        <w:rPr>
          <w:i/>
        </w:rPr>
        <w:t>etrospective analysis</w:t>
      </w:r>
      <w:ins w:id="309" w:author="DFO-MPO" w:date="2018-11-18T10:22:00Z">
        <w:r w:rsidR="00D31536">
          <w:rPr>
            <w:i/>
          </w:rPr>
          <w:t xml:space="preserve"> and variability metrics</w:t>
        </w:r>
      </w:ins>
    </w:p>
    <w:p w14:paraId="245B42F6" w14:textId="2035BB13" w:rsidR="00D31536" w:rsidRPr="00004A7E" w:rsidRDefault="00DB21CE" w:rsidP="00D31536">
      <w:pPr>
        <w:spacing w:line="480" w:lineRule="auto"/>
      </w:pPr>
      <w:r w:rsidRPr="00004A7E">
        <w:rPr>
          <w:i/>
        </w:rPr>
        <w:tab/>
      </w:r>
      <w:ins w:id="310" w:author="DFO-MPO" w:date="2018-11-18T10:21:00Z">
        <w:r w:rsidR="00D31536">
          <w:t xml:space="preserve">To place the retrospective analysis in a broader context, </w:t>
        </w:r>
      </w:ins>
      <w:moveToRangeStart w:id="311" w:author="DFO-MPO" w:date="2018-11-18T10:19:00Z" w:name="move530299712"/>
      <w:moveTo w:id="312" w:author="DFO-MPO" w:date="2018-11-18T10:19:00Z">
        <w:del w:id="313" w:author="DFO-MPO" w:date="2018-11-18T10:19:00Z">
          <w:r w:rsidR="00D31536" w:rsidRPr="00004A7E" w:rsidDel="00D31536">
            <w:delText>To place these changes in a broader management context, we also present</w:delText>
          </w:r>
        </w:del>
      </w:moveTo>
      <w:ins w:id="314" w:author="DFO-MPO" w:date="2018-11-18T10:22:00Z">
        <w:r w:rsidR="00D31536">
          <w:t>w</w:t>
        </w:r>
      </w:ins>
      <w:ins w:id="315" w:author="DFO-MPO" w:date="2018-11-18T10:19:00Z">
        <w:r w:rsidR="00D31536">
          <w:t>e</w:t>
        </w:r>
      </w:ins>
      <w:ins w:id="316" w:author="DFO-MPO" w:date="2018-11-18T10:21:00Z">
        <w:r w:rsidR="00D31536">
          <w:t xml:space="preserve"> first</w:t>
        </w:r>
      </w:ins>
      <w:ins w:id="317" w:author="DFO-MPO" w:date="2018-11-18T10:19:00Z">
        <w:r w:rsidR="00D31536">
          <w:t xml:space="preserve"> calculated</w:t>
        </w:r>
      </w:ins>
      <w:moveTo w:id="318" w:author="DFO-MPO" w:date="2018-11-18T10:19:00Z">
        <w:r w:rsidR="00D31536" w:rsidRPr="00004A7E">
          <w:t xml:space="preserve"> temporal changes in observed productivity</w:t>
        </w:r>
        <w:r w:rsidR="00D31536">
          <w:t xml:space="preserve"> (log(R/S))</w:t>
        </w:r>
        <w:r w:rsidR="00D31536" w:rsidRPr="00004A7E">
          <w:t xml:space="preserve">, aggregate spawner abundance, and aggregate catch. </w:t>
        </w:r>
      </w:moveTo>
      <w:moveToRangeEnd w:id="311"/>
      <w:r w:rsidRPr="00004A7E">
        <w:t xml:space="preserve">We </w:t>
      </w:r>
      <w:ins w:id="319" w:author="DFO-MPO" w:date="2018-11-18T10:21:00Z">
        <w:r w:rsidR="00D31536">
          <w:t xml:space="preserve">then </w:t>
        </w:r>
      </w:ins>
      <w:r w:rsidRPr="00004A7E">
        <w:t>examined temporal changes in</w:t>
      </w:r>
      <w:ins w:id="320" w:author="Cameron Freshwater" w:date="2018-11-17T11:49:00Z">
        <w:r w:rsidR="00000CC4">
          <w:t xml:space="preserve"> annual recruit abundance</w:t>
        </w:r>
      </w:ins>
      <w:r w:rsidRPr="00004A7E">
        <w:t xml:space="preserve"> </w:t>
      </w:r>
      <w:ins w:id="321" w:author="Cameron Freshwater" w:date="2018-11-17T11:49:00Z">
        <w:r w:rsidR="00000CC4">
          <w:t xml:space="preserve">using </w:t>
        </w:r>
      </w:ins>
      <w:r w:rsidRPr="00004A7E">
        <w:t>three metrics of metapopulation variability</w:t>
      </w:r>
      <w:ins w:id="322" w:author="Cameron Freshwater" w:date="2018-11-17T11:12:00Z">
        <w:r w:rsidR="00E026C7">
          <w:t xml:space="preserve">: </w:t>
        </w:r>
        <w:del w:id="323" w:author="DFO-MPO" w:date="2018-11-18T10:12:00Z">
          <w:r w:rsidR="00E026C7" w:rsidDel="00D31536">
            <w:delText xml:space="preserve">synchrony, </w:delText>
          </w:r>
        </w:del>
        <w:r w:rsidR="00E026C7">
          <w:t>component variability,</w:t>
        </w:r>
      </w:ins>
      <w:ins w:id="324" w:author="DFO-MPO" w:date="2018-11-18T10:12:00Z">
        <w:r w:rsidR="00D31536">
          <w:t xml:space="preserve"> synchrony,</w:t>
        </w:r>
      </w:ins>
      <w:ins w:id="325"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326" w:author="Cameron Freshwater" w:date="2018-11-17T11:50:00Z">
        <w:r w:rsidR="00000CC4">
          <w:t>The first metric</w:t>
        </w:r>
        <w:del w:id="327" w:author="DFO-MPO" w:date="2018-11-18T10:12:00Z">
          <w:r w:rsidR="00000CC4" w:rsidDel="00D31536">
            <w:delText>,</w:delText>
          </w:r>
        </w:del>
        <w:r w:rsidR="00000CC4">
          <w:t xml:space="preserve"> </w:t>
        </w:r>
      </w:ins>
      <w:del w:id="328" w:author="DFO-MPO" w:date="2018-11-18T10:12:00Z">
        <w:r w:rsidR="00D31536" w:rsidRPr="00004A7E" w:rsidDel="00D31536">
          <w:delText xml:space="preserve">The second metric </w:delText>
        </w:r>
      </w:del>
      <w:r w:rsidR="00D31536" w:rsidRPr="00004A7E">
        <w:t xml:space="preserve">is the mean temporal coefficient of variation </w:t>
      </w:r>
      <w:del w:id="329" w:author="DFO-MPO" w:date="2018-11-18T10:12:00Z">
        <w:r w:rsidR="00D31536" w:rsidRPr="00004A7E" w:rsidDel="00D31536">
          <w:delText>among</w:delText>
        </w:r>
      </w:del>
      <w:ins w:id="330" w:author="DFO-MPO" w:date="2018-11-18T10:12:00Z">
        <w:r w:rsidR="00D31536">
          <w:t>of</w:t>
        </w:r>
      </w:ins>
      <w:r w:rsidR="00D31536" w:rsidRPr="00004A7E">
        <w:t xml:space="preserve"> components (CV</w:t>
      </w:r>
      <w:r w:rsidR="00D31536" w:rsidRPr="00004A7E">
        <w:rPr>
          <w:vertAlign w:val="subscript"/>
        </w:rPr>
        <w:t>c</w:t>
      </w:r>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331" w:author="DFO-MPO" w:date="2018-11-18T10:14:00Z">
        <w:r>
          <w:t>1</w:t>
        </w:r>
      </w:ins>
      <w:del w:id="332"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333" w:author="DFO-MPO" w:date="2018-11-18T10:12:00Z"/>
        </w:rPr>
      </w:pPr>
      <w:r w:rsidRPr="00004A7E">
        <w:t xml:space="preserve">where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ins w:id="334" w:author="DFO-MPO" w:date="2018-11-18T10:15:00Z">
        <w:r>
          <w:rPr>
            <w:i/>
          </w:rPr>
          <w:t>,</w:t>
        </w:r>
      </w:ins>
      <w:r w:rsidRPr="00004A7E">
        <w:t xml:space="preserve"> </w:t>
      </w:r>
      <w:del w:id="335" w:author="DFO-MPO" w:date="2018-11-18T10:15:00Z">
        <w:r w:rsidRPr="00004A7E" w:rsidDel="00D31536">
          <w:delText xml:space="preserve">and </w:delText>
        </w:r>
      </w:del>
      <w:r w:rsidRPr="00004A7E">
        <w:rPr>
          <w:i/>
        </w:rPr>
        <w:t>m</w:t>
      </w:r>
      <w:r w:rsidRPr="00004A7E">
        <w:rPr>
          <w:i/>
          <w:vertAlign w:val="superscript"/>
        </w:rPr>
        <w:t>agg</w:t>
      </w:r>
      <w:r w:rsidRPr="00004A7E">
        <w:rPr>
          <w:i/>
        </w:rPr>
        <w:t xml:space="preserve"> </w:t>
      </w:r>
      <w:r w:rsidRPr="00004A7E">
        <w:t>is the mean abundance of the aggregate</w:t>
      </w:r>
      <w:ins w:id="336"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337"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338" w:author="DFO-MPO" w:date="2018-11-18T10:14:00Z"/>
        </w:rPr>
        <w:pPrChange w:id="339" w:author="DFO-MPO" w:date="2018-11-18T10:14:00Z">
          <w:pPr>
            <w:spacing w:line="480" w:lineRule="auto"/>
          </w:pPr>
        </w:pPrChange>
      </w:pPr>
      <w:ins w:id="340" w:author="DFO-MPO" w:date="2018-11-18T10:13:00Z">
        <w:r>
          <w:t xml:space="preserve">The second metric, </w:t>
        </w:r>
      </w:ins>
      <w:del w:id="341" w:author="Cameron Freshwater" w:date="2018-11-17T11:50:00Z">
        <w:r w:rsidR="00DB21CE" w:rsidRPr="00004A7E" w:rsidDel="00000CC4">
          <w:delText xml:space="preserve">The </w:delText>
        </w:r>
      </w:del>
      <w:ins w:id="342" w:author="Cameron Freshwater" w:date="2018-11-17T11:50:00Z">
        <w:r w:rsidR="00000CC4">
          <w:t>t</w:t>
        </w:r>
        <w:r w:rsidR="00000CC4" w:rsidRPr="00004A7E">
          <w:t xml:space="preserve">he </w:t>
        </w:r>
      </w:ins>
      <w:r w:rsidR="00DB21CE" w:rsidRPr="00004A7E">
        <w:t xml:space="preserve">synchrony index </w:t>
      </w:r>
      <w:ins w:id="343" w:author="Cameron Freshwater" w:date="2018-11-17T11:13:00Z">
        <w:r w:rsidR="00E026C7">
          <w:t>(</w:t>
        </w:r>
        <m:oMath>
          <m:r>
            <w:rPr>
              <w:rFonts w:ascii="Cambria Math" w:hAnsi="Cambria Math"/>
            </w:rPr>
            <m:t>φ)</m:t>
          </m:r>
        </m:oMath>
      </w:ins>
      <w:ins w:id="344" w:author="Cameron Freshwater" w:date="2018-11-17T11:50:00Z">
        <w:r w:rsidR="00000CC4">
          <w:rPr>
            <w:rFonts w:eastAsiaTheme="minorEastAsia"/>
          </w:rPr>
          <w:t>,</w:t>
        </w:r>
      </w:ins>
      <w:ins w:id="345"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346" w:author="DFO-MPO" w:date="2018-11-18T10:14:00Z">
        <w:r w:rsidRPr="00004A7E" w:rsidDel="00D31536">
          <w:delText xml:space="preserve">The synchrony index </w:delText>
        </w:r>
      </w:del>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ins w:id="347" w:author="DFO-MPO" w:date="2018-11-18T10:14:00Z">
        <w:r>
          <w:t xml:space="preserve"> </w:t>
        </w:r>
      </w:ins>
    </w:p>
    <w:p w14:paraId="2A95C2B3" w14:textId="6A74B65C" w:rsidR="00DB21CE" w:rsidRPr="00004A7E" w:rsidRDefault="00D31536">
      <w:pPr>
        <w:spacing w:line="480" w:lineRule="auto"/>
        <w:ind w:firstLine="720"/>
        <w:pPrChange w:id="348" w:author="DFO-MPO" w:date="2018-11-18T10:14:00Z">
          <w:pPr>
            <w:spacing w:line="480" w:lineRule="auto"/>
          </w:pPr>
        </w:pPrChange>
      </w:pPr>
      <m:oMath>
        <m:r>
          <w:ins w:id="349" w:author="DFO-MPO" w:date="2018-11-18T10:14:00Z">
            <w:rPr>
              <w:rFonts w:ascii="Cambria Math" w:hAnsi="Cambria Math"/>
            </w:rPr>
            <m:t>φ</m:t>
          </w:ins>
        </m:r>
      </m:oMath>
      <w:ins w:id="350" w:author="DFO-MPO" w:date="2018-11-18T10:14:00Z">
        <w:r w:rsidRPr="00004A7E" w:rsidDel="00D31536">
          <w:t xml:space="preserve"> </w:t>
        </w:r>
      </w:ins>
      <w:del w:id="351" w:author="DFO-MPO" w:date="2018-11-18T10:14:00Z">
        <w:r w:rsidR="00DB21CE" w:rsidRPr="00004A7E" w:rsidDel="00D31536">
          <w:delText xml:space="preserve">It </w:delText>
        </w:r>
      </w:del>
      <w:r w:rsidR="00DB21CE" w:rsidRPr="00004A7E">
        <w:t xml:space="preserve">is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lastRenderedPageBreak/>
        <w:t xml:space="preserve">Equation </w:t>
      </w:r>
      <w:ins w:id="352" w:author="DFO-MPO" w:date="2018-11-18T10:14:00Z">
        <w:r w:rsidR="00D31536">
          <w:t>2</w:t>
        </w:r>
      </w:ins>
      <w:del w:id="353"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DC072B"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354" w:author="DFO-MPO" w:date="2018-11-18T10:16:00Z"/>
        </w:rPr>
      </w:pPr>
      <w:ins w:id="355"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temporal covariance in abundance 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356"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357" w:author="DFO-MPO" w:date="2018-11-18T10:17:00Z">
        <w:r w:rsidR="00DB21CE" w:rsidRPr="00004A7E" w:rsidDel="00D31536">
          <w:delText xml:space="preserve">simplified </w:delText>
        </w:r>
      </w:del>
      <w:r w:rsidR="00DB21CE" w:rsidRPr="00004A7E">
        <w:t>numerator</w:t>
      </w:r>
      <w:ins w:id="358"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359" w:author="DFO-MPO" w:date="2018-11-18T10:12:00Z"/>
        </w:rPr>
        <w:pPrChange w:id="360" w:author="DFO-MPO" w:date="2018-11-18T10:12:00Z">
          <w:pPr>
            <w:spacing w:before="240" w:line="480" w:lineRule="auto"/>
          </w:pPr>
        </w:pPrChange>
      </w:pPr>
      <w:del w:id="361" w:author="DFO-MPO" w:date="2018-11-18T10:16:00Z">
        <w:r w:rsidRPr="00004A7E" w:rsidDel="00D31536">
          <w:tab/>
        </w:r>
      </w:del>
    </w:p>
    <w:p w14:paraId="3C5B2F04" w14:textId="76273731" w:rsidR="00DB21CE" w:rsidRPr="00004A7E" w:rsidRDefault="00DB21CE">
      <w:pPr>
        <w:spacing w:line="480" w:lineRule="auto"/>
        <w:ind w:firstLine="720"/>
        <w:pPrChange w:id="362" w:author="DFO-MPO" w:date="2018-11-18T10:12:00Z">
          <w:pPr>
            <w:spacing w:before="240" w:line="480" w:lineRule="auto"/>
          </w:pPr>
        </w:pPrChange>
      </w:pPr>
      <w:r w:rsidRPr="00004A7E">
        <w:t xml:space="preserve">Finally, </w:t>
      </w:r>
      <w:ins w:id="363"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57EB056A" w:rsidR="00DB21CE" w:rsidRPr="00004A7E" w:rsidRDefault="00DB21CE" w:rsidP="00AE7C0A">
      <w:pPr>
        <w:spacing w:line="480" w:lineRule="auto"/>
      </w:pPr>
      <w:r w:rsidRPr="00004A7E">
        <w:tab/>
        <w:t>To explore</w:t>
      </w:r>
      <w:ins w:id="364" w:author="Cameron Freshwater" w:date="2018-11-17T11:50:00Z">
        <w:r w:rsidR="00000CC4">
          <w:t xml:space="preserve"> historical</w:t>
        </w:r>
      </w:ins>
      <w:r w:rsidRPr="00004A7E">
        <w:t xml:space="preserve"> changes in aggregate variability of Fraser River sockeye salmon, we </w:t>
      </w:r>
      <w:del w:id="365" w:author="Cameron Freshwater" w:date="2018-11-17T11:50:00Z">
        <w:r w:rsidRPr="00004A7E" w:rsidDel="00000CC4">
          <w:delText xml:space="preserve">generated </w:delText>
        </w:r>
      </w:del>
      <w:ins w:id="366"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2B615B" w:rsidRPr="002B615B">
        <w:rPr>
          <w:b/>
          <w:highlight w:val="yellow"/>
        </w:rPr>
        <w:t>Insert blub on Bayesian sampling or TMB for intervals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w:t>
      </w:r>
      <w:r w:rsidR="00FE7607" w:rsidRPr="00004A7E">
        <w:lastRenderedPageBreak/>
        <w:t xml:space="preserve">subset of </w:t>
      </w:r>
      <w:ins w:id="367"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368" w:author="DFO-MPO" w:date="2018-11-18T10:19:00Z" w:name="move530299712"/>
      <w:moveFrom w:id="369"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368"/>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submodels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0E637DC5"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ins w:id="370" w:author="Cameron Freshwater" w:date="2018-11-25T20:42:00Z">
                <w:rPr>
                  <w:rFonts w:ascii="Cambria Math" w:hAnsi="Cambria Math"/>
                </w:rPr>
                <m:t>+</m:t>
              </w:ins>
            </m:r>
            <m:sSub>
              <m:sSubPr>
                <m:ctrlPr>
                  <w:ins w:id="371" w:author="Cameron Freshwater" w:date="2018-11-25T20:43:00Z">
                    <w:rPr>
                      <w:rFonts w:ascii="Cambria Math" w:hAnsi="Cambria Math"/>
                      <w:i/>
                    </w:rPr>
                  </w:ins>
                </m:ctrlPr>
              </m:sSubPr>
              <m:e>
                <m:r>
                  <w:ins w:id="372" w:author="Cameron Freshwater" w:date="2018-11-25T20:43:00Z">
                    <w:rPr>
                      <w:rFonts w:ascii="Cambria Math" w:hAnsi="Cambria Math"/>
                    </w:rPr>
                    <m:t>w</m:t>
                  </w:ins>
                </m:r>
              </m:e>
              <m:sub>
                <m:r>
                  <w:ins w:id="373" w:author="Cameron Freshwater" w:date="2018-11-25T20:43:00Z">
                    <w:rPr>
                      <w:rFonts w:ascii="Cambria Math" w:hAnsi="Cambria Math"/>
                    </w:rPr>
                    <m:t>i</m:t>
                  </w:ins>
                </m:r>
              </m:sub>
            </m:sSub>
            <m:r>
              <w:ins w:id="374" w:author="Cameron Freshwater" w:date="2018-11-25T20:42:00Z">
                <w:rPr>
                  <w:rFonts w:ascii="Cambria Math" w:hAnsi="Cambria Math"/>
                </w:rPr>
                <m:t xml:space="preserve"> </m:t>
              </w:ins>
            </m:r>
          </m:sup>
        </m:sSup>
      </m:oMath>
    </w:p>
    <w:p w14:paraId="2C1F5F41" w14:textId="049E96BC" w:rsidR="00DB21CE" w:rsidRPr="00004A7E" w:rsidRDefault="00DB21CE" w:rsidP="00AE7C0A">
      <w:pPr>
        <w:spacing w:line="480" w:lineRule="auto"/>
      </w:pPr>
      <w:r w:rsidRPr="00004A7E">
        <w:t xml:space="preserve">where </w:t>
      </w:r>
      <w:r w:rsidRPr="00004A7E">
        <w:rPr>
          <w:i/>
        </w:rPr>
        <w:t xml:space="preserve">i </w:t>
      </w:r>
      <w:r w:rsidRPr="00004A7E">
        <w:t>represents a CU,</w:t>
      </w:r>
      <w:ins w:id="375"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the number of spawners</w:t>
      </w:r>
      <w:del w:id="376"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377" w:author="Cameron Freshwater" w:date="2018-11-17T11:51:00Z">
        <w:r w:rsidR="00000CC4">
          <w:t>, while</w:t>
        </w:r>
      </w:ins>
      <w:r w:rsidRPr="00004A7E">
        <w:t xml:space="preserve"> </w:t>
      </w:r>
      <w:del w:id="378"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379" w:author="Cameron Freshwater" w:date="2018-11-17T11:51:00Z">
        <w:r w:rsidR="00000CC4" w:rsidRPr="00000CC4">
          <w:rPr>
            <w:rPrChange w:id="380" w:author="Cameron Freshwater" w:date="2018-11-17T11:52:00Z">
              <w:rPr>
                <w:i/>
              </w:rPr>
            </w:rPrChange>
          </w:rPr>
          <w:t xml:space="preserve">is </w:t>
        </w:r>
      </w:ins>
      <w:r w:rsidRPr="00004A7E">
        <w:t>the density-dependent parameter</w:t>
      </w:r>
      <w:ins w:id="381" w:author="Cameron Freshwater" w:date="2018-11-17T11:52:00Z">
        <w:r w:rsidR="00000CC4">
          <w:t xml:space="preserve"> that represents</w:t>
        </w:r>
      </w:ins>
      <w:del w:id="382" w:author="Cameron Freshwater" w:date="2018-11-17T11:52:00Z">
        <w:r w:rsidRPr="00004A7E" w:rsidDel="00000CC4">
          <w:delText>,</w:delText>
        </w:r>
      </w:del>
      <w:r w:rsidRPr="00004A7E">
        <w:t xml:space="preserve"> the reciprocal of the number of spawners that </w:t>
      </w:r>
      <w:r w:rsidR="00FE7607" w:rsidRPr="00004A7E">
        <w:t>maximizes</w:t>
      </w:r>
      <w:r w:rsidRPr="00004A7E">
        <w:t xml:space="preserve"> </w:t>
      </w:r>
      <w:r w:rsidR="00FE7607" w:rsidRPr="00004A7E">
        <w:t>recruitment</w:t>
      </w:r>
      <w:r w:rsidRPr="00004A7E">
        <w:t xml:space="preserve">. This model is commonly </w:t>
      </w:r>
      <w:ins w:id="383" w:author="Cameron Freshwater" w:date="2018-11-25T20:40:00Z">
        <w:r w:rsidR="00A73CD0">
          <w:t>re-</w:t>
        </w:r>
      </w:ins>
      <w:r w:rsidRPr="00004A7E">
        <w:t xml:space="preserve">arranged </w:t>
      </w:r>
      <w:del w:id="384" w:author="Cameron Freshwater" w:date="2018-11-25T20:43:00Z">
        <w:r w:rsidRPr="00004A7E" w:rsidDel="00A73CD0">
          <w:delText xml:space="preserve">to </w:delText>
        </w:r>
      </w:del>
      <w:del w:id="385" w:author="Cameron Freshwater" w:date="2018-11-25T20:41:00Z">
        <w:r w:rsidRPr="00004A7E" w:rsidDel="00A73CD0">
          <w:delText xml:space="preserve">account for </w:delText>
        </w:r>
      </w:del>
      <w:del w:id="386" w:author="Cameron Freshwater" w:date="2018-11-25T20:43:00Z">
        <w:r w:rsidRPr="00004A7E" w:rsidDel="00A73CD0">
          <w:delText>normally distributed</w:delText>
        </w:r>
      </w:del>
      <w:ins w:id="387" w:author="Cameron Freshwater" w:date="2018-11-25T20:43:00Z">
        <w:r w:rsidR="00A73CD0">
          <w:t>so that</w:t>
        </w:r>
      </w:ins>
      <w:r w:rsidRPr="00004A7E">
        <w:t xml:space="preserve">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w:t>
      </w:r>
      <w:del w:id="388" w:author="Cameron Freshwater" w:date="2018-11-25T20:43:00Z">
        <w:r w:rsidRPr="00004A7E" w:rsidDel="00A73CD0">
          <w:rPr>
            <w:rFonts w:eastAsiaTheme="minorEastAsia"/>
          </w:rPr>
          <w:delText>as</w:delText>
        </w:r>
      </w:del>
      <w:ins w:id="389" w:author="Cameron Freshwater" w:date="2018-11-25T20:43:00Z">
        <w:r w:rsidR="00A73CD0">
          <w:rPr>
            <w:rFonts w:eastAsiaTheme="minorEastAsia"/>
          </w:rPr>
          <w:t>can be estimated as normally distributed</w:t>
        </w:r>
      </w:ins>
      <w:ins w:id="390" w:author="Cameron Freshwater" w:date="2018-11-25T20:44:00Z">
        <w:r w:rsidR="00A73CD0">
          <w:rPr>
            <w:rFonts w:eastAsiaTheme="minorEastAsia"/>
          </w:rPr>
          <w:t xml:space="preserve"> </w:t>
        </w:r>
      </w:ins>
      <w:r w:rsidR="00A73CD0">
        <w:rPr>
          <w:rFonts w:eastAsiaTheme="minorEastAsia"/>
        </w:rPr>
        <w:fldChar w:fldCharType="begin"/>
      </w:r>
      <w:r w:rsidR="00A73CD0">
        <w:rPr>
          <w:rFonts w:eastAsiaTheme="minorEastAsia"/>
        </w:rPr>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rPr>
          <w:rFonts w:eastAsiaTheme="minorEastAsia"/>
        </w:rPr>
        <w:fldChar w:fldCharType="separate"/>
      </w:r>
      <w:r w:rsidR="00A73CD0">
        <w:rPr>
          <w:rFonts w:eastAsiaTheme="minorEastAsia"/>
          <w:noProof/>
        </w:rPr>
        <w:t>(Peterman 1981)</w:t>
      </w:r>
      <w:r w:rsidR="00A73CD0">
        <w:rPr>
          <w:rFonts w:eastAsiaTheme="minorEastAsia"/>
        </w:rPr>
        <w:fldChar w:fldCharType="end"/>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391" w:author="DFO-MPO" w:date="2018-11-18T10:23:00Z">
                <w:rPr>
                  <w:rFonts w:ascii="Cambria Math" w:hAnsi="Cambria Math"/>
                  <w:i/>
                </w:rPr>
              </w:ins>
            </m:ctrlPr>
          </m:sSubSupPr>
          <m:e>
            <m:r>
              <w:ins w:id="392" w:author="DFO-MPO" w:date="2018-11-18T10:23:00Z">
                <w:rPr>
                  <w:rFonts w:ascii="Cambria Math" w:hAnsi="Cambria Math"/>
                </w:rPr>
                <m:t>σ</m:t>
              </w:ins>
            </m:r>
          </m:e>
          <m:sub>
            <m:r>
              <w:ins w:id="393" w:author="DFO-MPO" w:date="2018-11-18T10:30:00Z">
                <w:rPr>
                  <w:rFonts w:ascii="Cambria Math" w:hAnsi="Cambria Math"/>
                </w:rPr>
                <m:t>p</m:t>
              </w:ins>
            </m:r>
            <m:r>
              <w:ins w:id="394" w:author="DFO-MPO" w:date="2018-11-18T10:24:00Z">
                <w:rPr>
                  <w:rFonts w:ascii="Cambria Math" w:hAnsi="Cambria Math"/>
                </w:rPr>
                <m:t>, i</m:t>
              </w:ins>
            </m:r>
          </m:sub>
          <m:sup>
            <m:r>
              <w:ins w:id="395" w:author="DFO-MPO" w:date="2018-11-18T10:24:00Z">
                <w:rPr>
                  <w:rFonts w:ascii="Cambria Math" w:hAnsi="Cambria Math"/>
                </w:rPr>
                <m:t>2</m:t>
              </w:ins>
            </m:r>
          </m:sup>
        </m:sSubSup>
        <m:sSub>
          <m:sSubPr>
            <m:ctrlPr>
              <w:del w:id="396" w:author="DFO-MPO" w:date="2018-11-18T10:23:00Z">
                <w:rPr>
                  <w:rFonts w:ascii="Cambria Math" w:hAnsi="Cambria Math"/>
                  <w:i/>
                </w:rPr>
              </w:del>
            </m:ctrlPr>
          </m:sSubPr>
          <m:e>
            <m:r>
              <w:del w:id="397" w:author="DFO-MPO" w:date="2018-11-18T10:23:00Z">
                <w:rPr>
                  <w:rFonts w:ascii="Cambria Math" w:hAnsi="Cambria Math"/>
                </w:rPr>
                <m:t>σ</m:t>
              </w:del>
            </m:r>
          </m:e>
          <m:sub>
            <m:r>
              <w:del w:id="398" w:author="DFO-MPO" w:date="2018-11-18T10:23:00Z">
                <w:rPr>
                  <w:rFonts w:ascii="Cambria Math" w:hAnsi="Cambria Math"/>
                </w:rPr>
                <m:t>i</m:t>
              </w:del>
            </m:r>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399" w:author="DFO-MPO" w:date="2018-11-18T10:24:00Z">
        <w:r w:rsidR="0069306E">
          <w:t xml:space="preserve">; DFO </w:t>
        </w:r>
        <w:r w:rsidR="0069306E">
          <w:rPr>
            <w:i/>
          </w:rPr>
          <w:t>in press</w:t>
        </w:r>
        <w:r w:rsidR="0069306E">
          <w:t>; Table 1</w:t>
        </w:r>
      </w:ins>
      <w:r w:rsidRPr="00004A7E">
        <w:t>).</w:t>
      </w:r>
      <w:del w:id="400"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E4E9446" w:rsidR="00DB21CE" w:rsidRPr="00004A7E" w:rsidRDefault="00DB21CE" w:rsidP="00AE7C0A">
      <w:pPr>
        <w:tabs>
          <w:tab w:val="left" w:pos="709"/>
        </w:tabs>
        <w:spacing w:line="480" w:lineRule="auto"/>
      </w:pPr>
      <w:r w:rsidRPr="00004A7E">
        <w:tab/>
      </w:r>
      <w:commentRangeStart w:id="401"/>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sSub>
          <m:sSubPr>
            <m:ctrlPr>
              <w:ins w:id="402" w:author="DFO-MPO" w:date="2018-11-26T16:08:00Z">
                <w:rPr>
                  <w:rFonts w:ascii="Cambria Math" w:hAnsi="Cambria Math"/>
                  <w:i/>
                </w:rPr>
              </w:ins>
            </m:ctrlPr>
          </m:sSubPr>
          <m:e>
            <m:r>
              <w:ins w:id="403" w:author="DFO-MPO" w:date="2018-11-26T16:08:00Z">
                <w:rPr>
                  <w:rFonts w:ascii="Cambria Math" w:hAnsi="Cambria Math"/>
                </w:rPr>
                <m:t>σ</m:t>
              </w:ins>
            </m:r>
          </m:e>
          <m:sub>
            <m:r>
              <w:ins w:id="404" w:author="DFO-MPO" w:date="2018-11-26T16:08:00Z">
                <w:rPr>
                  <w:rFonts w:ascii="Cambria Math" w:hAnsi="Cambria Math"/>
                </w:rPr>
                <m:t>p</m:t>
              </w:ins>
            </m:r>
          </m:sub>
        </m:sSub>
        <m:r>
          <w:del w:id="405" w:author="DFO-MPO" w:date="2018-11-26T16:08:00Z">
            <w:rPr>
              <w:rFonts w:ascii="Cambria Math" w:hAnsi="Cambria Math"/>
            </w:rPr>
            <m:t>σ</m:t>
          </w:del>
        </m:r>
      </m:oMath>
      <w:r w:rsidRPr="00004A7E">
        <w:rPr>
          <w:i/>
        </w:rPr>
        <w:t xml:space="preserve"> </w:t>
      </w:r>
      <w:r w:rsidRPr="00004A7E">
        <w:t>generated from an external, CU-specific Bayesian stock recruit analysis (ref to FRSSI</w:t>
      </w:r>
      <w:commentRangeEnd w:id="401"/>
      <w:r w:rsidRPr="00004A7E">
        <w:rPr>
          <w:rStyle w:val="CommentReference"/>
          <w:sz w:val="22"/>
          <w:szCs w:val="22"/>
        </w:rPr>
        <w:commentReference w:id="401"/>
      </w:r>
      <w:ins w:id="406" w:author="Cameron Freshwater" w:date="2018-11-17T11:52:00Z">
        <w:r w:rsidR="00000CC4">
          <w:t>, Table 1</w:t>
        </w:r>
      </w:ins>
      <w:r w:rsidRPr="00004A7E">
        <w:t xml:space="preserve">). To account for </w:t>
      </w:r>
      <w:ins w:id="407" w:author="Cameron Freshwater" w:date="2018-11-17T11:52:00Z">
        <w:r w:rsidR="00000CC4">
          <w:t xml:space="preserve">temporal </w:t>
        </w:r>
      </w:ins>
      <w:r w:rsidRPr="00004A7E">
        <w:t xml:space="preserve">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DC072B"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DC072B"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ins w:id="408" w:author="DFO-MPO" w:date="2018-11-18T10:30: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409" w:author="DFO-MPO" w:date="2018-11-18T10:31:00Z">
                            <w:rPr>
                              <w:rFonts w:ascii="Cambria Math" w:hAnsi="Cambria Math"/>
                            </w:rPr>
                            <m:t>p,</m:t>
                          </w:ins>
                        </m:r>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ins w:id="410" w:author="DFO-MPO" w:date="2018-11-18T10:31:00Z">
                            <w:rPr>
                              <w:rFonts w:ascii="Cambria Math" w:hAnsi="Cambria Math"/>
                            </w:rPr>
                            <m:t>p,</m:t>
                          </w:ins>
                        </m:r>
                        <m:r>
                          <w:rPr>
                            <w:rFonts w:ascii="Cambria Math" w:hAnsi="Cambria Math"/>
                          </w:rPr>
                          <m:t>1</m:t>
                        </m:r>
                      </m:sub>
                    </m:sSub>
                    <m:sSub>
                      <m:sSubPr>
                        <m:ctrlPr>
                          <w:rPr>
                            <w:rFonts w:ascii="Cambria Math" w:hAnsi="Cambria Math"/>
                            <w:i/>
                          </w:rPr>
                        </m:ctrlPr>
                      </m:sSubPr>
                      <m:e>
                        <m:r>
                          <w:rPr>
                            <w:rFonts w:ascii="Cambria Math" w:hAnsi="Cambria Math"/>
                          </w:rPr>
                          <m:t>σ</m:t>
                        </m:r>
                      </m:e>
                      <m:sub>
                        <m:r>
                          <w:ins w:id="411" w:author="DFO-MPO" w:date="2018-11-18T10:31:00Z">
                            <w:rPr>
                              <w:rFonts w:ascii="Cambria Math" w:hAnsi="Cambria Math"/>
                            </w:rPr>
                            <m:t>p,</m:t>
                          </w:ins>
                        </m:r>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ins w:id="412" w:author="DFO-MPO" w:date="2018-11-18T10:31: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413" w:author="DFO-MPO" w:date="2018-11-18T10:31:00Z">
                            <w:rPr>
                              <w:rFonts w:ascii="Cambria Math" w:hAnsi="Cambria Math"/>
                            </w:rPr>
                            <m:t>p,</m:t>
                          </w:ins>
                        </m:r>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ins w:id="414" w:author="DFO-MPO" w:date="2018-11-18T10:32:00Z">
                            <w:rPr>
                              <w:rFonts w:ascii="Cambria Math" w:hAnsi="Cambria Math"/>
                            </w:rPr>
                            <m:t>p,</m:t>
                          </w:ins>
                        </m:r>
                        <m:r>
                          <w:rPr>
                            <w:rFonts w:ascii="Cambria Math" w:hAnsi="Cambria Math"/>
                          </w:rPr>
                          <m:t>n</m:t>
                        </m:r>
                      </m:sub>
                    </m:sSub>
                    <m:sSub>
                      <m:sSubPr>
                        <m:ctrlPr>
                          <w:rPr>
                            <w:rFonts w:ascii="Cambria Math" w:hAnsi="Cambria Math"/>
                            <w:i/>
                          </w:rPr>
                        </m:ctrlPr>
                      </m:sSubPr>
                      <m:e>
                        <m:r>
                          <w:rPr>
                            <w:rFonts w:ascii="Cambria Math" w:hAnsi="Cambria Math"/>
                          </w:rPr>
                          <m:t>σ</m:t>
                        </m:r>
                      </m:e>
                      <m:sub>
                        <m:r>
                          <w:ins w:id="415" w:author="DFO-MPO" w:date="2018-11-18T10:32:00Z">
                            <w:rPr>
                              <w:rFonts w:ascii="Cambria Math" w:hAnsi="Cambria Math"/>
                            </w:rPr>
                            <m:t>p,</m:t>
                          </w:ins>
                        </m:r>
                        <m:r>
                          <w:rPr>
                            <w:rFonts w:ascii="Cambria Math" w:hAnsi="Cambria Math"/>
                          </w:rPr>
                          <m:t>n</m:t>
                        </m:r>
                      </m:sub>
                    </m:sSub>
                  </m:e>
                </m:mr>
              </m:m>
            </m:e>
          </m:d>
        </m:oMath>
      </m:oMathPara>
    </w:p>
    <w:p w14:paraId="767ED09C" w14:textId="1AA761F7" w:rsidR="00DB21CE" w:rsidRPr="00004A7E" w:rsidDel="00297D2A" w:rsidRDefault="00DB21CE" w:rsidP="00AE7C0A">
      <w:pPr>
        <w:spacing w:line="480" w:lineRule="auto"/>
        <w:rPr>
          <w:del w:id="416" w:author="DFO-MPO" w:date="2018-11-18T14:19:00Z"/>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m:oMath>
        <m:r>
          <w:ins w:id="417" w:author="DFO-MPO" w:date="2018-11-18T10:32:00Z">
            <w:rPr>
              <w:rFonts w:ascii="Cambria Math" w:hAnsi="Cambria Math"/>
            </w:rPr>
            <m:t>ρ</m:t>
          </w:ins>
        </m:r>
      </m:oMath>
      <w:ins w:id="418" w:author="DFO-MPO" w:date="2018-11-18T10:32:00Z">
        <w:r w:rsidR="00B76132" w:rsidRPr="00004A7E">
          <w:rPr>
            <w:rFonts w:eastAsiaTheme="minorEastAsia"/>
          </w:rPr>
          <w:t xml:space="preserve"> </w:t>
        </w:r>
        <w:r w:rsidR="00B76132">
          <w:rPr>
            <w:rFonts w:eastAsiaTheme="minorEastAsia"/>
          </w:rPr>
          <w:t>represents the correlation coefficient between CU-specific variance ter</w:t>
        </w:r>
        <w:commentRangeStart w:id="419"/>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w:t>
      </w:r>
      <w:r w:rsidRPr="00004A7E">
        <w:rPr>
          <w:rFonts w:eastAsiaTheme="minorEastAsia"/>
        </w:rPr>
        <w:lastRenderedPageBreak/>
        <w:t xml:space="preserve">these models (results not shown). </w:t>
      </w:r>
      <w:commentRangeEnd w:id="419"/>
      <w:ins w:id="420" w:author="DFO-MPO" w:date="2018-11-26T16:08:00Z">
        <w:r w:rsidR="00DC072B">
          <w:rPr>
            <w:rFonts w:eastAsiaTheme="minorEastAsia"/>
          </w:rPr>
          <w:t xml:space="preserve">Following Holt and Folkes (2015), we also adjusted </w:t>
        </w:r>
        <m:oMath>
          <m:sSub>
            <m:sSubPr>
              <m:ctrlPr>
                <w:rPr>
                  <w:rFonts w:ascii="Cambria Math" w:hAnsi="Cambria Math"/>
                  <w:i/>
                </w:rPr>
              </m:ctrlPr>
            </m:sSubPr>
            <m:e>
              <m:r>
                <w:rPr>
                  <w:rFonts w:ascii="Cambria Math" w:hAnsi="Cambria Math"/>
                </w:rPr>
                <m:t>σ</m:t>
              </m:r>
            </m:e>
            <m:sub>
              <m:r>
                <w:rPr>
                  <w:rFonts w:ascii="Cambria Math" w:hAnsi="Cambria Math"/>
                </w:rPr>
                <m:t>p</m:t>
              </m:r>
            </m:sub>
          </m:sSub>
        </m:oMath>
      </w:ins>
      <w:ins w:id="421" w:author="DFO-MPO" w:date="2018-11-26T16:09:00Z">
        <w:r w:rsidR="00DC072B">
          <w:rPr>
            <w:rFonts w:eastAsiaTheme="minorEastAsia"/>
          </w:rPr>
          <w:t xml:space="preserve">to account for </w:t>
        </w:r>
        <m:oMath>
          <m:r>
            <w:rPr>
              <w:rFonts w:ascii="Cambria Math" w:hAnsi="Cambria Math"/>
            </w:rPr>
            <m:t>τ</m:t>
          </m:r>
        </m:oMath>
        <w:r w:rsidR="00DC072B">
          <w:rPr>
            <w:rFonts w:eastAsiaTheme="minorEastAsia"/>
          </w:rPr>
          <w:t xml:space="preserve">. </w:t>
        </w:r>
      </w:ins>
      <w:ins w:id="422" w:author="DFO-MPO" w:date="2018-11-26T16:08:00Z">
        <w:r w:rsidR="00DC072B">
          <w:rPr>
            <w:rFonts w:eastAsiaTheme="minorEastAsia"/>
          </w:rPr>
          <w:t xml:space="preserve"> </w:t>
        </w:r>
      </w:ins>
      <w:r w:rsidR="00B76132">
        <w:rPr>
          <w:rStyle w:val="CommentReference"/>
        </w:rPr>
        <w:commentReference w:id="419"/>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425" w:author="DFO-MPO" w:date="2018-11-18T10:36:00Z">
        <w:r w:rsidRPr="00004A7E" w:rsidDel="00B76132">
          <w:rPr>
            <w:rFonts w:eastAsiaTheme="minorEastAsia"/>
          </w:rPr>
          <w:delText>have not been validated in these models and the</w:delText>
        </w:r>
      </w:del>
      <w:ins w:id="426"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427" w:author="DFO-MPO" w:date="2018-11-18T14:12:00Z"/>
        </w:rPr>
        <w:pPrChange w:id="428" w:author="DFO-MPO" w:date="2018-11-18T14:19:00Z">
          <w:pPr>
            <w:spacing w:line="480" w:lineRule="auto"/>
            <w:ind w:firstLine="720"/>
          </w:pPr>
        </w:pPrChange>
      </w:pPr>
    </w:p>
    <w:p w14:paraId="2DAF6E15" w14:textId="4AC02BE8" w:rsidR="00297D2A" w:rsidRDefault="00E14BC0" w:rsidP="00AE7C0A">
      <w:pPr>
        <w:spacing w:line="480" w:lineRule="auto"/>
        <w:ind w:firstLine="720"/>
        <w:rPr>
          <w:ins w:id="429"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430"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431" w:author="DFO-MPO" w:date="2018-11-18T14:01:00Z">
        <w:r w:rsidR="00AC6C81">
          <w:rPr>
            <w:rFonts w:eastAsiaTheme="minorEastAsia"/>
          </w:rPr>
          <w:t xml:space="preserve"> environmental</w:t>
        </w:r>
      </w:ins>
      <w:r w:rsidR="00DB21CE" w:rsidRPr="00004A7E">
        <w:rPr>
          <w:rFonts w:eastAsiaTheme="minorEastAsia"/>
        </w:rPr>
        <w:t xml:space="preserve"> </w:t>
      </w:r>
      <w:del w:id="432"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433" w:author="DFO-MPO" w:date="2018-11-18T14:01:00Z">
        <w:r w:rsidR="00AC6C81">
          <w:rPr>
            <w:rFonts w:eastAsiaTheme="minorEastAsia"/>
          </w:rPr>
          <w:t xml:space="preserve"> that supports lower mean productivity</w:t>
        </w:r>
      </w:ins>
      <w:r w:rsidR="00DB21CE" w:rsidRPr="00004A7E">
        <w:rPr>
          <w:rFonts w:eastAsiaTheme="minorEastAsia"/>
        </w:rPr>
        <w:t>.</w:t>
      </w:r>
      <w:ins w:id="434" w:author="DFO-MPO" w:date="2018-11-18T14:05:00Z">
        <w:r w:rsidR="00AC6C81">
          <w:rPr>
            <w:rFonts w:eastAsiaTheme="minorEastAsia"/>
          </w:rPr>
          <w:t xml:space="preserve"> Such a method is </w:t>
        </w:r>
      </w:ins>
      <w:ins w:id="435"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436" w:author="DFO-MPO" w:date="2018-11-19T20:18:00Z">
        <w:r w:rsidR="006F4174">
          <w:rPr>
            <w:rFonts w:eastAsiaTheme="minorEastAsia"/>
          </w:rPr>
          <w:t xml:space="preserve"> </w:t>
        </w:r>
      </w:ins>
      <w:ins w:id="437" w:author="DFO-MPO" w:date="2018-11-18T14:06:00Z">
        <w:r w:rsidR="009455C5">
          <w:rPr>
            <w:rFonts w:eastAsiaTheme="minorEastAsia"/>
          </w:rPr>
          <w:t>Kalman filter</w:t>
        </w:r>
      </w:ins>
      <w:ins w:id="438" w:author="DFO-MPO" w:date="2018-11-18T14:29:00Z">
        <w:r w:rsidR="009455C5">
          <w:rPr>
            <w:rFonts w:eastAsiaTheme="minorEastAsia"/>
          </w:rPr>
          <w:t xml:space="preserve"> models</w:t>
        </w:r>
      </w:ins>
      <w:ins w:id="439" w:author="DFO-MPO" w:date="2018-11-18T14:06:00Z">
        <w:r w:rsidR="00AC6C81">
          <w:rPr>
            <w:rFonts w:eastAsiaTheme="minorEastAsia"/>
          </w:rPr>
          <w:t xml:space="preserve"> (</w:t>
        </w:r>
        <w:r w:rsidR="00AC6C81" w:rsidRPr="00AC6C81">
          <w:rPr>
            <w:rFonts w:eastAsiaTheme="minorEastAsia"/>
            <w:highlight w:val="yellow"/>
            <w:rPrChange w:id="440" w:author="DFO-MPO" w:date="2018-11-18T14:07:00Z">
              <w:rPr>
                <w:rFonts w:eastAsiaTheme="minorEastAsia"/>
              </w:rPr>
            </w:rPrChange>
          </w:rPr>
          <w:t>Peterman et al.</w:t>
        </w:r>
      </w:ins>
      <w:ins w:id="441" w:author="DFO-MPO" w:date="2018-11-18T14:07:00Z">
        <w:r w:rsidR="00AC6C81" w:rsidRPr="00AC6C81">
          <w:rPr>
            <w:rFonts w:eastAsiaTheme="minorEastAsia"/>
            <w:highlight w:val="yellow"/>
            <w:rPrChange w:id="442" w:author="DFO-MPO" w:date="2018-11-18T14:07:00Z">
              <w:rPr>
                <w:rFonts w:eastAsiaTheme="minorEastAsia"/>
              </w:rPr>
            </w:rPrChange>
          </w:rPr>
          <w:t xml:space="preserve"> 2003</w:t>
        </w:r>
        <w:r w:rsidR="00297D2A">
          <w:rPr>
            <w:rFonts w:eastAsiaTheme="minorEastAsia"/>
          </w:rPr>
          <w:t>)</w:t>
        </w:r>
      </w:ins>
      <w:ins w:id="443" w:author="DFO-MPO" w:date="2018-11-18T14:11:00Z">
        <w:r w:rsidR="00297D2A">
          <w:rPr>
            <w:rFonts w:eastAsiaTheme="minorEastAsia"/>
          </w:rPr>
          <w:t>.</w:t>
        </w:r>
      </w:ins>
      <w:ins w:id="444" w:author="DFO-MPO" w:date="2018-11-18T14:06:00Z">
        <w:r w:rsidR="00AC6C81">
          <w:rPr>
            <w:rFonts w:eastAsiaTheme="minorEastAsia"/>
          </w:rPr>
          <w:t xml:space="preserve"> </w:t>
        </w:r>
      </w:ins>
      <w:ins w:id="445" w:author="DFO-MPO" w:date="2018-11-18T14:07:00Z">
        <w:r w:rsidR="00AC6C81">
          <w:rPr>
            <w:rFonts w:eastAsiaTheme="minorEastAsia"/>
          </w:rPr>
          <w:t xml:space="preserve">In </w:t>
        </w:r>
      </w:ins>
      <w:ins w:id="446" w:author="DFO-MPO" w:date="2018-11-18T14:20:00Z">
        <w:r w:rsidR="009455C5">
          <w:rPr>
            <w:rFonts w:eastAsiaTheme="minorEastAsia"/>
          </w:rPr>
          <w:t>many</w:t>
        </w:r>
      </w:ins>
      <w:ins w:id="447" w:author="DFO-MPO" w:date="2018-11-18T14:07:00Z">
        <w:r w:rsidR="00AC6C81">
          <w:rPr>
            <w:rFonts w:eastAsiaTheme="minorEastAsia"/>
          </w:rPr>
          <w:t xml:space="preserve"> cases, however, interannual variability </w:t>
        </w:r>
      </w:ins>
      <w:ins w:id="448" w:author="DFO-MPO" w:date="2018-11-18T14:19:00Z">
        <w:r w:rsidR="00297D2A">
          <w:rPr>
            <w:rFonts w:eastAsiaTheme="minorEastAsia"/>
          </w:rPr>
          <w:t xml:space="preserve">in recruitment </w:t>
        </w:r>
      </w:ins>
      <w:ins w:id="449" w:author="DFO-MPO" w:date="2018-11-18T14:07:00Z">
        <w:r w:rsidR="00297D2A">
          <w:rPr>
            <w:rFonts w:eastAsiaTheme="minorEastAsia"/>
          </w:rPr>
          <w:t>result</w:t>
        </w:r>
      </w:ins>
      <w:ins w:id="450" w:author="DFO-MPO" w:date="2018-11-18T14:21:00Z">
        <w:r w:rsidR="009455C5">
          <w:rPr>
            <w:rFonts w:eastAsiaTheme="minorEastAsia"/>
          </w:rPr>
          <w:t>s</w:t>
        </w:r>
      </w:ins>
      <w:ins w:id="451" w:author="DFO-MPO" w:date="2018-11-18T14:07:00Z">
        <w:r w:rsidR="00AC6C81">
          <w:rPr>
            <w:rFonts w:eastAsiaTheme="minorEastAsia"/>
          </w:rPr>
          <w:t xml:space="preserve"> in </w:t>
        </w:r>
      </w:ins>
      <w:ins w:id="452" w:author="DFO-MPO" w:date="2018-11-18T14:21:00Z">
        <w:r w:rsidR="009455C5">
          <w:rPr>
            <w:rFonts w:eastAsiaTheme="minorEastAsia"/>
          </w:rPr>
          <w:t xml:space="preserve">poorly fitting </w:t>
        </w:r>
      </w:ins>
      <w:ins w:id="453" w:author="DFO-MPO" w:date="2018-11-18T14:07:00Z">
        <w:r w:rsidR="00AC6C81">
          <w:rPr>
            <w:rFonts w:eastAsiaTheme="minorEastAsia"/>
          </w:rPr>
          <w:t xml:space="preserve">Kalman filter models </w:t>
        </w:r>
      </w:ins>
      <w:ins w:id="454" w:author="DFO-MPO" w:date="2018-11-18T14:20:00Z">
        <w:r w:rsidR="009455C5">
          <w:rPr>
            <w:rFonts w:eastAsiaTheme="minorEastAsia"/>
          </w:rPr>
          <w:t>and</w:t>
        </w:r>
      </w:ins>
      <w:ins w:id="455" w:author="DFO-MPO" w:date="2018-11-18T14:19:00Z">
        <w:r w:rsidR="00297D2A">
          <w:rPr>
            <w:rFonts w:eastAsiaTheme="minorEastAsia"/>
          </w:rPr>
          <w:t xml:space="preserve"> </w:t>
        </w:r>
      </w:ins>
      <m:oMath>
        <m:r>
          <w:ins w:id="456" w:author="DFO-MPO" w:date="2018-11-18T14:20:00Z">
            <w:rPr>
              <w:rFonts w:ascii="Cambria Math" w:hAnsi="Cambria Math"/>
            </w:rPr>
            <m:t>α</m:t>
          </w:ins>
        </m:r>
      </m:oMath>
      <w:ins w:id="457" w:author="DFO-MPO" w:date="2018-11-18T14:20:00Z">
        <w:r w:rsidR="009455C5">
          <w:rPr>
            <w:rFonts w:eastAsiaTheme="minorEastAsia"/>
          </w:rPr>
          <w:t xml:space="preserve"> is</w:t>
        </w:r>
      </w:ins>
      <w:ins w:id="458" w:author="DFO-MPO" w:date="2018-11-18T14:07:00Z">
        <w:r w:rsidR="00AC6C81">
          <w:rPr>
            <w:rFonts w:eastAsiaTheme="minorEastAsia"/>
          </w:rPr>
          <w:t xml:space="preserve"> </w:t>
        </w:r>
      </w:ins>
      <w:ins w:id="459" w:author="DFO-MPO" w:date="2018-11-18T14:20:00Z">
        <w:r w:rsidR="009455C5">
          <w:rPr>
            <w:rFonts w:eastAsiaTheme="minorEastAsia"/>
          </w:rPr>
          <w:t>assumed</w:t>
        </w:r>
      </w:ins>
      <w:ins w:id="460" w:author="DFO-MPO" w:date="2018-11-18T14:08:00Z">
        <w:r w:rsidR="00AC6C81">
          <w:rPr>
            <w:rFonts w:eastAsiaTheme="minorEastAsia"/>
          </w:rPr>
          <w:t xml:space="preserve"> </w:t>
        </w:r>
      </w:ins>
      <w:ins w:id="461" w:author="DFO-MPO" w:date="2018-11-18T14:20:00Z">
        <w:r w:rsidR="009455C5">
          <w:rPr>
            <w:rFonts w:eastAsiaTheme="minorEastAsia"/>
          </w:rPr>
          <w:t xml:space="preserve">to be </w:t>
        </w:r>
      </w:ins>
      <w:ins w:id="462" w:author="DFO-MPO" w:date="2018-11-18T14:08:00Z">
        <w:r w:rsidR="00AC6C81">
          <w:rPr>
            <w:rFonts w:eastAsiaTheme="minorEastAsia"/>
          </w:rPr>
          <w:t>stable</w:t>
        </w:r>
      </w:ins>
      <w:ins w:id="463" w:author="DFO-MPO" w:date="2018-11-18T14:23:00Z">
        <w:r w:rsidR="009455C5">
          <w:rPr>
            <w:rFonts w:eastAsiaTheme="minorEastAsia"/>
          </w:rPr>
          <w:t>,</w:t>
        </w:r>
      </w:ins>
      <w:ins w:id="464" w:author="DFO-MPO" w:date="2018-11-18T14:08:00Z">
        <w:r w:rsidR="00AC6C81">
          <w:rPr>
            <w:rFonts w:eastAsiaTheme="minorEastAsia"/>
          </w:rPr>
          <w:t xml:space="preserve"> even though other techniques </w:t>
        </w:r>
      </w:ins>
      <w:ins w:id="465" w:author="DFO-MPO" w:date="2018-11-19T20:28:00Z">
        <w:r w:rsidR="00BA21AD">
          <w:rPr>
            <w:rFonts w:eastAsiaTheme="minorEastAsia"/>
          </w:rPr>
          <w:t>may</w:t>
        </w:r>
      </w:ins>
      <w:ins w:id="466" w:author="DFO-MPO" w:date="2018-11-18T14:21:00Z">
        <w:r w:rsidR="009455C5">
          <w:rPr>
            <w:rFonts w:eastAsiaTheme="minorEastAsia"/>
          </w:rPr>
          <w:t xml:space="preserve"> indicate a decline in productivity </w:t>
        </w:r>
      </w:ins>
      <w:ins w:id="467" w:author="DFO-MPO" w:date="2018-11-18T14:09:00Z">
        <w:r w:rsidR="00AC6C81">
          <w:rPr>
            <w:rFonts w:eastAsiaTheme="minorEastAsia"/>
          </w:rPr>
          <w:t xml:space="preserve">(e.g. patterns in recruitment residuals, Grant et al. SOPO; dynamic factor analysis, </w:t>
        </w:r>
        <w:r w:rsidR="00297D2A">
          <w:rPr>
            <w:rFonts w:eastAsiaTheme="minorEastAsia"/>
          </w:rPr>
          <w:t>Freshwater, Dorner, Malick</w:t>
        </w:r>
        <w:r w:rsidR="00AC6C81">
          <w:rPr>
            <w:rFonts w:eastAsiaTheme="minorEastAsia"/>
          </w:rPr>
          <w:t>)</w:t>
        </w:r>
        <w:r w:rsidR="00297D2A">
          <w:rPr>
            <w:rFonts w:eastAsiaTheme="minorEastAsia"/>
          </w:rPr>
          <w:t>.</w:t>
        </w:r>
      </w:ins>
      <w:ins w:id="468" w:author="DFO-MPO" w:date="2018-11-18T14:00:00Z">
        <w:r w:rsidR="00AC6C81">
          <w:rPr>
            <w:rFonts w:eastAsiaTheme="minorEastAsia"/>
          </w:rPr>
          <w:t xml:space="preserve"> </w:t>
        </w:r>
      </w:ins>
      <w:ins w:id="469" w:author="DFO-MPO" w:date="2018-11-18T14:24:00Z">
        <w:r w:rsidR="009455C5">
          <w:rPr>
            <w:rFonts w:eastAsiaTheme="minorEastAsia"/>
          </w:rPr>
          <w:t xml:space="preserve">In such </w:t>
        </w:r>
      </w:ins>
      <w:ins w:id="470" w:author="DFO-MPO" w:date="2018-11-18T14:27:00Z">
        <w:r w:rsidR="009455C5">
          <w:rPr>
            <w:rFonts w:eastAsiaTheme="minorEastAsia"/>
          </w:rPr>
          <w:t>instances</w:t>
        </w:r>
      </w:ins>
      <w:ins w:id="471" w:author="DFO-MPO" w:date="2018-11-18T14:24:00Z">
        <w:r w:rsidR="009455C5">
          <w:rPr>
            <w:rFonts w:eastAsiaTheme="minorEastAsia"/>
          </w:rPr>
          <w:t xml:space="preserve"> </w:t>
        </w:r>
      </w:ins>
      <w:ins w:id="472" w:author="DFO-MPO" w:date="2018-11-18T14:25:00Z">
        <w:r w:rsidR="009455C5">
          <w:rPr>
            <w:rFonts w:eastAsiaTheme="minorEastAsia"/>
          </w:rPr>
          <w:t xml:space="preserve">it may be more </w:t>
        </w:r>
      </w:ins>
      <w:ins w:id="473" w:author="DFO-MPO" w:date="2018-11-18T14:26:00Z">
        <w:r w:rsidR="009455C5">
          <w:rPr>
            <w:rFonts w:eastAsiaTheme="minorEastAsia"/>
          </w:rPr>
          <w:t>realistic</w:t>
        </w:r>
      </w:ins>
      <w:ins w:id="474" w:author="DFO-MPO" w:date="2018-11-18T14:25:00Z">
        <w:r w:rsidR="009455C5">
          <w:rPr>
            <w:rFonts w:eastAsiaTheme="minorEastAsia"/>
          </w:rPr>
          <w:t xml:space="preserve"> to increase the frequency of low productivity events, </w:t>
        </w:r>
      </w:ins>
      <w:ins w:id="475" w:author="DFO-MPO" w:date="2018-11-18T14:29:00Z">
        <w:r w:rsidR="009455C5">
          <w:rPr>
            <w:rFonts w:eastAsiaTheme="minorEastAsia"/>
          </w:rPr>
          <w:t xml:space="preserve">defined here as </w:t>
        </w:r>
      </w:ins>
      <w:ins w:id="476" w:author="DFO-MPO" w:date="2018-11-18T14:30:00Z">
        <w:r w:rsidR="00E00E2D">
          <w:rPr>
            <w:rFonts w:eastAsiaTheme="minorEastAsia"/>
          </w:rPr>
          <w:t>negative recruitment deviations</w:t>
        </w:r>
      </w:ins>
      <w:ins w:id="477" w:author="DFO-MPO" w:date="2018-11-18T14:25:00Z">
        <w:r w:rsidR="009455C5">
          <w:rPr>
            <w:rFonts w:eastAsiaTheme="minorEastAsia"/>
          </w:rPr>
          <w:t xml:space="preserve">, rather than assume that </w:t>
        </w:r>
      </w:ins>
      <w:ins w:id="478" w:author="DFO-MPO" w:date="2018-11-18T14:27:00Z">
        <w:r w:rsidR="009455C5">
          <w:rPr>
            <w:rFonts w:eastAsiaTheme="minorEastAsia"/>
          </w:rPr>
          <w:t>the intrinsic productivity parameter itself has declined.</w:t>
        </w:r>
      </w:ins>
      <w:ins w:id="479" w:author="DFO-MPO" w:date="2018-11-18T14:31:00Z">
        <w:r w:rsidR="00E00E2D">
          <w:rPr>
            <w:rFonts w:eastAsiaTheme="minorEastAsia"/>
          </w:rPr>
          <w:t xml:space="preserve"> Such an approach </w:t>
        </w:r>
      </w:ins>
      <w:ins w:id="480" w:author="DFO-MPO" w:date="2018-11-18T14:38:00Z">
        <w:r w:rsidR="00E00E2D">
          <w:rPr>
            <w:rFonts w:eastAsiaTheme="minorEastAsia"/>
          </w:rPr>
          <w:t>reduces</w:t>
        </w:r>
      </w:ins>
      <w:ins w:id="481" w:author="DFO-MPO" w:date="2018-11-18T14:32:00Z">
        <w:r w:rsidR="00E00E2D">
          <w:rPr>
            <w:rFonts w:eastAsiaTheme="minorEastAsia"/>
          </w:rPr>
          <w:t xml:space="preserve"> </w:t>
        </w:r>
      </w:ins>
      <w:ins w:id="482" w:author="DFO-MPO" w:date="2018-11-18T14:33:00Z">
        <w:r w:rsidR="00E00E2D">
          <w:rPr>
            <w:rFonts w:eastAsiaTheme="minorEastAsia"/>
          </w:rPr>
          <w:t>mean realized</w:t>
        </w:r>
      </w:ins>
      <w:ins w:id="483" w:author="DFO-MPO" w:date="2018-11-18T14:32:00Z">
        <w:r w:rsidR="00E00E2D">
          <w:rPr>
            <w:rFonts w:eastAsiaTheme="minorEastAsia"/>
          </w:rPr>
          <w:t xml:space="preserve"> productivity</w:t>
        </w:r>
      </w:ins>
      <w:ins w:id="484" w:author="DFO-MPO" w:date="2018-11-18T14:33:00Z">
        <w:r w:rsidR="00E00E2D">
          <w:rPr>
            <w:rFonts w:eastAsiaTheme="minorEastAsia"/>
          </w:rPr>
          <w:t xml:space="preserve"> (i.e. recruits per spawners), but also reduces the likelihood of</w:t>
        </w:r>
      </w:ins>
      <w:ins w:id="485" w:author="DFO-MPO" w:date="2018-11-18T14:36:00Z">
        <w:r w:rsidR="00E00E2D">
          <w:rPr>
            <w:rFonts w:eastAsiaTheme="minorEastAsia"/>
          </w:rPr>
          <w:t xml:space="preserve"> </w:t>
        </w:r>
      </w:ins>
      <w:ins w:id="486" w:author="DFO-MPO" w:date="2018-11-18T14:33:00Z">
        <w:r w:rsidR="00E00E2D">
          <w:rPr>
            <w:rFonts w:eastAsiaTheme="minorEastAsia"/>
          </w:rPr>
          <w:t>large positive recruitment deviations</w:t>
        </w:r>
      </w:ins>
      <w:ins w:id="487" w:author="DFO-MPO" w:date="2018-11-18T14:50:00Z">
        <w:r w:rsidR="00A37613">
          <w:rPr>
            <w:rFonts w:eastAsiaTheme="minorEastAsia"/>
          </w:rPr>
          <w:t xml:space="preserve">. In the case of </w:t>
        </w:r>
      </w:ins>
      <w:ins w:id="488" w:author="DFO-MPO" w:date="2018-11-18T14:51:00Z">
        <w:r w:rsidR="00A37613">
          <w:rPr>
            <w:rFonts w:eastAsiaTheme="minorEastAsia"/>
          </w:rPr>
          <w:t>of</w:t>
        </w:r>
      </w:ins>
      <w:ins w:id="489" w:author="DFO-MPO" w:date="2018-11-18T14:35:00Z">
        <w:r w:rsidR="00E00E2D">
          <w:rPr>
            <w:rFonts w:eastAsiaTheme="minorEastAsia"/>
          </w:rPr>
          <w:t xml:space="preserve"> Fraser River sockeye salmon</w:t>
        </w:r>
      </w:ins>
      <w:ins w:id="490" w:author="DFO-MPO" w:date="2018-11-18T14:37:00Z">
        <w:r w:rsidR="00E00E2D">
          <w:rPr>
            <w:rFonts w:eastAsiaTheme="minorEastAsia"/>
          </w:rPr>
          <w:t xml:space="preserve"> </w:t>
        </w:r>
      </w:ins>
      <w:ins w:id="491" w:author="DFO-MPO" w:date="2018-11-18T14:51:00Z">
        <w:r w:rsidR="00A37613">
          <w:rPr>
            <w:rFonts w:eastAsiaTheme="minorEastAsia"/>
          </w:rPr>
          <w:t xml:space="preserve">these positive deviations have been notably absent in recent years </w:t>
        </w:r>
      </w:ins>
      <w:ins w:id="492" w:author="DFO-MPO" w:date="2018-11-18T14:37:00Z">
        <w:r w:rsidR="00E00E2D">
          <w:rPr>
            <w:rFonts w:eastAsiaTheme="minorEastAsia"/>
          </w:rPr>
          <w:t>(SOPO ref)</w:t>
        </w:r>
      </w:ins>
      <w:ins w:id="493" w:author="DFO-MPO" w:date="2018-11-18T14:35:00Z">
        <w:r w:rsidR="00E00E2D">
          <w:rPr>
            <w:rFonts w:eastAsiaTheme="minorEastAsia"/>
          </w:rPr>
          <w:t>.</w:t>
        </w:r>
      </w:ins>
    </w:p>
    <w:p w14:paraId="63A47E4B" w14:textId="0673D040" w:rsidR="00FE7607" w:rsidRPr="00004A7E" w:rsidDel="00297D2A" w:rsidRDefault="00DB21CE" w:rsidP="00AE7C0A">
      <w:pPr>
        <w:spacing w:line="480" w:lineRule="auto"/>
        <w:ind w:firstLine="720"/>
        <w:rPr>
          <w:del w:id="494" w:author="DFO-MPO" w:date="2018-11-18T14:12:00Z"/>
        </w:rPr>
      </w:pPr>
      <w:del w:id="495" w:author="DFO-MPO" w:date="2018-11-18T14:12:00Z">
        <w:r w:rsidRPr="00004A7E" w:rsidDel="00297D2A">
          <w:rPr>
            <w:rFonts w:eastAsiaTheme="minorEastAsia"/>
          </w:rPr>
          <w:delText xml:space="preserve"> </w:delText>
        </w:r>
        <w:commentRangeStart w:id="496"/>
        <w:r w:rsidRPr="00004A7E" w:rsidDel="00297D2A">
          <w:rPr>
            <w:rFonts w:eastAsiaTheme="minorEastAsia"/>
          </w:rPr>
          <w:delText>R</w:delText>
        </w:r>
        <w:r w:rsidRPr="00004A7E" w:rsidDel="00297D2A">
          <w:delText xml:space="preserve">ather </w:delText>
        </w:r>
        <w:commentRangeEnd w:id="496"/>
        <w:r w:rsidR="0098789E" w:rsidDel="00297D2A">
          <w:rPr>
            <w:rStyle w:val="CommentReference"/>
          </w:rPr>
          <w:commentReference w:id="496"/>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497"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7EE1B757" w14:textId="77777777" w:rsidR="00A73CD0" w:rsidRDefault="00DB21CE" w:rsidP="00AE7C0A">
      <w:pPr>
        <w:spacing w:line="480" w:lineRule="auto"/>
        <w:ind w:firstLine="720"/>
        <w:rPr>
          <w:ins w:id="498" w:author="Cameron Freshwater" w:date="2018-11-25T20:50:00Z"/>
        </w:rPr>
      </w:pPr>
      <w:r w:rsidRPr="00004A7E">
        <w:t xml:space="preserve">To simulate </w:t>
      </w:r>
      <w:del w:id="499" w:author="DFO-MPO" w:date="2018-11-18T14:29:00Z">
        <w:r w:rsidRPr="00004A7E" w:rsidDel="009455C5">
          <w:delText>this process</w:delText>
        </w:r>
      </w:del>
      <w:ins w:id="500"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w:t>
      </w:r>
      <w:ins w:id="501" w:author="Cameron Freshwater" w:date="2018-11-25T20:47:00Z">
        <w:r w:rsidR="00A73CD0">
          <w:t>Since</w:t>
        </w:r>
      </w:ins>
      <w:ins w:id="502" w:author="Cameron Freshwater" w:date="2018-11-25T20:45:00Z">
        <w:r w:rsidR="00A73CD0">
          <w:t xml:space="preserve"> recruitment deviations</w:t>
        </w:r>
      </w:ins>
      <w:ins w:id="503" w:author="Cameron Freshwater" w:date="2018-11-25T20:47:00Z">
        <w:r w:rsidR="00A73CD0">
          <w:t xml:space="preserve"> are typically assumed to be </w:t>
        </w:r>
      </w:ins>
      <w:ins w:id="504" w:author="Cameron Freshwater" w:date="2018-11-25T20:48:00Z">
        <w:r w:rsidR="00A73CD0">
          <w:t xml:space="preserve">multiplicative and </w:t>
        </w:r>
      </w:ins>
      <w:ins w:id="505" w:author="Cameron Freshwater" w:date="2018-11-25T20:47:00Z">
        <w:r w:rsidR="00A73CD0">
          <w:t xml:space="preserve">log-normally distributed, </w:t>
        </w:r>
      </w:ins>
      <w:ins w:id="506" w:author="Cameron Freshwater" w:date="2018-11-25T20:48:00Z">
        <w:r w:rsidR="00A73CD0">
          <w:t xml:space="preserve">absolute variability in recruitment increases as spawner abundance increases </w:t>
        </w:r>
      </w:ins>
      <w:r w:rsidR="00A73CD0">
        <w:fldChar w:fldCharType="begin"/>
      </w:r>
      <w:r w:rsidR="00A73CD0">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fldChar w:fldCharType="separate"/>
      </w:r>
      <w:r w:rsidR="00A73CD0">
        <w:rPr>
          <w:noProof/>
        </w:rPr>
        <w:t>(Peterman 1981)</w:t>
      </w:r>
      <w:r w:rsidR="00A73CD0">
        <w:fldChar w:fldCharType="end"/>
      </w:r>
      <w:ins w:id="507" w:author="Cameron Freshwater" w:date="2018-11-25T20:49:00Z">
        <w:r w:rsidR="00A73CD0">
          <w:t>. Thus adding a left-skew to these distributions reduces the likelihood of large positive recruitment deviations, particularly at large spawner abundance</w:t>
        </w:r>
      </w:ins>
      <w:ins w:id="508" w:author="Cameron Freshwater" w:date="2018-11-25T20:50:00Z">
        <w:r w:rsidR="00A73CD0">
          <w:t>s</w:t>
        </w:r>
      </w:ins>
      <w:ins w:id="509" w:author="Cameron Freshwater" w:date="2018-11-25T20:49:00Z">
        <w:r w:rsidR="00A73CD0">
          <w:t>.</w:t>
        </w:r>
      </w:ins>
      <w:ins w:id="510" w:author="Cameron Freshwater" w:date="2018-11-25T20:45:00Z">
        <w:r w:rsidR="00A73CD0">
          <w:t xml:space="preserve"> </w:t>
        </w:r>
      </w:ins>
    </w:p>
    <w:p w14:paraId="07C6F882" w14:textId="34438123" w:rsidR="0019484C" w:rsidRDefault="00246EBA" w:rsidP="00AE7C0A">
      <w:pPr>
        <w:spacing w:line="480" w:lineRule="auto"/>
        <w:ind w:firstLine="720"/>
        <w:rPr>
          <w:rFonts w:eastAsiaTheme="minorEastAsia"/>
        </w:rPr>
      </w:pPr>
      <w:r>
        <w:lastRenderedPageBreak/>
        <w:t xml:space="preserve">In </w:t>
      </w:r>
      <w:r w:rsidRPr="00F876FF">
        <w:rPr>
          <w:highlight w:val="yellow"/>
          <w:rPrChange w:id="511" w:author="DFO-MPO" w:date="2018-11-18T14:40:00Z">
            <w:rPr/>
          </w:rPrChange>
        </w:rPr>
        <w:t xml:space="preserve">the first </w:t>
      </w:r>
      <w:r w:rsidR="00C80830" w:rsidRPr="00F876FF">
        <w:rPr>
          <w:highlight w:val="yellow"/>
          <w:rPrChange w:id="512" w:author="DFO-MPO" w:date="2018-11-18T14:40:00Z">
            <w:rPr/>
          </w:rPrChange>
        </w:rPr>
        <w:t xml:space="preserve">scenario, we used a skewed </w:t>
      </w:r>
      <w:commentRangeStart w:id="513"/>
      <w:r w:rsidR="00C80830" w:rsidRPr="00F876FF">
        <w:rPr>
          <w:highlight w:val="yellow"/>
          <w:rPrChange w:id="514" w:author="DFO-MPO" w:date="2018-11-18T14:40:00Z">
            <w:rPr/>
          </w:rPrChange>
        </w:rPr>
        <w:t xml:space="preserve">multivariate </w:t>
      </w:r>
      <w:commentRangeStart w:id="515"/>
      <w:ins w:id="516" w:author="Cameron Freshwater" w:date="2018-11-25T20:45:00Z">
        <w:r w:rsidR="00A73CD0">
          <w:rPr>
            <w:highlight w:val="yellow"/>
          </w:rPr>
          <w:t>log-</w:t>
        </w:r>
      </w:ins>
      <w:r w:rsidR="00C80830" w:rsidRPr="00F876FF">
        <w:rPr>
          <w:highlight w:val="yellow"/>
          <w:rPrChange w:id="517" w:author="DFO-MPO" w:date="2018-11-18T14:40:00Z">
            <w:rPr/>
          </w:rPrChange>
        </w:rPr>
        <w:t xml:space="preserve">normal </w:t>
      </w:r>
      <w:commentRangeEnd w:id="515"/>
      <w:r w:rsidR="00A73CD0">
        <w:rPr>
          <w:rStyle w:val="CommentReference"/>
        </w:rPr>
        <w:commentReference w:id="515"/>
      </w:r>
      <w:r w:rsidR="00C80830" w:rsidRPr="00F876FF">
        <w:rPr>
          <w:highlight w:val="yellow"/>
          <w:rPrChange w:id="518" w:author="DFO-MPO" w:date="2018-11-18T14:40:00Z">
            <w:rPr/>
          </w:rPrChange>
        </w:rPr>
        <w:t>distribution</w:t>
      </w:r>
      <w:r w:rsidR="00C80830" w:rsidRPr="00004A7E">
        <w:t xml:space="preserve"> </w:t>
      </w:r>
      <w:commentRangeEnd w:id="513"/>
      <w:r w:rsidR="00F876FF">
        <w:rPr>
          <w:rStyle w:val="CommentReference"/>
        </w:rPr>
        <w:commentReference w:id="513"/>
      </w:r>
      <w:r w:rsidR="00C80830" w:rsidRPr="00004A7E">
        <w:t xml:space="preserve">that was identical to the distribution in equation 5, but included a </w:t>
      </w:r>
      <w:r>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Pr>
          <w:rFonts w:eastAsiaTheme="minorEastAsia"/>
        </w:rPr>
        <w:t>-1.19</w:t>
      </w:r>
      <w:ins w:id="519" w:author="DFO-MPO" w:date="2018-11-18T14:53:00Z">
        <w:r w:rsidR="00A37613">
          <w:rPr>
            <w:rFonts w:eastAsiaTheme="minorEastAsia"/>
          </w:rPr>
          <w:t>; details of model fitting in Appendix</w:t>
        </w:r>
      </w:ins>
      <w:r>
        <w:rPr>
          <w:rFonts w:eastAsiaTheme="minorEastAsia"/>
        </w:rPr>
        <w:t>). Thus there is already evidence that recruitment deviations are relatively more likely to be negative than positive in Fraser River sockeye salmon CUs. To represent a “moderate decline” productivity scenario</w:t>
      </w:r>
      <w:ins w:id="520" w:author="DFO-MPO" w:date="2018-11-18T14:52:00Z">
        <w:r w:rsidR="00A37613">
          <w:rPr>
            <w:rFonts w:eastAsiaTheme="minorEastAsia"/>
          </w:rPr>
          <w:t>,</w:t>
        </w:r>
      </w:ins>
      <w:r>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Pr>
          <w:rFonts w:eastAsiaTheme="minorEastAsia"/>
        </w:rPr>
        <w:t xml:space="preserve">n increased </w:t>
      </w:r>
      <w:r w:rsidR="00893A4D">
        <w:rPr>
          <w:rFonts w:eastAsiaTheme="minorEastAsia"/>
        </w:rPr>
        <w:t>probability</w:t>
      </w:r>
      <w:r>
        <w:rPr>
          <w:rFonts w:eastAsiaTheme="minorEastAsia"/>
        </w:rPr>
        <w:t xml:space="preserve"> of negative deviations </w:t>
      </w:r>
      <w:r w:rsidR="00D965D9">
        <w:rPr>
          <w:rFonts w:eastAsiaTheme="minorEastAsia"/>
        </w:rPr>
        <w:t>relative to historical observations</w:t>
      </w:r>
      <w:del w:id="521"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ins w:id="522" w:author="DFO-MPO" w:date="2018-11-18T14:53:00Z">
        <w:r w:rsidR="00A37613">
          <w:t>which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ins w:id="523" w:author="Cameron Freshwater" w:date="2018-11-17T11:55:00Z">
                <w:rPr>
                  <w:rFonts w:ascii="Cambria Math" w:hAnsi="Cambria Math"/>
                </w:rPr>
                <m:t>η</m:t>
              </w:ins>
            </m:r>
            <m:r>
              <w:del w:id="524" w:author="Cameron Freshwater" w:date="2018-11-17T11:55:00Z">
                <w:rPr>
                  <w:rFonts w:ascii="Cambria Math" w:hAnsi="Cambria Math"/>
                </w:rPr>
                <m:t>v</m:t>
              </w:del>
            </m:r>
            <m:r>
              <w:rPr>
                <w:rFonts w:ascii="Cambria Math" w:hAnsi="Cambria Math"/>
              </w:rPr>
              <m:t>, γ</m:t>
            </m:r>
            <m:ctrlPr>
              <w:rPr>
                <w:rFonts w:ascii="Cambria Math" w:eastAsiaTheme="minorEastAsia" w:hAnsi="Cambria Math"/>
                <w:i/>
              </w:rPr>
            </m:ctrlPr>
          </m:e>
        </m:d>
      </m:oMath>
    </w:p>
    <w:p w14:paraId="4285F6CC" w14:textId="6B5C4A6C" w:rsidR="00DB21CE" w:rsidRPr="00004A7E" w:rsidRDefault="00DB21CE" w:rsidP="00AE7C0A">
      <w:pPr>
        <w:spacing w:line="480" w:lineRule="auto"/>
        <w:rPr>
          <w:rFonts w:eastAsiaTheme="minorEastAsia"/>
        </w:rPr>
      </w:pPr>
      <w:r w:rsidRPr="00004A7E">
        <w:t xml:space="preserve">where </w:t>
      </w:r>
      <w:r w:rsidRPr="00004A7E">
        <w:rPr>
          <w:b/>
        </w:rPr>
        <w:t>V</w:t>
      </w:r>
      <w:r w:rsidRPr="00004A7E">
        <w:t xml:space="preserve"> is defined as in Equation 5</w:t>
      </w:r>
      <w:ins w:id="525" w:author="DFO-MPO" w:date="2018-11-18T14:54:00Z">
        <w:r w:rsidR="00A37613">
          <w:t xml:space="preserve"> and</w:t>
        </w:r>
      </w:ins>
      <w:del w:id="526" w:author="DFO-MPO" w:date="2018-11-18T14:54:00Z">
        <w:r w:rsidRPr="00004A7E" w:rsidDel="00A37613">
          <w:delText>,</w:delText>
        </w:r>
      </w:del>
      <w:r w:rsidRPr="00004A7E">
        <w:t xml:space="preserve"> </w:t>
      </w:r>
      <m:oMath>
        <m:r>
          <w:ins w:id="527" w:author="Cameron Freshwater" w:date="2018-11-17T11:55:00Z">
            <w:rPr>
              <w:rFonts w:ascii="Cambria Math" w:hAnsi="Cambria Math"/>
            </w:rPr>
            <m:t>η</m:t>
          </w:ins>
        </m:r>
      </m:oMath>
      <w:del w:id="528" w:author="Cameron Freshwater" w:date="2018-11-17T11:55:00Z">
        <w:r w:rsidRPr="00004A7E" w:rsidDel="00000CC4">
          <w:rPr>
            <w:i/>
          </w:rPr>
          <w:delText>v</w:delText>
        </w:r>
      </w:del>
      <w:r w:rsidRPr="00004A7E">
        <w:rPr>
          <w:i/>
        </w:rPr>
        <w:t xml:space="preserve"> </w:t>
      </w:r>
      <w:r w:rsidRPr="00004A7E">
        <w:t>represents the degrees of freedom parameter</w:t>
      </w:r>
      <w:ins w:id="529" w:author="DFO-MPO" w:date="2018-11-18T14:54:00Z">
        <w:r w:rsidR="00A37613">
          <w:t>,</w:t>
        </w:r>
        <w:r w:rsidR="00A37613" w:rsidRPr="00A37613">
          <w:t xml:space="preserve"> </w:t>
        </w:r>
        <w:r w:rsidR="00A37613">
          <w:t>which affects the spread of the distribution and the proportion within the tails</w:t>
        </w:r>
      </w:ins>
      <w:del w:id="530"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m:oMath>
        <m:r>
          <w:ins w:id="531" w:author="Cameron Freshwater" w:date="2018-11-17T11:55:00Z">
            <w:rPr>
              <w:rFonts w:ascii="Cambria Math" w:hAnsi="Cambria Math"/>
            </w:rPr>
            <m:t>η</m:t>
          </w:ins>
        </m:r>
      </m:oMath>
      <w:del w:id="532" w:author="Cameron Freshwater" w:date="2018-11-17T11:55:00Z">
        <w:r w:rsidRPr="00004A7E" w:rsidDel="00000CC4">
          <w:rPr>
            <w:i/>
          </w:rPr>
          <w:delText>v</w:delText>
        </w:r>
      </w:del>
      <w:r w:rsidR="00237D76" w:rsidRPr="00004A7E">
        <w:t xml:space="preserve"> correspond</w:t>
      </w:r>
      <w:r w:rsidRPr="00004A7E">
        <w:t xml:space="preserve"> to heavier tails and as </w:t>
      </w:r>
      <m:oMath>
        <m:r>
          <w:ins w:id="533" w:author="Cameron Freshwater" w:date="2018-11-17T11:55:00Z">
            <w:rPr>
              <w:rFonts w:ascii="Cambria Math" w:hAnsi="Cambria Math"/>
            </w:rPr>
            <m:t>η</m:t>
          </w:ins>
        </m:r>
      </m:oMath>
      <w:del w:id="534"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535"/>
      <w:r w:rsidRPr="00004A7E">
        <w:t xml:space="preserve">We </w:t>
      </w:r>
      <w:r w:rsidR="00517572" w:rsidRPr="00004A7E">
        <w:t xml:space="preserve">used the same value for the skewness parameter as above and set </w:t>
      </w:r>
      <m:oMath>
        <m:r>
          <w:ins w:id="536" w:author="Cameron Freshwater" w:date="2018-11-17T11:55:00Z">
            <w:rPr>
              <w:rFonts w:ascii="Cambria Math" w:hAnsi="Cambria Math"/>
            </w:rPr>
            <m:t>η</m:t>
          </w:ins>
        </m:r>
        <m:r>
          <w:del w:id="537" w:author="Cameron Freshwater" w:date="2018-11-17T11:55:00Z">
            <w:rPr>
              <w:rFonts w:ascii="Cambria Math" w:hAnsi="Cambria Math"/>
            </w:rPr>
            <m:t>v</m:t>
          </w:del>
        </m:r>
      </m:oMath>
      <w:r w:rsidR="00517572" w:rsidRPr="00004A7E">
        <w:t xml:space="preserve"> = </w:t>
      </w:r>
      <w:r w:rsidR="00D965D9">
        <w:t>2</w:t>
      </w:r>
      <w:r w:rsidR="00517572" w:rsidRPr="00004A7E">
        <w:t xml:space="preserve">, </w:t>
      </w:r>
      <w:r w:rsidR="00E14BC0" w:rsidRPr="00004A7E">
        <w:t xml:space="preserve">which allows for an event </w:t>
      </w:r>
      <w:del w:id="538" w:author="Cameron Freshwater" w:date="2018-11-17T11:56:00Z">
        <w:r w:rsidR="00E14BC0" w:rsidRPr="00004A7E" w:rsidDel="00000CC4">
          <w:delText xml:space="preserve">three </w:delText>
        </w:r>
      </w:del>
      <w:ins w:id="539" w:author="Cameron Freshwater" w:date="2018-11-17T11:56:00Z">
        <w:del w:id="540" w:author="DFO-MPO" w:date="2018-11-18T14:56:00Z">
          <w:r w:rsidR="00000CC4" w:rsidDel="00A37613">
            <w:delText>four</w:delText>
          </w:r>
        </w:del>
      </w:ins>
      <w:ins w:id="541" w:author="DFO-MPO" w:date="2018-11-18T14:56:00Z">
        <w:r w:rsidR="00A37613">
          <w:t>three</w:t>
        </w:r>
      </w:ins>
      <w:ins w:id="542"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535"/>
      <w:r w:rsidR="00554C60">
        <w:rPr>
          <w:rStyle w:val="CommentReference"/>
        </w:rPr>
        <w:commentReference w:id="535"/>
      </w:r>
      <w:commentRangeStart w:id="543"/>
      <w:r w:rsidR="005419E4" w:rsidRPr="00004A7E">
        <w:t>(Figure 1)</w:t>
      </w:r>
      <w:commentRangeEnd w:id="543"/>
      <w:r w:rsidR="005419E4" w:rsidRPr="00004A7E">
        <w:rPr>
          <w:rStyle w:val="CommentReference"/>
          <w:sz w:val="22"/>
          <w:szCs w:val="22"/>
        </w:rPr>
        <w:commentReference w:id="54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log(0.65). The Student </w:t>
      </w:r>
      <w:r w:rsidRPr="001F0F42">
        <w:rPr>
          <w:rFonts w:eastAsiaTheme="minorEastAsia"/>
          <w:i/>
        </w:rPr>
        <w:t>t</w:t>
      </w:r>
      <w:r w:rsidRPr="00004A7E">
        <w:rPr>
          <w:rFonts w:eastAsiaTheme="minorEastAsia"/>
        </w:rPr>
        <w:t xml:space="preserve"> distribution includes a fourth parameter </w:t>
      </w:r>
      <m:oMath>
        <m:r>
          <w:ins w:id="544" w:author="Cameron Freshwater" w:date="2018-11-17T11:59:00Z">
            <w:rPr>
              <w:rFonts w:ascii="Cambria Math" w:hAnsi="Cambria Math"/>
            </w:rPr>
            <m:t>η</m:t>
          </w:ins>
        </m:r>
        <m:r>
          <w:ins w:id="545" w:author="Cameron Freshwater" w:date="2018-11-17T11:59:00Z">
            <m:rPr>
              <m:sty m:val="p"/>
            </m:rPr>
            <w:rPr>
              <w:rFonts w:ascii="Cambria Math" w:hAnsi="Cambria Math"/>
            </w:rPr>
            <m:t>=2</m:t>
          </w:ins>
        </m:r>
        <m:r>
          <w:del w:id="546" w:author="Cameron Freshwater" w:date="2018-11-17T11:59:00Z">
            <w:rPr>
              <w:rFonts w:ascii="Cambria Math" w:hAnsi="Cambria Math"/>
            </w:rPr>
            <m:t>v</m:t>
          </w:del>
        </m:r>
      </m:oMath>
      <w:del w:id="547" w:author="Cameron Freshwater" w:date="2018-11-17T11:59:00Z">
        <w:r w:rsidRPr="00004A7E" w:rsidDel="00554C60">
          <w:rPr>
            <w:rFonts w:eastAsiaTheme="minorEastAsia"/>
          </w:rPr>
          <w:delText xml:space="preserve"> = 3</w:delText>
        </w:r>
      </w:del>
      <w:r w:rsidRPr="00004A7E">
        <w:rPr>
          <w:rFonts w:eastAsiaTheme="minorEastAsia"/>
        </w:rPr>
        <w:t>.</w:t>
      </w:r>
    </w:p>
    <w:p w14:paraId="15B9B711" w14:textId="6DC1815C" w:rsidR="00DB21CE" w:rsidRPr="00004A7E" w:rsidRDefault="00A37613" w:rsidP="00AE7C0A">
      <w:pPr>
        <w:spacing w:line="480" w:lineRule="auto"/>
        <w:ind w:firstLine="720"/>
      </w:pPr>
      <w:ins w:id="548" w:author="DFO-MPO" w:date="2018-11-18T14:58:00Z">
        <w:r>
          <w:t xml:space="preserve">In addition to the natural mortality implicitly incorporated in the stock-recruitment model, </w:t>
        </w:r>
      </w:ins>
      <w:del w:id="549" w:author="DFO-MPO" w:date="2018-11-18T14:58:00Z">
        <w:r w:rsidR="00DB21CE" w:rsidRPr="00004A7E" w:rsidDel="00A37613">
          <w:delText>The closed-loop simulation</w:delText>
        </w:r>
      </w:del>
      <w:ins w:id="550" w:author="DFO-MPO" w:date="2018-11-18T14:58:00Z">
        <w:r>
          <w:t>we</w:t>
        </w:r>
      </w:ins>
      <w:r w:rsidR="00DB21CE" w:rsidRPr="00004A7E">
        <w:t xml:space="preserve"> incorporated two</w:t>
      </w:r>
      <w:ins w:id="551" w:author="DFO-MPO" w:date="2018-11-18T14:58:00Z">
        <w:r>
          <w:t xml:space="preserve"> additional</w:t>
        </w:r>
      </w:ins>
      <w:r w:rsidR="00DB21CE" w:rsidRPr="00004A7E">
        <w:t xml:space="preserve"> sources of mortality</w:t>
      </w:r>
      <w:ins w:id="552" w:author="DFO-MPO" w:date="2018-11-18T14:58:00Z">
        <w:r>
          <w:t xml:space="preserve"> in the closed</w:t>
        </w:r>
      </w:ins>
      <w:ins w:id="553" w:author="DFO-MPO" w:date="2018-11-18T14:59:00Z">
        <w:r>
          <w:t>-</w:t>
        </w:r>
      </w:ins>
      <w:ins w:id="554" w:author="DFO-MPO" w:date="2018-11-18T14:58:00Z">
        <w:r>
          <w:t>loop simulation</w:t>
        </w:r>
      </w:ins>
      <w:r w:rsidR="00DB21CE" w:rsidRPr="00004A7E">
        <w:t>. The first mortality mechanism simulated harvest in mixed</w:t>
      </w:r>
      <w:ins w:id="555" w:author="DFO-MPO" w:date="2018-11-19T08:45:00Z">
        <w:r w:rsidR="00AA43EC">
          <w:t xml:space="preserve">-CU </w:t>
        </w:r>
      </w:ins>
      <w:del w:id="556"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557" w:author="DFO-MPO" w:date="2018-11-18T14:59:00Z">
        <w:r w:rsidR="00DB21CE" w:rsidRPr="00004A7E" w:rsidDel="00A37613">
          <w:delText xml:space="preserve">recruitment </w:delText>
        </w:r>
      </w:del>
      <w:ins w:id="558" w:author="DFO-MPO" w:date="2018-11-18T14:59:00Z">
        <w:r>
          <w:t>returns</w:t>
        </w:r>
      </w:ins>
      <w:ins w:id="559" w:author="DFO-MPO" w:date="2018-11-18T15:02:00Z">
        <w:r w:rsidR="00D7039F">
          <w:t xml:space="preserve"> (i.</w:t>
        </w:r>
      </w:ins>
      <w:ins w:id="560" w:author="DFO-MPO" w:date="2018-11-18T15:03:00Z">
        <w:r w:rsidR="00D7039F">
          <w:t>e. recruit abundance by return year rather than brood year)</w:t>
        </w:r>
      </w:ins>
      <w:ins w:id="561" w:author="DFO-MPO" w:date="2018-11-18T14:59:00Z">
        <w:r w:rsidRPr="00004A7E">
          <w:t xml:space="preserve"> </w:t>
        </w:r>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562" w:author="DFO-MPO" w:date="2018-11-18T15:03:00Z">
        <w:r w:rsidR="00DB21CE" w:rsidRPr="00004A7E" w:rsidDel="00D7039F">
          <w:delText xml:space="preserve">recruitment </w:delText>
        </w:r>
      </w:del>
      <w:r w:rsidR="00DB21CE" w:rsidRPr="00004A7E">
        <w:t xml:space="preserve">estimates </w:t>
      </w:r>
      <w:ins w:id="563" w:author="DFO-MPO" w:date="2018-11-18T15:03:00Z">
        <w:r w:rsidR="00D7039F">
          <w:t xml:space="preserve">of returns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ins w:id="564" w:author="DFO-MPO" w:date="2018-11-19T07:52:00Z">
        <w:r w:rsidR="00501B8C">
          <w:t xml:space="preserve">en route </w:t>
        </w:r>
      </w:ins>
      <w:r w:rsidR="00DB21CE" w:rsidRPr="00004A7E">
        <w:t>mort</w:t>
      </w:r>
      <w:r w:rsidR="00237D76" w:rsidRPr="00004A7E">
        <w:t xml:space="preserve">ality during upstream migration, as well as </w:t>
      </w:r>
      <w:r w:rsidR="00DB21CE" w:rsidRPr="00004A7E">
        <w:t>spatial overlap between abundant and depleted MUs. The second simulated source of mortality represented en route mortality that occurs after fish enter freshwater</w:t>
      </w:r>
      <w:ins w:id="565"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w:t>
      </w:r>
      <w:r w:rsidR="00DB21CE" w:rsidRPr="00004A7E">
        <w:lastRenderedPageBreak/>
        <w:t xml:space="preserve">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566"/>
      <w:r w:rsidR="00DB21CE" w:rsidRPr="00004A7E">
        <w:t>Appendix</w:t>
      </w:r>
      <w:commentRangeEnd w:id="566"/>
      <w:r w:rsidR="00D7039F">
        <w:rPr>
          <w:rStyle w:val="CommentReference"/>
        </w:rPr>
        <w:commentReference w:id="566"/>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567" w:author="DFO-MPO" w:date="2018-11-18T15:06:00Z">
        <w:r w:rsidR="00D7039F">
          <w:t xml:space="preserve">We parameterized these model components using </w:t>
        </w:r>
      </w:ins>
      <w:ins w:id="568" w:author="DFO-MPO" w:date="2018-11-18T15:07:00Z">
        <w:r w:rsidR="00D7039F">
          <w:t xml:space="preserve">literature-derived values from studies of sockeye salmon, or Pacific salmon if species-specific values were not available (Table A1). </w:t>
        </w:r>
      </w:ins>
      <w:del w:id="569"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570" w:author="DFO-MPO" w:date="2018-11-18T15:06:00Z">
        <w:r w:rsidR="00D7039F">
          <w:t>W</w:t>
        </w:r>
      </w:ins>
      <w:del w:id="571" w:author="DFO-MPO" w:date="2018-11-18T15:06:00Z">
        <w:r w:rsidRPr="00004A7E" w:rsidDel="00D7039F">
          <w:delText>w</w:delText>
        </w:r>
      </w:del>
      <w:r w:rsidRPr="00004A7E">
        <w:t xml:space="preserve">e tested the effect of alternative values </w:t>
      </w:r>
      <w:ins w:id="572" w:author="DFO-MPO" w:date="2018-11-18T15:07:00Z">
        <w:r w:rsidR="00D7039F">
          <w:t xml:space="preserve">that bound the ranges of observed values </w:t>
        </w:r>
      </w:ins>
      <w:r w:rsidRPr="00004A7E">
        <w:t xml:space="preserve">in a series of sensitivity analyses to </w:t>
      </w:r>
      <w:del w:id="573" w:author="DFO-MPO" w:date="2018-11-18T15:07:00Z">
        <w:r w:rsidRPr="00004A7E" w:rsidDel="00D7039F">
          <w:delText xml:space="preserve">ensure </w:delText>
        </w:r>
      </w:del>
      <w:ins w:id="574" w:author="DFO-MPO" w:date="2018-11-18T15:07:00Z">
        <w:r w:rsidR="00D7039F">
          <w:t>assess if</w:t>
        </w:r>
      </w:ins>
      <w:del w:id="575" w:author="DFO-MPO" w:date="2018-11-18T15:08:00Z">
        <w:r w:rsidRPr="00004A7E" w:rsidDel="00D7039F">
          <w:delText>that</w:delText>
        </w:r>
      </w:del>
      <w:r w:rsidRPr="00004A7E">
        <w:t xml:space="preserve"> our results were robust to </w:t>
      </w:r>
      <w:del w:id="576" w:author="DFO-MPO" w:date="2018-11-18T15:08:00Z">
        <w:r w:rsidRPr="00004A7E" w:rsidDel="00D7039F">
          <w:delText xml:space="preserve">this </w:delText>
        </w:r>
      </w:del>
      <w:ins w:id="577" w:author="DFO-MPO" w:date="2018-11-18T15:08:00Z">
        <w:r w:rsidR="00D7039F">
          <w:t>these</w:t>
        </w:r>
        <w:r w:rsidR="00D7039F" w:rsidRPr="00004A7E">
          <w:t xml:space="preserve"> </w:t>
        </w:r>
      </w:ins>
      <w:r w:rsidRPr="00004A7E">
        <w:t>assumption</w:t>
      </w:r>
      <w:ins w:id="578" w:author="DFO-MPO" w:date="2018-11-18T15:08:00Z">
        <w:r w:rsidR="00D7039F">
          <w:t>s</w:t>
        </w:r>
      </w:ins>
      <w:r w:rsidRPr="00004A7E">
        <w:t xml:space="preserve">. </w:t>
      </w:r>
      <w:del w:id="579" w:author="DFO-MPO" w:date="2018-11-18T15:08:00Z">
        <w:r w:rsidRPr="00004A7E" w:rsidDel="00D7039F">
          <w:delText>Details of how each process was parameterized are described in the Appendix and results of s</w:delText>
        </w:r>
      </w:del>
      <w:ins w:id="580" w:author="DFO-MPO" w:date="2018-11-18T15:08:00Z">
        <w:r w:rsidR="00D7039F">
          <w:t>S</w:t>
        </w:r>
      </w:ins>
      <w:r w:rsidRPr="00004A7E">
        <w:t xml:space="preserve">ensitivity analyses are provided in </w:t>
      </w:r>
      <w:del w:id="581" w:author="DFO-MPO" w:date="2018-11-18T15:08:00Z">
        <w:r w:rsidRPr="00004A7E" w:rsidDel="00D7039F">
          <w:delText>an online supplement</w:delText>
        </w:r>
      </w:del>
      <w:ins w:id="582"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583" w:author="Cameron Freshwater" w:date="2018-11-17T12:00:00Z">
        <w:r w:rsidR="00237D76" w:rsidRPr="00004A7E" w:rsidDel="00554C60">
          <w:rPr>
            <w:rFonts w:ascii="Calibri" w:hAnsi="Calibri"/>
          </w:rPr>
          <w:delText xml:space="preserve">OM </w:delText>
        </w:r>
      </w:del>
      <w:ins w:id="584"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585" w:author="Cameron Freshwater" w:date="2018-11-17T12:05:00Z">
        <w:r w:rsidRPr="00004A7E" w:rsidDel="00554C60">
          <w:rPr>
            <w:i/>
          </w:rPr>
          <w:delText>treatments</w:delText>
        </w:r>
      </w:del>
      <w:ins w:id="586"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587"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588" w:author="Cameron Freshwater" w:date="2018-11-17T12:04:00Z">
        <w:r w:rsidR="00554C60">
          <w:rPr>
            <w:rFonts w:eastAsiaTheme="minorEastAsia"/>
          </w:rPr>
          <w:t xml:space="preserve">. </w:t>
        </w:r>
      </w:ins>
      <w:del w:id="589" w:author="Cameron Freshwater" w:date="2018-11-17T12:04:00Z">
        <w:r w:rsidRPr="00004A7E" w:rsidDel="00554C60">
          <w:rPr>
            <w:rFonts w:eastAsiaTheme="minorEastAsia"/>
          </w:rPr>
          <w:delText>,</w:delText>
        </w:r>
      </w:del>
      <w:r w:rsidRPr="00004A7E">
        <w:rPr>
          <w:rFonts w:eastAsiaTheme="minorEastAsia"/>
        </w:rPr>
        <w:t xml:space="preserve"> </w:t>
      </w:r>
      <w:del w:id="590" w:author="Cameron Freshwater" w:date="2018-11-17T12:04:00Z">
        <w:r w:rsidRPr="00004A7E" w:rsidDel="00554C60">
          <w:rPr>
            <w:rFonts w:eastAsiaTheme="minorEastAsia"/>
          </w:rPr>
          <w:delText>with e</w:delText>
        </w:r>
      </w:del>
      <w:ins w:id="591" w:author="Cameron Freshwater" w:date="2018-11-17T12:04:00Z">
        <w:r w:rsidR="00554C60">
          <w:rPr>
            <w:rFonts w:eastAsiaTheme="minorEastAsia"/>
          </w:rPr>
          <w:t>E</w:t>
        </w:r>
      </w:ins>
      <w:r w:rsidRPr="00004A7E">
        <w:rPr>
          <w:rFonts w:eastAsiaTheme="minorEastAsia"/>
        </w:rPr>
        <w:t xml:space="preserve">ach </w:t>
      </w:r>
      <w:ins w:id="592" w:author="Cameron Freshwater" w:date="2018-11-17T12:04:00Z">
        <w:r w:rsidR="00554C60">
          <w:rPr>
            <w:rFonts w:eastAsiaTheme="minorEastAsia"/>
          </w:rPr>
          <w:t xml:space="preserve">operating </w:t>
        </w:r>
        <w:r w:rsidR="00554C60">
          <w:rPr>
            <w:rFonts w:eastAsiaTheme="minorEastAsia"/>
          </w:rPr>
          <w:lastRenderedPageBreak/>
          <w:t xml:space="preserve">model </w:t>
        </w:r>
      </w:ins>
      <w:del w:id="593" w:author="Cameron Freshwater" w:date="2018-11-17T12:04:00Z">
        <w:r w:rsidRPr="00004A7E" w:rsidDel="00554C60">
          <w:rPr>
            <w:rFonts w:eastAsiaTheme="minorEastAsia"/>
          </w:rPr>
          <w:delText>representing a</w:delText>
        </w:r>
      </w:del>
      <w:ins w:id="594" w:author="Cameron Freshwater" w:date="2018-11-17T12:04:00Z">
        <w:r w:rsidR="00554C60">
          <w:rPr>
            <w:rFonts w:eastAsiaTheme="minorEastAsia"/>
          </w:rPr>
          <w:t>can be considered a</w:t>
        </w:r>
      </w:ins>
      <w:r w:rsidRPr="00004A7E">
        <w:rPr>
          <w:rFonts w:eastAsiaTheme="minorEastAsia"/>
        </w:rPr>
        <w:t xml:space="preserve"> distinct component variability</w:t>
      </w:r>
      <w:ins w:id="595"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596"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597" w:author="Cameron Freshwater" w:date="2018-11-17T12:04:00Z">
        <w:r w:rsidRPr="00004A7E" w:rsidDel="00554C60">
          <w:rPr>
            <w:rFonts w:eastAsiaTheme="minorEastAsia"/>
          </w:rPr>
          <w:delText>treatment</w:delText>
        </w:r>
      </w:del>
      <w:ins w:id="598" w:author="Cameron Freshwater" w:date="2018-11-17T12:04:00Z">
        <w:r w:rsidR="00554C60">
          <w:rPr>
            <w:rFonts w:eastAsiaTheme="minorEastAsia"/>
          </w:rPr>
          <w:t>scenario</w:t>
        </w:r>
      </w:ins>
      <w:r w:rsidRPr="00004A7E">
        <w:rPr>
          <w:rFonts w:eastAsiaTheme="minorEastAsia"/>
        </w:rPr>
        <w:t xml:space="preserve">” (Table 2). We created </w:t>
      </w:r>
      <w:del w:id="599" w:author="Cameron Freshwater" w:date="2018-11-17T12:02:00Z">
        <w:r w:rsidRPr="00004A7E" w:rsidDel="00554C60">
          <w:rPr>
            <w:rFonts w:eastAsiaTheme="minorEastAsia"/>
          </w:rPr>
          <w:delText>component variance</w:delText>
        </w:r>
      </w:del>
      <w:ins w:id="600"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601" w:author="Cameron Freshwater" w:date="2018-11-17T12:04:00Z">
        <w:r w:rsidRPr="00004A7E" w:rsidDel="00554C60">
          <w:rPr>
            <w:rFonts w:eastAsiaTheme="minorEastAsia"/>
          </w:rPr>
          <w:delText xml:space="preserve">treatments </w:delText>
        </w:r>
      </w:del>
      <w:ins w:id="602"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603" w:author="DFO-MPO" w:date="2018-11-19T03:39:00Z">
        <w:r w:rsidRPr="00004A7E" w:rsidDel="006E6B6F">
          <w:rPr>
            <w:rFonts w:eastAsiaTheme="minorEastAsia"/>
          </w:rPr>
          <w:delText xml:space="preserve">process </w:delText>
        </w:r>
      </w:del>
      <w:del w:id="604" w:author="DFO-MPO" w:date="2018-11-19T03:43:00Z">
        <w:r w:rsidRPr="00004A7E" w:rsidDel="006E6B6F">
          <w:rPr>
            <w:rFonts w:eastAsiaTheme="minorEastAsia"/>
          </w:rPr>
          <w:delText>variance</w:delText>
        </w:r>
      </w:del>
      <w:ins w:id="605" w:author="DFO-MPO" w:date="2018-11-19T03:43:00Z">
        <w:r w:rsidR="006E6B6F">
          <w:rPr>
            <w:rFonts w:eastAsiaTheme="minorEastAsia"/>
          </w:rPr>
          <w:t>SD</w:t>
        </w:r>
      </w:ins>
      <w:ins w:id="606" w:author="DFO-MPO" w:date="2018-11-19T03:39:00Z">
        <w:r w:rsidR="006E6B6F">
          <w:rPr>
            <w:rFonts w:eastAsiaTheme="minorEastAsia"/>
          </w:rPr>
          <w:t xml:space="preserve"> in recruitment</w:t>
        </w:r>
      </w:ins>
      <w:r w:rsidRPr="00004A7E">
        <w:rPr>
          <w:rFonts w:eastAsiaTheme="minorEastAsia"/>
        </w:rPr>
        <w:t xml:space="preserve"> </w:t>
      </w:r>
      <m:oMath>
        <m:sSub>
          <m:sSubPr>
            <m:ctrlPr>
              <w:ins w:id="607" w:author="DFO-MPO" w:date="2018-11-19T03:45:00Z">
                <w:rPr>
                  <w:rFonts w:ascii="Cambria Math" w:hAnsi="Cambria Math"/>
                  <w:i/>
                </w:rPr>
              </w:ins>
            </m:ctrlPr>
          </m:sSubPr>
          <m:e>
            <m:r>
              <w:ins w:id="608" w:author="DFO-MPO" w:date="2018-11-19T03:45:00Z">
                <w:rPr>
                  <w:rFonts w:ascii="Cambria Math" w:hAnsi="Cambria Math"/>
                </w:rPr>
                <m:t>σ</m:t>
              </w:ins>
            </m:r>
          </m:e>
          <m:sub>
            <m:r>
              <w:ins w:id="609" w:author="DFO-MPO" w:date="2018-11-19T03:45:00Z">
                <w:rPr>
                  <w:rFonts w:ascii="Cambria Math" w:hAnsi="Cambria Math"/>
                </w:rPr>
                <m:t>p</m:t>
              </w:ins>
            </m:r>
          </m:sub>
        </m:sSub>
        <m:r>
          <w:del w:id="610" w:author="DFO-MPO" w:date="2018-11-19T03:45:00Z">
            <w:rPr>
              <w:rFonts w:ascii="Cambria Math" w:hAnsi="Cambria Math"/>
            </w:rPr>
            <m:t>σ</m:t>
          </w:del>
        </m:r>
      </m:oMath>
      <w:r w:rsidRPr="00004A7E">
        <w:rPr>
          <w:rFonts w:eastAsiaTheme="minorEastAsia"/>
        </w:rPr>
        <w:t xml:space="preserve"> up or down by 25%</w:t>
      </w:r>
      <w:ins w:id="611" w:author="DFO-MPO" w:date="2018-11-19T03:40:00Z">
        <w:r w:rsidR="006E6B6F">
          <w:rPr>
            <w:rFonts w:eastAsiaTheme="minorEastAsia"/>
          </w:rPr>
          <w:t xml:space="preserve">, </w:t>
        </w:r>
      </w:ins>
      <w:ins w:id="612" w:author="DFO-MPO" w:date="2018-11-19T03:41:00Z">
        <w:r w:rsidR="006E6B6F">
          <w:rPr>
            <w:rFonts w:eastAsiaTheme="minorEastAsia"/>
          </w:rPr>
          <w:t xml:space="preserve">which were within plausible ranges </w:t>
        </w:r>
      </w:ins>
      <w:del w:id="613"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614"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615"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616" w:author="DFO-MPO" w:date="2018-11-19T03:45:00Z">
                <w:rPr>
                  <w:rFonts w:ascii="Cambria Math" w:hAnsi="Cambria Math"/>
                  <w:i/>
                </w:rPr>
              </w:ins>
            </m:ctrlPr>
          </m:sSubPr>
          <m:e>
            <m:r>
              <w:ins w:id="617" w:author="DFO-MPO" w:date="2018-11-19T03:45:00Z">
                <w:rPr>
                  <w:rFonts w:ascii="Cambria Math" w:hAnsi="Cambria Math"/>
                </w:rPr>
                <m:t>σ</m:t>
              </w:ins>
            </m:r>
          </m:e>
          <m:sub>
            <m:r>
              <w:ins w:id="618" w:author="DFO-MPO" w:date="2018-11-19T03:45:00Z">
                <w:rPr>
                  <w:rFonts w:ascii="Cambria Math" w:hAnsi="Cambria Math"/>
                </w:rPr>
                <m:t>p</m:t>
              </w:ins>
            </m:r>
          </m:sub>
        </m:sSub>
        <m:r>
          <w:del w:id="619" w:author="DFO-MPO" w:date="2018-11-19T03:45:00Z">
            <w:rPr>
              <w:rFonts w:ascii="Cambria Math" w:hAnsi="Cambria Math"/>
            </w:rPr>
            <m:t>σ</m:t>
          </w:del>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w:t>
      </w:r>
      <w:del w:id="620"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m:oMath>
        <m:r>
          <w:ins w:id="621" w:author="Cameron Freshwater" w:date="2018-11-17T12:02:00Z">
            <w:rPr>
              <w:rFonts w:ascii="Cambria Math" w:hAnsi="Cambria Math"/>
            </w:rPr>
            <m:t>φ</m:t>
          </w:ins>
        </m:r>
      </m:oMath>
      <w:ins w:id="622" w:author="Cameron Freshwater" w:date="2018-11-17T12:02:00Z">
        <w:r w:rsidR="00554C60" w:rsidRPr="00004A7E" w:rsidDel="00554C60">
          <w:rPr>
            <w:rFonts w:eastAsiaTheme="minorEastAsia"/>
          </w:rPr>
          <w:t xml:space="preserve"> </w:t>
        </w:r>
      </w:ins>
      <w:del w:id="623" w:author="Cameron Freshwater" w:date="2018-11-17T12:02:00Z">
        <w:r w:rsidRPr="00004A7E" w:rsidDel="00554C60">
          <w:rPr>
            <w:rFonts w:eastAsiaTheme="minorEastAsia"/>
          </w:rPr>
          <w:delText xml:space="preserve">synchrony </w:delText>
        </w:r>
      </w:del>
      <w:del w:id="624" w:author="Cameron Freshwater" w:date="2018-11-17T12:04:00Z">
        <w:r w:rsidRPr="00004A7E" w:rsidDel="00554C60">
          <w:rPr>
            <w:rFonts w:eastAsiaTheme="minorEastAsia"/>
          </w:rPr>
          <w:delText>treatments</w:delText>
        </w:r>
      </w:del>
      <w:ins w:id="625"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626" w:author="Cameron Freshwater" w:date="2018-11-17T12:04:00Z">
        <w:r w:rsidRPr="00004A7E" w:rsidDel="00554C60">
          <w:delText xml:space="preserve">treatment </w:delText>
        </w:r>
      </w:del>
      <w:ins w:id="627"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628" w:author="Cameron Freshwater" w:date="2018-11-17T12:04:00Z">
        <w:r w:rsidRPr="00004A7E" w:rsidDel="00554C60">
          <w:delText xml:space="preserve">scenario </w:delText>
        </w:r>
      </w:del>
      <w:ins w:id="629"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630" w:author="DFO-MPO" w:date="2018-11-19T03:44:00Z">
                        <w:rPr>
                          <w:rFonts w:ascii="Cambria Math" w:hAnsi="Cambria Math"/>
                          <w:i/>
                        </w:rPr>
                      </w:ins>
                    </m:ctrlPr>
                  </m:sSubPr>
                  <m:e>
                    <m:r>
                      <w:ins w:id="631" w:author="DFO-MPO" w:date="2018-11-19T03:44:00Z">
                        <w:rPr>
                          <w:rFonts w:ascii="Cambria Math" w:hAnsi="Cambria Math"/>
                        </w:rPr>
                        <m:t>σ</m:t>
                      </w:ins>
                    </m:r>
                  </m:e>
                  <m:sub>
                    <m:r>
                      <w:ins w:id="632" w:author="DFO-MPO" w:date="2018-11-19T03:44:00Z">
                        <w:rPr>
                          <w:rFonts w:ascii="Cambria Math" w:hAnsi="Cambria Math"/>
                        </w:rPr>
                        <m:t>p</m:t>
                      </w:ins>
                    </m:r>
                  </m:sub>
                </m:sSub>
                <m:r>
                  <w:del w:id="633" w:author="DFO-MPO" w:date="2018-11-19T03:44:00Z">
                    <w:rPr>
                      <w:rFonts w:ascii="Cambria Math" w:hAnsi="Cambria Math"/>
                    </w:rPr>
                    <m:t>σ</m:t>
                  </w:del>
                </m:r>
                <m:r>
                  <w:rPr>
                    <w:rFonts w:ascii="Cambria Math" w:hAnsi="Cambria Math"/>
                  </w:rPr>
                  <m:t>; ρ=0.05</m:t>
                </m:r>
              </m:oMath>
            </m:oMathPara>
          </w:p>
        </w:tc>
        <w:tc>
          <w:tcPr>
            <w:tcW w:w="0" w:type="auto"/>
          </w:tcPr>
          <w:p w14:paraId="359C533E" w14:textId="5FFA733D" w:rsidR="00DB21CE" w:rsidRPr="00004A7E" w:rsidRDefault="00DC072B" w:rsidP="00AE7C0A">
            <w:pPr>
              <w:spacing w:line="480" w:lineRule="auto"/>
            </w:pPr>
            <m:oMathPara>
              <m:oMath>
                <m:sSub>
                  <m:sSubPr>
                    <m:ctrlPr>
                      <w:ins w:id="634" w:author="DFO-MPO" w:date="2018-11-19T03:44:00Z">
                        <w:rPr>
                          <w:rFonts w:ascii="Cambria Math" w:hAnsi="Cambria Math"/>
                          <w:i/>
                        </w:rPr>
                      </w:ins>
                    </m:ctrlPr>
                  </m:sSubPr>
                  <m:e>
                    <m:r>
                      <w:ins w:id="635" w:author="DFO-MPO" w:date="2018-11-19T03:44:00Z">
                        <w:rPr>
                          <w:rFonts w:ascii="Cambria Math" w:hAnsi="Cambria Math"/>
                        </w:rPr>
                        <m:t>σ</m:t>
                      </w:ins>
                    </m:r>
                  </m:e>
                  <m:sub>
                    <m:r>
                      <w:ins w:id="636" w:author="DFO-MPO" w:date="2018-11-19T03:44:00Z">
                        <w:rPr>
                          <w:rFonts w:ascii="Cambria Math" w:hAnsi="Cambria Math"/>
                        </w:rPr>
                        <m:t>p</m:t>
                      </w:ins>
                    </m:r>
                  </m:sub>
                </m:sSub>
                <m:r>
                  <w:del w:id="637" w:author="DFO-MPO" w:date="2018-11-19T03:44:00Z">
                    <w:rPr>
                      <w:rFonts w:ascii="Cambria Math" w:hAnsi="Cambria Math"/>
                    </w:rPr>
                    <m:t>σ</m:t>
                  </w:del>
                </m:r>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638" w:author="DFO-MPO" w:date="2018-11-19T03:45:00Z">
                        <w:rPr>
                          <w:rFonts w:ascii="Cambria Math" w:hAnsi="Cambria Math"/>
                          <w:i/>
                        </w:rPr>
                      </w:ins>
                    </m:ctrlPr>
                  </m:sSubPr>
                  <m:e>
                    <m:r>
                      <w:ins w:id="639" w:author="DFO-MPO" w:date="2018-11-19T03:45:00Z">
                        <w:rPr>
                          <w:rFonts w:ascii="Cambria Math" w:hAnsi="Cambria Math"/>
                        </w:rPr>
                        <m:t>σ</m:t>
                      </w:ins>
                    </m:r>
                  </m:e>
                  <m:sub>
                    <m:r>
                      <w:ins w:id="640" w:author="DFO-MPO" w:date="2018-11-19T03:45:00Z">
                        <w:rPr>
                          <w:rFonts w:ascii="Cambria Math" w:hAnsi="Cambria Math"/>
                        </w:rPr>
                        <m:t>p</m:t>
                      </w:ins>
                    </m:r>
                  </m:sub>
                </m:sSub>
                <m:r>
                  <w:del w:id="641" w:author="DFO-MPO" w:date="2018-11-19T03:45:00Z">
                    <w:rPr>
                      <w:rFonts w:ascii="Cambria Math" w:hAnsi="Cambria Math"/>
                    </w:rPr>
                    <m:t>σ</m:t>
                  </w:del>
                </m:r>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642" w:author="DFO-MPO" w:date="2018-11-19T03:44:00Z">
                        <w:rPr>
                          <w:rFonts w:ascii="Cambria Math" w:hAnsi="Cambria Math"/>
                          <w:i/>
                        </w:rPr>
                      </w:ins>
                    </m:ctrlPr>
                  </m:sSubPr>
                  <m:e>
                    <m:r>
                      <w:ins w:id="643" w:author="DFO-MPO" w:date="2018-11-19T03:44:00Z">
                        <w:rPr>
                          <w:rFonts w:ascii="Cambria Math" w:hAnsi="Cambria Math"/>
                        </w:rPr>
                        <m:t>σ</m:t>
                      </w:ins>
                    </m:r>
                  </m:e>
                  <m:sub>
                    <m:r>
                      <w:ins w:id="644" w:author="DFO-MPO" w:date="2018-11-19T03:44:00Z">
                        <w:rPr>
                          <w:rFonts w:ascii="Cambria Math" w:hAnsi="Cambria Math"/>
                        </w:rPr>
                        <m:t>p</m:t>
                      </w:ins>
                    </m:r>
                  </m:sub>
                </m:sSub>
                <m:r>
                  <w:del w:id="645" w:author="DFO-MPO" w:date="2018-11-19T03:44:00Z">
                    <w:rPr>
                      <w:rFonts w:ascii="Cambria Math" w:hAnsi="Cambria Math"/>
                    </w:rPr>
                    <m:t>σ</m:t>
                  </w:del>
                </m:r>
                <m:r>
                  <w:rPr>
                    <w:rFonts w:ascii="Cambria Math" w:hAnsi="Cambria Math"/>
                  </w:rPr>
                  <m:t>; ρ=0.5</m:t>
                </m:r>
              </m:oMath>
            </m:oMathPara>
          </w:p>
        </w:tc>
        <w:tc>
          <w:tcPr>
            <w:tcW w:w="0" w:type="auto"/>
          </w:tcPr>
          <w:p w14:paraId="6D030F06" w14:textId="0D9B4BCF" w:rsidR="00DB21CE" w:rsidRPr="00004A7E" w:rsidRDefault="00DC072B" w:rsidP="00AE7C0A">
            <w:pPr>
              <w:spacing w:line="480" w:lineRule="auto"/>
            </w:pPr>
            <m:oMathPara>
              <m:oMath>
                <m:sSub>
                  <m:sSubPr>
                    <m:ctrlPr>
                      <w:ins w:id="646" w:author="DFO-MPO" w:date="2018-11-19T03:44:00Z">
                        <w:rPr>
                          <w:rFonts w:ascii="Cambria Math" w:hAnsi="Cambria Math"/>
                          <w:i/>
                        </w:rPr>
                      </w:ins>
                    </m:ctrlPr>
                  </m:sSubPr>
                  <m:e>
                    <m:r>
                      <w:ins w:id="647" w:author="DFO-MPO" w:date="2018-11-19T03:44:00Z">
                        <w:rPr>
                          <w:rFonts w:ascii="Cambria Math" w:hAnsi="Cambria Math"/>
                        </w:rPr>
                        <m:t>σ</m:t>
                      </w:ins>
                    </m:r>
                  </m:e>
                  <m:sub>
                    <m:r>
                      <w:ins w:id="648" w:author="DFO-MPO" w:date="2018-11-19T03:44:00Z">
                        <w:rPr>
                          <w:rFonts w:ascii="Cambria Math" w:hAnsi="Cambria Math"/>
                        </w:rPr>
                        <m:t>p</m:t>
                      </w:ins>
                    </m:r>
                  </m:sub>
                </m:sSub>
                <m:r>
                  <w:del w:id="649" w:author="DFO-MPO" w:date="2018-11-19T03:44:00Z">
                    <w:rPr>
                      <w:rFonts w:ascii="Cambria Math" w:hAnsi="Cambria Math"/>
                    </w:rPr>
                    <m:t>σ</m:t>
                  </w:del>
                </m:r>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650" w:author="DFO-MPO" w:date="2018-11-19T03:45:00Z">
                        <w:rPr>
                          <w:rFonts w:ascii="Cambria Math" w:hAnsi="Cambria Math"/>
                          <w:i/>
                        </w:rPr>
                      </w:ins>
                    </m:ctrlPr>
                  </m:sSubPr>
                  <m:e>
                    <m:r>
                      <w:ins w:id="651" w:author="DFO-MPO" w:date="2018-11-19T03:45:00Z">
                        <w:rPr>
                          <w:rFonts w:ascii="Cambria Math" w:hAnsi="Cambria Math"/>
                        </w:rPr>
                        <m:t>σ</m:t>
                      </w:ins>
                    </m:r>
                  </m:e>
                  <m:sub>
                    <m:r>
                      <w:ins w:id="652" w:author="DFO-MPO" w:date="2018-11-19T03:45:00Z">
                        <w:rPr>
                          <w:rFonts w:ascii="Cambria Math" w:hAnsi="Cambria Math"/>
                        </w:rPr>
                        <m:t>p</m:t>
                      </w:ins>
                    </m:r>
                  </m:sub>
                </m:sSub>
                <m:r>
                  <w:del w:id="653" w:author="DFO-MPO" w:date="2018-11-19T03:45:00Z">
                    <w:rPr>
                      <w:rFonts w:ascii="Cambria Math" w:hAnsi="Cambria Math"/>
                    </w:rPr>
                    <m:t>σ</m:t>
                  </w:del>
                </m:r>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654" w:author="DFO-MPO" w:date="2018-11-19T03:44:00Z">
                        <w:rPr>
                          <w:rFonts w:ascii="Cambria Math" w:hAnsi="Cambria Math"/>
                          <w:i/>
                        </w:rPr>
                      </w:ins>
                    </m:ctrlPr>
                  </m:sSubPr>
                  <m:e>
                    <m:r>
                      <w:ins w:id="655" w:author="DFO-MPO" w:date="2018-11-19T03:44:00Z">
                        <w:rPr>
                          <w:rFonts w:ascii="Cambria Math" w:hAnsi="Cambria Math"/>
                        </w:rPr>
                        <m:t>σ</m:t>
                      </w:ins>
                    </m:r>
                  </m:e>
                  <m:sub>
                    <m:r>
                      <w:ins w:id="656" w:author="DFO-MPO" w:date="2018-11-19T03:44:00Z">
                        <w:rPr>
                          <w:rFonts w:ascii="Cambria Math" w:hAnsi="Cambria Math"/>
                        </w:rPr>
                        <m:t>p</m:t>
                      </w:ins>
                    </m:r>
                  </m:sub>
                </m:sSub>
                <m:r>
                  <w:del w:id="657" w:author="DFO-MPO" w:date="2018-11-19T03:44:00Z">
                    <w:rPr>
                      <w:rFonts w:ascii="Cambria Math" w:hAnsi="Cambria Math"/>
                    </w:rPr>
                    <m:t>σ</m:t>
                  </w:del>
                </m:r>
                <m:r>
                  <w:rPr>
                    <w:rFonts w:ascii="Cambria Math" w:hAnsi="Cambria Math"/>
                  </w:rPr>
                  <m:t>; ρ=0.75</m:t>
                </m:r>
              </m:oMath>
            </m:oMathPara>
          </w:p>
        </w:tc>
        <w:tc>
          <w:tcPr>
            <w:tcW w:w="0" w:type="auto"/>
          </w:tcPr>
          <w:p w14:paraId="6D968819" w14:textId="39EC904D" w:rsidR="00DB21CE" w:rsidRPr="00004A7E" w:rsidRDefault="00DC072B" w:rsidP="00AE7C0A">
            <w:pPr>
              <w:spacing w:line="480" w:lineRule="auto"/>
            </w:pPr>
            <m:oMathPara>
              <m:oMath>
                <m:sSub>
                  <m:sSubPr>
                    <m:ctrlPr>
                      <w:ins w:id="658" w:author="DFO-MPO" w:date="2018-11-19T03:44:00Z">
                        <w:rPr>
                          <w:rFonts w:ascii="Cambria Math" w:hAnsi="Cambria Math"/>
                          <w:i/>
                        </w:rPr>
                      </w:ins>
                    </m:ctrlPr>
                  </m:sSubPr>
                  <m:e>
                    <m:r>
                      <w:ins w:id="659" w:author="DFO-MPO" w:date="2018-11-19T03:44:00Z">
                        <w:rPr>
                          <w:rFonts w:ascii="Cambria Math" w:hAnsi="Cambria Math"/>
                        </w:rPr>
                        <m:t>σ</m:t>
                      </w:ins>
                    </m:r>
                  </m:e>
                  <m:sub>
                    <m:r>
                      <w:ins w:id="660" w:author="DFO-MPO" w:date="2018-11-19T03:44:00Z">
                        <w:rPr>
                          <w:rFonts w:ascii="Cambria Math" w:hAnsi="Cambria Math"/>
                        </w:rPr>
                        <m:t>p</m:t>
                      </w:ins>
                    </m:r>
                  </m:sub>
                </m:sSub>
                <m:r>
                  <w:del w:id="661" w:author="DFO-MPO" w:date="2018-11-19T03:44:00Z">
                    <w:rPr>
                      <w:rFonts w:ascii="Cambria Math" w:hAnsi="Cambria Math"/>
                    </w:rPr>
                    <m:t>σ</m:t>
                  </w:del>
                </m:r>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662" w:author="DFO-MPO" w:date="2018-11-19T03:45:00Z">
                        <w:rPr>
                          <w:rFonts w:ascii="Cambria Math" w:hAnsi="Cambria Math"/>
                          <w:i/>
                        </w:rPr>
                      </w:ins>
                    </m:ctrlPr>
                  </m:sSubPr>
                  <m:e>
                    <m:r>
                      <w:ins w:id="663" w:author="DFO-MPO" w:date="2018-11-19T03:45:00Z">
                        <w:rPr>
                          <w:rFonts w:ascii="Cambria Math" w:hAnsi="Cambria Math"/>
                        </w:rPr>
                        <m:t>σ</m:t>
                      </w:ins>
                    </m:r>
                  </m:e>
                  <m:sub>
                    <m:r>
                      <w:ins w:id="664" w:author="DFO-MPO" w:date="2018-11-19T03:45:00Z">
                        <w:rPr>
                          <w:rFonts w:ascii="Cambria Math" w:hAnsi="Cambria Math"/>
                        </w:rPr>
                        <m:t>p</m:t>
                      </w:ins>
                    </m:r>
                  </m:sub>
                </m:sSub>
                <m:r>
                  <w:del w:id="665" w:author="DFO-MPO" w:date="2018-11-19T03:45:00Z">
                    <w:rPr>
                      <w:rFonts w:ascii="Cambria Math" w:hAnsi="Cambria Math"/>
                    </w:rPr>
                    <m:t>σ</m:t>
                  </w:del>
                </m:r>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666"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667" w:author="DFO-MPO" w:date="2018-11-19T03:46:00Z"/>
          <w:rFonts w:ascii="Calibri" w:hAnsi="Calibri"/>
        </w:rPr>
        <w:pPrChange w:id="668" w:author="DFO-MPO" w:date="2018-11-19T03:47:00Z">
          <w:pPr>
            <w:ind w:firstLine="720"/>
          </w:pPr>
        </w:pPrChange>
      </w:pPr>
      <w:ins w:id="669" w:author="DFO-MPO" w:date="2018-11-19T03:46:00Z">
        <w:r>
          <w:rPr>
            <w:rFonts w:ascii="Calibri" w:hAnsi="Calibri"/>
          </w:rPr>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670"/>
        <w:r>
          <w:rPr>
            <w:rFonts w:ascii="Calibri" w:hAnsi="Calibri"/>
          </w:rPr>
          <w:t>Conservation-based PMs included the proportion of CUs with spawner abundances being greater than an upper biological benchmark delineating sustainable population sizes, 80% of spawner abundances at maximum sustainable yield</w:t>
        </w:r>
      </w:ins>
      <w:ins w:id="671" w:author="DFO-MPO" w:date="2018-11-19T03:49:00Z">
        <w:r w:rsidR="00501B8C">
          <w:rPr>
            <w:rFonts w:ascii="Calibri" w:hAnsi="Calibri"/>
          </w:rPr>
          <w:t xml:space="preserve"> (S</w:t>
        </w:r>
      </w:ins>
      <w:ins w:id="672" w:author="DFO-MPO" w:date="2018-11-19T03:50:00Z">
        <w:r w:rsidR="00501B8C">
          <w:rPr>
            <w:rFonts w:ascii="Calibri" w:hAnsi="Calibri"/>
            <w:vertAlign w:val="subscript"/>
          </w:rPr>
          <w:t>MSY</w:t>
        </w:r>
        <w:r w:rsidR="00501B8C">
          <w:rPr>
            <w:rFonts w:ascii="Calibri" w:hAnsi="Calibri"/>
          </w:rPr>
          <w:t>)</w:t>
        </w:r>
      </w:ins>
      <w:ins w:id="673" w:author="DFO-MPO" w:date="2018-11-19T03:46:00Z">
        <w:r>
          <w:rPr>
            <w:rFonts w:ascii="Calibri" w:hAnsi="Calibri"/>
          </w:rPr>
          <w:t>, averaged over years</w:t>
        </w:r>
      </w:ins>
      <w:commentRangeEnd w:id="670"/>
      <w:ins w:id="674" w:author="DFO-MPO" w:date="2018-11-19T03:50:00Z">
        <w:r w:rsidR="00501B8C">
          <w:rPr>
            <w:rStyle w:val="CommentReference"/>
          </w:rPr>
          <w:commentReference w:id="670"/>
        </w:r>
      </w:ins>
      <w:ins w:id="675" w:author="DFO-MPO" w:date="2018-11-19T03:46:00Z">
        <w:r>
          <w:rPr>
            <w:rFonts w:ascii="Calibri" w:hAnsi="Calibri"/>
          </w:rPr>
          <w:t xml:space="preserve"> (</w:t>
        </w:r>
        <w:r w:rsidRPr="00501B8C">
          <w:rPr>
            <w:rFonts w:ascii="Calibri" w:hAnsi="Calibri"/>
            <w:highlight w:val="yellow"/>
            <w:rPrChange w:id="676" w:author="DFO-MPO" w:date="2018-11-19T03:50:00Z">
              <w:rPr>
                <w:rFonts w:ascii="Calibri" w:hAnsi="Calibri"/>
              </w:rPr>
            </w:rPrChange>
          </w:rPr>
          <w:t>DFO 2007</w:t>
        </w:r>
        <w:r>
          <w:rPr>
            <w:rFonts w:ascii="Calibri" w:hAnsi="Calibri"/>
          </w:rPr>
          <w:t xml:space="preserve">). Catch-based PMs included proportion of years when aggregate TAC was equal to or greater than 1,000,000 fish as a proxy for healthy fisheries since at </w:t>
        </w:r>
        <w:r>
          <w:rPr>
            <w:rFonts w:ascii="Calibri" w:hAnsi="Calibri"/>
          </w:rPr>
          <w:lastRenderedPageBreak/>
          <w:t>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r w:rsidRPr="00004A7E">
        <w:t>Table 3. Conservation- and catch-based performance metrics (PMs). PMs are presented as median values among trials.</w:t>
      </w:r>
    </w:p>
    <w:tbl>
      <w:tblPr>
        <w:tblStyle w:val="TableGrid"/>
        <w:tblW w:w="0" w:type="auto"/>
        <w:jc w:val="center"/>
        <w:tblLook w:val="04A0" w:firstRow="1" w:lastRow="0" w:firstColumn="1" w:lastColumn="0" w:noHBand="0" w:noVBand="1"/>
      </w:tblPr>
      <w:tblGrid>
        <w:gridCol w:w="1398"/>
        <w:gridCol w:w="1942"/>
        <w:gridCol w:w="6236"/>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6F954570" w:rsidR="0072162B" w:rsidRPr="00004A7E" w:rsidRDefault="0072162B" w:rsidP="009D2672">
            <w:pPr>
              <w:spacing w:line="480" w:lineRule="auto"/>
            </w:pPr>
            <w:r w:rsidRPr="00004A7E">
              <w:t xml:space="preserve">Median aggregate </w:t>
            </w:r>
            <w:del w:id="677" w:author="DFO-MPO" w:date="2018-11-19T08:04:00Z">
              <w:r w:rsidRPr="00004A7E" w:rsidDel="009D2672">
                <w:delText xml:space="preserve">recruit </w:delText>
              </w:r>
            </w:del>
            <w:ins w:id="678" w:author="DFO-MPO" w:date="2018-11-19T08:04:00Z">
              <w:r w:rsidR="009D2672">
                <w:t>return</w:t>
              </w:r>
              <w:r w:rsidR="009D2672" w:rsidRPr="00004A7E">
                <w:t xml:space="preserve"> </w:t>
              </w:r>
            </w:ins>
            <w:del w:id="679" w:author="DFO-MPO" w:date="2018-11-19T07:53:00Z">
              <w:r w:rsidRPr="00004A7E" w:rsidDel="00501B8C">
                <w:delText xml:space="preserve">abundance (i.e. summed across all CUs within a return </w:delText>
              </w:r>
            </w:del>
            <w:ins w:id="680" w:author="Cameron Freshwater" w:date="2018-11-17T16:42:00Z">
              <w:del w:id="681" w:author="DFO-MPO" w:date="2018-11-19T07:53:00Z">
                <w:r w:rsidR="00D24404" w:rsidDel="00501B8C">
                  <w:delText>given</w:delText>
                </w:r>
                <w:r w:rsidR="00D24404" w:rsidRPr="00004A7E" w:rsidDel="00501B8C">
                  <w:delText xml:space="preserve"> </w:delText>
                </w:r>
              </w:del>
            </w:ins>
            <w:del w:id="682" w:author="DFO-MPO" w:date="2018-11-19T07:53:00Z">
              <w:r w:rsidRPr="00004A7E" w:rsidDel="00501B8C">
                <w:delText>year</w:delText>
              </w:r>
            </w:del>
            <w:ins w:id="683" w:author="Cameron Freshwater" w:date="2018-11-17T16:41:00Z">
              <w:del w:id="684" w:author="DFO-MPO" w:date="2018-11-19T07:53:00Z">
                <w:r w:rsidR="00D24404" w:rsidDel="00501B8C">
                  <w:delText xml:space="preserve">, within a given </w:delText>
                </w:r>
              </w:del>
            </w:ins>
            <w:ins w:id="685" w:author="Cameron Freshwater" w:date="2018-11-17T16:42:00Z">
              <w:del w:id="686" w:author="DFO-MPO" w:date="2018-11-19T07:53:00Z">
                <w:r w:rsidR="00D24404" w:rsidDel="00501B8C">
                  <w:delText>MC trial</w:delText>
                </w:r>
              </w:del>
            </w:ins>
            <w:del w:id="687" w:author="DFO-MPO" w:date="2018-11-19T07:53:00Z">
              <w:r w:rsidRPr="00004A7E" w:rsidDel="00501B8C">
                <w:delText>)</w:delText>
              </w:r>
            </w:del>
            <w:ins w:id="688" w:author="DFO-MPO" w:date="2018-11-19T07:53:00Z">
              <w:r w:rsidR="00501B8C">
                <w:t xml:space="preserve">over years and MC trials (where aggregate </w:t>
              </w:r>
              <w:r w:rsidR="009D2672">
                <w:t>is summation of recruit</w:t>
              </w:r>
            </w:ins>
            <w:ins w:id="689" w:author="DFO-MPO" w:date="2018-11-19T08:04:00Z">
              <w:r w:rsidR="009D2672">
                <w:t xml:space="preserve"> abundance, by return year,</w:t>
              </w:r>
            </w:ins>
            <w:ins w:id="690" w:author="DFO-MPO" w:date="2018-11-19T07:53:00Z">
              <w:r w:rsidR="00501B8C">
                <w:t xml:space="preserve"> across all CUs</w:t>
              </w:r>
            </w:ins>
            <w:ins w:id="691" w:author="DFO-MPO" w:date="2018-11-19T07:54:00Z">
              <w:r w:rsidR="00501B8C">
                <w:t xml:space="preserve"> within a</w:t>
              </w:r>
            </w:ins>
            <w:ins w:id="692" w:author="DFO-MPO" w:date="2018-11-19T08:05:00Z">
              <w:r w:rsidR="009D2672">
                <w:t xml:space="preserve"> given year).</w:t>
              </w:r>
            </w:ins>
            <w:del w:id="693"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The proportion of CUs with spawner abundances above the extinction threshold</w:t>
            </w:r>
            <w:ins w:id="694" w:author="Cameron Freshwater" w:date="2018-11-17T16:41:00Z">
              <w:r w:rsidR="00D24404">
                <w:t xml:space="preserve"> (100 individuals)</w:t>
              </w:r>
            </w:ins>
            <w:r w:rsidRPr="00004A7E">
              <w:t xml:space="preserve"> at the end of the simulation 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 xml:space="preserve">Proportion of </w:t>
            </w:r>
            <w:r w:rsidRPr="00004A7E">
              <w:lastRenderedPageBreak/>
              <w:t>years above catch threshold</w:t>
            </w:r>
          </w:p>
        </w:tc>
        <w:tc>
          <w:tcPr>
            <w:tcW w:w="0" w:type="auto"/>
          </w:tcPr>
          <w:p w14:paraId="222E4E54" w14:textId="48242024" w:rsidR="0072162B" w:rsidRPr="00004A7E" w:rsidRDefault="0072162B" w:rsidP="00AE7C0A">
            <w:pPr>
              <w:spacing w:line="480" w:lineRule="auto"/>
            </w:pPr>
            <w:r w:rsidRPr="00004A7E">
              <w:lastRenderedPageBreak/>
              <w:t xml:space="preserve">The proportion of years during the simulation period when </w:t>
            </w:r>
            <w:r w:rsidRPr="00004A7E">
              <w:lastRenderedPageBreak/>
              <w:t>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w:t>
      </w:r>
      <w:ins w:id="695" w:author="DFO-MPO" w:date="2018-11-19T08:05:00Z">
        <w:r w:rsidR="009D2672">
          <w:rPr>
            <w:rFonts w:eastAsiaTheme="minorEastAsia"/>
          </w:rPr>
          <w:t xml:space="preserve">performance at the </w:t>
        </w:r>
      </w:ins>
      <w:r w:rsidRPr="00004A7E">
        <w:rPr>
          <w:rFonts w:eastAsiaTheme="minorEastAsia"/>
        </w:rPr>
        <w:t>aggregate</w:t>
      </w:r>
      <w:ins w:id="696" w:author="DFO-MPO" w:date="2018-11-19T08:05:00Z">
        <w:r w:rsidR="009D2672">
          <w:rPr>
            <w:rFonts w:eastAsiaTheme="minorEastAsia"/>
          </w:rPr>
          <w:t xml:space="preserve"> level</w:t>
        </w:r>
      </w:ins>
      <w:ins w:id="697" w:author="DFO-MPO" w:date="2018-11-19T08:06:00Z">
        <w:r w:rsidR="009D2672">
          <w:rPr>
            <w:rFonts w:eastAsiaTheme="minorEastAsia"/>
          </w:rPr>
          <w:t xml:space="preserve"> </w:t>
        </w:r>
        <w:commentRangeStart w:id="698"/>
        <w:r w:rsidR="009D2672">
          <w:rPr>
            <w:rFonts w:eastAsiaTheme="minorEastAsia"/>
          </w:rPr>
          <w:t>(i.e. across all CUs)</w:t>
        </w:r>
        <w:commentRangeEnd w:id="698"/>
        <w:r w:rsidR="009D2672">
          <w:rPr>
            <w:rStyle w:val="CommentReference"/>
          </w:rPr>
          <w:commentReference w:id="698"/>
        </w:r>
      </w:ins>
      <w:r w:rsidRPr="00004A7E">
        <w:rPr>
          <w:rFonts w:eastAsiaTheme="minorEastAsia"/>
        </w:rPr>
        <w:t xml:space="preserve"> </w:t>
      </w:r>
      <w:del w:id="699"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m:oMath>
        <m:r>
          <w:ins w:id="700" w:author="Cameron Freshwater" w:date="2018-11-17T16:42:00Z">
            <w:rPr>
              <w:rFonts w:ascii="Cambria Math" w:hAnsi="Cambria Math"/>
            </w:rPr>
            <m:t>φ</m:t>
          </w:ins>
        </m:r>
      </m:oMath>
      <w:ins w:id="701" w:author="Cameron Freshwater" w:date="2018-11-17T16:42:00Z">
        <w:r w:rsidR="00D24404" w:rsidRPr="00004A7E" w:rsidDel="00D24404">
          <w:rPr>
            <w:rFonts w:eastAsiaTheme="minorEastAsia"/>
          </w:rPr>
          <w:t xml:space="preserve"> </w:t>
        </w:r>
      </w:ins>
      <w:del w:id="702"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703" w:author="DFO-MPO" w:date="2018-11-19T08:44:00Z">
        <w:r w:rsidR="00AA43EC">
          <w:rPr>
            <w:rFonts w:eastAsiaTheme="minorEastAsia"/>
          </w:rPr>
          <w:t>-</w:t>
        </w:r>
      </w:ins>
      <w:del w:id="704" w:author="DFO-MPO" w:date="2018-11-19T08:44:00Z">
        <w:r w:rsidR="008730E1" w:rsidRPr="00004A7E" w:rsidDel="00AA43EC">
          <w:rPr>
            <w:rFonts w:eastAsiaTheme="minorEastAsia"/>
          </w:rPr>
          <w:delText xml:space="preserve"> stock </w:delText>
        </w:r>
      </w:del>
      <w:ins w:id="705"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w:t>
      </w:r>
      <m:oMath>
        <m:r>
          <w:ins w:id="706" w:author="Cameron Freshwater" w:date="2018-11-17T12:05:00Z">
            <w:rPr>
              <w:rFonts w:ascii="Cambria Math" w:hAnsi="Cambria Math"/>
            </w:rPr>
            <m:t>φ</m:t>
          </w:ins>
        </m:r>
      </m:oMath>
      <w:ins w:id="707" w:author="Cameron Freshwater" w:date="2018-11-17T12:05:00Z">
        <w:r w:rsidR="00554C60" w:rsidRPr="00004A7E" w:rsidDel="00554C60">
          <w:rPr>
            <w:rFonts w:eastAsiaTheme="minorEastAsia"/>
          </w:rPr>
          <w:t xml:space="preserve"> </w:t>
        </w:r>
      </w:ins>
      <w:del w:id="708" w:author="Cameron Freshwater" w:date="2018-11-17T12:05:00Z">
        <w:r w:rsidRPr="00004A7E" w:rsidDel="00554C60">
          <w:rPr>
            <w:rFonts w:eastAsiaTheme="minorEastAsia"/>
          </w:rPr>
          <w:delText xml:space="preserve">synchrony treatments </w:delText>
        </w:r>
      </w:del>
      <w:ins w:id="709"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710" w:author="Cameron Freshwater" w:date="2018-11-17T16:42:00Z">
        <w:r w:rsidR="006D1219" w:rsidDel="00D24404">
          <w:rPr>
            <w:rFonts w:eastAsiaTheme="minorEastAsia"/>
          </w:rPr>
          <w:delText xml:space="preserve">red </w:delText>
        </w:r>
      </w:del>
      <w:ins w:id="711"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712"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713"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714" w:author="Cameron Freshwater" w:date="2018-11-17T12:05:00Z">
        <w:r w:rsidRPr="00004A7E" w:rsidDel="00554C60">
          <w:rPr>
            <w:rFonts w:ascii="Calibri" w:hAnsi="Calibri"/>
          </w:rPr>
          <w:delText>component variability</w:delText>
        </w:r>
      </w:del>
      <w:ins w:id="715"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m:oMath>
        <m:r>
          <w:ins w:id="716" w:author="Cameron Freshwater" w:date="2018-11-17T12:05:00Z">
            <w:rPr>
              <w:rFonts w:ascii="Cambria Math" w:hAnsi="Cambria Math"/>
            </w:rPr>
            <m:t>φ</m:t>
          </w:ins>
        </m:r>
      </m:oMath>
      <w:del w:id="717" w:author="Cameron Freshwater" w:date="2018-11-17T12:05:00Z">
        <w:r w:rsidRPr="00004A7E" w:rsidDel="00554C60">
          <w:rPr>
            <w:rFonts w:ascii="Calibri" w:hAnsi="Calibri"/>
          </w:rPr>
          <w:delText>synchrony</w:delText>
        </w:r>
      </w:del>
      <w:ins w:id="718" w:author="DFO-MPO" w:date="2018-11-19T08:50:00Z">
        <w:r w:rsidR="00AA43EC">
          <w:rPr>
            <w:rFonts w:ascii="Calibri" w:hAnsi="Calibri"/>
          </w:rPr>
          <w:t xml:space="preserve"> and not to provide </w:t>
        </w:r>
      </w:ins>
      <w:ins w:id="719" w:author="DFO-MPO" w:date="2018-11-19T20:29:00Z">
        <w:r w:rsidR="00BA21AD">
          <w:rPr>
            <w:rFonts w:ascii="Calibri" w:hAnsi="Calibri"/>
          </w:rPr>
          <w:t xml:space="preserve">a </w:t>
        </w:r>
      </w:ins>
      <w:ins w:id="720" w:author="DFO-MPO" w:date="2018-11-19T08:51:00Z">
        <w:r w:rsidR="00AA43EC">
          <w:rPr>
            <w:rFonts w:ascii="Calibri" w:hAnsi="Calibri"/>
          </w:rPr>
          <w:t>status assessment or</w:t>
        </w:r>
      </w:ins>
      <w:del w:id="721" w:author="DFO-MPO" w:date="2018-11-19T08:50:00Z">
        <w:r w:rsidRPr="00004A7E" w:rsidDel="00AA43EC">
          <w:rPr>
            <w:rFonts w:ascii="Calibri" w:hAnsi="Calibri"/>
          </w:rPr>
          <w:delText>,</w:delText>
        </w:r>
      </w:del>
      <w:del w:id="722" w:author="DFO-MPO" w:date="2018-11-19T08:51:00Z">
        <w:r w:rsidRPr="00004A7E" w:rsidDel="00AA43EC">
          <w:rPr>
            <w:rFonts w:ascii="Calibri" w:hAnsi="Calibri"/>
          </w:rPr>
          <w:delText xml:space="preserve"> not to</w:delText>
        </w:r>
      </w:del>
      <w:r w:rsidRPr="00004A7E">
        <w:rPr>
          <w:rFonts w:ascii="Calibri" w:hAnsi="Calibri"/>
        </w:rPr>
        <w:t xml:space="preserve"> </w:t>
      </w:r>
      <w:del w:id="723"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724"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725" w:author="DFO-MPO" w:date="2018-11-19T20:30:00Z">
        <w:r w:rsidR="00BA21AD">
          <w:rPr>
            <w:rFonts w:ascii="Calibri" w:hAnsi="Calibri"/>
          </w:rPr>
          <w:t xml:space="preserve"> sockeye salmon</w:t>
        </w:r>
      </w:ins>
      <w:r w:rsidRPr="00004A7E">
        <w:rPr>
          <w:rFonts w:ascii="Calibri" w:hAnsi="Calibri"/>
        </w:rPr>
        <w:t xml:space="preserve"> CUs </w:t>
      </w:r>
      <w:del w:id="726" w:author="DFO-MPO" w:date="2018-11-19T20:30:00Z">
        <w:r w:rsidRPr="00004A7E" w:rsidDel="00BA21AD">
          <w:rPr>
            <w:rFonts w:ascii="Calibri" w:hAnsi="Calibri"/>
          </w:rPr>
          <w:delText>or the aggregate as a whole</w:delText>
        </w:r>
      </w:del>
      <w:ins w:id="727" w:author="DFO-MPO" w:date="2018-11-19T08:51:00Z">
        <w:r w:rsidR="00AA43EC">
          <w:rPr>
            <w:rFonts w:ascii="Calibri" w:hAnsi="Calibri"/>
          </w:rPr>
          <w:t>(</w:t>
        </w:r>
        <w:r w:rsidR="00AA43EC" w:rsidRPr="00AA43EC">
          <w:rPr>
            <w:rFonts w:ascii="Calibri" w:hAnsi="Calibri"/>
            <w:highlight w:val="yellow"/>
            <w:rPrChange w:id="728" w:author="DFO-MPO" w:date="2018-11-19T08:51:00Z">
              <w:rPr>
                <w:rFonts w:ascii="Calibri" w:hAnsi="Calibri"/>
              </w:rPr>
            </w:rPrChange>
          </w:rPr>
          <w:t xml:space="preserve">as described in </w:t>
        </w:r>
        <w:commentRangeStart w:id="729"/>
        <w:r w:rsidR="00AA43EC" w:rsidRPr="00AA43EC">
          <w:rPr>
            <w:rFonts w:ascii="Calibri" w:hAnsi="Calibri"/>
            <w:highlight w:val="yellow"/>
            <w:rPrChange w:id="730" w:author="DFO-MPO" w:date="2018-11-19T08:51:00Z">
              <w:rPr>
                <w:rFonts w:ascii="Calibri" w:hAnsi="Calibri"/>
              </w:rPr>
            </w:rPrChange>
          </w:rPr>
          <w:t xml:space="preserve">Grant </w:t>
        </w:r>
        <w:commentRangeEnd w:id="729"/>
        <w:r w:rsidR="00AA43EC">
          <w:rPr>
            <w:rStyle w:val="CommentReference"/>
          </w:rPr>
          <w:commentReference w:id="729"/>
        </w:r>
        <w:r w:rsidR="00AA43EC" w:rsidRPr="00AA43EC">
          <w:rPr>
            <w:rFonts w:ascii="Calibri" w:hAnsi="Calibri"/>
            <w:highlight w:val="yellow"/>
            <w:rPrChange w:id="731" w:author="DFO-MPO" w:date="2018-11-19T08:51:00Z">
              <w:rPr>
                <w:rFonts w:ascii="Calibri" w:hAnsi="Calibri"/>
              </w:rPr>
            </w:rPrChange>
          </w:rPr>
          <w:t>et al.)</w:t>
        </w:r>
      </w:ins>
      <w:r w:rsidRPr="00AA43EC">
        <w:rPr>
          <w:rFonts w:ascii="Calibri" w:hAnsi="Calibri"/>
          <w:highlight w:val="yellow"/>
          <w:rPrChange w:id="732"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(log(recruits/spawner))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733" w:author="DFO-MPO" w:date="2018-11-19T20:37:00Z">
        <w:r w:rsidR="00BA21AD">
          <w:t xml:space="preserve">mean </w:t>
        </w:r>
      </w:ins>
      <w:del w:id="734" w:author="DFO-MPO" w:date="2018-11-19T20:32:00Z">
        <w:r w:rsidRPr="00004A7E" w:rsidDel="00BA21AD">
          <w:delText>the aggregate exhibited several years of higher productivity</w:delText>
        </w:r>
      </w:del>
      <w:ins w:id="735" w:author="DFO-MPO" w:date="2018-11-19T20:32:00Z">
        <w:r w:rsidR="00BA21AD">
          <w:t xml:space="preserve">productivity was moderate from 2005 until </w:t>
        </w:r>
      </w:ins>
      <w:ins w:id="736" w:author="DFO-MPO" w:date="2018-11-19T20:33:00Z">
        <w:r w:rsidR="00BA21AD" w:rsidRPr="00BA21AD">
          <w:rPr>
            <w:highlight w:val="yellow"/>
            <w:rPrChange w:id="737"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738" w:author="DFO-MPO" w:date="2018-11-19T20:33:00Z">
        <w:r w:rsidR="00D663FC" w:rsidRPr="00004A7E" w:rsidDel="00BA21AD">
          <w:delText>and remains variabl</w:delText>
        </w:r>
      </w:del>
      <w:ins w:id="739" w:author="DFO-MPO" w:date="2018-11-19T20:33:00Z">
        <w:r w:rsidR="00BA21AD">
          <w:t>with high temporal variability</w:t>
        </w:r>
      </w:ins>
      <w:del w:id="740"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del w:id="741" w:author="DFO-MPO" w:date="2018-11-19T20:37:00Z">
        <w:r w:rsidR="005C2371" w:rsidRPr="00004A7E" w:rsidDel="00BA21AD">
          <w:delText>)</w:delText>
        </w:r>
        <w:r w:rsidR="00D663FC" w:rsidRPr="00004A7E" w:rsidDel="00BA21AD">
          <w:delText>, coincident with declines in productivity and exploitation rate</w:delText>
        </w:r>
      </w:del>
      <w:ins w:id="742" w:author="DFO-MPO" w:date="2018-11-19T20:37:00Z">
        <w:r w:rsidR="00BA21AD">
          <w:t>);</w:t>
        </w:r>
      </w:ins>
      <w:del w:id="743" w:author="DFO-MPO" w:date="2018-11-19T20:37:00Z">
        <w:r w:rsidR="005C2371" w:rsidRPr="00004A7E" w:rsidDel="00BA21AD">
          <w:delText>.</w:delText>
        </w:r>
      </w:del>
      <w:r w:rsidR="005C2371" w:rsidRPr="00004A7E">
        <w:t xml:space="preserve"> </w:t>
      </w:r>
      <w:del w:id="744" w:author="DFO-MPO" w:date="2018-11-19T20:37:00Z">
        <w:r w:rsidR="005C2371" w:rsidRPr="00004A7E" w:rsidDel="00BA21AD">
          <w:delText>However</w:delText>
        </w:r>
      </w:del>
      <w:ins w:id="745" w:author="DFO-MPO" w:date="2018-11-19T20:37:00Z">
        <w:r w:rsidR="00BA21AD">
          <w:t>h</w:t>
        </w:r>
        <w:r w:rsidR="00BA21AD" w:rsidRPr="00004A7E">
          <w:t>owever</w:t>
        </w:r>
      </w:ins>
      <w:r w:rsidR="005C2371" w:rsidRPr="00004A7E">
        <w:t xml:space="preserve">, there is substantial interannual variability in both </w:t>
      </w:r>
      <w:r w:rsidR="005C2371" w:rsidRPr="00004A7E">
        <w:lastRenderedPageBreak/>
        <w:t xml:space="preserve">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746" w:author="DFO-MPO" w:date="2018-11-19T20:37:00Z">
            <w:rPr/>
          </w:rPrChange>
        </w:rPr>
        <w:t>catches for 2014 not shown</w:t>
      </w:r>
      <w:r w:rsidR="005C2371" w:rsidRPr="00004A7E">
        <w:t xml:space="preserve">). </w:t>
      </w:r>
    </w:p>
    <w:p w14:paraId="4AE0B96C" w14:textId="782727D2" w:rsidR="006C2754" w:rsidRPr="00004A7E" w:rsidRDefault="006C2754" w:rsidP="00AE7C0A">
      <w:pPr>
        <w:spacing w:line="480" w:lineRule="auto"/>
        <w:ind w:firstLine="720"/>
      </w:pPr>
      <w:r w:rsidRPr="00004A7E">
        <w:t>Mean</w:t>
      </w:r>
      <w:ins w:id="747" w:author="DFO-MPO" w:date="2018-11-19T20:38:00Z">
        <w:r w:rsidR="00304F1F">
          <w:t xml:space="preserve"> component coefficient of variation </w:t>
        </w:r>
      </w:ins>
      <w:del w:id="748"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r w:rsidRPr="00004A7E">
        <w:t>(</w:t>
      </w:r>
      <w:ins w:id="749" w:author="DFO-MPO" w:date="2018-11-19T20:39:00Z">
        <w:r w:rsidR="00304F1F" w:rsidRPr="00004A7E">
          <w:t xml:space="preserve"> CV</w:t>
        </w:r>
        <w:r w:rsidR="00304F1F" w:rsidRPr="00004A7E">
          <w:rPr>
            <w:vertAlign w:val="subscript"/>
          </w:rPr>
          <w:t>C</w:t>
        </w:r>
        <w:r w:rsidR="00304F1F" w:rsidRPr="00004A7E">
          <w:t xml:space="preserve"> </w:t>
        </w:r>
        <w:r w:rsidR="00304F1F">
          <w:t xml:space="preserve">; </w:t>
        </w:r>
      </w:ins>
      <w:r w:rsidRPr="00004A7E">
        <w:t>i.e</w:t>
      </w:r>
      <w:r w:rsidR="008614AB" w:rsidRPr="00004A7E">
        <w:t xml:space="preserve">. temporal variability in recruit abundance, weighted by a CU’s </w:t>
      </w:r>
      <w:r w:rsidR="006D1219">
        <w:t>mean</w:t>
      </w:r>
      <w:r w:rsidR="008614AB" w:rsidRPr="00004A7E">
        <w:t xml:space="preserve"> abundance</w:t>
      </w:r>
      <w:r w:rsidRPr="00004A7E">
        <w:t xml:space="preserve">) </w:t>
      </w:r>
      <w:del w:id="750"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751" w:author="DFO-MPO" w:date="2018-11-19T20:39:00Z">
        <w:r w:rsidR="00C0619A" w:rsidRPr="00004A7E" w:rsidDel="00304F1F">
          <w:delText xml:space="preserve">1960s, </w:delText>
        </w:r>
      </w:del>
      <w:del w:id="752"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753"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754"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recruit abundance </w:t>
      </w:r>
      <w:r w:rsidR="00C0619A" w:rsidRPr="00004A7E">
        <w:t xml:space="preserve">was relatively high in the 1950s, low and stable </w:t>
      </w:r>
      <w:del w:id="755"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756" w:author="DFO-MPO" w:date="2018-11-19T20:42:00Z">
        <w:r w:rsidR="00304F1F">
          <w:t>from 1960-1980</w:t>
        </w:r>
      </w:ins>
      <w:r w:rsidR="006D1219">
        <w:t>,</w:t>
      </w:r>
      <w:ins w:id="757" w:author="DFO-MPO" w:date="2018-11-19T20:42:00Z">
        <w:r w:rsidR="00304F1F">
          <w:t xml:space="preserve"> and increased through the 1990s,</w:t>
        </w:r>
      </w:ins>
      <w:r w:rsidR="00C0619A" w:rsidRPr="00004A7E">
        <w:t xml:space="preserve"> leading to a</w:t>
      </w:r>
      <w:ins w:id="758" w:author="DFO-MPO" w:date="2018-11-19T20:42:00Z">
        <w:r w:rsidR="00304F1F">
          <w:t xml:space="preserve"> recent</w:t>
        </w:r>
      </w:ins>
      <w:r w:rsidR="00C0619A" w:rsidRPr="00004A7E">
        <w:t xml:space="preserve"> </w:t>
      </w:r>
      <w:r w:rsidR="00004A7E" w:rsidRPr="00004A7E">
        <w:t xml:space="preserve">peak </w:t>
      </w:r>
      <w:del w:id="759" w:author="DFO-MPO" w:date="2018-11-19T20:42:00Z">
        <w:r w:rsidR="00004A7E" w:rsidRPr="00004A7E" w:rsidDel="00304F1F">
          <w:delText>several years ago</w:delText>
        </w:r>
      </w:del>
      <w:ins w:id="760" w:author="DFO-MPO" w:date="2018-11-19T20:42:00Z">
        <w:r w:rsidR="00304F1F">
          <w:t xml:space="preserve">in </w:t>
        </w:r>
        <w:r w:rsidR="00304F1F" w:rsidRPr="00304F1F">
          <w:rPr>
            <w:highlight w:val="yellow"/>
            <w:rPrChange w:id="761"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762" w:author="DFO-MPO" w:date="2018-11-19T20:43:00Z">
        <w:r w:rsidR="00304F1F">
          <w:t>the aggregate coefficient of variability (</w:t>
        </w:r>
      </w:ins>
      <w:r w:rsidRPr="00004A7E">
        <w:t>CV</w:t>
      </w:r>
      <w:r w:rsidRPr="00004A7E">
        <w:rPr>
          <w:vertAlign w:val="subscript"/>
        </w:rPr>
        <w:t>A</w:t>
      </w:r>
      <w:ins w:id="763"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764" w:author="DFO-MPO" w:date="2018-11-19T20:43:00Z">
        <w:r w:rsidR="00004A7E" w:rsidRPr="00004A7E" w:rsidDel="00304F1F">
          <w:delText xml:space="preserve">early </w:delText>
        </w:r>
      </w:del>
      <w:ins w:id="765"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766" w:author="DFO-MPO" w:date="2018-11-19T20:43:00Z">
        <w:r w:rsidR="00304F1F">
          <w:t>Note that trends</w:t>
        </w:r>
      </w:ins>
      <w:ins w:id="767" w:author="DFO-MPO" w:date="2018-11-19T20:44:00Z">
        <w:r w:rsidR="00304F1F">
          <w:t xml:space="preserve"> in variability</w:t>
        </w:r>
      </w:ins>
      <w:ins w:id="768" w:author="DFO-MPO" w:date="2018-11-19T20:45:00Z">
        <w:r w:rsidR="00304F1F">
          <w:t xml:space="preserve"> (</w:t>
        </w:r>
      </w:ins>
      <w:ins w:id="769" w:author="DFO-MPO" w:date="2018-11-19T20:43:00Z">
        <w:r w:rsidR="00304F1F">
          <w:t>Figure 2d-f</w:t>
        </w:r>
      </w:ins>
      <w:ins w:id="770" w:author="DFO-MPO" w:date="2018-11-19T20:45:00Z">
        <w:r w:rsidR="00304F1F">
          <w:t>)</w:t>
        </w:r>
      </w:ins>
      <w:ins w:id="771" w:author="DFO-MPO" w:date="2018-11-19T20:43:00Z">
        <w:r w:rsidR="00304F1F">
          <w:t xml:space="preserve"> are </w:t>
        </w:r>
      </w:ins>
      <w:ins w:id="772" w:author="DFO-MPO" w:date="2018-11-19T20:44:00Z">
        <w:r w:rsidR="00304F1F">
          <w:t>lagged by 12 years.</w:t>
        </w:r>
      </w:ins>
    </w:p>
    <w:p w14:paraId="60769AE2" w14:textId="0E8B694F" w:rsidR="00525C83" w:rsidRPr="00004A7E" w:rsidRDefault="00AC2E80" w:rsidP="00AE7C0A">
      <w:pPr>
        <w:spacing w:line="480" w:lineRule="auto"/>
        <w:jc w:val="center"/>
      </w:pPr>
      <w:commentRangeStart w:id="773"/>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773"/>
      <w:r w:rsidR="00246EBA">
        <w:rPr>
          <w:rStyle w:val="CommentReference"/>
        </w:rPr>
        <w:commentReference w:id="773"/>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Observed trends in </w:t>
      </w:r>
      <w:ins w:id="774" w:author="DFO-MPO" w:date="2018-11-19T20:45:00Z">
        <w:r w:rsidR="00284A03">
          <w:t xml:space="preserve">(a) </w:t>
        </w:r>
      </w:ins>
      <w:del w:id="775" w:author="DFO-MPO" w:date="2018-11-19T20:45:00Z">
        <w:r w:rsidRPr="00004A7E" w:rsidDel="00284A03">
          <w:delText>Fraser River sockeye salmon</w:delText>
        </w:r>
      </w:del>
      <w:ins w:id="776" w:author="DFO-MPO" w:date="2018-11-19T20:45:00Z">
        <w:r w:rsidR="00284A03">
          <w:t>CU-specific</w:t>
        </w:r>
      </w:ins>
      <w:r w:rsidRPr="00004A7E">
        <w:t xml:space="preserve"> productivity (log</w:t>
      </w:r>
      <w:ins w:id="777" w:author="DFO-MPO" w:date="2018-11-19T20:45:00Z">
        <w:r w:rsidR="00284A03">
          <w:rPr>
            <w:vertAlign w:val="subscript"/>
          </w:rPr>
          <w:t>e</w:t>
        </w:r>
      </w:ins>
      <w:r w:rsidRPr="00004A7E">
        <w:t xml:space="preserve"> (recruits per spawner)), </w:t>
      </w:r>
      <w:ins w:id="778" w:author="DFO-MPO" w:date="2018-11-19T20:47:00Z">
        <w:r w:rsidR="00284A03">
          <w:t xml:space="preserve">(b) </w:t>
        </w:r>
      </w:ins>
      <w:r w:rsidRPr="00004A7E">
        <w:t>aggregate spawner abundance, and</w:t>
      </w:r>
      <w:ins w:id="779" w:author="DFO-MPO" w:date="2018-11-19T20:47:00Z">
        <w:r w:rsidR="00284A03">
          <w:t xml:space="preserve"> (c)</w:t>
        </w:r>
      </w:ins>
      <w:r w:rsidRPr="00004A7E">
        <w:t xml:space="preserve"> aggregate catch</w:t>
      </w:r>
      <w:del w:id="780" w:author="DFO-MPO" w:date="2018-11-19T20:48:00Z">
        <w:r w:rsidRPr="00004A7E" w:rsidDel="005F7167">
          <w:delText xml:space="preserve"> </w:delText>
        </w:r>
      </w:del>
      <w:ins w:id="781" w:author="DFO-MPO" w:date="2018-11-19T20:48:00Z">
        <w:r w:rsidR="005F7167">
          <w:t>.</w:t>
        </w:r>
      </w:ins>
      <w:del w:id="782" w:author="DFO-MPO" w:date="2018-11-19T20:48:00Z">
        <w:r w:rsidRPr="00004A7E" w:rsidDel="005F7167">
          <w:delText>(</w:delText>
        </w:r>
        <w:r w:rsidR="00D663FC" w:rsidRPr="00004A7E" w:rsidDel="005F7167">
          <w:delText>a-c</w:delText>
        </w:r>
        <w:r w:rsidRPr="00004A7E" w:rsidDel="005F7167">
          <w:delText>)</w:delText>
        </w:r>
      </w:del>
      <w:ins w:id="783" w:author="Cameron Freshwater" w:date="2018-11-17T16:44:00Z">
        <w:del w:id="784" w:author="DFO-MPO" w:date="2018-11-19T20:48:00Z">
          <w:r w:rsidR="00D24404" w:rsidDel="005F7167">
            <w:delText>, and</w:delText>
          </w:r>
        </w:del>
      </w:ins>
      <w:del w:id="785" w:author="Cameron Freshwater" w:date="2018-11-17T16:44:00Z">
        <w:r w:rsidRPr="00004A7E" w:rsidDel="00D24404">
          <w:delText>.</w:delText>
        </w:r>
      </w:del>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786" w:author="DFO-MPO" w:date="2018-11-19T20:50:00Z">
        <w:r w:rsidR="005F7167">
          <w:rPr>
            <w:rFonts w:eastAsiaTheme="minorEastAsia"/>
          </w:rPr>
          <w:t xml:space="preserve">coefficient of </w:t>
        </w:r>
      </w:ins>
      <w:del w:id="787"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788"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789" w:author="Cameron Freshwater" w:date="2018-11-17T16:44:00Z">
        <w:r w:rsidR="00D24404">
          <w:t xml:space="preserve"> In panel (a), multiple colours are used to show </w:t>
        </w:r>
        <w:r w:rsidR="00D24404">
          <w:lastRenderedPageBreak/>
          <w:t xml:space="preserve">productivity trends for the 11 individual CUs from which the </w:t>
        </w:r>
      </w:ins>
      <w:ins w:id="790" w:author="Cameron Freshwater" w:date="2018-11-17T16:45:00Z">
        <w:r w:rsidR="00D24404">
          <w:t>mean</w:t>
        </w:r>
      </w:ins>
      <w:ins w:id="791" w:author="Cameron Freshwater" w:date="2018-11-17T16:44:00Z">
        <w:r w:rsidR="00D24404">
          <w:t xml:space="preserve"> was calculated</w:t>
        </w:r>
      </w:ins>
      <w:ins w:id="792" w:author="DFO-MPO" w:date="2018-11-19T20:52:00Z">
        <w:r w:rsidR="005F7167">
          <w:t xml:space="preserve"> (black line)</w:t>
        </w:r>
      </w:ins>
      <w:ins w:id="793" w:author="Cameron Freshwater" w:date="2018-11-17T16:44:00Z">
        <w:r w:rsidR="00D24404">
          <w:t>.</w:t>
        </w:r>
      </w:ins>
      <w:ins w:id="794" w:author="DFO-MPO" w:date="2018-11-19T20:51:00Z">
        <w:r w:rsidR="005F7167">
          <w:t xml:space="preserve"> Analyses were repeated with a larger set of 18 CUs with data ranging from 1973 to 201</w:t>
        </w:r>
      </w:ins>
      <w:ins w:id="795" w:author="DFO-MPO" w:date="2018-11-19T20:52:00Z">
        <w:r w:rsidR="005F7167">
          <w:t>2</w:t>
        </w:r>
      </w:ins>
      <w:ins w:id="796"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797" w:author="DFO-MPO" w:date="2018-09-11T10:57:00Z"/>
          <w:rFonts w:eastAsiaTheme="minorEastAsia"/>
        </w:rPr>
      </w:pPr>
      <w:r w:rsidRPr="00004A7E">
        <w:rPr>
          <w:i/>
        </w:rPr>
        <w:tab/>
      </w:r>
      <w:r w:rsidR="00A409A9" w:rsidRPr="00004A7E">
        <w:t>By specifying low, medium, and high values for</w:t>
      </w:r>
      <w:ins w:id="798" w:author="DFO-MPO" w:date="2018-11-20T07:06:00Z">
        <w:r w:rsidR="00F60D13">
          <w:t xml:space="preserve"> CU-specific variability in recruitment residuals</w:t>
        </w:r>
      </w:ins>
      <w:ins w:id="799" w:author="DFO-MPO" w:date="2018-11-20T07:07:00Z">
        <w:r w:rsidR="00F60D13">
          <w:t>,</w:t>
        </w:r>
      </w:ins>
      <w:r w:rsidR="00A409A9" w:rsidRPr="00004A7E">
        <w:t xml:space="preserve"> </w:t>
      </w:r>
      <m:oMath>
        <m:sSub>
          <m:sSubPr>
            <m:ctrlPr>
              <w:ins w:id="800" w:author="DFO-MPO" w:date="2018-11-20T07:06:00Z">
                <w:rPr>
                  <w:rFonts w:ascii="Cambria Math" w:hAnsi="Cambria Math"/>
                  <w:i/>
                </w:rPr>
              </w:ins>
            </m:ctrlPr>
          </m:sSubPr>
          <m:e>
            <m:r>
              <w:ins w:id="801" w:author="DFO-MPO" w:date="2018-11-20T07:06:00Z">
                <w:rPr>
                  <w:rFonts w:ascii="Cambria Math" w:hAnsi="Cambria Math"/>
                </w:rPr>
                <m:t>σ</m:t>
              </w:ins>
            </m:r>
          </m:e>
          <m:sub>
            <m:r>
              <w:ins w:id="802" w:author="DFO-MPO" w:date="2018-11-20T07:06:00Z">
                <w:rPr>
                  <w:rFonts w:ascii="Cambria Math" w:hAnsi="Cambria Math"/>
                </w:rPr>
                <m:t>p</m:t>
              </w:ins>
            </m:r>
          </m:sub>
        </m:sSub>
        <m:r>
          <w:del w:id="803" w:author="DFO-MPO" w:date="2018-11-20T07:06:00Z">
            <w:rPr>
              <w:rFonts w:ascii="Cambria Math" w:hAnsi="Cambria Math"/>
            </w:rPr>
            <m:t>σ</m:t>
          </w:del>
        </m:r>
      </m:oMath>
      <w:ins w:id="804" w:author="DFO-MPO" w:date="2018-11-20T07:08:00Z">
        <w:r w:rsidR="00F60D13">
          <w:t xml:space="preserve">, </w:t>
        </w:r>
      </w:ins>
      <w:del w:id="805" w:author="DFO-MPO" w:date="2018-11-20T07:08:00Z">
        <w:r w:rsidR="00A409A9" w:rsidRPr="00004A7E" w:rsidDel="00F60D13">
          <w:delText xml:space="preserve"> </w:delText>
        </w:r>
      </w:del>
      <w:r w:rsidR="00A409A9" w:rsidRPr="00004A7E">
        <w:t>and</w:t>
      </w:r>
      <w:ins w:id="806"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807"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m:oMath>
        <m:r>
          <w:ins w:id="808" w:author="Cameron Freshwater" w:date="2018-11-17T16:45:00Z">
            <w:rPr>
              <w:rFonts w:ascii="Cambria Math" w:hAnsi="Cambria Math"/>
            </w:rPr>
            <m:t>φ</m:t>
          </w:ins>
        </m:r>
      </m:oMath>
      <w:ins w:id="809" w:author="Cameron Freshwater" w:date="2018-11-17T16:45:00Z">
        <w:r w:rsidR="00D24404">
          <w:rPr>
            <w:rFonts w:eastAsiaTheme="minorEastAsia"/>
          </w:rPr>
          <w:t xml:space="preserve"> </w:t>
        </w:r>
      </w:ins>
      <w:del w:id="810"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811"/>
      <w:r w:rsidR="00AF52E0">
        <w:rPr>
          <w:rFonts w:eastAsiaTheme="minorEastAsia"/>
        </w:rPr>
        <w:t>Figure 3</w:t>
      </w:r>
      <w:commentRangeEnd w:id="811"/>
      <w:r w:rsidR="00F60D13">
        <w:rPr>
          <w:rStyle w:val="CommentReference"/>
        </w:rPr>
        <w:commentReference w:id="811"/>
      </w:r>
      <w:r w:rsidR="00A45830">
        <w:rPr>
          <w:rFonts w:eastAsiaTheme="minorEastAsia"/>
        </w:rPr>
        <w:t>)</w:t>
      </w:r>
      <w:del w:id="812"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813"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814" w:author="Cameron Freshwater" w:date="2018-11-17T16:47:00Z">
        <w:del w:id="815"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816"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817"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818" w:author="Cameron Freshwater" w:date="2018-11-17T16:46:00Z">
        <w:del w:id="819" w:author="DFO-MPO" w:date="2018-11-20T07:10:00Z">
          <w:r w:rsidR="00D24404" w:rsidDel="00F60D13">
            <w:rPr>
              <w:rFonts w:eastAsiaTheme="minorEastAsia"/>
            </w:rPr>
            <w:delText xml:space="preserve"> </w:delText>
          </w:r>
        </w:del>
      </w:ins>
      <w:del w:id="820"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ECEDFC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821" w:author="Cameron Freshwater" w:date="2018-11-17T16:48:00Z">
        <w:r w:rsidR="00D24404">
          <w:rPr>
            <w:rFonts w:eastAsiaTheme="minorEastAsia"/>
          </w:rPr>
          <w:t xml:space="preserve">12-year moving averages of </w:t>
        </w:r>
      </w:ins>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822" w:author="Cameron Freshwater" w:date="2018-11-17T16:48:00Z">
        <w:r w:rsidR="0016554E" w:rsidDel="00D24404">
          <w:rPr>
            <w:rFonts w:eastAsiaTheme="minorEastAsia"/>
          </w:rPr>
          <w:delText xml:space="preserve"> </w:delText>
        </w:r>
      </w:del>
      <w:ins w:id="823"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824"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eastAsia="en-CA"/>
        </w:rPr>
        <w:lastRenderedPageBreak/>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25"/>
      <w:r>
        <w:rPr>
          <w:rFonts w:eastAsiaTheme="minorEastAsia"/>
        </w:rPr>
        <w:t xml:space="preserve">Figure </w:t>
      </w:r>
      <w:commentRangeEnd w:id="825"/>
      <w:r w:rsidR="000024DA">
        <w:rPr>
          <w:rStyle w:val="CommentReference"/>
        </w:rPr>
        <w:commentReference w:id="825"/>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EF52ECB"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826" w:author="Cameron Freshwater" w:date="2018-11-17T16:55:00Z">
        <w:r w:rsidR="0016554E" w:rsidDel="006B02F2">
          <w:rPr>
            <w:rFonts w:eastAsiaTheme="minorEastAsia"/>
          </w:rPr>
          <w:delText>aggregate variability</w:delText>
        </w:r>
      </w:del>
      <w:ins w:id="827"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828" w:author="DFO-MPO" w:date="2018-11-20T07:12:00Z">
        <w:r w:rsidR="00F60D13">
          <w:rPr>
            <w:rFonts w:eastAsiaTheme="minorEastAsia"/>
          </w:rPr>
          <w:t xml:space="preserve"> median retrospective estimates of </w:t>
        </w:r>
      </w:ins>
      <w:ins w:id="829" w:author="DFO-MPO" w:date="2018-11-20T07:13:00Z">
        <w:r w:rsidR="00F60D13">
          <w:rPr>
            <w:rFonts w:eastAsiaTheme="minorEastAsia"/>
          </w:rPr>
          <w:t>productivity and</w:t>
        </w:r>
      </w:ins>
      <w:r w:rsidR="008C1D4E">
        <w:rPr>
          <w:rFonts w:eastAsiaTheme="minorEastAsia"/>
        </w:rPr>
        <w:t xml:space="preserve"> </w:t>
      </w:r>
      <w:del w:id="830"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831"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832"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m:oMath>
        <m:r>
          <w:ins w:id="833" w:author="Cameron Freshwater" w:date="2018-11-17T17:11:00Z">
            <w:rPr>
              <w:rFonts w:ascii="Cambria Math" w:hAnsi="Cambria Math"/>
            </w:rPr>
            <m:t>φ</m:t>
          </w:ins>
        </m:r>
      </m:oMath>
      <w:ins w:id="834" w:author="Cameron Freshwater" w:date="2018-11-17T17:11:00Z">
        <w:r w:rsidR="00AD788D" w:rsidDel="00AD788D">
          <w:rPr>
            <w:rFonts w:eastAsiaTheme="minorEastAsia"/>
          </w:rPr>
          <w:t xml:space="preserve"> </w:t>
        </w:r>
      </w:ins>
      <w:del w:id="835"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recruit abundance, while increases in </w:t>
      </w:r>
      <w:del w:id="836"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837"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838"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839" w:author="Cameron Freshwater" w:date="2018-11-17T17:13:00Z">
        <w:r w:rsidR="00AF52E0" w:rsidDel="006850CE">
          <w:rPr>
            <w:rFonts w:eastAsiaTheme="minorEastAsia"/>
          </w:rPr>
          <w:delText xml:space="preserve"> </w:delText>
        </w:r>
      </w:del>
      <w:r w:rsidR="00AF52E0">
        <w:rPr>
          <w:rFonts w:eastAsiaTheme="minorEastAsia"/>
        </w:rPr>
        <w:t>(</w:t>
      </w:r>
      <w:ins w:id="840"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841"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842" w:author="Cameron Freshwater" w:date="2018-11-17T17:12:00Z">
        <w:r w:rsidR="006850CE">
          <w:rPr>
            <w:rFonts w:eastAsiaTheme="minorEastAsia"/>
          </w:rPr>
          <w:t>initially</w:t>
        </w:r>
      </w:ins>
      <w:ins w:id="843" w:author="Cameron Freshwater" w:date="2018-11-17T17:11:00Z">
        <w:r w:rsidR="006850CE">
          <w:rPr>
            <w:rFonts w:eastAsiaTheme="minorEastAsia"/>
          </w:rPr>
          <w:t xml:space="preserve"> </w:t>
        </w:r>
      </w:ins>
      <w:ins w:id="844" w:author="Cameron Freshwater" w:date="2018-11-17T17:12:00Z">
        <w:r w:rsidR="006850CE">
          <w:rPr>
            <w:rFonts w:eastAsiaTheme="minorEastAsia"/>
          </w:rPr>
          <w:t xml:space="preserve">counterintuitive, is due to individual CUs </w:t>
        </w:r>
      </w:ins>
      <w:ins w:id="845" w:author="Cameron Freshwater" w:date="2018-11-17T17:13:00Z">
        <w:r w:rsidR="006850CE">
          <w:rPr>
            <w:rFonts w:eastAsiaTheme="minorEastAsia"/>
          </w:rPr>
          <w:t xml:space="preserve">experiencing </w:t>
        </w:r>
      </w:ins>
      <w:ins w:id="846" w:author="Cameron Freshwater" w:date="2018-11-17T17:14:00Z">
        <w:r w:rsidR="006850CE">
          <w:rPr>
            <w:rFonts w:eastAsiaTheme="minorEastAsia"/>
          </w:rPr>
          <w:t>large recruitment deviations</w:t>
        </w:r>
      </w:ins>
      <w:ins w:id="847" w:author="Cameron Freshwater" w:date="2018-11-17T17:11:00Z">
        <w:r w:rsidR="006850CE">
          <w:rPr>
            <w:rFonts w:eastAsiaTheme="minorEastAsia"/>
          </w:rPr>
          <w:t xml:space="preserve"> </w:t>
        </w:r>
      </w:ins>
      <w:ins w:id="848" w:author="Cameron Freshwater" w:date="2018-11-17T17:15:00Z">
        <w:r w:rsidR="006850CE">
          <w:rPr>
            <w:rFonts w:eastAsiaTheme="minorEastAsia"/>
          </w:rPr>
          <w:t>that increase aggregate abundance in any given year (i.e. the portfolio effect).</w:t>
        </w:r>
      </w:ins>
      <w:ins w:id="849"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1C7695EA" w:rsidR="00AD788D" w:rsidRDefault="00F6484A" w:rsidP="00AE7C0A">
      <w:pPr>
        <w:spacing w:line="480" w:lineRule="auto"/>
        <w:ind w:firstLine="720"/>
        <w:rPr>
          <w:ins w:id="850" w:author="Cameron Freshwater" w:date="2018-11-17T17:02:00Z"/>
          <w:rFonts w:eastAsiaTheme="minorEastAsia"/>
        </w:rPr>
      </w:pPr>
      <w:r>
        <w:rPr>
          <w:rFonts w:eastAsiaTheme="minorEastAsia"/>
        </w:rPr>
        <w:lastRenderedPageBreak/>
        <w:t>Unsurprisingly, conser</w:t>
      </w:r>
      <w:r w:rsidR="00F8225F">
        <w:rPr>
          <w:rFonts w:eastAsiaTheme="minorEastAsia"/>
        </w:rPr>
        <w:t xml:space="preserve">vation-based PMs declined </w:t>
      </w:r>
      <w:del w:id="851"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852"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m:oMath>
        <m:r>
          <w:ins w:id="853" w:author="Cameron Freshwater" w:date="2018-11-17T16:56:00Z">
            <w:rPr>
              <w:rFonts w:ascii="Cambria Math" w:hAnsi="Cambria Math"/>
            </w:rPr>
            <m:t>φ</m:t>
          </w:ins>
        </m:r>
      </m:oMath>
      <w:ins w:id="854" w:author="Cameron Freshwater" w:date="2018-11-17T16:56:00Z">
        <w:r w:rsidR="006B02F2" w:rsidDel="006B02F2">
          <w:rPr>
            <w:rFonts w:eastAsiaTheme="minorEastAsia"/>
          </w:rPr>
          <w:t xml:space="preserve"> </w:t>
        </w:r>
      </w:ins>
      <w:del w:id="855"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856"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857" w:author="Cameron Freshwater" w:date="2018-11-17T17:00:00Z">
        <w:del w:id="858" w:author="DFO-MPO" w:date="2018-11-20T08:00:00Z">
          <w:r w:rsidR="006B02F2" w:rsidDel="00A60861">
            <w:rPr>
              <w:rFonts w:eastAsiaTheme="minorEastAsia"/>
            </w:rPr>
            <w:delText xml:space="preserve">(moderate decline in productivity) </w:delText>
          </w:r>
        </w:del>
      </w:ins>
      <w:del w:id="859"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860"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median recruit abundance</w:t>
      </w:r>
      <w:r w:rsidR="00894F3F">
        <w:rPr>
          <w:rFonts w:eastAsiaTheme="minorEastAsia"/>
        </w:rPr>
        <w:t xml:space="preserve"> </w:t>
      </w:r>
      <w:ins w:id="861" w:author="DFO-MPO" w:date="2018-11-20T08:01:00Z">
        <w:r w:rsidR="00A60861">
          <w:rPr>
            <w:rFonts w:eastAsiaTheme="minorEastAsia"/>
          </w:rPr>
          <w:t>under the low productivity scenario</w:t>
        </w:r>
      </w:ins>
      <w:ins w:id="862" w:author="DFO-MPO" w:date="2018-11-20T08:09:00Z">
        <w:r w:rsidR="00CA654A">
          <w:rPr>
            <w:rFonts w:eastAsiaTheme="minorEastAsia"/>
          </w:rPr>
          <w:t xml:space="preserve"> (skewed normal recruitment deviations)</w:t>
        </w:r>
      </w:ins>
      <w:ins w:id="863"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m:oMath>
        <m:r>
          <w:ins w:id="864" w:author="Cameron Freshwater" w:date="2018-11-17T16:58:00Z">
            <w:rPr>
              <w:rFonts w:ascii="Cambria Math" w:hAnsi="Cambria Math"/>
            </w:rPr>
            <m:t>φ</m:t>
          </w:ins>
        </m:r>
      </m:oMath>
      <w:ins w:id="865" w:author="Cameron Freshwater" w:date="2018-11-17T16:58:00Z">
        <w:r w:rsidR="006B02F2" w:rsidDel="006B02F2">
          <w:rPr>
            <w:rFonts w:eastAsiaTheme="minorEastAsia"/>
          </w:rPr>
          <w:t xml:space="preserve"> </w:t>
        </w:r>
      </w:ins>
      <w:del w:id="866" w:author="Cameron Freshwater" w:date="2018-11-17T16:58:00Z">
        <w:r w:rsidDel="006B02F2">
          <w:rPr>
            <w:rFonts w:eastAsiaTheme="minorEastAsia"/>
          </w:rPr>
          <w:delText xml:space="preserve">synchrony </w:delText>
        </w:r>
      </w:del>
      <w:r>
        <w:rPr>
          <w:rFonts w:eastAsiaTheme="minorEastAsia"/>
        </w:rPr>
        <w:t xml:space="preserve">was increased </w:t>
      </w:r>
      <w:ins w:id="867"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868" w:author="DFO-MPO" w:date="2018-11-20T08:02:00Z">
        <w:r w:rsidR="00894F3F" w:rsidDel="00A60861">
          <w:rPr>
            <w:rFonts w:eastAsiaTheme="minorEastAsia"/>
          </w:rPr>
          <w:delText>4e</w:delText>
        </w:r>
      </w:del>
      <w:ins w:id="869"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were associated with declines in recruit abundance and conservation status</w:t>
      </w:r>
      <w:ins w:id="870"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m:oMath>
        <m:r>
          <w:ins w:id="871" w:author="Cameron Freshwater" w:date="2018-11-17T16:58:00Z">
            <w:rPr>
              <w:rFonts w:ascii="Cambria Math" w:hAnsi="Cambria Math"/>
            </w:rPr>
            <m:t>φ</m:t>
          </w:ins>
        </m:r>
      </m:oMath>
      <w:ins w:id="872" w:author="Cameron Freshwater" w:date="2018-11-17T16:58:00Z">
        <w:r w:rsidR="006B02F2" w:rsidDel="006B02F2">
          <w:rPr>
            <w:rFonts w:eastAsiaTheme="minorEastAsia"/>
          </w:rPr>
          <w:t xml:space="preserve"> </w:t>
        </w:r>
      </w:ins>
      <w:del w:id="873"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874" w:author="Cameron Freshwater" w:date="2018-11-17T16:58:00Z">
        <w:r w:rsidR="00AF52E0" w:rsidDel="006B02F2">
          <w:rPr>
            <w:rFonts w:eastAsiaTheme="minorEastAsia"/>
          </w:rPr>
          <w:delText>component variability</w:delText>
        </w:r>
      </w:del>
      <w:ins w:id="875"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m:oMath>
        <m:r>
          <w:ins w:id="876" w:author="Cameron Freshwater" w:date="2018-11-17T16:58:00Z">
            <w:rPr>
              <w:rFonts w:ascii="Cambria Math" w:hAnsi="Cambria Math"/>
            </w:rPr>
            <m:t>φ</m:t>
          </w:ins>
        </m:r>
      </m:oMath>
      <w:ins w:id="877" w:author="Cameron Freshwater" w:date="2018-11-17T16:58:00Z">
        <w:r w:rsidR="006B02F2" w:rsidDel="006B02F2">
          <w:rPr>
            <w:rFonts w:eastAsiaTheme="minorEastAsia"/>
          </w:rPr>
          <w:t xml:space="preserve"> </w:t>
        </w:r>
      </w:ins>
      <w:del w:id="878"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m:oMath>
        <m:r>
          <w:ins w:id="879" w:author="Cameron Freshwater" w:date="2018-11-17T17:00:00Z">
            <w:rPr>
              <w:rFonts w:ascii="Cambria Math" w:hAnsi="Cambria Math"/>
            </w:rPr>
            <m:t>φ</m:t>
          </w:ins>
        </m:r>
      </m:oMath>
      <w:ins w:id="880" w:author="Cameron Freshwater" w:date="2018-11-17T17:00:00Z">
        <w:r w:rsidR="006B02F2" w:rsidDel="006B02F2">
          <w:rPr>
            <w:rFonts w:eastAsiaTheme="minorEastAsia"/>
          </w:rPr>
          <w:t xml:space="preserve"> </w:t>
        </w:r>
      </w:ins>
      <w:del w:id="881"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m:oMath>
        <m:r>
          <w:ins w:id="882" w:author="Cameron Freshwater" w:date="2018-11-17T17:00:00Z">
            <w:rPr>
              <w:rFonts w:ascii="Cambria Math" w:hAnsi="Cambria Math"/>
            </w:rPr>
            <m:t>φ</m:t>
          </w:ins>
        </m:r>
      </m:oMath>
      <w:ins w:id="883" w:author="Cameron Freshwater" w:date="2018-11-17T17:00:00Z">
        <w:r w:rsidR="006B02F2" w:rsidDel="006B02F2">
          <w:rPr>
            <w:rFonts w:eastAsiaTheme="minorEastAsia"/>
          </w:rPr>
          <w:t xml:space="preserve"> </w:t>
        </w:r>
      </w:ins>
      <w:del w:id="884"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885" w:author="Cameron Freshwater" w:date="2018-11-17T17:00:00Z">
        <w:r w:rsidR="00C35C3B" w:rsidDel="006B02F2">
          <w:rPr>
            <w:rFonts w:eastAsiaTheme="minorEastAsia"/>
          </w:rPr>
          <w:delText>component variability</w:delText>
        </w:r>
      </w:del>
      <w:ins w:id="886"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m:oMath>
        <m:r>
          <w:ins w:id="887" w:author="Cameron Freshwater" w:date="2018-11-17T17:00:00Z">
            <w:rPr>
              <w:rFonts w:ascii="Cambria Math" w:hAnsi="Cambria Math"/>
            </w:rPr>
            <m:t>φ</m:t>
          </w:ins>
        </m:r>
      </m:oMath>
      <w:ins w:id="888" w:author="Cameron Freshwater" w:date="2018-11-17T17:00:00Z">
        <w:r w:rsidR="006B02F2" w:rsidDel="006B02F2">
          <w:rPr>
            <w:rFonts w:eastAsiaTheme="minorEastAsia"/>
          </w:rPr>
          <w:t xml:space="preserve"> </w:t>
        </w:r>
      </w:ins>
      <w:del w:id="889"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FBD1078" w:rsidR="00A43A81" w:rsidRPr="00AF52E0" w:rsidRDefault="007203C4" w:rsidP="00AE7C0A">
      <w:pPr>
        <w:spacing w:line="480" w:lineRule="auto"/>
        <w:ind w:firstLine="720"/>
      </w:pPr>
      <w:del w:id="890" w:author="Cameron Freshwater" w:date="2018-11-17T17:02:00Z">
        <w:r w:rsidDel="00AD788D">
          <w:rPr>
            <w:rFonts w:eastAsiaTheme="minorEastAsia"/>
          </w:rPr>
          <w:delText>Conservation outcomes</w:delText>
        </w:r>
      </w:del>
      <w:ins w:id="891" w:author="Cameron Freshwater" w:date="2018-11-17T17:02:00Z">
        <w:r w:rsidR="00AD788D">
          <w:rPr>
            <w:rFonts w:eastAsiaTheme="minorEastAsia"/>
          </w:rPr>
          <w:t>Median recruit abundance and the proportion of CUs above their upper BM</w:t>
        </w:r>
      </w:ins>
      <w:r>
        <w:rPr>
          <w:rFonts w:eastAsiaTheme="minorEastAsia"/>
        </w:rPr>
        <w:t xml:space="preserve"> </w:t>
      </w:r>
      <w:del w:id="892" w:author="Cameron Freshwater" w:date="2018-11-17T17:03:00Z">
        <w:r w:rsidDel="00AD788D">
          <w:rPr>
            <w:rFonts w:eastAsiaTheme="minorEastAsia"/>
          </w:rPr>
          <w:delText xml:space="preserve">worsened slightly </w:delText>
        </w:r>
      </w:del>
      <w:ins w:id="893" w:author="Cameron Freshwater" w:date="2018-11-17T17:03:00Z">
        <w:del w:id="894" w:author="DFO-MPO" w:date="2018-11-20T08:05:00Z">
          <w:r w:rsidR="00AD788D" w:rsidDel="00A60861">
            <w:rPr>
              <w:rFonts w:eastAsiaTheme="minorEastAsia"/>
            </w:rPr>
            <w:delText>declined</w:delText>
          </w:r>
        </w:del>
      </w:ins>
      <w:ins w:id="895" w:author="DFO-MPO" w:date="2018-11-20T08:05:00Z">
        <w:r w:rsidR="00A60861">
          <w:rPr>
            <w:rFonts w:eastAsiaTheme="minorEastAsia"/>
          </w:rPr>
          <w:t>deteriorated</w:t>
        </w:r>
      </w:ins>
      <w:ins w:id="896" w:author="Cameron Freshwater" w:date="2018-11-17T17:03:00Z">
        <w:r w:rsidR="00AD788D">
          <w:rPr>
            <w:rFonts w:eastAsiaTheme="minorEastAsia"/>
          </w:rPr>
          <w:t xml:space="preserve"> further </w:t>
        </w:r>
      </w:ins>
      <w:ins w:id="897" w:author="DFO-MPO" w:date="2018-11-20T08:03:00Z">
        <w:r w:rsidR="00A60861">
          <w:rPr>
            <w:rFonts w:eastAsiaTheme="minorEastAsia"/>
          </w:rPr>
          <w:t xml:space="preserve">under the extreme productivity scenario </w:t>
        </w:r>
      </w:ins>
      <w:del w:id="898"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899" w:author="Cameron Freshwater" w:date="2018-11-17T17:01:00Z">
        <w:del w:id="900" w:author="DFO-MPO" w:date="2018-11-20T08:04:00Z">
          <w:r w:rsidR="006B02F2" w:rsidDel="00A60861">
            <w:rPr>
              <w:rFonts w:eastAsiaTheme="minorEastAsia"/>
            </w:rPr>
            <w:delText xml:space="preserve"> </w:delText>
          </w:r>
        </w:del>
        <w:r w:rsidR="006B02F2">
          <w:rPr>
            <w:rFonts w:eastAsiaTheme="minorEastAsia"/>
          </w:rPr>
          <w:t>(</w:t>
        </w:r>
      </w:ins>
      <w:ins w:id="901"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902" w:author="Cameron Freshwater" w:date="2018-11-17T17:01:00Z">
        <w:del w:id="903"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904"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905" w:author="Cameron Freshwater" w:date="2018-11-17T17:03:00Z">
        <w:r w:rsidR="00AD788D">
          <w:rPr>
            <w:rFonts w:eastAsiaTheme="minorEastAsia"/>
          </w:rPr>
          <w:t xml:space="preserve">the </w:t>
        </w:r>
        <w:del w:id="906" w:author="DFO-MPO" w:date="2018-11-20T08:04:00Z">
          <w:r w:rsidR="00AD788D" w:rsidDel="00A60861">
            <w:rPr>
              <w:rFonts w:eastAsiaTheme="minorEastAsia"/>
            </w:rPr>
            <w:delText>moderate decline scenarios</w:delText>
          </w:r>
        </w:del>
      </w:ins>
      <w:ins w:id="907" w:author="DFO-MPO" w:date="2018-11-20T08:04:00Z">
        <w:r w:rsidR="00A60861">
          <w:rPr>
            <w:rFonts w:eastAsiaTheme="minorEastAsia"/>
          </w:rPr>
          <w:t>low productivity scenario</w:t>
        </w:r>
      </w:ins>
      <w:r>
        <w:rPr>
          <w:rFonts w:eastAsiaTheme="minorEastAsia"/>
        </w:rPr>
        <w:t xml:space="preserve"> (Figure 4g-</w:t>
      </w:r>
      <w:del w:id="908" w:author="Cameron Freshwater" w:date="2018-11-17T17:01:00Z">
        <w:r w:rsidDel="006B02F2">
          <w:rPr>
            <w:rFonts w:eastAsiaTheme="minorEastAsia"/>
          </w:rPr>
          <w:delText>i</w:delText>
        </w:r>
      </w:del>
      <w:ins w:id="909" w:author="Cameron Freshwater" w:date="2018-11-17T17:01:00Z">
        <w:r w:rsidR="006B02F2">
          <w:rPr>
            <w:rFonts w:eastAsiaTheme="minorEastAsia"/>
          </w:rPr>
          <w:t>h</w:t>
        </w:r>
      </w:ins>
      <w:r>
        <w:rPr>
          <w:rFonts w:eastAsiaTheme="minorEastAsia"/>
        </w:rPr>
        <w:t>).</w:t>
      </w:r>
      <w:ins w:id="910" w:author="Cameron Freshwater" w:date="2018-11-17T17:02:00Z">
        <w:r w:rsidR="00AD788D">
          <w:rPr>
            <w:rFonts w:eastAsiaTheme="minorEastAsia"/>
          </w:rPr>
          <w:t xml:space="preserve"> </w:t>
        </w:r>
      </w:ins>
      <w:ins w:id="911" w:author="Cameron Freshwater" w:date="2018-11-17T17:03:00Z">
        <w:del w:id="912" w:author="DFO-MPO" w:date="2018-11-20T08:04:00Z">
          <w:r w:rsidR="00AD788D" w:rsidDel="00A60861">
            <w:rPr>
              <w:rFonts w:eastAsiaTheme="minorEastAsia"/>
            </w:rPr>
            <w:delText>Conversely, t</w:delText>
          </w:r>
        </w:del>
      </w:ins>
      <w:ins w:id="913" w:author="DFO-MPO" w:date="2018-11-20T08:04:00Z">
        <w:r w:rsidR="00A60861">
          <w:rPr>
            <w:rFonts w:eastAsiaTheme="minorEastAsia"/>
          </w:rPr>
          <w:t>T</w:t>
        </w:r>
      </w:ins>
      <w:ins w:id="914" w:author="Cameron Freshwater" w:date="2018-11-17T17:03:00Z">
        <w:r w:rsidR="00AD788D">
          <w:rPr>
            <w:rFonts w:eastAsiaTheme="minorEastAsia"/>
          </w:rPr>
          <w:t>he proportion of extant CUs</w:t>
        </w:r>
      </w:ins>
      <w:ins w:id="915" w:author="DFO-MPO" w:date="2018-11-20T08:04:00Z">
        <w:r w:rsidR="00A60861">
          <w:rPr>
            <w:rFonts w:eastAsiaTheme="minorEastAsia"/>
          </w:rPr>
          <w:t xml:space="preserve"> was one exception,</w:t>
        </w:r>
      </w:ins>
      <w:ins w:id="916" w:author="Cameron Freshwater" w:date="2018-11-17T17:03:00Z">
        <w:r w:rsidR="00AD788D">
          <w:rPr>
            <w:rFonts w:eastAsiaTheme="minorEastAsia"/>
          </w:rPr>
          <w:t xml:space="preserve"> strongly decreas</w:t>
        </w:r>
      </w:ins>
      <w:ins w:id="917" w:author="DFO-MPO" w:date="2018-11-20T08:04:00Z">
        <w:r w:rsidR="00A60861">
          <w:rPr>
            <w:rFonts w:eastAsiaTheme="minorEastAsia"/>
          </w:rPr>
          <w:t>ing</w:t>
        </w:r>
      </w:ins>
      <w:ins w:id="918" w:author="Cameron Freshwater" w:date="2018-11-17T17:03:00Z">
        <w:del w:id="919" w:author="DFO-MPO" w:date="2018-11-20T08:04:00Z">
          <w:r w:rsidR="00AD788D" w:rsidDel="00A60861">
            <w:rPr>
              <w:rFonts w:eastAsiaTheme="minorEastAsia"/>
            </w:rPr>
            <w:delText>ed</w:delText>
          </w:r>
        </w:del>
        <w:r w:rsidR="00AD788D">
          <w:rPr>
            <w:rFonts w:eastAsiaTheme="minorEastAsia"/>
          </w:rPr>
          <w:t xml:space="preserve"> </w:t>
        </w:r>
        <w:del w:id="920" w:author="DFO-MPO" w:date="2018-11-20T08:05:00Z">
          <w:r w:rsidR="00AD788D" w:rsidDel="00A60861">
            <w:rPr>
              <w:rFonts w:eastAsiaTheme="minorEastAsia"/>
            </w:rPr>
            <w:delText xml:space="preserve">when </w:delText>
          </w:r>
        </w:del>
      </w:ins>
      <w:ins w:id="921" w:author="Cameron Freshwater" w:date="2018-11-17T17:04:00Z">
        <w:del w:id="922" w:author="DFO-MPO" w:date="2018-11-20T08:04:00Z">
          <w:r w:rsidR="00AD788D" w:rsidDel="00A60861">
            <w:rPr>
              <w:rFonts w:eastAsiaTheme="minorEastAsia"/>
            </w:rPr>
            <w:delText>severe</w:delText>
          </w:r>
        </w:del>
        <w:del w:id="923" w:author="DFO-MPO" w:date="2018-11-20T08:05:00Z">
          <w:r w:rsidR="00AD788D" w:rsidDel="00A60861">
            <w:rPr>
              <w:rFonts w:eastAsiaTheme="minorEastAsia"/>
            </w:rPr>
            <w:delText xml:space="preserve"> productivity declines</w:delText>
          </w:r>
        </w:del>
      </w:ins>
      <w:ins w:id="924" w:author="DFO-MPO" w:date="2018-11-20T08:05:00Z">
        <w:r w:rsidR="00A60861">
          <w:rPr>
            <w:rFonts w:eastAsiaTheme="minorEastAsia"/>
          </w:rPr>
          <w:t>under the extreme productivity scenario</w:t>
        </w:r>
      </w:ins>
      <w:ins w:id="925" w:author="Cameron Freshwater" w:date="2018-11-17T17:04:00Z">
        <w:del w:id="926" w:author="DFO-MPO" w:date="2018-11-20T08:05:00Z">
          <w:r w:rsidR="00AD788D" w:rsidDel="00A60861">
            <w:rPr>
              <w:rFonts w:eastAsiaTheme="minorEastAsia"/>
            </w:rPr>
            <w:delText xml:space="preserve"> were incorporated</w:delText>
          </w:r>
        </w:del>
      </w:ins>
      <w:ins w:id="927"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928"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929"/>
      <w:r>
        <w:rPr>
          <w:rFonts w:eastAsiaTheme="minorEastAsia"/>
          <w:noProof/>
          <w:lang w:eastAsia="en-CA"/>
        </w:rPr>
        <w:lastRenderedPageBreak/>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929"/>
      <w:r w:rsidR="006850CE">
        <w:rPr>
          <w:rStyle w:val="CommentReference"/>
        </w:rPr>
        <w:commentReference w:id="929"/>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Effects of component variability and synchrony on conservation-based per</w:t>
      </w:r>
      <w:r w:rsidR="00871917" w:rsidRPr="00004A7E">
        <w:rPr>
          <w:rFonts w:eastAsiaTheme="minorEastAsia"/>
        </w:rPr>
        <w:t>formance measures</w:t>
      </w:r>
      <w:ins w:id="930" w:author="Cameron Freshwater" w:date="2018-11-17T17:06:00Z">
        <w:r w:rsidR="00AD788D">
          <w:rPr>
            <w:rFonts w:eastAsiaTheme="minorEastAsia"/>
          </w:rPr>
          <w:t xml:space="preserve"> for three different productivity scenarios</w:t>
        </w:r>
      </w:ins>
      <w:r w:rsidR="00871917" w:rsidRPr="00004A7E">
        <w:rPr>
          <w:rFonts w:eastAsiaTheme="minorEastAsia"/>
        </w:rPr>
        <w:t>.</w:t>
      </w:r>
      <w:ins w:id="931" w:author="Cameron Freshwater" w:date="2018-11-17T17:07:00Z">
        <w:r w:rsidR="00AD788D">
          <w:rPr>
            <w:rFonts w:eastAsiaTheme="minorEastAsia"/>
          </w:rPr>
          <w:t xml:space="preserve"> Productivity scenarios were </w:t>
        </w:r>
      </w:ins>
      <w:ins w:id="932" w:author="Cameron Freshwater" w:date="2018-11-17T17:08:00Z">
        <w:r w:rsidR="00AD788D">
          <w:rPr>
            <w:rFonts w:eastAsiaTheme="minorEastAsia"/>
          </w:rPr>
          <w:t>associated with distinct distribution</w:t>
        </w:r>
      </w:ins>
      <w:ins w:id="933" w:author="Cameron Freshwater" w:date="2018-11-17T17:09:00Z">
        <w:r w:rsidR="00AD788D">
          <w:rPr>
            <w:rFonts w:eastAsiaTheme="minorEastAsia"/>
          </w:rPr>
          <w:t>s</w:t>
        </w:r>
      </w:ins>
      <w:ins w:id="934" w:author="Cameron Freshwater" w:date="2018-11-17T17:08:00Z">
        <w:r w:rsidR="00AD788D">
          <w:rPr>
            <w:rFonts w:eastAsiaTheme="minorEastAsia"/>
          </w:rPr>
          <w:t xml:space="preserve"> from which recruitment deviations</w:t>
        </w:r>
      </w:ins>
      <w:ins w:id="935" w:author="Cameron Freshwater" w:date="2018-11-17T17:09:00Z">
        <w:r w:rsidR="00AD788D">
          <w:rPr>
            <w:rFonts w:eastAsiaTheme="minorEastAsia"/>
          </w:rPr>
          <w:t xml:space="preserve"> were sampled: reference (normal), moderate (skewed normal), and severe (skewed student </w:t>
        </w:r>
      </w:ins>
      <w:ins w:id="936" w:author="Cameron Freshwater" w:date="2018-11-17T17:10:00Z">
        <w:r w:rsidR="00AD788D">
          <w:rPr>
            <w:rFonts w:eastAsiaTheme="minorEastAsia"/>
            <w:i/>
          </w:rPr>
          <w:t>t</w:t>
        </w:r>
        <w:r w:rsidR="00AD788D">
          <w:rPr>
            <w:rFonts w:eastAsiaTheme="minorEastAsia"/>
          </w:rPr>
          <w:t>).</w:t>
        </w:r>
      </w:ins>
      <w:del w:id="937" w:author="Cameron Freshwater" w:date="2018-11-17T17:07:00Z">
        <w:r w:rsidR="00871917" w:rsidRPr="00004A7E" w:rsidDel="00AD788D">
          <w:rPr>
            <w:rFonts w:eastAsiaTheme="minorEastAsia"/>
          </w:rPr>
          <w:delText xml:space="preserve"> </w:delText>
        </w:r>
      </w:del>
      <w:ins w:id="938"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939" w:author="Cameron Freshwater" w:date="2018-11-17T17:10:00Z">
            <w:rPr>
              <w:rFonts w:eastAsiaTheme="minorEastAsia"/>
            </w:rPr>
          </w:rPrChange>
        </w:rPr>
        <w:t>250</w:t>
      </w:r>
      <w:r w:rsidR="00871917" w:rsidRPr="00004A7E">
        <w:rPr>
          <w:rFonts w:eastAsiaTheme="minorEastAsia"/>
        </w:rPr>
        <w:t xml:space="preserve"> simulation runs.</w:t>
      </w:r>
    </w:p>
    <w:p w14:paraId="3434300E" w14:textId="65796C69" w:rsidR="00ED3315" w:rsidRDefault="00E8618A" w:rsidP="00AE7C0A">
      <w:pPr>
        <w:spacing w:line="480" w:lineRule="auto"/>
        <w:rPr>
          <w:rFonts w:eastAsiaTheme="minorEastAsia"/>
        </w:rPr>
      </w:pPr>
      <w:r>
        <w:rPr>
          <w:rFonts w:eastAsiaTheme="minorEastAsia"/>
        </w:rPr>
        <w:tab/>
      </w:r>
      <w:del w:id="940" w:author="DFO-MPO" w:date="2018-11-20T08:06:00Z">
        <w:r w:rsidDel="00CA654A">
          <w:rPr>
            <w:rFonts w:eastAsiaTheme="minorEastAsia"/>
          </w:rPr>
          <w:delText xml:space="preserve">The effects of </w:delText>
        </w:r>
      </w:del>
      <w:ins w:id="941" w:author="Cameron Freshwater" w:date="2018-11-17T17:17:00Z">
        <w:del w:id="942"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943"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944"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w:t>
      </w:r>
      <m:oMath>
        <m:r>
          <w:ins w:id="945" w:author="Cameron Freshwater" w:date="2018-11-17T17:17:00Z">
            <w:rPr>
              <w:rFonts w:ascii="Cambria Math" w:hAnsi="Cambria Math"/>
            </w:rPr>
            <m:t>φ</m:t>
          </w:ins>
        </m:r>
      </m:oMath>
      <w:ins w:id="946" w:author="Cameron Freshwater" w:date="2018-11-17T17:17:00Z">
        <w:r w:rsidR="006850CE">
          <w:rPr>
            <w:rFonts w:eastAsiaTheme="minorEastAsia"/>
          </w:rPr>
          <w:t xml:space="preserve"> </w:t>
        </w:r>
      </w:ins>
      <w:del w:id="947" w:author="Cameron Freshwater" w:date="2018-11-17T17:17:00Z">
        <w:r w:rsidR="00D126B7" w:rsidDel="006850CE">
          <w:rPr>
            <w:rFonts w:eastAsiaTheme="minorEastAsia"/>
          </w:rPr>
          <w:delText xml:space="preserve">synchrony </w:delText>
        </w:r>
      </w:del>
      <w:r w:rsidR="00D126B7">
        <w:rPr>
          <w:rFonts w:eastAsiaTheme="minorEastAsia"/>
        </w:rPr>
        <w:t>(Figure 5a).</w:t>
      </w:r>
      <w:ins w:id="948" w:author="Cameron Freshwater" w:date="2018-11-17T17:18:00Z">
        <w:r w:rsidR="006850CE">
          <w:rPr>
            <w:rFonts w:eastAsiaTheme="minorEastAsia"/>
          </w:rPr>
          <w:t xml:space="preserve"> Note that </w:t>
        </w:r>
      </w:ins>
      <w:ins w:id="949" w:author="Cameron Freshwater" w:date="2018-11-17T17:19:00Z">
        <w:r w:rsidR="006850CE">
          <w:rPr>
            <w:rFonts w:eastAsiaTheme="minorEastAsia"/>
          </w:rPr>
          <w:t>as with</w:t>
        </w:r>
      </w:ins>
      <w:ins w:id="950" w:author="Cameron Freshwater" w:date="2018-11-17T17:18:00Z">
        <w:r w:rsidR="006850CE">
          <w:rPr>
            <w:rFonts w:eastAsiaTheme="minorEastAsia"/>
          </w:rPr>
          <w:t xml:space="preserve"> recruit abundance, median</w:t>
        </w:r>
      </w:ins>
      <w:ins w:id="951" w:author="DFO-MPO" w:date="2018-11-20T08:07:00Z">
        <w:r w:rsidR="00CA654A">
          <w:rPr>
            <w:rFonts w:eastAsiaTheme="minorEastAsia"/>
          </w:rPr>
          <w:t xml:space="preserve"> aggregate</w:t>
        </w:r>
      </w:ins>
      <w:ins w:id="952" w:author="Cameron Freshwater" w:date="2018-11-17T17:18:00Z">
        <w:r w:rsidR="006850CE">
          <w:rPr>
            <w:rFonts w:eastAsiaTheme="minorEastAsia"/>
          </w:rPr>
          <w:t xml:space="preserve"> catches increase</w:t>
        </w:r>
      </w:ins>
      <w:ins w:id="953" w:author="DFO-MPO" w:date="2018-11-20T08:07:00Z">
        <w:r w:rsidR="00CA654A">
          <w:rPr>
            <w:rFonts w:eastAsiaTheme="minorEastAsia"/>
          </w:rPr>
          <w:t>d</w:t>
        </w:r>
      </w:ins>
      <w:ins w:id="954"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m:oMath>
        <m:r>
          <w:ins w:id="955" w:author="Cameron Freshwater" w:date="2018-11-17T17:17:00Z">
            <w:rPr>
              <w:rFonts w:ascii="Cambria Math" w:hAnsi="Cambria Math"/>
            </w:rPr>
            <m:t>φ</m:t>
          </w:ins>
        </m:r>
      </m:oMath>
      <w:ins w:id="956" w:author="Cameron Freshwater" w:date="2018-11-17T17:17:00Z">
        <w:r w:rsidR="006850CE">
          <w:rPr>
            <w:rFonts w:eastAsiaTheme="minorEastAsia"/>
          </w:rPr>
          <w:t xml:space="preserve"> </w:t>
        </w:r>
      </w:ins>
      <w:del w:id="957"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958" w:author="Cameron Freshwater" w:date="2018-11-17T17:17:00Z">
        <w:r w:rsidR="00D126B7" w:rsidDel="006850CE">
          <w:rPr>
            <w:rFonts w:eastAsiaTheme="minorEastAsia"/>
          </w:rPr>
          <w:delText>component variability</w:delText>
        </w:r>
      </w:del>
      <w:ins w:id="959"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960" w:author="Cameron Freshwater" w:date="2018-11-17T17:19:00Z">
        <w:r w:rsidR="00C35C3B" w:rsidDel="006850CE">
          <w:rPr>
            <w:rFonts w:eastAsiaTheme="minorEastAsia"/>
          </w:rPr>
          <w:delText xml:space="preserve">TAC </w:delText>
        </w:r>
      </w:del>
      <w:ins w:id="961"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lastRenderedPageBreak/>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962" w:author="DFO-MPO" w:date="2018-11-20T08:08:00Z">
        <w:r w:rsidR="004A2560" w:rsidDel="00CA654A">
          <w:rPr>
            <w:rFonts w:eastAsiaTheme="minorEastAsia"/>
          </w:rPr>
          <w:delText xml:space="preserve">When </w:delText>
        </w:r>
      </w:del>
      <w:ins w:id="963" w:author="DFO-MPO" w:date="2018-11-20T08:08:00Z">
        <w:r w:rsidR="00CA654A">
          <w:rPr>
            <w:rFonts w:eastAsiaTheme="minorEastAsia"/>
          </w:rPr>
          <w:t xml:space="preserve">Under the low productivity scenario, </w:t>
        </w:r>
      </w:ins>
      <w:del w:id="964"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965" w:author="Cameron Freshwater" w:date="2018-11-17T17:22:00Z">
        <w:r w:rsidR="001F0F42" w:rsidDel="00132E0C">
          <w:rPr>
            <w:rFonts w:eastAsiaTheme="minorEastAsia"/>
          </w:rPr>
          <w:delText>component variability</w:delText>
        </w:r>
      </w:del>
      <w:ins w:id="966"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m:oMath>
        <m:r>
          <w:ins w:id="967" w:author="Cameron Freshwater" w:date="2018-11-17T17:22:00Z">
            <w:rPr>
              <w:rFonts w:ascii="Cambria Math" w:hAnsi="Cambria Math"/>
            </w:rPr>
            <m:t>φ</m:t>
          </w:ins>
        </m:r>
      </m:oMath>
      <w:ins w:id="968" w:author="Cameron Freshwater" w:date="2018-11-17T17:22:00Z">
        <w:r w:rsidR="00132E0C" w:rsidDel="00132E0C">
          <w:rPr>
            <w:rFonts w:eastAsiaTheme="minorEastAsia"/>
          </w:rPr>
          <w:t xml:space="preserve"> </w:t>
        </w:r>
      </w:ins>
      <w:del w:id="969"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970" w:author="DFO-MPO" w:date="2018-11-20T08:08:00Z">
        <w:r w:rsidR="001F0F42" w:rsidDel="00CA654A">
          <w:rPr>
            <w:rFonts w:eastAsiaTheme="minorEastAsia"/>
          </w:rPr>
          <w:delText>skewed normal</w:delText>
        </w:r>
      </w:del>
      <w:ins w:id="971"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972"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973" w:author="DFO-MPO" w:date="2018-11-20T08:08:00Z">
        <w:r w:rsidR="00CA654A">
          <w:rPr>
            <w:rFonts w:eastAsiaTheme="minorEastAsia"/>
          </w:rPr>
          <w:t>under the extreme productivity scenario</w:t>
        </w:r>
      </w:ins>
      <w:r w:rsidR="001F0F42">
        <w:rPr>
          <w:rFonts w:eastAsiaTheme="minorEastAsia"/>
        </w:rPr>
        <w:t xml:space="preserve"> (Figure 5c,f,i).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974" w:author="Cameron Freshwater" w:date="2018-11-17T17:20:00Z"/>
          <w:rFonts w:eastAsiaTheme="minorEastAsia"/>
        </w:rPr>
      </w:pPr>
      <w:r>
        <w:rPr>
          <w:rFonts w:eastAsiaTheme="minorEastAsia"/>
        </w:rPr>
        <w:t>Figure 5</w:t>
      </w:r>
      <w:r w:rsidR="004709A6" w:rsidRPr="00004A7E">
        <w:rPr>
          <w:rFonts w:eastAsiaTheme="minorEastAsia"/>
        </w:rPr>
        <w:t>. Effects of component variability and synchrony on catch-based performance measures</w:t>
      </w:r>
      <w:ins w:id="975" w:author="Cameron Freshwater" w:date="2018-11-17T17:20:00Z">
        <w:r w:rsidR="006850CE">
          <w:rPr>
            <w:rFonts w:eastAsiaTheme="minorEastAsia"/>
          </w:rPr>
          <w:t xml:space="preserve"> for three different productivity scenarios</w:t>
        </w:r>
        <w:r w:rsidR="006850CE" w:rsidRPr="00004A7E">
          <w:rPr>
            <w:rFonts w:eastAsiaTheme="minorEastAsia"/>
          </w:rPr>
          <w:t>.</w:t>
        </w:r>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976" w:author="Cameron Freshwater" w:date="2018-11-17T17:20:00Z">
        <w:r w:rsidR="004709A6" w:rsidRPr="00004A7E" w:rsidDel="006850CE">
          <w:rPr>
            <w:rFonts w:eastAsiaTheme="minorEastAsia"/>
          </w:rPr>
          <w:delText xml:space="preserve">. Points represent medians and whiskers 90% posterior interval among </w:delText>
        </w:r>
        <w:commentRangeStart w:id="977"/>
        <w:r w:rsidR="004709A6" w:rsidRPr="00004A7E" w:rsidDel="006850CE">
          <w:rPr>
            <w:rFonts w:eastAsiaTheme="minorEastAsia"/>
          </w:rPr>
          <w:delText xml:space="preserve">250 </w:delText>
        </w:r>
        <w:commentRangeEnd w:id="977"/>
        <w:r w:rsidR="004709A6" w:rsidRPr="00004A7E" w:rsidDel="006850CE">
          <w:rPr>
            <w:rStyle w:val="CommentReference"/>
            <w:sz w:val="22"/>
            <w:szCs w:val="22"/>
          </w:rPr>
          <w:commentReference w:id="97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978"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lastRenderedPageBreak/>
        <w:tab/>
        <w:t xml:space="preserve">CU-specific median </w:t>
      </w:r>
      <w:commentRangeStart w:id="979"/>
      <w:r w:rsidRPr="00004A7E">
        <w:rPr>
          <w:rFonts w:eastAsiaTheme="minorEastAsia"/>
        </w:rPr>
        <w:t xml:space="preserve">spawner </w:t>
      </w:r>
      <w:commentRangeEnd w:id="979"/>
      <w:r w:rsidR="004F4E8D">
        <w:rPr>
          <w:rStyle w:val="CommentReference"/>
        </w:rPr>
        <w:commentReference w:id="979"/>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980" w:author="DFO-MPO" w:date="2018-11-20T08:52:00Z">
        <w:r w:rsidR="004F4E8D">
          <w:rPr>
            <w:rFonts w:eastAsiaTheme="minorEastAsia"/>
          </w:rPr>
          <w:t xml:space="preserve">Counterintuitively, </w:t>
        </w:r>
      </w:ins>
      <w:del w:id="981" w:author="DFO-MPO" w:date="2018-11-20T08:53:00Z">
        <w:r w:rsidR="00956286" w:rsidRPr="00004A7E" w:rsidDel="004F4E8D">
          <w:rPr>
            <w:rFonts w:eastAsiaTheme="minorEastAsia"/>
          </w:rPr>
          <w:delText xml:space="preserve">Shifts </w:delText>
        </w:r>
      </w:del>
      <w:ins w:id="982"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983" w:author="DFO-MPO" w:date="2018-11-20T08:53:00Z">
        <w:r w:rsidR="00894F3F" w:rsidDel="004F4E8D">
          <w:rPr>
            <w:rFonts w:eastAsiaTheme="minorEastAsia"/>
          </w:rPr>
          <w:delText>the reference productivity scenario</w:delText>
        </w:r>
      </w:del>
      <w:ins w:id="984" w:author="DFO-MPO" w:date="2018-11-20T08:53:00Z">
        <w:r w:rsidR="004F4E8D">
          <w:rPr>
            <w:rFonts w:eastAsiaTheme="minorEastAsia"/>
          </w:rPr>
          <w:t>relatively high productivity and low component variability</w:t>
        </w:r>
      </w:ins>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985"/>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Distributions of CU-specific median spawner abundance (among 250 trials) across different levels of synchrony (shading) and two productivity regimes for Chilko (top) and Cultus (bottom) CUs. The 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interannual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mainstem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coho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r w:rsidR="004A15E4">
        <w:t>CV</w:t>
      </w:r>
      <w:r w:rsidR="004A15E4">
        <w:rPr>
          <w:vertAlign w:val="subscript"/>
        </w:rPr>
        <w:t xml:space="preserve">C  </w:t>
      </w:r>
      <w:r w:rsidR="004A15E4">
        <w:t xml:space="preserve">or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r w:rsidR="007336A0">
        <w:t xml:space="preserve">for </w:t>
      </w:r>
      <w:r w:rsidR="006E4343">
        <w:t xml:space="preserve"> management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0FC46420"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Since both processes produce similar declines in median productivity (i.e. observed recruits per spawner)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lastRenderedPageBreak/>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AA3DED5" w14:textId="77777777" w:rsidR="00A73CD0" w:rsidRPr="00A73CD0" w:rsidRDefault="00DE0F7B" w:rsidP="00A73CD0">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73CD0" w:rsidRPr="00A73CD0">
        <w:rPr>
          <w:noProof/>
        </w:rPr>
        <w:t xml:space="preserve">Anderson, S.C., Branch, T.A., Cooper, A.B. &amp; Dulvy, N.K. (2017) Black-swan events in animal populations. </w:t>
      </w:r>
      <w:r w:rsidR="00A73CD0" w:rsidRPr="00A73CD0">
        <w:rPr>
          <w:i/>
          <w:noProof/>
        </w:rPr>
        <w:t>Proceedings of the National Academy of Sciences</w:t>
      </w:r>
      <w:r w:rsidR="00A73CD0" w:rsidRPr="00A73CD0">
        <w:rPr>
          <w:noProof/>
        </w:rPr>
        <w:t>.</w:t>
      </w:r>
    </w:p>
    <w:p w14:paraId="7F48DDFA" w14:textId="77777777" w:rsidR="00A73CD0" w:rsidRPr="00A73CD0" w:rsidRDefault="00A73CD0" w:rsidP="00A73CD0">
      <w:pPr>
        <w:pStyle w:val="EndNoteBibliography"/>
        <w:spacing w:after="0"/>
        <w:ind w:left="720" w:hanging="720"/>
        <w:rPr>
          <w:noProof/>
        </w:rPr>
      </w:pPr>
      <w:r w:rsidRPr="00A73CD0">
        <w:rPr>
          <w:noProof/>
        </w:rPr>
        <w:t xml:space="preserve">Britten, G.L., Dowd, M. &amp; Worm, B. (2016) Changing recruitment capacity in global fish stocks. </w:t>
      </w:r>
      <w:r w:rsidRPr="00A73CD0">
        <w:rPr>
          <w:i/>
          <w:noProof/>
        </w:rPr>
        <w:t>Proceedings of the National Academy of Sciences,</w:t>
      </w:r>
      <w:r w:rsidRPr="00A73CD0">
        <w:rPr>
          <w:noProof/>
        </w:rPr>
        <w:t xml:space="preserve"> </w:t>
      </w:r>
      <w:r w:rsidRPr="00A73CD0">
        <w:rPr>
          <w:b/>
          <w:noProof/>
        </w:rPr>
        <w:t>113,</w:t>
      </w:r>
      <w:r w:rsidRPr="00A73CD0">
        <w:rPr>
          <w:noProof/>
        </w:rPr>
        <w:t xml:space="preserve"> 134-139.</w:t>
      </w:r>
    </w:p>
    <w:p w14:paraId="16BF2B46" w14:textId="77777777" w:rsidR="00A73CD0" w:rsidRPr="00A73CD0" w:rsidRDefault="00A73CD0" w:rsidP="00A73CD0">
      <w:pPr>
        <w:pStyle w:val="EndNoteBibliography"/>
        <w:spacing w:after="0"/>
        <w:ind w:left="720" w:hanging="720"/>
        <w:rPr>
          <w:noProof/>
        </w:rPr>
      </w:pPr>
      <w:r w:rsidRPr="00A73CD0">
        <w:rPr>
          <w:noProof/>
        </w:rPr>
        <w:t>Burgner, R.L. (1991) Life history of Sockeye Salmon (</w:t>
      </w:r>
      <w:r w:rsidRPr="00A73CD0">
        <w:rPr>
          <w:i/>
          <w:noProof/>
        </w:rPr>
        <w:t>Oncorhynchus nerka</w:t>
      </w:r>
      <w:r w:rsidRPr="00A73CD0">
        <w:rPr>
          <w:noProof/>
        </w:rPr>
        <w:t xml:space="preserve">). </w:t>
      </w:r>
      <w:r w:rsidRPr="00A73CD0">
        <w:rPr>
          <w:i/>
          <w:noProof/>
        </w:rPr>
        <w:t xml:space="preserve">Pacific Salmon Life Histories </w:t>
      </w:r>
      <w:r w:rsidRPr="00A73CD0">
        <w:rPr>
          <w:noProof/>
        </w:rPr>
        <w:t>(eds C. Groot &amp; L. Margolis).</w:t>
      </w:r>
      <w:r w:rsidRPr="00A73CD0">
        <w:rPr>
          <w:i/>
          <w:noProof/>
        </w:rPr>
        <w:t xml:space="preserve"> </w:t>
      </w:r>
      <w:r w:rsidRPr="00A73CD0">
        <w:rPr>
          <w:noProof/>
        </w:rPr>
        <w:t>University of British Columbia Press, Vancouver, B.C.</w:t>
      </w:r>
    </w:p>
    <w:p w14:paraId="4FE6C405" w14:textId="77777777" w:rsidR="00A73CD0" w:rsidRPr="00A73CD0" w:rsidRDefault="00A73CD0" w:rsidP="00A73CD0">
      <w:pPr>
        <w:pStyle w:val="EndNoteBibliography"/>
        <w:spacing w:after="0"/>
        <w:ind w:left="720" w:hanging="720"/>
        <w:rPr>
          <w:noProof/>
        </w:rPr>
      </w:pPr>
      <w:r w:rsidRPr="00A73CD0">
        <w:rPr>
          <w:noProof/>
        </w:rPr>
        <w:t xml:space="preserve">Carlson, S.M. &amp; Satterthwaite, W.H. (2011) Weakened portfolio effect in a collapsed salmon population complex. </w:t>
      </w:r>
      <w:r w:rsidRPr="00A73CD0">
        <w:rPr>
          <w:i/>
          <w:noProof/>
        </w:rPr>
        <w:t>Canadian Journal of Fisheries and Aquatic Sciences,</w:t>
      </w:r>
      <w:r w:rsidRPr="00A73CD0">
        <w:rPr>
          <w:noProof/>
        </w:rPr>
        <w:t xml:space="preserve"> </w:t>
      </w:r>
      <w:r w:rsidRPr="00A73CD0">
        <w:rPr>
          <w:b/>
          <w:noProof/>
        </w:rPr>
        <w:t>68,</w:t>
      </w:r>
      <w:r w:rsidRPr="00A73CD0">
        <w:rPr>
          <w:noProof/>
        </w:rPr>
        <w:t xml:space="preserve"> 1579-1589.</w:t>
      </w:r>
    </w:p>
    <w:p w14:paraId="4323A2AA" w14:textId="77777777" w:rsidR="00A73CD0" w:rsidRPr="00A73CD0" w:rsidRDefault="00A73CD0" w:rsidP="00A73CD0">
      <w:pPr>
        <w:pStyle w:val="EndNoteBibliography"/>
        <w:spacing w:after="0"/>
        <w:ind w:left="720" w:hanging="720"/>
        <w:rPr>
          <w:noProof/>
        </w:rPr>
      </w:pPr>
      <w:r w:rsidRPr="00A73CD0">
        <w:rPr>
          <w:noProof/>
        </w:rPr>
        <w:t xml:space="preserve">Cohen, B.I. (2012) The Uncertain Future of Fraser River Sockeye - Part 1. </w:t>
      </w:r>
      <w:r w:rsidRPr="00A73CD0">
        <w:rPr>
          <w:i/>
          <w:noProof/>
        </w:rPr>
        <w:t>Cohen Commission,</w:t>
      </w:r>
      <w:r w:rsidRPr="00A73CD0">
        <w:rPr>
          <w:noProof/>
        </w:rPr>
        <w:t xml:space="preserve"> </w:t>
      </w:r>
      <w:r w:rsidRPr="00A73CD0">
        <w:rPr>
          <w:b/>
          <w:noProof/>
        </w:rPr>
        <w:t>1,</w:t>
      </w:r>
      <w:r w:rsidRPr="00A73CD0">
        <w:rPr>
          <w:noProof/>
        </w:rPr>
        <w:t xml:space="preserve"> 692.</w:t>
      </w:r>
    </w:p>
    <w:p w14:paraId="41D48A55" w14:textId="77777777" w:rsidR="00A73CD0" w:rsidRPr="00A73CD0" w:rsidRDefault="00A73CD0" w:rsidP="00A73CD0">
      <w:pPr>
        <w:pStyle w:val="EndNoteBibliography"/>
        <w:spacing w:after="0"/>
        <w:ind w:left="720" w:hanging="720"/>
        <w:rPr>
          <w:noProof/>
        </w:rPr>
      </w:pPr>
      <w:r w:rsidRPr="00A73CD0">
        <w:rPr>
          <w:noProof/>
        </w:rPr>
        <w:t xml:space="preserve">Connor, E.J. &amp; Pflug, D.E. (2004) Changes in the distribution and density of pink, chum, and Chinook salmon spawning in the upper Skagit River in response to flow management measures. </w:t>
      </w:r>
      <w:r w:rsidRPr="00A73CD0">
        <w:rPr>
          <w:i/>
          <w:noProof/>
        </w:rPr>
        <w:t>North American Journal of Fisheries Management,</w:t>
      </w:r>
      <w:r w:rsidRPr="00A73CD0">
        <w:rPr>
          <w:noProof/>
        </w:rPr>
        <w:t xml:space="preserve"> </w:t>
      </w:r>
      <w:r w:rsidRPr="00A73CD0">
        <w:rPr>
          <w:b/>
          <w:noProof/>
        </w:rPr>
        <w:t>24,</w:t>
      </w:r>
      <w:r w:rsidRPr="00A73CD0">
        <w:rPr>
          <w:noProof/>
        </w:rPr>
        <w:t xml:space="preserve"> 835-852.</w:t>
      </w:r>
    </w:p>
    <w:p w14:paraId="3CB278F1" w14:textId="77777777" w:rsidR="00A73CD0" w:rsidRPr="00A73CD0" w:rsidRDefault="00A73CD0" w:rsidP="00A73CD0">
      <w:pPr>
        <w:pStyle w:val="EndNoteBibliography"/>
        <w:spacing w:after="0"/>
        <w:ind w:left="720" w:hanging="720"/>
        <w:rPr>
          <w:noProof/>
        </w:rPr>
      </w:pPr>
      <w:r w:rsidRPr="00A73CD0">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73CD0">
        <w:rPr>
          <w:i/>
          <w:noProof/>
        </w:rPr>
        <w:t>Fisheries Research,</w:t>
      </w:r>
      <w:r w:rsidRPr="00A73CD0">
        <w:rPr>
          <w:noProof/>
        </w:rPr>
        <w:t xml:space="preserve"> </w:t>
      </w:r>
      <w:r w:rsidRPr="00A73CD0">
        <w:rPr>
          <w:b/>
          <w:noProof/>
        </w:rPr>
        <w:t>29,</w:t>
      </w:r>
      <w:r w:rsidRPr="00A73CD0">
        <w:rPr>
          <w:noProof/>
        </w:rPr>
        <w:t xml:space="preserve"> 22-33.</w:t>
      </w:r>
    </w:p>
    <w:p w14:paraId="23984B51" w14:textId="77777777" w:rsidR="00A73CD0" w:rsidRPr="00A73CD0" w:rsidRDefault="00A73CD0" w:rsidP="00A73CD0">
      <w:pPr>
        <w:pStyle w:val="EndNoteBibliography"/>
        <w:spacing w:after="0"/>
        <w:ind w:left="720" w:hanging="720"/>
        <w:rPr>
          <w:noProof/>
        </w:rPr>
      </w:pPr>
      <w:r w:rsidRPr="00A73CD0">
        <w:rPr>
          <w:noProof/>
        </w:rPr>
        <w:lastRenderedPageBreak/>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73CD0">
        <w:rPr>
          <w:i/>
          <w:noProof/>
        </w:rPr>
        <w:t>Canadian Journal of Zoology,</w:t>
      </w:r>
      <w:r w:rsidRPr="00A73CD0">
        <w:rPr>
          <w:noProof/>
        </w:rPr>
        <w:t xml:space="preserve"> </w:t>
      </w:r>
      <w:r w:rsidRPr="00A73CD0">
        <w:rPr>
          <w:b/>
          <w:noProof/>
        </w:rPr>
        <w:t>86,</w:t>
      </w:r>
      <w:r w:rsidRPr="00A73CD0">
        <w:rPr>
          <w:noProof/>
        </w:rPr>
        <w:t xml:space="preserve"> 127-140.</w:t>
      </w:r>
    </w:p>
    <w:p w14:paraId="496BD5D1" w14:textId="77777777" w:rsidR="00A73CD0" w:rsidRPr="00A73CD0" w:rsidRDefault="00A73CD0" w:rsidP="00A73CD0">
      <w:pPr>
        <w:pStyle w:val="EndNoteBibliography"/>
        <w:spacing w:after="0"/>
        <w:ind w:left="720" w:hanging="720"/>
        <w:rPr>
          <w:noProof/>
        </w:rPr>
      </w:pPr>
      <w:r w:rsidRPr="00A73CD0">
        <w:rPr>
          <w:noProof/>
        </w:rPr>
        <w:t xml:space="preserve">Crozier, L. &amp; Zabel, R.W. (2006) Climate impacts at multiple scales: evidence for differential population responses in juvenile Chinook salmon. </w:t>
      </w:r>
      <w:r w:rsidRPr="00A73CD0">
        <w:rPr>
          <w:i/>
          <w:noProof/>
        </w:rPr>
        <w:t>Journal of Animal Ecology,</w:t>
      </w:r>
      <w:r w:rsidRPr="00A73CD0">
        <w:rPr>
          <w:noProof/>
        </w:rPr>
        <w:t xml:space="preserve"> </w:t>
      </w:r>
      <w:r w:rsidRPr="00A73CD0">
        <w:rPr>
          <w:b/>
          <w:noProof/>
        </w:rPr>
        <w:t>75,</w:t>
      </w:r>
      <w:r w:rsidRPr="00A73CD0">
        <w:rPr>
          <w:noProof/>
        </w:rPr>
        <w:t xml:space="preserve"> 1100-1109.</w:t>
      </w:r>
    </w:p>
    <w:p w14:paraId="0D203D6E" w14:textId="77777777" w:rsidR="00A73CD0" w:rsidRPr="00A73CD0" w:rsidRDefault="00A73CD0" w:rsidP="00A73CD0">
      <w:pPr>
        <w:pStyle w:val="EndNoteBibliography"/>
        <w:spacing w:after="0"/>
        <w:ind w:left="720" w:hanging="720"/>
        <w:rPr>
          <w:noProof/>
        </w:rPr>
      </w:pPr>
      <w:r w:rsidRPr="00A73CD0">
        <w:rPr>
          <w:noProof/>
        </w:rPr>
        <w:t>DFO (2016) Supplement to the pre-season run size forecasts for Fraser River Sockeye Salmon (</w:t>
      </w:r>
      <w:r w:rsidRPr="00A73CD0">
        <w:rPr>
          <w:i/>
          <w:noProof/>
        </w:rPr>
        <w:t>Oncorhynchus nerka</w:t>
      </w:r>
      <w:r w:rsidRPr="00A73CD0">
        <w:rPr>
          <w:noProof/>
        </w:rPr>
        <w:t xml:space="preserve">) in 2016. </w:t>
      </w:r>
      <w:r w:rsidRPr="00A73CD0">
        <w:rPr>
          <w:i/>
          <w:noProof/>
        </w:rPr>
        <w:t>DFO Canadian Science Advisory Secretariat Science Response,</w:t>
      </w:r>
      <w:r w:rsidRPr="00A73CD0">
        <w:rPr>
          <w:noProof/>
        </w:rPr>
        <w:t xml:space="preserve"> </w:t>
      </w:r>
      <w:r w:rsidRPr="00A73CD0">
        <w:rPr>
          <w:b/>
          <w:noProof/>
        </w:rPr>
        <w:t>2016/047</w:t>
      </w:r>
      <w:r w:rsidRPr="00A73CD0">
        <w:rPr>
          <w:noProof/>
        </w:rPr>
        <w:t>.</w:t>
      </w:r>
    </w:p>
    <w:p w14:paraId="6766B9BB" w14:textId="77777777" w:rsidR="00A73CD0" w:rsidRPr="00A73CD0" w:rsidRDefault="00A73CD0" w:rsidP="00A73CD0">
      <w:pPr>
        <w:pStyle w:val="EndNoteBibliography"/>
        <w:spacing w:after="0"/>
        <w:ind w:left="720" w:hanging="720"/>
        <w:rPr>
          <w:noProof/>
        </w:rPr>
      </w:pPr>
      <w:r w:rsidRPr="00A73CD0">
        <w:rPr>
          <w:noProof/>
        </w:rPr>
        <w:t xml:space="preserve">Diffenbaugh, N.S., Pal, J.S., Trapp, R.J. &amp; Giorgi, F. (2005) Fine-scale processes regulate the response of extreme events to global climate change. </w:t>
      </w:r>
      <w:r w:rsidRPr="00A73CD0">
        <w:rPr>
          <w:i/>
          <w:noProof/>
        </w:rPr>
        <w:t>Proceedings of the National Academy of Sciences,</w:t>
      </w:r>
      <w:r w:rsidRPr="00A73CD0">
        <w:rPr>
          <w:noProof/>
        </w:rPr>
        <w:t xml:space="preserve"> </w:t>
      </w:r>
      <w:r w:rsidRPr="00A73CD0">
        <w:rPr>
          <w:b/>
          <w:noProof/>
        </w:rPr>
        <w:t>102,</w:t>
      </w:r>
      <w:r w:rsidRPr="00A73CD0">
        <w:rPr>
          <w:noProof/>
        </w:rPr>
        <w:t xml:space="preserve"> 15774-15778.</w:t>
      </w:r>
    </w:p>
    <w:p w14:paraId="77129E2D" w14:textId="77777777" w:rsidR="00A73CD0" w:rsidRPr="00A73CD0" w:rsidRDefault="00A73CD0" w:rsidP="00A73CD0">
      <w:pPr>
        <w:pStyle w:val="EndNoteBibliography"/>
        <w:spacing w:after="0"/>
        <w:ind w:left="720" w:hanging="720"/>
        <w:rPr>
          <w:noProof/>
        </w:rPr>
      </w:pPr>
      <w:r w:rsidRPr="00A73CD0">
        <w:rPr>
          <w:noProof/>
        </w:rPr>
        <w:t xml:space="preserve">Dorner, B., Catalano, M.J. &amp; Peterman, R.M. (2018) Spatial and temporal patterns of covariation in productivity of Chinook salmon populations of the northeastern Pacific Ocean.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1082-1095.</w:t>
      </w:r>
    </w:p>
    <w:p w14:paraId="338B8DEC" w14:textId="77777777" w:rsidR="00A73CD0" w:rsidRPr="00A73CD0" w:rsidRDefault="00A73CD0" w:rsidP="00A73CD0">
      <w:pPr>
        <w:pStyle w:val="EndNoteBibliography"/>
        <w:spacing w:after="0"/>
        <w:ind w:left="720" w:hanging="720"/>
        <w:rPr>
          <w:noProof/>
        </w:rPr>
      </w:pPr>
      <w:r w:rsidRPr="00A73CD0">
        <w:rPr>
          <w:noProof/>
        </w:rPr>
        <w:t>Dorner, B., Peterman, R.M. &amp; Su, Z. (2009) Evaluation of performance of alternative management models of Pacific salmon (</w:t>
      </w:r>
      <w:r w:rsidRPr="00A73CD0">
        <w:rPr>
          <w:i/>
          <w:noProof/>
        </w:rPr>
        <w:t>Oncorhynchus</w:t>
      </w:r>
      <w:r w:rsidRPr="00A73CD0">
        <w:rPr>
          <w:noProof/>
        </w:rPr>
        <w:t xml:space="preserve"> spp.) in the presence of climatic change and outcome uncertainty using Monte Carlo simulations. </w:t>
      </w:r>
      <w:r w:rsidRPr="00A73CD0">
        <w:rPr>
          <w:i/>
          <w:noProof/>
        </w:rPr>
        <w:t>Canadian Journal of Fisheries and Aquatic Sciences,</w:t>
      </w:r>
      <w:r w:rsidRPr="00A73CD0">
        <w:rPr>
          <w:noProof/>
        </w:rPr>
        <w:t xml:space="preserve"> </w:t>
      </w:r>
      <w:r w:rsidRPr="00A73CD0">
        <w:rPr>
          <w:b/>
          <w:noProof/>
        </w:rPr>
        <w:t>66,</w:t>
      </w:r>
      <w:r w:rsidRPr="00A73CD0">
        <w:rPr>
          <w:noProof/>
        </w:rPr>
        <w:t xml:space="preserve"> 2199-2221.</w:t>
      </w:r>
    </w:p>
    <w:p w14:paraId="44F75219" w14:textId="77777777" w:rsidR="00A73CD0" w:rsidRPr="00A73CD0" w:rsidRDefault="00A73CD0" w:rsidP="00A73CD0">
      <w:pPr>
        <w:pStyle w:val="EndNoteBibliography"/>
        <w:spacing w:after="0"/>
        <w:ind w:left="720" w:hanging="720"/>
        <w:rPr>
          <w:noProof/>
        </w:rPr>
      </w:pPr>
      <w:r w:rsidRPr="00A73CD0">
        <w:rPr>
          <w:noProof/>
        </w:rPr>
        <w:t xml:space="preserve">Frölicher, T.L., Fischer, E.M. &amp; Gruber, N. (2018) Marine heatwaves under global warming. </w:t>
      </w:r>
      <w:r w:rsidRPr="00A73CD0">
        <w:rPr>
          <w:i/>
          <w:noProof/>
        </w:rPr>
        <w:t>Nature,</w:t>
      </w:r>
      <w:r w:rsidRPr="00A73CD0">
        <w:rPr>
          <w:noProof/>
        </w:rPr>
        <w:t xml:space="preserve"> </w:t>
      </w:r>
      <w:r w:rsidRPr="00A73CD0">
        <w:rPr>
          <w:b/>
          <w:noProof/>
        </w:rPr>
        <w:t>560,</w:t>
      </w:r>
      <w:r w:rsidRPr="00A73CD0">
        <w:rPr>
          <w:noProof/>
        </w:rPr>
        <w:t xml:space="preserve"> 360-364.</w:t>
      </w:r>
    </w:p>
    <w:p w14:paraId="12352D31" w14:textId="77777777" w:rsidR="00A73CD0" w:rsidRPr="00A73CD0" w:rsidRDefault="00A73CD0" w:rsidP="00A73CD0">
      <w:pPr>
        <w:pStyle w:val="EndNoteBibliography"/>
        <w:spacing w:after="0"/>
        <w:ind w:left="720" w:hanging="720"/>
        <w:rPr>
          <w:noProof/>
        </w:rPr>
      </w:pPr>
      <w:r w:rsidRPr="00A73CD0">
        <w:rPr>
          <w:noProof/>
        </w:rPr>
        <w:t xml:space="preserve">Geist, D.R., Murray, C.J., Hanrahan, T.P. &amp; Xie, Y. (2008) A model of the effects of flow fluctuations on fall Chinook salmon spawning habitat availability in the Columbia River. </w:t>
      </w:r>
      <w:r w:rsidRPr="00A73CD0">
        <w:rPr>
          <w:i/>
          <w:noProof/>
        </w:rPr>
        <w:t>North American Journal of Fisheries Management,</w:t>
      </w:r>
      <w:r w:rsidRPr="00A73CD0">
        <w:rPr>
          <w:noProof/>
        </w:rPr>
        <w:t xml:space="preserve"> </w:t>
      </w:r>
      <w:r w:rsidRPr="00A73CD0">
        <w:rPr>
          <w:b/>
          <w:noProof/>
        </w:rPr>
        <w:t>28,</w:t>
      </w:r>
      <w:r w:rsidRPr="00A73CD0">
        <w:rPr>
          <w:noProof/>
        </w:rPr>
        <w:t xml:space="preserve"> 1894-1910.</w:t>
      </w:r>
    </w:p>
    <w:p w14:paraId="4CCE33A6" w14:textId="77777777" w:rsidR="00A73CD0" w:rsidRPr="00A73CD0" w:rsidRDefault="00A73CD0" w:rsidP="00A73CD0">
      <w:pPr>
        <w:pStyle w:val="EndNoteBibliography"/>
        <w:spacing w:after="0"/>
        <w:ind w:left="720" w:hanging="720"/>
        <w:rPr>
          <w:noProof/>
        </w:rPr>
      </w:pPr>
      <w:r w:rsidRPr="00A73CD0">
        <w:rPr>
          <w:noProof/>
        </w:rPr>
        <w:t>Grant, S.C.H., MacDonald, B.L., Cone, T.E., Holt, C.A., Cass, A., Porszt, E.J., Hume, J.M.B. &amp; Pon, L.B. (2011) Evaluation of uncertainty in Fraser Sockeye (</w:t>
      </w:r>
      <w:r w:rsidRPr="00A73CD0">
        <w:rPr>
          <w:i/>
          <w:noProof/>
        </w:rPr>
        <w:t>Oncorhynchus nerka</w:t>
      </w:r>
      <w:r w:rsidRPr="00A73CD0">
        <w:rPr>
          <w:noProof/>
        </w:rPr>
        <w:t xml:space="preserve">) wild salmon policy status using abundance and trends in abundance metrics. </w:t>
      </w:r>
      <w:r w:rsidRPr="00A73CD0">
        <w:rPr>
          <w:i/>
          <w:noProof/>
        </w:rPr>
        <w:t>Candian Science Advisory Secretariat Research Document,</w:t>
      </w:r>
      <w:r w:rsidRPr="00A73CD0">
        <w:rPr>
          <w:noProof/>
        </w:rPr>
        <w:t xml:space="preserve"> </w:t>
      </w:r>
      <w:r w:rsidRPr="00A73CD0">
        <w:rPr>
          <w:b/>
          <w:noProof/>
        </w:rPr>
        <w:t>2011/087</w:t>
      </w:r>
      <w:r w:rsidRPr="00A73CD0">
        <w:rPr>
          <w:noProof/>
        </w:rPr>
        <w:t>.</w:t>
      </w:r>
    </w:p>
    <w:p w14:paraId="19452F08" w14:textId="77777777" w:rsidR="00A73CD0" w:rsidRPr="00A73CD0" w:rsidRDefault="00A73CD0" w:rsidP="00A73CD0">
      <w:pPr>
        <w:pStyle w:val="EndNoteBibliography"/>
        <w:ind w:left="720" w:hanging="720"/>
        <w:rPr>
          <w:i/>
          <w:noProof/>
        </w:rPr>
      </w:pPr>
      <w:r w:rsidRPr="00A73CD0">
        <w:rPr>
          <w:noProof/>
        </w:rPr>
        <w:t xml:space="preserve">Grant, S.C.H., Michielsens, C.G.J. &amp; MacDonald, B.L. (2018) Fraser River sockeye 2017 update: abundance and productivity trends. </w:t>
      </w:r>
      <w:r w:rsidRPr="00A73CD0">
        <w:rPr>
          <w:i/>
          <w:noProof/>
        </w:rPr>
        <w:t>State of the Physical, Biological and Selected Fishery</w:t>
      </w:r>
    </w:p>
    <w:p w14:paraId="7A3D02AF" w14:textId="77777777" w:rsidR="00A73CD0" w:rsidRPr="00A73CD0" w:rsidRDefault="00A73CD0" w:rsidP="00A73CD0">
      <w:pPr>
        <w:pStyle w:val="EndNoteBibliography"/>
        <w:ind w:left="720" w:hanging="720"/>
        <w:rPr>
          <w:i/>
          <w:noProof/>
        </w:rPr>
      </w:pPr>
      <w:r w:rsidRPr="00A73CD0">
        <w:rPr>
          <w:i/>
          <w:noProof/>
        </w:rPr>
        <w:t>Resources of Pacific Canadian Marine Ecosystems in</w:t>
      </w:r>
    </w:p>
    <w:p w14:paraId="4EFB971F" w14:textId="77777777" w:rsidR="00A73CD0" w:rsidRPr="00A73CD0" w:rsidRDefault="00A73CD0" w:rsidP="00A73CD0">
      <w:pPr>
        <w:pStyle w:val="EndNoteBibliography"/>
        <w:spacing w:after="0"/>
        <w:ind w:left="720" w:hanging="720"/>
        <w:rPr>
          <w:noProof/>
        </w:rPr>
      </w:pPr>
      <w:r w:rsidRPr="00A73CD0">
        <w:rPr>
          <w:i/>
          <w:noProof/>
        </w:rPr>
        <w:t xml:space="preserve">2017 </w:t>
      </w:r>
      <w:r w:rsidRPr="00A73CD0">
        <w:rPr>
          <w:noProof/>
        </w:rPr>
        <w:t>(eds P.C. Chandler, S.A. King &amp; J. Boldt).</w:t>
      </w:r>
      <w:r w:rsidRPr="00A73CD0">
        <w:rPr>
          <w:i/>
          <w:noProof/>
        </w:rPr>
        <w:t xml:space="preserve"> </w:t>
      </w:r>
      <w:r w:rsidRPr="00A73CD0">
        <w:rPr>
          <w:noProof/>
        </w:rPr>
        <w:t>Fisheries and Oceans Canada, Nanaimo BC.</w:t>
      </w:r>
    </w:p>
    <w:p w14:paraId="2BFA4431" w14:textId="77777777" w:rsidR="00A73CD0" w:rsidRPr="00A73CD0" w:rsidRDefault="00A73CD0" w:rsidP="00A73CD0">
      <w:pPr>
        <w:pStyle w:val="EndNoteBibliography"/>
        <w:spacing w:after="0"/>
        <w:ind w:left="720" w:hanging="720"/>
        <w:rPr>
          <w:noProof/>
        </w:rPr>
      </w:pPr>
      <w:r w:rsidRPr="00A73CD0">
        <w:rPr>
          <w:noProof/>
        </w:rPr>
        <w:t>Grant, S.C.H. &amp; Pestal, G. (2012) Integrated biological status assessments under the wild salmon policy using standardized metrics and expert judgement: Fraser River sockeye salmon (</w:t>
      </w:r>
      <w:r w:rsidRPr="00A73CD0">
        <w:rPr>
          <w:i/>
          <w:noProof/>
        </w:rPr>
        <w:t>Oncorhynchus nerka</w:t>
      </w:r>
      <w:r w:rsidRPr="00A73CD0">
        <w:rPr>
          <w:noProof/>
        </w:rPr>
        <w:t>) case studies. (ed. C.S.A. Secretariat).</w:t>
      </w:r>
    </w:p>
    <w:p w14:paraId="7C9A2FD2" w14:textId="77777777" w:rsidR="00A73CD0" w:rsidRPr="00A73CD0" w:rsidRDefault="00A73CD0" w:rsidP="00A73CD0">
      <w:pPr>
        <w:pStyle w:val="EndNoteBibliography"/>
        <w:spacing w:after="0"/>
        <w:ind w:left="720" w:hanging="720"/>
        <w:rPr>
          <w:noProof/>
        </w:rPr>
      </w:pPr>
      <w:r w:rsidRPr="00A73CD0">
        <w:rPr>
          <w:noProof/>
        </w:rPr>
        <w:t xml:space="preserve">Holland, D.S. (1999) On direct and indirect management of fishing capacity. </w:t>
      </w:r>
      <w:r w:rsidRPr="00A73CD0">
        <w:rPr>
          <w:i/>
          <w:noProof/>
        </w:rPr>
        <w:t>Marine Resource Economics,</w:t>
      </w:r>
      <w:r w:rsidRPr="00A73CD0">
        <w:rPr>
          <w:noProof/>
        </w:rPr>
        <w:t xml:space="preserve"> </w:t>
      </w:r>
      <w:r w:rsidRPr="00A73CD0">
        <w:rPr>
          <w:b/>
          <w:noProof/>
        </w:rPr>
        <w:t>14,</w:t>
      </w:r>
      <w:r w:rsidRPr="00A73CD0">
        <w:rPr>
          <w:noProof/>
        </w:rPr>
        <w:t xml:space="preserve"> 263-267.</w:t>
      </w:r>
    </w:p>
    <w:p w14:paraId="48665374" w14:textId="77777777" w:rsidR="00A73CD0" w:rsidRPr="00A73CD0" w:rsidRDefault="00A73CD0" w:rsidP="00A73CD0">
      <w:pPr>
        <w:pStyle w:val="EndNoteBibliography"/>
        <w:spacing w:after="0"/>
        <w:ind w:left="720" w:hanging="720"/>
        <w:rPr>
          <w:noProof/>
        </w:rPr>
      </w:pPr>
      <w:r w:rsidRPr="00A73CD0">
        <w:rPr>
          <w:noProof/>
        </w:rPr>
        <w:t xml:space="preserve">Holt, C.A. &amp; Folkes, M.J.P. (2015) Cautions on using percentile-based benchmarks of status for data-limited populations of Pacific salmon under persistent trends in productivity and uncertain outcomes from harvest management. </w:t>
      </w:r>
      <w:r w:rsidRPr="00A73CD0">
        <w:rPr>
          <w:i/>
          <w:noProof/>
        </w:rPr>
        <w:t>Fisheries Research,</w:t>
      </w:r>
      <w:r w:rsidRPr="00A73CD0">
        <w:rPr>
          <w:noProof/>
        </w:rPr>
        <w:t xml:space="preserve"> </w:t>
      </w:r>
      <w:r w:rsidRPr="00A73CD0">
        <w:rPr>
          <w:b/>
          <w:noProof/>
        </w:rPr>
        <w:t>171,</w:t>
      </w:r>
      <w:r w:rsidRPr="00A73CD0">
        <w:rPr>
          <w:noProof/>
        </w:rPr>
        <w:t xml:space="preserve"> 188-200.</w:t>
      </w:r>
    </w:p>
    <w:p w14:paraId="427709E4" w14:textId="77777777" w:rsidR="00A73CD0" w:rsidRPr="00A73CD0" w:rsidRDefault="00A73CD0" w:rsidP="00A73CD0">
      <w:pPr>
        <w:pStyle w:val="EndNoteBibliography"/>
        <w:spacing w:after="0"/>
        <w:ind w:left="720" w:hanging="720"/>
        <w:rPr>
          <w:noProof/>
        </w:rPr>
      </w:pPr>
      <w:r w:rsidRPr="00A73CD0">
        <w:rPr>
          <w:noProof/>
        </w:rPr>
        <w:t xml:space="preserve">Kasperski, S. &amp; Holland, D.S. (2013) Income diversification and risk for fishermen. </w:t>
      </w:r>
      <w:r w:rsidRPr="00A73CD0">
        <w:rPr>
          <w:i/>
          <w:noProof/>
        </w:rPr>
        <w:t>Proceedings of the National Academy of Sciences,</w:t>
      </w:r>
      <w:r w:rsidRPr="00A73CD0">
        <w:rPr>
          <w:noProof/>
        </w:rPr>
        <w:t xml:space="preserve"> </w:t>
      </w:r>
      <w:r w:rsidRPr="00A73CD0">
        <w:rPr>
          <w:b/>
          <w:noProof/>
        </w:rPr>
        <w:t>110,</w:t>
      </w:r>
      <w:r w:rsidRPr="00A73CD0">
        <w:rPr>
          <w:noProof/>
        </w:rPr>
        <w:t xml:space="preserve"> 2076-2081.</w:t>
      </w:r>
    </w:p>
    <w:p w14:paraId="53AD5FAA" w14:textId="77777777" w:rsidR="00A73CD0" w:rsidRPr="00A73CD0" w:rsidRDefault="00A73CD0" w:rsidP="00A73CD0">
      <w:pPr>
        <w:pStyle w:val="EndNoteBibliography"/>
        <w:spacing w:after="0"/>
        <w:ind w:left="720" w:hanging="720"/>
        <w:rPr>
          <w:noProof/>
        </w:rPr>
      </w:pPr>
      <w:r w:rsidRPr="00A73CD0">
        <w:rPr>
          <w:noProof/>
        </w:rPr>
        <w:t xml:space="preserve">Kilduff, D.P., Di Lorenzo, E., Botsford, L.W. &amp; Teo, S.L. (2015) Changing central Pacific El Ninos reduce stability of North American salmon survival rates. </w:t>
      </w:r>
      <w:r w:rsidRPr="00A73CD0">
        <w:rPr>
          <w:i/>
          <w:noProof/>
        </w:rPr>
        <w:t>Proceedings of the National Academy of Sciences</w:t>
      </w:r>
      <w:r w:rsidRPr="00A73CD0">
        <w:rPr>
          <w:noProof/>
        </w:rPr>
        <w:t>.</w:t>
      </w:r>
    </w:p>
    <w:p w14:paraId="7952599C" w14:textId="77777777" w:rsidR="00A73CD0" w:rsidRPr="00A73CD0" w:rsidRDefault="00A73CD0" w:rsidP="00A73CD0">
      <w:pPr>
        <w:pStyle w:val="EndNoteBibliography"/>
        <w:spacing w:after="0"/>
        <w:ind w:left="720" w:hanging="720"/>
        <w:rPr>
          <w:noProof/>
        </w:rPr>
      </w:pPr>
      <w:r w:rsidRPr="00A73CD0">
        <w:rPr>
          <w:noProof/>
        </w:rPr>
        <w:lastRenderedPageBreak/>
        <w:t>Larkin, P.A. (1971) Simulation studies of Adams River sockeye salmon (</w:t>
      </w:r>
      <w:r w:rsidRPr="00A73CD0">
        <w:rPr>
          <w:i/>
          <w:noProof/>
        </w:rPr>
        <w:t>Oncorhynchus nerka</w:t>
      </w:r>
      <w:r w:rsidRPr="00A73CD0">
        <w:rPr>
          <w:noProof/>
        </w:rPr>
        <w:t xml:space="preserve">). </w:t>
      </w:r>
      <w:r w:rsidRPr="00A73CD0">
        <w:rPr>
          <w:i/>
          <w:noProof/>
        </w:rPr>
        <w:t>Journal Fisheries Research Board of Canada,</w:t>
      </w:r>
      <w:r w:rsidRPr="00A73CD0">
        <w:rPr>
          <w:noProof/>
        </w:rPr>
        <w:t xml:space="preserve"> </w:t>
      </w:r>
      <w:r w:rsidRPr="00A73CD0">
        <w:rPr>
          <w:b/>
          <w:noProof/>
        </w:rPr>
        <w:t>28,</w:t>
      </w:r>
      <w:r w:rsidRPr="00A73CD0">
        <w:rPr>
          <w:noProof/>
        </w:rPr>
        <w:t xml:space="preserve"> 1493-1502.</w:t>
      </w:r>
    </w:p>
    <w:p w14:paraId="4E6A4D81" w14:textId="77777777" w:rsidR="00A73CD0" w:rsidRPr="00A73CD0" w:rsidRDefault="00A73CD0" w:rsidP="00A73CD0">
      <w:pPr>
        <w:pStyle w:val="EndNoteBibliography"/>
        <w:spacing w:after="0"/>
        <w:ind w:left="720" w:hanging="720"/>
        <w:rPr>
          <w:noProof/>
        </w:rPr>
      </w:pPr>
      <w:r w:rsidRPr="00A73CD0">
        <w:rPr>
          <w:noProof/>
        </w:rPr>
        <w:t xml:space="preserve">Link, J.S. (2018) System-level optimal yield: increased value, less risk, improved stability, and better fisheries.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1-16.</w:t>
      </w:r>
    </w:p>
    <w:p w14:paraId="7AD904B2" w14:textId="77777777" w:rsidR="00A73CD0" w:rsidRPr="00A73CD0" w:rsidRDefault="00A73CD0" w:rsidP="00A73CD0">
      <w:pPr>
        <w:pStyle w:val="EndNoteBibliography"/>
        <w:spacing w:after="0"/>
        <w:ind w:left="720" w:hanging="720"/>
        <w:rPr>
          <w:noProof/>
        </w:rPr>
      </w:pPr>
      <w:r w:rsidRPr="00A73CD0">
        <w:rPr>
          <w:noProof/>
        </w:rPr>
        <w:t xml:space="preserve">Loreau, M. &amp; de Mazancourt, C. (2008) Species synchrony and its drivers: neutral and nonneutral community dynamics in fluctuating environments </w:t>
      </w:r>
      <w:r w:rsidRPr="00A73CD0">
        <w:rPr>
          <w:i/>
          <w:noProof/>
        </w:rPr>
        <w:t>The American Naturalist,</w:t>
      </w:r>
      <w:r w:rsidRPr="00A73CD0">
        <w:rPr>
          <w:noProof/>
        </w:rPr>
        <w:t xml:space="preserve"> </w:t>
      </w:r>
      <w:r w:rsidRPr="00A73CD0">
        <w:rPr>
          <w:b/>
          <w:noProof/>
        </w:rPr>
        <w:t>172,</w:t>
      </w:r>
      <w:r w:rsidRPr="00A73CD0">
        <w:rPr>
          <w:noProof/>
        </w:rPr>
        <w:t xml:space="preserve"> E48-E66.</w:t>
      </w:r>
    </w:p>
    <w:p w14:paraId="7E32B17C" w14:textId="77777777" w:rsidR="00A73CD0" w:rsidRPr="00A73CD0" w:rsidRDefault="00A73CD0" w:rsidP="00A73CD0">
      <w:pPr>
        <w:pStyle w:val="EndNoteBibliography"/>
        <w:spacing w:after="0"/>
        <w:ind w:left="720" w:hanging="720"/>
        <w:rPr>
          <w:noProof/>
        </w:rPr>
      </w:pPr>
      <w:r w:rsidRPr="00A73CD0">
        <w:rPr>
          <w:noProof/>
        </w:rPr>
        <w:t>Macdonald, J.S. (2000) Mortality during the migration of Fraser River sockeye salmon (</w:t>
      </w:r>
      <w:r w:rsidRPr="00A73CD0">
        <w:rPr>
          <w:i/>
          <w:noProof/>
        </w:rPr>
        <w:t>Oncorhynchus nerka</w:t>
      </w:r>
      <w:r w:rsidRPr="00A73CD0">
        <w:rPr>
          <w:noProof/>
        </w:rPr>
        <w:t xml:space="preserve">): a study of the effect of ocean and river environmental conditions in 1997. </w:t>
      </w:r>
      <w:r w:rsidRPr="00A73CD0">
        <w:rPr>
          <w:i/>
          <w:noProof/>
        </w:rPr>
        <w:t>Canadian Technical Report of Fisheries and Aquatic Sciences,</w:t>
      </w:r>
      <w:r w:rsidRPr="00A73CD0">
        <w:rPr>
          <w:noProof/>
        </w:rPr>
        <w:t xml:space="preserve"> </w:t>
      </w:r>
      <w:r w:rsidRPr="00A73CD0">
        <w:rPr>
          <w:b/>
          <w:noProof/>
        </w:rPr>
        <w:t>2315,</w:t>
      </w:r>
      <w:r w:rsidRPr="00A73CD0">
        <w:rPr>
          <w:noProof/>
        </w:rPr>
        <w:t xml:space="preserve"> 120 p.</w:t>
      </w:r>
    </w:p>
    <w:p w14:paraId="3CC9E1F4" w14:textId="77777777" w:rsidR="00A73CD0" w:rsidRPr="00A73CD0" w:rsidRDefault="00A73CD0" w:rsidP="00A73CD0">
      <w:pPr>
        <w:pStyle w:val="EndNoteBibliography"/>
        <w:spacing w:after="0"/>
        <w:ind w:left="720" w:hanging="720"/>
        <w:rPr>
          <w:noProof/>
        </w:rPr>
      </w:pPr>
      <w:r w:rsidRPr="00A73CD0">
        <w:rPr>
          <w:noProof/>
        </w:rPr>
        <w:t xml:space="preserve">Malick, M.J. &amp; Cox, S.P. (2016) Regional-Scale Declines in Productivity of Pink and Chum Salmon Stocks in Western North America. </w:t>
      </w:r>
      <w:r w:rsidRPr="00A73CD0">
        <w:rPr>
          <w:i/>
          <w:noProof/>
        </w:rPr>
        <w:t>PLoS One,</w:t>
      </w:r>
      <w:r w:rsidRPr="00A73CD0">
        <w:rPr>
          <w:noProof/>
        </w:rPr>
        <w:t xml:space="preserve"> </w:t>
      </w:r>
      <w:r w:rsidRPr="00A73CD0">
        <w:rPr>
          <w:b/>
          <w:noProof/>
        </w:rPr>
        <w:t>11,</w:t>
      </w:r>
      <w:r w:rsidRPr="00A73CD0">
        <w:rPr>
          <w:noProof/>
        </w:rPr>
        <w:t xml:space="preserve"> e0146009.</w:t>
      </w:r>
    </w:p>
    <w:p w14:paraId="74EF1C8E" w14:textId="77777777" w:rsidR="00A73CD0" w:rsidRPr="00A73CD0" w:rsidRDefault="00A73CD0" w:rsidP="00A73CD0">
      <w:pPr>
        <w:pStyle w:val="EndNoteBibliography"/>
        <w:spacing w:after="0"/>
        <w:ind w:left="720" w:hanging="720"/>
        <w:rPr>
          <w:noProof/>
        </w:rPr>
      </w:pPr>
      <w:r w:rsidRPr="00A73CD0">
        <w:rPr>
          <w:noProof/>
        </w:rPr>
        <w:t xml:space="preserve">Minto, C., Mills Flemming, J., Britten, G.L., Worm, B. &amp; Rose, K. (2014) Productivity dynamics of Atlantic cod. </w:t>
      </w:r>
      <w:r w:rsidRPr="00A73CD0">
        <w:rPr>
          <w:i/>
          <w:noProof/>
        </w:rPr>
        <w:t>Canadian Journal of Fisheries and Aquatic Sciences,</w:t>
      </w:r>
      <w:r w:rsidRPr="00A73CD0">
        <w:rPr>
          <w:noProof/>
        </w:rPr>
        <w:t xml:space="preserve"> </w:t>
      </w:r>
      <w:r w:rsidRPr="00A73CD0">
        <w:rPr>
          <w:b/>
          <w:noProof/>
        </w:rPr>
        <w:t>71,</w:t>
      </w:r>
      <w:r w:rsidRPr="00A73CD0">
        <w:rPr>
          <w:noProof/>
        </w:rPr>
        <w:t xml:space="preserve"> 203-216.</w:t>
      </w:r>
    </w:p>
    <w:p w14:paraId="4EF5230A" w14:textId="77777777" w:rsidR="00A73CD0" w:rsidRPr="00A73CD0" w:rsidRDefault="00A73CD0" w:rsidP="00A73CD0">
      <w:pPr>
        <w:pStyle w:val="EndNoteBibliography"/>
        <w:spacing w:after="0"/>
        <w:ind w:left="720" w:hanging="720"/>
        <w:rPr>
          <w:noProof/>
        </w:rPr>
      </w:pPr>
      <w:r w:rsidRPr="00A73CD0">
        <w:rPr>
          <w:noProof/>
        </w:rPr>
        <w:t xml:space="preserve">Nelitz, M., Porter, M., Parkinson, E., Wieckowski, K., Marmorek, D., Bryan, K., Hall, A. &amp; Abraham, D. (2011) Evaluating the status of Fraser River sockeye salmon and role of freshwater ecology in their decline. </w:t>
      </w:r>
      <w:r w:rsidRPr="00A73CD0">
        <w:rPr>
          <w:i/>
          <w:noProof/>
        </w:rPr>
        <w:t>Cohen Commission Technical Report 3</w:t>
      </w:r>
      <w:r w:rsidRPr="00A73CD0">
        <w:rPr>
          <w:b/>
          <w:noProof/>
        </w:rPr>
        <w:t>,</w:t>
      </w:r>
      <w:r w:rsidRPr="00A73CD0">
        <w:rPr>
          <w:noProof/>
        </w:rPr>
        <w:t xml:space="preserve"> 222 p.</w:t>
      </w:r>
    </w:p>
    <w:p w14:paraId="100388BA" w14:textId="77777777" w:rsidR="00A73CD0" w:rsidRPr="00A73CD0" w:rsidRDefault="00A73CD0" w:rsidP="00A73CD0">
      <w:pPr>
        <w:pStyle w:val="EndNoteBibliography"/>
        <w:spacing w:after="0"/>
        <w:ind w:left="720" w:hanging="720"/>
        <w:rPr>
          <w:noProof/>
        </w:rPr>
      </w:pPr>
      <w:r w:rsidRPr="00A73CD0">
        <w:rPr>
          <w:noProof/>
        </w:rPr>
        <w:t>Pestal, G., Huang, A.-M. &amp; Cass, A. (2011) Updated methods for assessing harvest rules for Fraser River sockeye salmon (</w:t>
      </w:r>
      <w:r w:rsidRPr="00A73CD0">
        <w:rPr>
          <w:i/>
          <w:noProof/>
        </w:rPr>
        <w:t>Oncorhynchus nerka</w:t>
      </w:r>
      <w:r w:rsidRPr="00A73CD0">
        <w:rPr>
          <w:noProof/>
        </w:rPr>
        <w:t xml:space="preserve">). </w:t>
      </w:r>
      <w:r w:rsidRPr="00A73CD0">
        <w:rPr>
          <w:i/>
          <w:noProof/>
        </w:rPr>
        <w:t>Canadian Science Advisory Secretariat Research Document 2011/133</w:t>
      </w:r>
      <w:r w:rsidRPr="00A73CD0">
        <w:rPr>
          <w:b/>
          <w:noProof/>
        </w:rPr>
        <w:t>,</w:t>
      </w:r>
      <w:r w:rsidRPr="00A73CD0">
        <w:rPr>
          <w:noProof/>
        </w:rPr>
        <w:t xml:space="preserve"> 175 p.</w:t>
      </w:r>
    </w:p>
    <w:p w14:paraId="4D25FF8B" w14:textId="77777777" w:rsidR="00A73CD0" w:rsidRPr="00A73CD0" w:rsidRDefault="00A73CD0" w:rsidP="00A73CD0">
      <w:pPr>
        <w:pStyle w:val="EndNoteBibliography"/>
        <w:spacing w:after="0"/>
        <w:ind w:left="720" w:hanging="720"/>
        <w:rPr>
          <w:noProof/>
        </w:rPr>
      </w:pPr>
      <w:r w:rsidRPr="00A73CD0">
        <w:rPr>
          <w:noProof/>
        </w:rPr>
        <w:t xml:space="preserve">Peterman, Randall M. (1981) Form of random variation in salmon smolt-to-adult relations and its influence on production estimates. </w:t>
      </w:r>
      <w:r w:rsidRPr="00A73CD0">
        <w:rPr>
          <w:i/>
          <w:noProof/>
        </w:rPr>
        <w:t>Canadian Journal of Fisheries and Aquatic Sciences,</w:t>
      </w:r>
      <w:r w:rsidRPr="00A73CD0">
        <w:rPr>
          <w:noProof/>
        </w:rPr>
        <w:t xml:space="preserve"> </w:t>
      </w:r>
      <w:r w:rsidRPr="00A73CD0">
        <w:rPr>
          <w:b/>
          <w:noProof/>
        </w:rPr>
        <w:t>38,</w:t>
      </w:r>
      <w:r w:rsidRPr="00A73CD0">
        <w:rPr>
          <w:noProof/>
        </w:rPr>
        <w:t xml:space="preserve"> 1113-1119.</w:t>
      </w:r>
    </w:p>
    <w:p w14:paraId="4C30A50B" w14:textId="77777777" w:rsidR="00A73CD0" w:rsidRPr="00A73CD0" w:rsidRDefault="00A73CD0" w:rsidP="00A73CD0">
      <w:pPr>
        <w:pStyle w:val="EndNoteBibliography"/>
        <w:spacing w:after="0"/>
        <w:ind w:left="720" w:hanging="720"/>
        <w:rPr>
          <w:noProof/>
        </w:rPr>
      </w:pPr>
      <w:r w:rsidRPr="00A73CD0">
        <w:rPr>
          <w:noProof/>
        </w:rPr>
        <w:t>Peterman, Randall M. &amp; Dorner, B. (2012) A widespread decrease in productivity of Sockeye Salmon (</w:t>
      </w:r>
      <w:r w:rsidRPr="00A73CD0">
        <w:rPr>
          <w:i/>
          <w:noProof/>
        </w:rPr>
        <w:t>Oncorhynchus nerka</w:t>
      </w:r>
      <w:r w:rsidRPr="00A73CD0">
        <w:rPr>
          <w:noProof/>
        </w:rPr>
        <w:t xml:space="preserve">) populations in western North America. </w:t>
      </w:r>
      <w:r w:rsidRPr="00A73CD0">
        <w:rPr>
          <w:i/>
          <w:noProof/>
        </w:rPr>
        <w:t>Canadian Journal of Fisheries and Aquatic Sciences,</w:t>
      </w:r>
      <w:r w:rsidRPr="00A73CD0">
        <w:rPr>
          <w:noProof/>
        </w:rPr>
        <w:t xml:space="preserve"> </w:t>
      </w:r>
      <w:r w:rsidRPr="00A73CD0">
        <w:rPr>
          <w:b/>
          <w:noProof/>
        </w:rPr>
        <w:t>69,</w:t>
      </w:r>
      <w:r w:rsidRPr="00A73CD0">
        <w:rPr>
          <w:noProof/>
        </w:rPr>
        <w:t xml:space="preserve"> 1255-1260.</w:t>
      </w:r>
    </w:p>
    <w:p w14:paraId="640EF20D" w14:textId="77777777" w:rsidR="00A73CD0" w:rsidRPr="00A73CD0" w:rsidRDefault="00A73CD0" w:rsidP="00A73CD0">
      <w:pPr>
        <w:pStyle w:val="EndNoteBibliography"/>
        <w:spacing w:after="0"/>
        <w:ind w:left="720" w:hanging="720"/>
        <w:rPr>
          <w:noProof/>
        </w:rPr>
      </w:pPr>
      <w:r w:rsidRPr="00A73CD0">
        <w:rPr>
          <w:noProof/>
        </w:rPr>
        <w:t xml:space="preserve">Ricker, W.E. (1975) Computation and interpretation of biological statistics of fish populations. </w:t>
      </w:r>
      <w:r w:rsidRPr="00A73CD0">
        <w:rPr>
          <w:i/>
          <w:noProof/>
        </w:rPr>
        <w:t>Fisheries Research Board of Canada Bulletin,</w:t>
      </w:r>
      <w:r w:rsidRPr="00A73CD0">
        <w:rPr>
          <w:noProof/>
        </w:rPr>
        <w:t xml:space="preserve"> </w:t>
      </w:r>
      <w:r w:rsidRPr="00A73CD0">
        <w:rPr>
          <w:b/>
          <w:noProof/>
        </w:rPr>
        <w:t>191</w:t>
      </w:r>
      <w:r w:rsidRPr="00A73CD0">
        <w:rPr>
          <w:noProof/>
        </w:rPr>
        <w:t>.</w:t>
      </w:r>
    </w:p>
    <w:p w14:paraId="483643BA" w14:textId="77777777" w:rsidR="00A73CD0" w:rsidRPr="00A73CD0" w:rsidRDefault="00A73CD0" w:rsidP="00A73CD0">
      <w:pPr>
        <w:pStyle w:val="EndNoteBibliography"/>
        <w:spacing w:after="0"/>
        <w:ind w:left="720" w:hanging="720"/>
        <w:rPr>
          <w:noProof/>
        </w:rPr>
      </w:pPr>
      <w:r w:rsidRPr="00A73CD0">
        <w:rPr>
          <w:noProof/>
        </w:rPr>
        <w:t xml:space="preserve">Satterthwaite, W.H. &amp; Carlson, S.M. (2015) Weakening portfolio effect strength in a hatchery-supplemented Chinook salmon population complex. </w:t>
      </w:r>
      <w:r w:rsidRPr="00A73CD0">
        <w:rPr>
          <w:i/>
          <w:noProof/>
        </w:rPr>
        <w:t>Canadian Journal of Fisheries and Aquatic Sciences,</w:t>
      </w:r>
      <w:r w:rsidRPr="00A73CD0">
        <w:rPr>
          <w:noProof/>
        </w:rPr>
        <w:t xml:space="preserve"> </w:t>
      </w:r>
      <w:r w:rsidRPr="00A73CD0">
        <w:rPr>
          <w:b/>
          <w:noProof/>
        </w:rPr>
        <w:t>72,</w:t>
      </w:r>
      <w:r w:rsidRPr="00A73CD0">
        <w:rPr>
          <w:noProof/>
        </w:rPr>
        <w:t xml:space="preserve"> 1860-1875.</w:t>
      </w:r>
    </w:p>
    <w:p w14:paraId="2A86F900" w14:textId="77777777" w:rsidR="00A73CD0" w:rsidRPr="00A73CD0" w:rsidRDefault="00A73CD0" w:rsidP="00A73CD0">
      <w:pPr>
        <w:pStyle w:val="EndNoteBibliography"/>
        <w:spacing w:after="0"/>
        <w:ind w:left="720" w:hanging="720"/>
        <w:rPr>
          <w:noProof/>
        </w:rPr>
      </w:pPr>
      <w:r w:rsidRPr="00A73CD0">
        <w:rPr>
          <w:noProof/>
        </w:rPr>
        <w:t xml:space="preserve">Schindler, D.E., Armstrong, J.B. &amp; Reed, T.E. (2015) The portfolio concept in ecology and evolution. </w:t>
      </w:r>
      <w:r w:rsidRPr="00A73CD0">
        <w:rPr>
          <w:i/>
          <w:noProof/>
        </w:rPr>
        <w:t>Frontiers in Ecology and the Environment,</w:t>
      </w:r>
      <w:r w:rsidRPr="00A73CD0">
        <w:rPr>
          <w:noProof/>
        </w:rPr>
        <w:t xml:space="preserve"> </w:t>
      </w:r>
      <w:r w:rsidRPr="00A73CD0">
        <w:rPr>
          <w:b/>
          <w:noProof/>
        </w:rPr>
        <w:t>13,</w:t>
      </w:r>
      <w:r w:rsidRPr="00A73CD0">
        <w:rPr>
          <w:noProof/>
        </w:rPr>
        <w:t xml:space="preserve"> 257-263.</w:t>
      </w:r>
    </w:p>
    <w:p w14:paraId="3CFCF111" w14:textId="77777777" w:rsidR="00A73CD0" w:rsidRPr="00A73CD0" w:rsidRDefault="00A73CD0" w:rsidP="00A73CD0">
      <w:pPr>
        <w:pStyle w:val="EndNoteBibliography"/>
        <w:spacing w:after="0"/>
        <w:ind w:left="720" w:hanging="720"/>
        <w:rPr>
          <w:noProof/>
        </w:rPr>
      </w:pPr>
      <w:r w:rsidRPr="00A73CD0">
        <w:rPr>
          <w:noProof/>
        </w:rPr>
        <w:t xml:space="preserve">Thibaut, L.M. &amp; Connolly, S.R. (2013) Understanding diversity-stability relationships: towards a unified model of portfolio effects. </w:t>
      </w:r>
      <w:r w:rsidRPr="00A73CD0">
        <w:rPr>
          <w:i/>
          <w:noProof/>
        </w:rPr>
        <w:t>Ecology Letters,</w:t>
      </w:r>
      <w:r w:rsidRPr="00A73CD0">
        <w:rPr>
          <w:noProof/>
        </w:rPr>
        <w:t xml:space="preserve"> </w:t>
      </w:r>
      <w:r w:rsidRPr="00A73CD0">
        <w:rPr>
          <w:b/>
          <w:noProof/>
        </w:rPr>
        <w:t>16,</w:t>
      </w:r>
      <w:r w:rsidRPr="00A73CD0">
        <w:rPr>
          <w:noProof/>
        </w:rPr>
        <w:t xml:space="preserve"> 140-150.</w:t>
      </w:r>
    </w:p>
    <w:p w14:paraId="1CC78DEA" w14:textId="77777777" w:rsidR="00A73CD0" w:rsidRPr="00A73CD0" w:rsidRDefault="00A73CD0" w:rsidP="00A73CD0">
      <w:pPr>
        <w:pStyle w:val="EndNoteBibliography"/>
        <w:spacing w:after="0"/>
        <w:ind w:left="720" w:hanging="720"/>
        <w:rPr>
          <w:noProof/>
        </w:rPr>
      </w:pPr>
      <w:r w:rsidRPr="00A73CD0">
        <w:rPr>
          <w:noProof/>
        </w:rPr>
        <w:t xml:space="preserve">Thomson, R.E., Beamish, R.J., Beacham, T.D., Trudel, M., Whitfield, P.H. &amp; Hourston, R.A.S. (2012) Anomalous ocean conditions may explain the recent extreme variability in Fraser River Sockeye Salmon production. </w:t>
      </w:r>
      <w:r w:rsidRPr="00A73CD0">
        <w:rPr>
          <w:i/>
          <w:noProof/>
        </w:rPr>
        <w:t>Marine and Coastal Fisheries,</w:t>
      </w:r>
      <w:r w:rsidRPr="00A73CD0">
        <w:rPr>
          <w:noProof/>
        </w:rPr>
        <w:t xml:space="preserve"> </w:t>
      </w:r>
      <w:r w:rsidRPr="00A73CD0">
        <w:rPr>
          <w:b/>
          <w:noProof/>
        </w:rPr>
        <w:t>4,</w:t>
      </w:r>
      <w:r w:rsidRPr="00A73CD0">
        <w:rPr>
          <w:noProof/>
        </w:rPr>
        <w:t xml:space="preserve"> 415-437.</w:t>
      </w:r>
    </w:p>
    <w:p w14:paraId="330A5C31" w14:textId="77777777" w:rsidR="00A73CD0" w:rsidRPr="00A73CD0" w:rsidRDefault="00A73CD0" w:rsidP="00A73CD0">
      <w:pPr>
        <w:pStyle w:val="EndNoteBibliography"/>
        <w:spacing w:after="0"/>
        <w:ind w:left="720" w:hanging="720"/>
        <w:rPr>
          <w:noProof/>
        </w:rPr>
      </w:pPr>
      <w:r w:rsidRPr="00A73CD0">
        <w:rPr>
          <w:noProof/>
        </w:rPr>
        <w:t xml:space="preserve">Thorson, J.T., Scheuerell, M.D., Olden, J.D. &amp; Schindler, D.E. (2018) Spatial heterogeneity contributes more to portfolio effects than species variability in bottom-associated marine fishes. </w:t>
      </w:r>
      <w:r w:rsidRPr="00A73CD0">
        <w:rPr>
          <w:i/>
          <w:noProof/>
        </w:rPr>
        <w:t>Proc Biol Sci,</w:t>
      </w:r>
      <w:r w:rsidRPr="00A73CD0">
        <w:rPr>
          <w:noProof/>
        </w:rPr>
        <w:t xml:space="preserve"> </w:t>
      </w:r>
      <w:r w:rsidRPr="00A73CD0">
        <w:rPr>
          <w:b/>
          <w:noProof/>
        </w:rPr>
        <w:t>285</w:t>
      </w:r>
      <w:r w:rsidRPr="00A73CD0">
        <w:rPr>
          <w:noProof/>
        </w:rPr>
        <w:t>.</w:t>
      </w:r>
    </w:p>
    <w:p w14:paraId="670A2DA6" w14:textId="77777777" w:rsidR="00A73CD0" w:rsidRPr="00A73CD0" w:rsidRDefault="00A73CD0" w:rsidP="00A73CD0">
      <w:pPr>
        <w:pStyle w:val="EndNoteBibliography"/>
        <w:spacing w:after="0"/>
        <w:ind w:left="720" w:hanging="720"/>
        <w:rPr>
          <w:noProof/>
        </w:rPr>
      </w:pPr>
      <w:r w:rsidRPr="00A73CD0">
        <w:rPr>
          <w:noProof/>
        </w:rPr>
        <w:t xml:space="preserve">Tilman, D., Isbell, F. &amp; Cowles, J.M. (2014) Biodiversity and ecosystem functioning. </w:t>
      </w:r>
      <w:r w:rsidRPr="00A73CD0">
        <w:rPr>
          <w:i/>
          <w:noProof/>
        </w:rPr>
        <w:t>Annual Review of Ecology, Evolution, and Systematics,</w:t>
      </w:r>
      <w:r w:rsidRPr="00A73CD0">
        <w:rPr>
          <w:noProof/>
        </w:rPr>
        <w:t xml:space="preserve"> </w:t>
      </w:r>
      <w:r w:rsidRPr="00A73CD0">
        <w:rPr>
          <w:b/>
          <w:noProof/>
        </w:rPr>
        <w:t>45,</w:t>
      </w:r>
      <w:r w:rsidRPr="00A73CD0">
        <w:rPr>
          <w:noProof/>
        </w:rPr>
        <w:t xml:space="preserve"> 471-493.</w:t>
      </w:r>
    </w:p>
    <w:p w14:paraId="30343BF8" w14:textId="77777777" w:rsidR="00A73CD0" w:rsidRPr="00A73CD0" w:rsidRDefault="00A73CD0" w:rsidP="00A73CD0">
      <w:pPr>
        <w:pStyle w:val="EndNoteBibliography"/>
        <w:ind w:left="720" w:hanging="720"/>
        <w:rPr>
          <w:noProof/>
        </w:rPr>
      </w:pPr>
      <w:r w:rsidRPr="00A73CD0">
        <w:rPr>
          <w:noProof/>
        </w:rPr>
        <w:t xml:space="preserve">Walter, J.A., Sheppard, L.W., Anderson, T.L., Kastens, J.H., Bjornstad, O.N., Liebhold, A.M. &amp; Reuman, D.C. (2017) The geography of spatial synchrony. </w:t>
      </w:r>
      <w:r w:rsidRPr="00A73CD0">
        <w:rPr>
          <w:i/>
          <w:noProof/>
        </w:rPr>
        <w:t>Ecology Letters,</w:t>
      </w:r>
      <w:r w:rsidRPr="00A73CD0">
        <w:rPr>
          <w:noProof/>
        </w:rPr>
        <w:t xml:space="preserve"> </w:t>
      </w:r>
      <w:r w:rsidRPr="00A73CD0">
        <w:rPr>
          <w:b/>
          <w:noProof/>
        </w:rPr>
        <w:t>20,</w:t>
      </w:r>
      <w:r w:rsidRPr="00A73CD0">
        <w:rPr>
          <w:noProof/>
        </w:rPr>
        <w:t xml:space="preserve"> 801-814.</w:t>
      </w:r>
    </w:p>
    <w:p w14:paraId="3E0FE7E0" w14:textId="11ACE0AE"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meron Freshwater" w:date="2018-11-19T08:52:00Z" w:initials="CF">
    <w:p w14:paraId="7BEAB46D" w14:textId="77777777" w:rsidR="00DC072B" w:rsidRDefault="00DC072B"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DC072B" w:rsidRDefault="00DC072B">
      <w:pPr>
        <w:pStyle w:val="CommentText"/>
      </w:pPr>
    </w:p>
    <w:p w14:paraId="7618A7D0" w14:textId="6AAE93F2" w:rsidR="00DC072B" w:rsidRDefault="00DC072B">
      <w:pPr>
        <w:pStyle w:val="CommentText"/>
      </w:pPr>
      <w:r>
        <w:t xml:space="preserve">CF: Haha duly noted. I hate writing opening sentences so I’m open to recommendations. </w:t>
      </w:r>
    </w:p>
  </w:comment>
  <w:comment w:id="7" w:author="Cameron Freshwater" w:date="2018-11-19T08:52:00Z" w:initials="CF">
    <w:p w14:paraId="1C54C2B3" w14:textId="77777777" w:rsidR="00DC072B" w:rsidRDefault="00DC072B" w:rsidP="00463156">
      <w:pPr>
        <w:pStyle w:val="CommentText"/>
      </w:pPr>
      <w:r>
        <w:rPr>
          <w:rStyle w:val="CommentReference"/>
        </w:rPr>
        <w:annotationRef/>
      </w:r>
      <w:r>
        <w:t>CH: Does performance = aggregate varability? Or is performance something else, as inferred here?</w:t>
      </w:r>
    </w:p>
    <w:p w14:paraId="5F975AFF" w14:textId="028751AB" w:rsidR="00DC072B" w:rsidRDefault="00DC072B">
      <w:pPr>
        <w:pStyle w:val="CommentText"/>
      </w:pPr>
    </w:p>
    <w:p w14:paraId="7ABDFBA2" w14:textId="5911E771" w:rsidR="00DC072B" w:rsidRDefault="00DC072B">
      <w:pPr>
        <w:pStyle w:val="CommentText"/>
      </w:pPr>
      <w:r>
        <w:t>CF: Hopefully clarified</w:t>
      </w:r>
    </w:p>
  </w:comment>
  <w:comment w:id="10" w:author="Cameron Freshwater" w:date="2018-11-19T08:52:00Z" w:initials="CF">
    <w:p w14:paraId="72B6D08A" w14:textId="0A210D2D" w:rsidR="00DC072B" w:rsidRDefault="00DC072B" w:rsidP="00E026C7">
      <w:pPr>
        <w:pStyle w:val="CommentText"/>
      </w:pPr>
      <w:r>
        <w:rPr>
          <w:rStyle w:val="CommentReference"/>
        </w:rPr>
        <w:annotationRef/>
      </w:r>
      <w:r>
        <w:t>AMH: I obviously need to read the reference (and synchrony papers as a whole), but what’s the difference between overall reduction in productivity and greater synchrony among stocks? e.g. I’m thinking that overall reduction in productivity is a symptom/signal of greater synchrony.</w:t>
      </w:r>
    </w:p>
    <w:p w14:paraId="6A6B3E55" w14:textId="77777777" w:rsidR="00DC072B" w:rsidRDefault="00DC072B" w:rsidP="00E026C7">
      <w:pPr>
        <w:pStyle w:val="CommentText"/>
      </w:pPr>
    </w:p>
    <w:p w14:paraId="4DF84669" w14:textId="20A187DC" w:rsidR="00DC072B" w:rsidRDefault="00DC072B">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35" w:author="Cameron Freshwater" w:date="2018-11-19T08:52:00Z" w:initials="CF">
    <w:p w14:paraId="5DC19158" w14:textId="0546D1A4" w:rsidR="00DC072B" w:rsidRDefault="00DC072B" w:rsidP="00482383">
      <w:pPr>
        <w:pStyle w:val="CommentText"/>
      </w:pPr>
      <w:r>
        <w:rPr>
          <w:rStyle w:val="CommentReference"/>
        </w:rPr>
        <w:annotationRef/>
      </w:r>
      <w:r>
        <w:t xml:space="preserve">CH: </w:t>
      </w:r>
      <w:r>
        <w:rPr>
          <w:rStyle w:val="CommentReference"/>
        </w:rPr>
        <w:annotationRef/>
      </w:r>
      <w:r>
        <w:t>Peterman didn’t exactly  find this, and Britten had a measure of productivity that was different than ours (it was more like capacity).  Intrinsic productivity should be independent of exploitation.</w:t>
      </w:r>
    </w:p>
    <w:p w14:paraId="7E2B42EA" w14:textId="5CB3188C" w:rsidR="00DC072B" w:rsidRDefault="00DC072B">
      <w:pPr>
        <w:pStyle w:val="CommentText"/>
      </w:pPr>
    </w:p>
    <w:p w14:paraId="019C2BD2" w14:textId="77777777" w:rsidR="00DC072B" w:rsidRDefault="00DC072B">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DC072B" w:rsidRDefault="00DC072B">
      <w:pPr>
        <w:pStyle w:val="CommentText"/>
      </w:pPr>
    </w:p>
    <w:p w14:paraId="08E53FAC" w14:textId="2DE4C9DA" w:rsidR="00DC072B" w:rsidRDefault="00DC072B">
      <w:pPr>
        <w:pStyle w:val="CommentText"/>
      </w:pPr>
      <w:r>
        <w:t>I personally think that the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as a cod example. Happy for alternative options!</w:t>
      </w:r>
    </w:p>
  </w:comment>
  <w:comment w:id="46" w:author="Cameron Freshwater" w:date="2018-11-19T08:52:00Z" w:initials="CF">
    <w:p w14:paraId="412376A1" w14:textId="77777777" w:rsidR="00DC072B" w:rsidRDefault="00DC072B" w:rsidP="00460A5F">
      <w:pPr>
        <w:pStyle w:val="CommentText"/>
      </w:pPr>
      <w:r>
        <w:rPr>
          <w:rStyle w:val="CommentReference"/>
        </w:rPr>
        <w:annotationRef/>
      </w:r>
      <w:r>
        <w:t xml:space="preserve">CH: </w:t>
      </w:r>
      <w:r>
        <w:rPr>
          <w:rStyle w:val="CommentReference"/>
        </w:rPr>
        <w:annotationRef/>
      </w:r>
      <w:r>
        <w:t>Peterman didn’t exactly  find this, and Britten had a measure of productivity that was different than ours (it was more like capacity).  Intrinsic productivity should be independent of exploitation.</w:t>
      </w:r>
    </w:p>
    <w:p w14:paraId="088ACD17" w14:textId="77777777" w:rsidR="00DC072B" w:rsidRDefault="00DC072B" w:rsidP="00460A5F">
      <w:pPr>
        <w:pStyle w:val="CommentText"/>
      </w:pPr>
    </w:p>
    <w:p w14:paraId="4FEAB396" w14:textId="77777777" w:rsidR="00DC072B" w:rsidRDefault="00DC072B"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DC072B" w:rsidRDefault="00DC072B" w:rsidP="00460A5F">
      <w:pPr>
        <w:pStyle w:val="CommentText"/>
      </w:pPr>
    </w:p>
    <w:p w14:paraId="486A16D3" w14:textId="77777777" w:rsidR="00DC072B" w:rsidRDefault="00DC072B" w:rsidP="00460A5F">
      <w:pPr>
        <w:pStyle w:val="CommentText"/>
      </w:pPr>
      <w:r>
        <w:t>I personally think that both refs are relevant because P and D showed a decline in alpha for many sockeye stocks and that analysis was basically replicated for a wide range of populations (though never synthesized). You’re right about Britten, but changes in Rmax can be driven by changes in either alpha or beta. Their supp info goes through individual stocks and while most show stable a, quite a few decline. So far I haven’t been able to find a more relevant meta-analysis but have added Minto to represent a cod example.</w:t>
      </w:r>
    </w:p>
  </w:comment>
  <w:comment w:id="68" w:author="DFO-MPO" w:date="2018-11-19T08:52:00Z" w:initials="D">
    <w:p w14:paraId="10222266" w14:textId="5C7C28F0" w:rsidR="00DC072B" w:rsidRDefault="00DC072B">
      <w:pPr>
        <w:pStyle w:val="CommentText"/>
      </w:pPr>
      <w:r>
        <w:rPr>
          <w:rStyle w:val="CommentReference"/>
        </w:rPr>
        <w:annotationRef/>
      </w:r>
      <w:r>
        <w:t>Given space constraints I’ve removed this paragraph for now, but could add it back in if ppl think it’s beneficial</w:t>
      </w:r>
    </w:p>
  </w:comment>
  <w:comment w:id="169" w:author="Cameron Freshwater" w:date="2018-11-19T08:52:00Z" w:initials="CF">
    <w:p w14:paraId="262E1C3F" w14:textId="07C49E18" w:rsidR="00DC072B" w:rsidRDefault="00DC072B" w:rsidP="00E026C7">
      <w:pPr>
        <w:pStyle w:val="CommentText"/>
      </w:pPr>
      <w:r>
        <w:rPr>
          <w:rStyle w:val="CommentReference"/>
        </w:rPr>
        <w:annotationRef/>
      </w:r>
      <w:r>
        <w:t xml:space="preserve">AMH: why would en-route mort fish not be included in recruit numbers? </w:t>
      </w:r>
    </w:p>
    <w:p w14:paraId="51FE5861" w14:textId="77777777" w:rsidR="00DC072B" w:rsidRDefault="00DC072B" w:rsidP="00E026C7">
      <w:pPr>
        <w:pStyle w:val="CommentText"/>
      </w:pPr>
    </w:p>
    <w:p w14:paraId="2591639F" w14:textId="77777777" w:rsidR="00DC072B" w:rsidRDefault="00DC072B" w:rsidP="00E026C7">
      <w:pPr>
        <w:pStyle w:val="CommentText"/>
      </w:pPr>
      <w:r>
        <w:t>I’m used to thinking of recruit = estimate of fish that return to the top of Vancouver Island</w:t>
      </w:r>
    </w:p>
    <w:p w14:paraId="55A79131" w14:textId="77777777" w:rsidR="00DC072B" w:rsidRDefault="00DC072B" w:rsidP="00E026C7">
      <w:pPr>
        <w:pStyle w:val="CommentText"/>
      </w:pPr>
    </w:p>
    <w:p w14:paraId="0BF777CB" w14:textId="1879FB1E" w:rsidR="00DC072B" w:rsidRDefault="00DC072B" w:rsidP="00E026C7">
      <w:pPr>
        <w:pStyle w:val="CommentText"/>
      </w:pPr>
      <w:r>
        <w:t>CF: I think this was just mis-phrased. Check corrected version</w:t>
      </w:r>
    </w:p>
  </w:comment>
  <w:comment w:id="199" w:author="Cameron Freshwater" w:date="2018-11-19T08:52:00Z" w:initials="CF">
    <w:p w14:paraId="33F2CEE1" w14:textId="7A0841A5" w:rsidR="00DC072B" w:rsidRDefault="00DC072B" w:rsidP="00E026C7">
      <w:pPr>
        <w:pStyle w:val="CommentText"/>
      </w:pPr>
      <w:r>
        <w:rPr>
          <w:rStyle w:val="CommentReference"/>
        </w:rPr>
        <w:annotationRef/>
      </w:r>
      <w:r>
        <w:t>AMH: I think you’re using total SPN – if so, this isn’t the spawner dataset used by Sue. She uses effective female spawners.</w:t>
      </w:r>
    </w:p>
    <w:p w14:paraId="04F76B84" w14:textId="77777777" w:rsidR="00DC072B" w:rsidRDefault="00DC072B" w:rsidP="00E026C7">
      <w:pPr>
        <w:pStyle w:val="CommentText"/>
      </w:pPr>
    </w:p>
    <w:p w14:paraId="013FF56B" w14:textId="29CB3DBF" w:rsidR="00DC072B" w:rsidRDefault="00DC072B">
      <w:pPr>
        <w:pStyle w:val="CommentText"/>
      </w:pPr>
      <w:r>
        <w:t>CF: Right, but isn’t EFF just ETS multiplied by a sex ratio? If so is it ok to use this as a reference for the bulk of the methods or is there a better summary of escapement enumeration methods?</w:t>
      </w:r>
    </w:p>
  </w:comment>
  <w:comment w:id="224" w:author="DFO-MPO" w:date="2018-11-19T08:52:00Z" w:initials="D">
    <w:p w14:paraId="07738D9B" w14:textId="77777777" w:rsidR="00DC072B" w:rsidRDefault="00DC072B" w:rsidP="00413BDB">
      <w:pPr>
        <w:pStyle w:val="CommentText"/>
      </w:pPr>
      <w:r>
        <w:rPr>
          <w:rStyle w:val="CommentReference"/>
        </w:rPr>
        <w:annotationRef/>
      </w:r>
      <w:r>
        <w:t>CH: Can we remove this column?</w:t>
      </w:r>
    </w:p>
    <w:p w14:paraId="3DADE43A" w14:textId="0E7D8C47" w:rsidR="00DC072B" w:rsidRDefault="00DC072B">
      <w:pPr>
        <w:pStyle w:val="CommentText"/>
      </w:pPr>
    </w:p>
    <w:p w14:paraId="770C2DC0" w14:textId="351DFC30" w:rsidR="00DC072B" w:rsidRDefault="00DC072B">
      <w:pPr>
        <w:pStyle w:val="CommentText"/>
      </w:pPr>
      <w:r>
        <w:t>CF: We can if we can resolve the Seymour/Scotch issue or if we’re fine just highlighting it as a footnote.</w:t>
      </w:r>
    </w:p>
  </w:comment>
  <w:comment w:id="240" w:author="Cameron Freshwater" w:date="2018-11-19T08:52:00Z" w:initials="CF">
    <w:p w14:paraId="2856BB92" w14:textId="290D904D" w:rsidR="00DC072B" w:rsidRDefault="00DC072B">
      <w:pPr>
        <w:pStyle w:val="CommentText"/>
      </w:pPr>
      <w:r>
        <w:rPr>
          <w:rStyle w:val="CommentReference"/>
        </w:rPr>
        <w:annotationRef/>
      </w:r>
      <w:r>
        <w:t>KH: How do you decide which set of pars to use for this CU?</w:t>
      </w:r>
    </w:p>
    <w:p w14:paraId="08659A91" w14:textId="77777777" w:rsidR="00DC072B" w:rsidRDefault="00DC072B">
      <w:pPr>
        <w:pStyle w:val="CommentText"/>
      </w:pPr>
    </w:p>
    <w:p w14:paraId="3CE74FD1" w14:textId="5810FE86" w:rsidR="00DC072B" w:rsidRDefault="00DC072B">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401" w:author="Cameron Freshwater" w:date="2018-11-19T08:52:00Z" w:initials="CF">
    <w:p w14:paraId="1075D0A1" w14:textId="16F8FD71" w:rsidR="00DC072B" w:rsidRDefault="00DC072B" w:rsidP="00DB21CE">
      <w:pPr>
        <w:pStyle w:val="CommentText"/>
      </w:pPr>
      <w:r>
        <w:rPr>
          <w:rStyle w:val="CommentReference"/>
        </w:rPr>
        <w:annotationRef/>
      </w:r>
      <w:r>
        <w:t xml:space="preserve"> </w:t>
      </w:r>
    </w:p>
    <w:p w14:paraId="12D15DE6" w14:textId="7BFBD768" w:rsidR="00DC072B" w:rsidRPr="00D31645" w:rsidRDefault="00DC072B"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19" w:author="DFO-MPO" w:date="2018-11-19T08:52:00Z" w:initials="D">
    <w:p w14:paraId="070C3383" w14:textId="77777777" w:rsidR="00DC072B" w:rsidRDefault="00DC072B" w:rsidP="00B76132">
      <w:pPr>
        <w:pStyle w:val="CommentText"/>
      </w:pPr>
      <w:r>
        <w:rPr>
          <w:rStyle w:val="CommentTextChar"/>
        </w:rPr>
        <w:annotationRef/>
      </w:r>
      <w:r>
        <w:t xml:space="preserve">CH: </w:t>
      </w:r>
      <w:bookmarkStart w:id="423" w:name="OLE_LINK2"/>
      <w:bookmarkStart w:id="424" w:name="OLE_LINK1"/>
      <w:r>
        <w:t xml:space="preserve">Neither tau nor rho were estimated in FRSSI. </w:t>
      </w:r>
    </w:p>
    <w:p w14:paraId="7A20D10C" w14:textId="77777777" w:rsidR="00DC072B" w:rsidRDefault="00DC072B" w:rsidP="00B76132">
      <w:pPr>
        <w:pStyle w:val="CommentText"/>
        <w:numPr>
          <w:ilvl w:val="0"/>
          <w:numId w:val="13"/>
        </w:numPr>
      </w:pPr>
      <w:r>
        <w:t xml:space="preserve"> Derivation of rho needs to be explained</w:t>
      </w:r>
    </w:p>
    <w:p w14:paraId="5800BCDB" w14:textId="77777777" w:rsidR="00DC072B" w:rsidRDefault="00DC072B"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autocorrelation/(1-rho^2). So variance needs to be adjusted.  (total variance from FRSSI would be greater than variance used here).  I’m not sure if/how variances need to be adjusted to account for rho; they may not need to be.</w:t>
      </w:r>
      <w:bookmarkEnd w:id="423"/>
      <w:bookmarkEnd w:id="424"/>
    </w:p>
    <w:p w14:paraId="04EBDC69" w14:textId="507A69D4" w:rsidR="00DC072B" w:rsidRDefault="00DC072B">
      <w:pPr>
        <w:pStyle w:val="CommentText"/>
      </w:pPr>
    </w:p>
    <w:p w14:paraId="2F5A155F" w14:textId="17CA8BC7" w:rsidR="00DC072B" w:rsidRDefault="00DC072B">
      <w:pPr>
        <w:pStyle w:val="CommentText"/>
      </w:pPr>
      <w:r>
        <w:t>CF: Rho parameterization explained below, is that sufficient?</w:t>
      </w:r>
    </w:p>
  </w:comment>
  <w:comment w:id="496" w:author="DFO-MPO" w:date="2018-11-19T08:52:00Z" w:initials="D">
    <w:p w14:paraId="7C02BF8E" w14:textId="77777777" w:rsidR="00DC072B" w:rsidRDefault="00DC072B" w:rsidP="0098789E">
      <w:pPr>
        <w:pStyle w:val="CommentText"/>
      </w:pPr>
      <w:r>
        <w:rPr>
          <w:rStyle w:val="CommentReference"/>
        </w:rPr>
        <w:annotationRef/>
      </w:r>
      <w:r>
        <w:t>CH: I suggest starting with evidence for increasing frequency of low productivity events (defined by..?), in particular independent of the rest of the distribution (or some kind of justification like this).. Then describe how the standard approach for simulating declines in productivity captures declines in the mean value, but not increase in frequency of low productivity events.</w:t>
      </w:r>
    </w:p>
    <w:p w14:paraId="27531835" w14:textId="77777777" w:rsidR="00DC072B" w:rsidRDefault="00DC072B">
      <w:pPr>
        <w:pStyle w:val="CommentText"/>
      </w:pPr>
    </w:p>
    <w:p w14:paraId="39D47588" w14:textId="26ADB8CD" w:rsidR="00DC072B" w:rsidRDefault="00DC072B">
      <w:pPr>
        <w:pStyle w:val="CommentText"/>
      </w:pPr>
      <w:r>
        <w:t>CF:</w:t>
      </w:r>
    </w:p>
  </w:comment>
  <w:comment w:id="515" w:author="Cameron Freshwater" w:date="2018-11-25T20:46:00Z" w:initials="CF">
    <w:p w14:paraId="0115B43C" w14:textId="38B00D55" w:rsidR="00DC072B" w:rsidRDefault="00DC072B" w:rsidP="00A73CD0">
      <w:pPr>
        <w:pStyle w:val="CommentText"/>
      </w:pPr>
      <w:r>
        <w:rPr>
          <w:rStyle w:val="CommentReference"/>
        </w:rPr>
        <w:annotationRef/>
      </w:r>
      <w:r>
        <w:t>CH:</w:t>
      </w:r>
      <w:r w:rsidRPr="00A73CD0">
        <w:rPr>
          <w:rStyle w:val="CommentReference"/>
        </w:rPr>
        <w:t xml:space="preserve"> </w:t>
      </w:r>
      <w:r>
        <w:rPr>
          <w:rStyle w:val="CommentReference"/>
        </w:rPr>
        <w:annotationRef/>
      </w:r>
      <w:r>
        <w:t>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116158C7" w14:textId="717EF43A" w:rsidR="00DC072B" w:rsidRDefault="00DC072B">
      <w:pPr>
        <w:pStyle w:val="CommentText"/>
      </w:pPr>
      <w:r>
        <w:t>CF: Edited accordingly</w:t>
      </w:r>
    </w:p>
  </w:comment>
  <w:comment w:id="513" w:author="DFO-MPO" w:date="2018-11-19T08:52:00Z" w:initials="D">
    <w:p w14:paraId="21E0A972" w14:textId="77777777" w:rsidR="00DC072B" w:rsidRDefault="00DC072B" w:rsidP="00F876FF">
      <w:pPr>
        <w:pStyle w:val="CommentText"/>
      </w:pPr>
      <w:r>
        <w:rPr>
          <w:rStyle w:val="CommentReference"/>
        </w:rPr>
        <w:annotationRef/>
      </w:r>
      <w:r>
        <w:t>CH</w:t>
      </w:r>
    </w:p>
    <w:p w14:paraId="66D9DCAF" w14:textId="42D13695" w:rsidR="00DC072B" w:rsidRDefault="00DC072B" w:rsidP="00F876FF">
      <w:pPr>
        <w:pStyle w:val="CommentText"/>
      </w:pPr>
      <w:r>
        <w:t>: This is exponentiated in Eqns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DC072B" w:rsidRDefault="00DC072B">
      <w:pPr>
        <w:pStyle w:val="CommentText"/>
      </w:pPr>
    </w:p>
  </w:comment>
  <w:comment w:id="535" w:author="Cameron Freshwater" w:date="2018-11-19T08:52:00Z" w:initials="CF">
    <w:p w14:paraId="7DCDA15E" w14:textId="2C524ECB" w:rsidR="00DC072B" w:rsidRDefault="00DC072B" w:rsidP="00554C60">
      <w:pPr>
        <w:pStyle w:val="CommentText"/>
      </w:pPr>
      <w:r>
        <w:rPr>
          <w:rStyle w:val="CommentReference"/>
        </w:rPr>
        <w:annotationRef/>
      </w:r>
      <w:r>
        <w:t>KH: Can you provide this stat for the skewed MVN as well so that we can compare among all three?</w:t>
      </w:r>
    </w:p>
    <w:p w14:paraId="69BA1A8E" w14:textId="77777777" w:rsidR="00DC072B" w:rsidRDefault="00DC072B">
      <w:pPr>
        <w:pStyle w:val="CommentText"/>
      </w:pPr>
    </w:p>
    <w:p w14:paraId="6CA57DD6" w14:textId="2399B54B" w:rsidR="00DC072B" w:rsidRDefault="00DC072B">
      <w:pPr>
        <w:pStyle w:val="CommentText"/>
      </w:pPr>
      <w:r>
        <w:t xml:space="preserve">CF: INSERT COMMENT AFTER CALC </w:t>
      </w:r>
    </w:p>
  </w:comment>
  <w:comment w:id="543" w:author="DFO-MPO" w:date="2018-11-19T08:52:00Z" w:initials="D">
    <w:p w14:paraId="501E66DD" w14:textId="158E5880" w:rsidR="00DC072B" w:rsidRDefault="00DC072B">
      <w:pPr>
        <w:pStyle w:val="CommentText"/>
      </w:pPr>
      <w:r>
        <w:rPr>
          <w:rStyle w:val="CommentReference"/>
        </w:rPr>
        <w:annotationRef/>
      </w:r>
      <w:r>
        <w:t>Unless anyone objects, I’ll move this to a supplementary figure, but thought it was helpful to have here for now.</w:t>
      </w:r>
    </w:p>
  </w:comment>
  <w:comment w:id="566" w:author="DFO-MPO" w:date="2018-11-19T08:52:00Z" w:initials="D">
    <w:p w14:paraId="4F8C36C2" w14:textId="1FD0638B" w:rsidR="00DC072B" w:rsidRDefault="00DC072B">
      <w:pPr>
        <w:pStyle w:val="CommentText"/>
      </w:pPr>
      <w:r>
        <w:rPr>
          <w:rStyle w:val="CommentReference"/>
        </w:rPr>
        <w:annotationRef/>
      </w:r>
      <w:r>
        <w:t>CH: Show them all here, including equation:  Spawners (t+1)=R – C –EM. The equations will be more complicated than this because of differences in age-at-maturity.  However, I think the Holt et a. 2018 CSAS document covers most of it?</w:t>
      </w:r>
    </w:p>
    <w:p w14:paraId="618BA0D4" w14:textId="77777777" w:rsidR="00DC072B" w:rsidRDefault="00DC072B">
      <w:pPr>
        <w:pStyle w:val="CommentText"/>
      </w:pPr>
    </w:p>
    <w:p w14:paraId="1BFFD8C9" w14:textId="63DBBDC9" w:rsidR="00DC072B" w:rsidRDefault="00DC072B">
      <w:pPr>
        <w:pStyle w:val="CommentText"/>
      </w:pPr>
      <w:r>
        <w:t>CF: Happy to move them in if we have space or if a reviewer suggests it, but I think we should leave them out for initial submission</w:t>
      </w:r>
    </w:p>
  </w:comment>
  <w:comment w:id="670" w:author="DFO-MPO" w:date="2018-11-19T08:52:00Z" w:initials="D">
    <w:p w14:paraId="065C7034" w14:textId="73AECE54" w:rsidR="00DC072B" w:rsidRDefault="00DC072B">
      <w:pPr>
        <w:pStyle w:val="CommentText"/>
      </w:pPr>
      <w:r>
        <w:rPr>
          <w:rStyle w:val="CommentReference"/>
        </w:rPr>
        <w:annotationRef/>
      </w:r>
      <w:r>
        <w:t>Check wording against WSP</w:t>
      </w:r>
    </w:p>
  </w:comment>
  <w:comment w:id="698" w:author="DFO-MPO" w:date="2018-11-19T08:52:00Z" w:initials="D">
    <w:p w14:paraId="1D0313AC" w14:textId="77777777" w:rsidR="00DC072B" w:rsidRDefault="00DC072B"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DC072B" w:rsidRDefault="00DC072B" w:rsidP="009D2672">
      <w:pPr>
        <w:pStyle w:val="CommentText"/>
      </w:pPr>
    </w:p>
    <w:p w14:paraId="6A9AAC1E" w14:textId="77777777" w:rsidR="00DC072B" w:rsidRDefault="00DC072B" w:rsidP="009D2672">
      <w:pPr>
        <w:pStyle w:val="CommentText"/>
      </w:pPr>
      <w:r>
        <w:t xml:space="preserve">Three levels: </w:t>
      </w:r>
    </w:p>
    <w:p w14:paraId="4AC9FA80" w14:textId="77777777" w:rsidR="00DC072B" w:rsidRDefault="00DC072B" w:rsidP="009D2672">
      <w:pPr>
        <w:pStyle w:val="CommentText"/>
      </w:pPr>
      <w:r>
        <w:t>Fraser River aggregate</w:t>
      </w:r>
    </w:p>
    <w:p w14:paraId="419BE727" w14:textId="77777777" w:rsidR="00DC072B" w:rsidRDefault="00DC072B" w:rsidP="009D2672">
      <w:pPr>
        <w:pStyle w:val="CommentText"/>
      </w:pPr>
      <w:r>
        <w:t>MU</w:t>
      </w:r>
    </w:p>
    <w:p w14:paraId="14FF972A" w14:textId="77777777" w:rsidR="00DC072B" w:rsidRDefault="00DC072B" w:rsidP="009D2672">
      <w:pPr>
        <w:pStyle w:val="CommentText"/>
      </w:pPr>
      <w:r>
        <w:t>CU</w:t>
      </w:r>
    </w:p>
    <w:p w14:paraId="6A95DAB9" w14:textId="18CB74FA" w:rsidR="00DC072B" w:rsidRDefault="00DC072B">
      <w:pPr>
        <w:pStyle w:val="CommentText"/>
      </w:pPr>
    </w:p>
    <w:p w14:paraId="475CB341" w14:textId="43134B06" w:rsidR="00DC072B" w:rsidRDefault="00DC072B">
      <w:pPr>
        <w:pStyle w:val="CommentText"/>
      </w:pPr>
      <w:r>
        <w:t>CF: True, I generally thought the overall aggregate was more relevant since TAC can be shifted among MUs to a certain extent to meet stakeholder needs, but it should probably be more clearly explained.</w:t>
      </w:r>
    </w:p>
  </w:comment>
  <w:comment w:id="729" w:author="DFO-MPO" w:date="2018-11-19T08:52:00Z" w:initials="D">
    <w:p w14:paraId="72068135" w14:textId="35456F32" w:rsidR="00DC072B" w:rsidRDefault="00DC072B">
      <w:pPr>
        <w:pStyle w:val="CommentText"/>
      </w:pPr>
      <w:r>
        <w:rPr>
          <w:rStyle w:val="CommentReference"/>
        </w:rPr>
        <w:annotationRef/>
      </w:r>
      <w:r>
        <w:t>CH: FR sockeye pre-season forecast CSAS SR, and WSP status.</w:t>
      </w:r>
    </w:p>
  </w:comment>
  <w:comment w:id="773" w:author="Cameron Freshwater" w:date="2018-11-19T08:52:00Z" w:initials="CF">
    <w:p w14:paraId="64938C57" w14:textId="4F4B8C0F" w:rsidR="00DC072B" w:rsidRDefault="00DC072B">
      <w:pPr>
        <w:pStyle w:val="CommentText"/>
      </w:pPr>
      <w:r>
        <w:rPr>
          <w:rStyle w:val="CommentReference"/>
        </w:rPr>
        <w:annotationRef/>
      </w:r>
      <w:r>
        <w:t>The confidence intervals for CVc and CVa diminish the apparent size of the trend. However a CV of 4 is huge and a jump from 1 to 2 is quite significant.</w:t>
      </w:r>
    </w:p>
    <w:p w14:paraId="0DDF6C54" w14:textId="77777777" w:rsidR="00DC072B" w:rsidRDefault="00DC072B">
      <w:pPr>
        <w:pStyle w:val="CommentText"/>
      </w:pPr>
    </w:p>
    <w:p w14:paraId="20490879" w14:textId="259A955C" w:rsidR="00DC072B" w:rsidRDefault="00DC072B">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811" w:author="DFO-MPO" w:date="2018-11-20T07:11:00Z" w:initials="D">
    <w:p w14:paraId="7CCB5A73" w14:textId="77777777" w:rsidR="00DC072B" w:rsidRDefault="00DC072B" w:rsidP="00F60D13">
      <w:pPr>
        <w:pStyle w:val="CommentText"/>
      </w:pPr>
      <w:r>
        <w:rPr>
          <w:rStyle w:val="CommentReference"/>
        </w:rPr>
        <w:annotationRef/>
      </w:r>
      <w:r>
        <w:t>CH: I suggest omitting this text. Let’s consider the box plots instead of Fig. 3, assuming that the CVc for the 1.0 sigma forward simulations are aligned with the distribution over the historical period. (and the same for synchrony and moderate rho)</w:t>
      </w:r>
    </w:p>
    <w:p w14:paraId="5249EF43" w14:textId="5DAA6FA1" w:rsidR="00DC072B" w:rsidRDefault="00DC072B">
      <w:pPr>
        <w:pStyle w:val="CommentText"/>
      </w:pPr>
    </w:p>
    <w:p w14:paraId="2059D960" w14:textId="7340E97E" w:rsidR="00DC072B" w:rsidRDefault="00DC072B">
      <w:pPr>
        <w:pStyle w:val="CommentText"/>
      </w:pPr>
      <w:r>
        <w:t>CF: I’m assuming the boxplots would represent intertrial, rather than interannual, variation in CVc and synch estimates. If so would the response variable just be median synchrony over the simulation period?</w:t>
      </w:r>
    </w:p>
  </w:comment>
  <w:comment w:id="825" w:author="Cameron Freshwater" w:date="2018-11-19T08:52:00Z" w:initials="CF">
    <w:p w14:paraId="2865D2C4" w14:textId="13426D8F" w:rsidR="00DC072B" w:rsidRDefault="00DC072B">
      <w:pPr>
        <w:pStyle w:val="CommentText"/>
      </w:pPr>
      <w:r>
        <w:rPr>
          <w:rStyle w:val="CommentReference"/>
        </w:rPr>
        <w:annotationRef/>
      </w:r>
      <w:r>
        <w:t>Is this helpful as a supp. figure? If so I can add one for CVc as well.</w:t>
      </w:r>
    </w:p>
  </w:comment>
  <w:comment w:id="929" w:author="Cameron Freshwater" w:date="2018-11-19T08:52:00Z" w:initials="CF">
    <w:p w14:paraId="1AD370E0" w14:textId="77777777" w:rsidR="00DC072B" w:rsidRDefault="00DC072B" w:rsidP="006850CE">
      <w:pPr>
        <w:pStyle w:val="CommentText"/>
      </w:pPr>
      <w:r>
        <w:rPr>
          <w:rStyle w:val="CommentReference"/>
        </w:rPr>
        <w:annotationRef/>
      </w:r>
      <w:r>
        <w:t>KH: I think it would be useful to highlight somewhere in these results the increase in recruitment with increasing CVc in the reference productivity case. I believe we had talked about explaining the reason for this in the discussion, but since it’s a function of assumed probability distributions (at least that’s what I recall …), I think you could be justified to include a sentence about this in the results. I think this result will raise questions / red flags for readers, so it’s worth explaining at as soon as they first notice it.</w:t>
      </w:r>
    </w:p>
    <w:p w14:paraId="4100A8B0" w14:textId="3C9E1332" w:rsidR="00DC072B" w:rsidRDefault="00DC072B" w:rsidP="006850CE">
      <w:pPr>
        <w:pStyle w:val="CommentText"/>
      </w:pPr>
      <w:r>
        <w:rPr>
          <w:rStyle w:val="CommentReference"/>
        </w:rPr>
        <w:annotationRef/>
      </w:r>
    </w:p>
    <w:p w14:paraId="17534C7E" w14:textId="1F81A332" w:rsidR="00DC072B" w:rsidRDefault="00DC072B" w:rsidP="006850CE">
      <w:pPr>
        <w:pStyle w:val="CommentText"/>
      </w:pPr>
      <w:r>
        <w:t>CF: Added to first paragraph</w:t>
      </w:r>
    </w:p>
  </w:comment>
  <w:comment w:id="977" w:author="Cameron Freshwater" w:date="2018-11-19T08:52:00Z" w:initials="CF">
    <w:p w14:paraId="657CDEA2" w14:textId="77777777" w:rsidR="00DC072B" w:rsidRDefault="00DC072B" w:rsidP="004709A6">
      <w:pPr>
        <w:pStyle w:val="CommentText"/>
      </w:pPr>
      <w:r>
        <w:rPr>
          <w:rStyle w:val="CommentReference"/>
        </w:rPr>
        <w:annotationRef/>
      </w:r>
      <w:r>
        <w:t>This will be bumped up for final run.</w:t>
      </w:r>
    </w:p>
  </w:comment>
  <w:comment w:id="979" w:author="DFO-MPO" w:date="2018-11-20T08:52:00Z" w:initials="D">
    <w:p w14:paraId="2918AAFA" w14:textId="77777777" w:rsidR="00DC072B" w:rsidRDefault="00DC072B"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DC072B" w:rsidRDefault="00DC072B">
      <w:pPr>
        <w:pStyle w:val="CommentText"/>
      </w:pPr>
    </w:p>
    <w:p w14:paraId="32640E17" w14:textId="60AE87D4" w:rsidR="00DC072B" w:rsidRDefault="00DC072B">
      <w:pPr>
        <w:pStyle w:val="CommentText"/>
      </w:pPr>
      <w:r>
        <w:t>CF: I used S because it’s closely correlated with R and can be directly compared to the BMs (horizontal lines), however if that’s not necessary I think we could switch</w:t>
      </w:r>
    </w:p>
  </w:comment>
  <w:comment w:id="985" w:author="Cameron Freshwater" w:date="2018-11-19T08:52:00Z" w:initials="CF">
    <w:p w14:paraId="23F4047A" w14:textId="13C66D88" w:rsidR="00DC072B" w:rsidRDefault="00DC072B"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80000267"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206&lt;/item&gt;&lt;item&gt;490&lt;/item&gt;&lt;item&gt;592&lt;/item&gt;&lt;item&gt;637&lt;/item&gt;&lt;item&gt;705&lt;/item&gt;&lt;item&gt;1190&lt;/item&gt;&lt;item&gt;1205&lt;/item&gt;&lt;item&gt;1433&lt;/item&gt;&lt;item&gt;1505&lt;/item&gt;&lt;item&gt;1515&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item&gt;2251&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3013"/>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4123"/>
    <w:rsid w:val="002E5DFE"/>
    <w:rsid w:val="002E71CA"/>
    <w:rsid w:val="002F10BF"/>
    <w:rsid w:val="002F11D3"/>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3CD0"/>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1021"/>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072B"/>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C42C-E529-43CB-9178-1CCA002C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34</Pages>
  <Words>15447</Words>
  <Characters>88051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20</cp:revision>
  <cp:lastPrinted>2018-05-03T13:52:00Z</cp:lastPrinted>
  <dcterms:created xsi:type="dcterms:W3CDTF">2018-11-17T21:25:00Z</dcterms:created>
  <dcterms:modified xsi:type="dcterms:W3CDTF">2018-11-27T04:03:00Z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