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E02DA" w14:textId="77777777" w:rsidR="000F575B" w:rsidRDefault="000F575B" w:rsidP="000F575B">
      <w:pPr>
        <w:jc w:val="center"/>
        <w:rPr>
          <w:i/>
        </w:rPr>
      </w:pPr>
      <w:r>
        <w:rPr>
          <w:i/>
        </w:rPr>
        <w:t xml:space="preserve">Biological </w:t>
      </w:r>
      <w:r w:rsidR="00B20A63">
        <w:rPr>
          <w:i/>
        </w:rPr>
        <w:t>S</w:t>
      </w:r>
      <w:r>
        <w:rPr>
          <w:i/>
        </w:rPr>
        <w:t>ub-model</w:t>
      </w:r>
    </w:p>
    <w:p w14:paraId="67203059" w14:textId="77777777" w:rsidR="00CE2D19" w:rsidRDefault="00CE2D19" w:rsidP="00CE2D19">
      <w:pPr>
        <w:rPr>
          <w:i/>
        </w:rPr>
      </w:pPr>
      <w:r>
        <w:rPr>
          <w:i/>
        </w:rPr>
        <w:t>Larkin model</w:t>
      </w:r>
    </w:p>
    <w:p w14:paraId="58EBA74A" w14:textId="591F1B4B" w:rsidR="00CE2D19" w:rsidRDefault="00CE2D19" w:rsidP="00B20A63">
      <w:pPr>
        <w:ind w:firstLine="720"/>
      </w:pPr>
      <w:r>
        <w:t xml:space="preserve">The Larkin model </w:t>
      </w:r>
      <w:r w:rsidR="00542ACB">
        <w:fldChar w:fldCharType="begin"/>
      </w:r>
      <w:r w:rsidR="00542ACB">
        <w:instrText xml:space="preserve"> ADDIN EN.CITE &lt;EndNote&gt;&lt;Cite&gt;&lt;Author&gt;Larkin&lt;/Author&gt;&lt;Year&gt;1971&lt;/Year&gt;&lt;RecNum&gt;1866&lt;/RecNum&gt;&lt;DisplayText&gt;(Larkin 1971)&lt;/DisplayText&gt;&lt;record&gt;&lt;rec-number&gt;1866&lt;/rec-number&gt;&lt;foreign-keys&gt;&lt;key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542ACB">
        <w:fldChar w:fldCharType="separate"/>
      </w:r>
      <w:r w:rsidR="00542ACB">
        <w:rPr>
          <w:noProof/>
        </w:rPr>
        <w:t>(Larkin 1971)</w:t>
      </w:r>
      <w:r w:rsidR="00542ACB">
        <w:fldChar w:fldCharType="end"/>
      </w:r>
      <w:r w:rsidR="00B20A63">
        <w:t xml:space="preserve"> </w:t>
      </w:r>
      <w:r>
        <w:t xml:space="preserve">is </w:t>
      </w:r>
      <w:r w:rsidR="00542ACB">
        <w:t>an adaptation</w:t>
      </w:r>
      <w:r>
        <w:t xml:space="preserve"> of the Ricker</w:t>
      </w:r>
      <w:r w:rsidR="00542ACB">
        <w:t xml:space="preserve"> model</w:t>
      </w:r>
      <w:r>
        <w:t xml:space="preserve"> that </w:t>
      </w:r>
      <w:r w:rsidR="00E54C5B">
        <w:t>is intended to account for delayed density dependent effect</w:t>
      </w:r>
      <w:r>
        <w:t xml:space="preserve"> between cycle lines. As a result, it includes multiple </w:t>
      </w:r>
      <m:oMath>
        <m:r>
          <w:rPr>
            <w:rFonts w:ascii="Cambria Math" w:hAnsi="Cambria Math"/>
          </w:rPr>
          <m:t>β</m:t>
        </m:r>
      </m:oMath>
      <w:r>
        <w:t xml:space="preserve"> parameters and lagged spawner abundances.</w:t>
      </w:r>
    </w:p>
    <w:p w14:paraId="637D9D5E" w14:textId="2B22EE55" w:rsidR="00CE2D19" w:rsidRPr="00DE5974" w:rsidRDefault="000F575B" w:rsidP="00CE2D19">
      <w:pPr>
        <w:rPr>
          <w:iCs/>
        </w:rPr>
      </w:pPr>
      <w:r>
        <w:t>Equation A1</w:t>
      </w:r>
      <w:r w:rsidR="00CE2D19">
        <w:t xml:space="preserve"> </w:t>
      </w:r>
      <w:r w:rsidR="00CE2D19">
        <w:tab/>
        <w:t xml:space="preserv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1i</m:t>
            </m:r>
          </m:sub>
        </m:sSub>
        <m:sSub>
          <m:sSubPr>
            <m:ctrlPr>
              <w:rPr>
                <w:rFonts w:ascii="Cambria Math" w:hAnsi="Cambria Math"/>
                <w:i/>
              </w:rPr>
            </m:ctrlPr>
          </m:sSubPr>
          <m:e>
            <m:r>
              <w:rPr>
                <w:rFonts w:ascii="Cambria Math" w:hAnsi="Cambria Math"/>
              </w:rPr>
              <m:t>S</m:t>
            </m:r>
          </m:e>
          <m:sub>
            <m:r>
              <w:rPr>
                <w:rFonts w:ascii="Cambria Math" w:hAnsi="Cambria Math"/>
              </w:rPr>
              <m:t>i,y-1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2i</m:t>
            </m:r>
          </m:sub>
        </m:sSub>
        <m:sSub>
          <m:sSubPr>
            <m:ctrlPr>
              <w:rPr>
                <w:rFonts w:ascii="Cambria Math" w:hAnsi="Cambria Math"/>
                <w:i/>
              </w:rPr>
            </m:ctrlPr>
          </m:sSubPr>
          <m:e>
            <m:r>
              <w:rPr>
                <w:rFonts w:ascii="Cambria Math" w:hAnsi="Cambria Math"/>
              </w:rPr>
              <m:t>S</m:t>
            </m:r>
          </m:e>
          <m:sub>
            <m:r>
              <w:rPr>
                <w:rFonts w:ascii="Cambria Math" w:hAnsi="Cambria Math"/>
              </w:rPr>
              <m:t>i,y-2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3i</m:t>
            </m:r>
          </m:sub>
        </m:sSub>
        <m:sSub>
          <m:sSubPr>
            <m:ctrlPr>
              <w:rPr>
                <w:rFonts w:ascii="Cambria Math" w:hAnsi="Cambria Math"/>
                <w:i/>
              </w:rPr>
            </m:ctrlPr>
          </m:sSubPr>
          <m:e>
            <m:r>
              <w:rPr>
                <w:rFonts w:ascii="Cambria Math" w:hAnsi="Cambria Math"/>
              </w:rPr>
              <m:t>S</m:t>
            </m:r>
          </m:e>
          <m:sub>
            <m:r>
              <w:rPr>
                <w:rFonts w:ascii="Cambria Math" w:hAnsi="Cambria Math"/>
              </w:rPr>
              <m:t>i,y-3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oMath>
    </w:p>
    <w:p w14:paraId="7365E303" w14:textId="57488219" w:rsidR="00DE5974" w:rsidRPr="00DE5974" w:rsidRDefault="00C74F5C" w:rsidP="00DE5974">
      <w:pPr>
        <w:ind w:left="3600" w:firstLine="720"/>
        <w:rPr>
          <w:iCs/>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14:paraId="650B1708" w14:textId="77F97965" w:rsidR="000F575B" w:rsidRDefault="00CE2D19" w:rsidP="00CE2D19">
      <w:proofErr w:type="gramStart"/>
      <w:r>
        <w:t>where</w:t>
      </w:r>
      <w:proofErr w:type="gramEnd"/>
      <w:r>
        <w:t xml:space="preserve"> </w:t>
      </w:r>
      <w:proofErr w:type="spellStart"/>
      <w:r>
        <w:rPr>
          <w:i/>
        </w:rPr>
        <w:t>i</w:t>
      </w:r>
      <w:proofErr w:type="spellEnd"/>
      <w:r>
        <w:rPr>
          <w:i/>
        </w:rPr>
        <w:t xml:space="preserve"> </w:t>
      </w:r>
      <w:r>
        <w:t xml:space="preserve">represents a CU, </w:t>
      </w:r>
      <w:r>
        <w:rPr>
          <w:i/>
        </w:rPr>
        <w:t>y</w:t>
      </w:r>
      <w:r>
        <w:t xml:space="preserve"> is a given year,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The parameter </w:t>
      </w:r>
      <m:oMath>
        <m:r>
          <w:rPr>
            <w:rFonts w:ascii="Cambria Math" w:hAnsi="Cambria Math"/>
          </w:rPr>
          <m:t>α</m:t>
        </m:r>
      </m:oMath>
      <w:r>
        <w:t xml:space="preserve"> represents the number of recruits produced per spawner at low abundance and the </w:t>
      </w:r>
      <m:oMath>
        <m:r>
          <w:rPr>
            <w:rFonts w:ascii="Cambria Math" w:hAnsi="Cambria Math"/>
          </w:rPr>
          <m:t>β</m:t>
        </m:r>
      </m:oMath>
      <w:r>
        <w:t xml:space="preserve"> parameters</w:t>
      </w:r>
      <w:r>
        <w:rPr>
          <w:i/>
        </w:rPr>
        <w:t xml:space="preserve"> </w:t>
      </w:r>
      <w:r>
        <w:t xml:space="preserve">represent density dependent interactions at different time lags. Like the Ricker model, the Larkin is generally linearized to account for normally distributed process error with mean 0 and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Unlike the Ricker model, however, we did not generate </w:t>
      </w:r>
      <w:proofErr w:type="spellStart"/>
      <w:r>
        <w:t>autocorrelated</w:t>
      </w:r>
      <w:proofErr w:type="spellEnd"/>
      <w:r>
        <w:t xml:space="preserve"> process variance in </w:t>
      </w:r>
      <w:proofErr w:type="gramStart"/>
      <w:r>
        <w:t>Larkin</w:t>
      </w:r>
      <w:proofErr w:type="gramEnd"/>
      <w:r>
        <w:t xml:space="preserve"> stocks because appropriate parameter values for the autocorrelation coefficient </w:t>
      </w:r>
      <m:oMath>
        <m:r>
          <w:rPr>
            <w:rFonts w:ascii="Cambria Math" w:hAnsi="Cambria Math"/>
          </w:rPr>
          <m:t>τ</m:t>
        </m:r>
      </m:oMath>
      <w:r>
        <w:t xml:space="preserve"> are unavailable in the literature and </w:t>
      </w:r>
      <w:r w:rsidR="00534E83">
        <w:t xml:space="preserve">validating a Larkin-model equivalent was beyond the scope of this study. </w:t>
      </w:r>
      <w:r>
        <w:t xml:space="preserve"> </w:t>
      </w:r>
    </w:p>
    <w:p w14:paraId="2A77B3B0" w14:textId="0CF1FBC4" w:rsidR="00DE5974" w:rsidRPr="00DE5974" w:rsidRDefault="00DE5974" w:rsidP="00CE2D19">
      <w:pPr>
        <w:rPr>
          <w:i/>
        </w:rPr>
      </w:pPr>
      <w:commentRangeStart w:id="0"/>
      <w:r>
        <w:rPr>
          <w:i/>
        </w:rPr>
        <w:t>Model with skewed process variance</w:t>
      </w:r>
      <w:commentRangeEnd w:id="0"/>
      <w:r w:rsidR="009A4208">
        <w:rPr>
          <w:rStyle w:val="CommentReference"/>
        </w:rPr>
        <w:commentReference w:id="0"/>
      </w:r>
    </w:p>
    <w:p w14:paraId="11E987DE" w14:textId="5261D81F" w:rsidR="00EB24FC" w:rsidRDefault="00DE5974" w:rsidP="00EB24FC">
      <w:r>
        <w:tab/>
        <w:t xml:space="preserve">To parameterize forward simulations incorporating skewed recruitment deviations (representing a decline in productivity), we fit either a modified Ricker or Larkin model to each CU. These models were identical to Eq. 4 and A1, respectively except process error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B24FC">
        <w:t xml:space="preserve"> was modeled as </w:t>
      </w:r>
    </w:p>
    <w:p w14:paraId="35BCB462" w14:textId="046CB789" w:rsidR="00EB24FC" w:rsidRDefault="00EB24FC" w:rsidP="00EB24FC">
      <w:r>
        <w:t>Eq. A2</w:t>
      </w:r>
      <w:r w:rsidR="0032520A">
        <w:tab/>
      </w:r>
      <w:r w:rsidR="0032520A">
        <w:tab/>
      </w:r>
      <w:r w:rsidR="0032520A">
        <w:tab/>
      </w:r>
      <w:r w:rsidR="0032520A">
        <w:tab/>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Skewed Normal</m:t>
        </m:r>
        <m:d>
          <m:dPr>
            <m:ctrlPr>
              <w:rPr>
                <w:rFonts w:ascii="Cambria Math" w:hAnsi="Cambria Math"/>
              </w:rPr>
            </m:ctrlPr>
          </m:dPr>
          <m:e>
            <m:r>
              <m:rPr>
                <m:sty m:val="p"/>
              </m:rP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m:t>
                </m:r>
              </m:sub>
            </m:sSub>
            <m:ctrlPr>
              <w:rPr>
                <w:rFonts w:ascii="Cambria Math" w:hAnsi="Cambria Math"/>
                <w:i/>
              </w:rPr>
            </m:ctrlPr>
          </m:e>
        </m:d>
      </m:oMath>
    </w:p>
    <w:p w14:paraId="6C1AC429" w14:textId="77777777" w:rsidR="0032520A" w:rsidRDefault="00EB24FC" w:rsidP="00930D85">
      <w:pPr>
        <w:ind w:left="720" w:hanging="720"/>
        <w:contextualSpacing/>
        <w:jc w:val="both"/>
      </w:pPr>
      <w:r>
        <w:t xml:space="preserve">Where </w:t>
      </w:r>
      <m:oMath>
        <m:r>
          <w:rPr>
            <w:rFonts w:ascii="Cambria Math" w:hAnsi="Cambria Math"/>
          </w:rPr>
          <m:t>γ</m:t>
        </m:r>
      </m:oMath>
      <w:r>
        <w:t xml:space="preserve"> represents the skewness parameter for CU </w:t>
      </w:r>
      <w:proofErr w:type="spellStart"/>
      <w:r>
        <w:rPr>
          <w:i/>
        </w:rPr>
        <w:t>i</w:t>
      </w:r>
      <w:proofErr w:type="spellEnd"/>
      <w:r>
        <w:t>. We</w:t>
      </w:r>
      <w:r w:rsidR="0032520A">
        <w:t xml:space="preserve"> fit these models in a Bayesian </w:t>
      </w:r>
    </w:p>
    <w:p w14:paraId="68B37AE6" w14:textId="77777777" w:rsidR="0020553A" w:rsidRDefault="00EB24FC" w:rsidP="00930D85">
      <w:pPr>
        <w:ind w:left="720" w:hanging="720"/>
        <w:contextualSpacing/>
        <w:jc w:val="both"/>
      </w:pPr>
      <w:proofErr w:type="gramStart"/>
      <w:r>
        <w:t>framework</w:t>
      </w:r>
      <w:proofErr w:type="gramEnd"/>
      <w:r>
        <w:t xml:space="preserve"> with weakly informative priors</w:t>
      </w:r>
      <w:r w:rsidR="0032520A">
        <w:t xml:space="preserve">: Normal(0, 5) on </w:t>
      </w:r>
      <m:oMath>
        <m:r>
          <w:rPr>
            <w:rFonts w:ascii="Cambria Math" w:hAnsi="Cambria Math"/>
          </w:rPr>
          <m:t>α</m:t>
        </m:r>
      </m:oMath>
      <w:r w:rsidR="0032520A">
        <w:t xml:space="preserve"> and </w:t>
      </w:r>
      <m:oMath>
        <m:r>
          <w:rPr>
            <w:rFonts w:ascii="Cambria Math" w:hAnsi="Cambria Math"/>
          </w:rPr>
          <m:t>β</m:t>
        </m:r>
      </m:oMath>
      <w:r w:rsidR="00930D85">
        <w:t xml:space="preserve"> and</w:t>
      </w:r>
      <w:r w:rsidR="0032520A">
        <w:t xml:space="preserve"> </w:t>
      </w:r>
    </w:p>
    <w:p w14:paraId="463DF80D" w14:textId="487EA75D" w:rsidR="00EB24FC" w:rsidRDefault="0032520A" w:rsidP="00930D85">
      <w:pPr>
        <w:ind w:left="720" w:hanging="720"/>
        <w:contextualSpacing/>
        <w:jc w:val="both"/>
      </w:pPr>
      <w:r>
        <w:t xml:space="preserve">Student </w:t>
      </w:r>
      <w:proofErr w:type="spellStart"/>
      <w:proofErr w:type="gramStart"/>
      <w:r w:rsidRPr="0032520A">
        <w:rPr>
          <w:i/>
        </w:rPr>
        <w:t>t</w:t>
      </w:r>
      <w:proofErr w:type="spellEnd"/>
      <w:r w:rsidR="00930D85">
        <w:t>(</w:t>
      </w:r>
      <w:proofErr w:type="gramEnd"/>
      <w:r w:rsidR="00930D85">
        <w:t xml:space="preserve">3, 0, 3) </w:t>
      </w:r>
      <w:r>
        <w:t xml:space="preserve">on </w:t>
      </w:r>
      <m:oMath>
        <m:r>
          <w:rPr>
            <w:rFonts w:ascii="Cambria Math" w:hAnsi="Cambria Math"/>
          </w:rPr>
          <m:t>σ</m:t>
        </m:r>
      </m:oMath>
      <w:r>
        <w:t xml:space="preserve"> and </w:t>
      </w:r>
      <m:oMath>
        <m:r>
          <w:rPr>
            <w:rFonts w:ascii="Cambria Math" w:hAnsi="Cambria Math"/>
          </w:rPr>
          <m:t>γ</m:t>
        </m:r>
      </m:oMath>
      <w:r>
        <w:t>.</w:t>
      </w:r>
    </w:p>
    <w:p w14:paraId="3DE78482" w14:textId="77777777" w:rsidR="0020553A" w:rsidRPr="00EB24FC" w:rsidRDefault="0020553A" w:rsidP="00930D85">
      <w:pPr>
        <w:ind w:left="720" w:hanging="720"/>
        <w:contextualSpacing/>
        <w:jc w:val="both"/>
      </w:pPr>
    </w:p>
    <w:p w14:paraId="757F7FB8" w14:textId="77777777" w:rsidR="0054263D" w:rsidRPr="0054263D" w:rsidRDefault="0054263D" w:rsidP="00930D85">
      <w:pPr>
        <w:jc w:val="center"/>
        <w:rPr>
          <w:i/>
        </w:rPr>
      </w:pPr>
      <w:r>
        <w:rPr>
          <w:i/>
        </w:rPr>
        <w:t>Variation in age-at-maturity</w:t>
      </w:r>
    </w:p>
    <w:p w14:paraId="3753B2AD" w14:textId="6F7AA4FF" w:rsidR="0054263D" w:rsidRDefault="0054263D" w:rsidP="00B20A63">
      <w:pPr>
        <w:ind w:firstLine="720"/>
      </w:pPr>
      <w:r>
        <w:t xml:space="preserve">Although the majority of Fraser River sockeye salmon mature at age 4 (i.e. one year in the gravel, one year of lake residence, and two years of ocean residence), smaller proportions mature at ages 2, 3, and 5, </w:t>
      </w:r>
      <w:r w:rsidR="00E7062E">
        <w:t>with age structure</w:t>
      </w:r>
      <w:r>
        <w:t xml:space="preserve"> vary</w:t>
      </w:r>
      <w:r w:rsidR="00E7062E">
        <w:t>ing</w:t>
      </w:r>
      <w:r>
        <w:t xml:space="preserve"> among CUs. We modeled this process by </w:t>
      </w:r>
      <w:r w:rsidR="00930BB1">
        <w:t>calculating</w:t>
      </w:r>
      <w:r>
        <w:t xml:space="preserve"> </w:t>
      </w:r>
      <w:r w:rsidR="00930BB1">
        <w:t xml:space="preserve">the number of recruits </w:t>
      </w:r>
      <w:r>
        <w:rPr>
          <w:i/>
        </w:rPr>
        <w:t>R</w:t>
      </w:r>
      <w:r w:rsidR="00930BB1">
        <w:rPr>
          <w:i/>
        </w:rPr>
        <w:t xml:space="preserve"> </w:t>
      </w:r>
      <w:r w:rsidR="00930BB1">
        <w:t xml:space="preserve">spawning in year </w:t>
      </w:r>
      <w:r w:rsidR="00930BB1">
        <w:rPr>
          <w:i/>
        </w:rPr>
        <w:t>t</w:t>
      </w:r>
      <w:r w:rsidR="00930BB1">
        <w:t xml:space="preserve"> in CU </w:t>
      </w:r>
      <w:proofErr w:type="spellStart"/>
      <w:r w:rsidR="00B20A63">
        <w:rPr>
          <w:i/>
        </w:rPr>
        <w:t>i</w:t>
      </w:r>
      <w:proofErr w:type="spellEnd"/>
      <w:r w:rsidR="00930BB1">
        <w:t xml:space="preserve"> as a function of the total number of adult recruits </w:t>
      </w:r>
      <w:r w:rsidR="00930BB1">
        <w:rPr>
          <w:i/>
        </w:rPr>
        <w:t>R’</w:t>
      </w:r>
      <w:r w:rsidR="00930BB1">
        <w:t xml:space="preserve"> generated in previous years, multiplied by the </w:t>
      </w:r>
      <w:del w:id="1" w:author="DFO-MPO" w:date="2018-11-16T15:34:00Z">
        <w:r w:rsidR="00930BB1" w:rsidDel="00BF0926">
          <w:delText xml:space="preserve">mean </w:delText>
        </w:r>
      </w:del>
      <w:r w:rsidR="00930BB1">
        <w:t xml:space="preserve">proportion </w:t>
      </w:r>
      <w:r w:rsidR="00930BB1">
        <w:rPr>
          <w:i/>
        </w:rPr>
        <w:t xml:space="preserve">p </w:t>
      </w:r>
      <w:r w:rsidR="00930BB1">
        <w:t xml:space="preserve">of fish that return at a given age </w:t>
      </w:r>
      <w:r w:rsidR="00930BB1">
        <w:rPr>
          <w:i/>
        </w:rPr>
        <w:t>g</w:t>
      </w:r>
      <w:r w:rsidR="00930BB1">
        <w:t>:</w:t>
      </w:r>
    </w:p>
    <w:p w14:paraId="20FA6201" w14:textId="77777777" w:rsidR="00930BB1" w:rsidRPr="00930BB1" w:rsidRDefault="00B20A63" w:rsidP="00CE2D19">
      <w:r>
        <w:t>Equation A2</w:t>
      </w:r>
      <w:r w:rsidR="00930BB1">
        <w:tab/>
      </w:r>
      <m:oMath>
        <m:sSub>
          <m:sSubPr>
            <m:ctrlPr>
              <w:rPr>
                <w:rFonts w:ascii="Cambria Math" w:hAnsi="Cambria Math"/>
                <w:i/>
              </w:rPr>
            </m:ctrlPr>
          </m:sSubPr>
          <m:e>
            <m:r>
              <w:rPr>
                <w:rFonts w:ascii="Cambria Math" w:hAnsi="Cambria Math"/>
              </w:rPr>
              <m:t>R</m:t>
            </m:r>
          </m:e>
          <m:sub>
            <m:r>
              <w:rPr>
                <w:rFonts w:ascii="Cambria Math" w:hAnsi="Cambria Math"/>
              </w:rPr>
              <m:t>t,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t-2,i</m:t>
            </m:r>
          </m:sub>
        </m:sSub>
        <m:sSub>
          <m:sSubPr>
            <m:ctrlPr>
              <w:rPr>
                <w:rFonts w:ascii="Cambria Math" w:hAnsi="Cambria Math"/>
                <w:i/>
              </w:rPr>
            </m:ctrlPr>
          </m:sSubPr>
          <m:e>
            <m:r>
              <w:rPr>
                <w:rFonts w:ascii="Cambria Math" w:hAnsi="Cambria Math"/>
              </w:rPr>
              <m:t>p</m:t>
            </m:r>
          </m:e>
          <m:sub>
            <m:r>
              <w:rPr>
                <w:rFonts w:ascii="Cambria Math" w:hAnsi="Cambria Math"/>
              </w:rPr>
              <m:t>2, t-2,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t-3,i</m:t>
            </m:r>
          </m:sub>
        </m:sSub>
        <m:sSub>
          <m:sSubPr>
            <m:ctrlPr>
              <w:rPr>
                <w:rFonts w:ascii="Cambria Math" w:hAnsi="Cambria Math"/>
                <w:i/>
              </w:rPr>
            </m:ctrlPr>
          </m:sSubPr>
          <m:e>
            <m:r>
              <w:rPr>
                <w:rFonts w:ascii="Cambria Math" w:hAnsi="Cambria Math"/>
              </w:rPr>
              <m:t>p</m:t>
            </m:r>
          </m:e>
          <m:sub>
            <m:r>
              <w:rPr>
                <w:rFonts w:ascii="Cambria Math" w:hAnsi="Cambria Math"/>
              </w:rPr>
              <m:t>3, t-3,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t-4,i</m:t>
            </m:r>
          </m:sub>
        </m:sSub>
        <m:sSub>
          <m:sSubPr>
            <m:ctrlPr>
              <w:rPr>
                <w:rFonts w:ascii="Cambria Math" w:hAnsi="Cambria Math"/>
                <w:i/>
              </w:rPr>
            </m:ctrlPr>
          </m:sSubPr>
          <m:e>
            <m:r>
              <w:rPr>
                <w:rFonts w:ascii="Cambria Math" w:hAnsi="Cambria Math"/>
              </w:rPr>
              <m:t>p</m:t>
            </m:r>
          </m:e>
          <m:sub>
            <m:r>
              <w:rPr>
                <w:rFonts w:ascii="Cambria Math" w:hAnsi="Cambria Math"/>
              </w:rPr>
              <m:t>4, t-4,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t-5,i</m:t>
            </m:r>
          </m:sub>
        </m:sSub>
        <m:sSub>
          <m:sSubPr>
            <m:ctrlPr>
              <w:rPr>
                <w:rFonts w:ascii="Cambria Math" w:hAnsi="Cambria Math"/>
                <w:i/>
              </w:rPr>
            </m:ctrlPr>
          </m:sSubPr>
          <m:e>
            <m:r>
              <w:rPr>
                <w:rFonts w:ascii="Cambria Math" w:hAnsi="Cambria Math"/>
              </w:rPr>
              <m:t>p</m:t>
            </m:r>
          </m:e>
          <m:sub>
            <m:r>
              <w:rPr>
                <w:rFonts w:ascii="Cambria Math" w:hAnsi="Cambria Math"/>
              </w:rPr>
              <m:t>5, t-5, i</m:t>
            </m:r>
          </m:sub>
        </m:sSub>
      </m:oMath>
    </w:p>
    <w:p w14:paraId="408E7AF5" w14:textId="77777777" w:rsidR="00930BB1" w:rsidRDefault="00930BB1" w:rsidP="00CE2D19">
      <w:r>
        <w:t xml:space="preserve">We incorporated multivariate logistic variation </w:t>
      </w:r>
      <w:r w:rsidR="00E54C5B">
        <w:t>in</w:t>
      </w:r>
      <w:r>
        <w:t xml:space="preserve"> the proportion of mature fish returning at each age as:</w:t>
      </w:r>
    </w:p>
    <w:p w14:paraId="350FE47E" w14:textId="77777777" w:rsidR="00930BB1" w:rsidRDefault="003C049D" w:rsidP="00CE2D19">
      <w:r>
        <w:lastRenderedPageBreak/>
        <w:t>Equation A3</w:t>
      </w:r>
      <w:r w:rsidR="00930BB1">
        <w:tab/>
      </w:r>
      <w:r w:rsidR="005406C5">
        <w:tab/>
      </w:r>
      <w:r w:rsidR="005406C5">
        <w:tab/>
      </w:r>
      <w:r w:rsidR="005406C5">
        <w:tab/>
      </w:r>
      <m:oMath>
        <m:sSub>
          <m:sSubPr>
            <m:ctrlPr>
              <w:rPr>
                <w:rFonts w:ascii="Cambria Math" w:hAnsi="Cambria Math"/>
                <w:i/>
              </w:rPr>
            </m:ctrlPr>
          </m:sSubPr>
          <m:e>
            <m:r>
              <w:rPr>
                <w:rFonts w:ascii="Cambria Math" w:hAnsi="Cambria Math"/>
              </w:rPr>
              <m:t>p</m:t>
            </m:r>
          </m:e>
          <m:sub>
            <m:r>
              <w:rPr>
                <w:rFonts w:ascii="Cambria Math" w:hAnsi="Cambria Math"/>
              </w:rPr>
              <m:t>g,y,i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num>
          <m:den>
            <m:nary>
              <m:naryPr>
                <m:chr m:val="∑"/>
                <m:limLoc m:val="subSup"/>
                <m:ctrlPr>
                  <w:rPr>
                    <w:rFonts w:ascii="Cambria Math" w:hAnsi="Cambria Math"/>
                    <w:i/>
                  </w:rPr>
                </m:ctrlPr>
              </m:naryPr>
              <m:sub>
                <m:r>
                  <w:rPr>
                    <w:rFonts w:ascii="Cambria Math" w:hAnsi="Cambria Math"/>
                  </w:rPr>
                  <m:t>2</m:t>
                </m:r>
              </m:sub>
              <m:sup>
                <m:r>
                  <w:rPr>
                    <w:rFonts w:ascii="Cambria Math" w:hAnsi="Cambria Math"/>
                  </w:rPr>
                  <m:t>5</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e>
            </m:nary>
          </m:den>
        </m:f>
      </m:oMath>
    </w:p>
    <w:p w14:paraId="30AD9F02" w14:textId="2EEADE23" w:rsidR="000B7F48" w:rsidRPr="00930BB1" w:rsidRDefault="000B7F48" w:rsidP="00CE2D19">
      <w:r>
        <w:tab/>
      </w:r>
      <w:r>
        <w:tab/>
      </w:r>
      <w:r>
        <w:tab/>
      </w:r>
      <w:r>
        <w:tab/>
      </w:r>
      <w:r>
        <w:tab/>
      </w:r>
      <m:oMath>
        <m:sSub>
          <m:sSubPr>
            <m:ctrlPr>
              <w:rPr>
                <w:rFonts w:ascii="Cambria Math" w:hAnsi="Cambria Math"/>
                <w:i/>
              </w:rPr>
            </m:ctrlPr>
          </m:sSubPr>
          <m:e>
            <m:r>
              <w:rPr>
                <w:rFonts w:ascii="Cambria Math" w:hAnsi="Cambria Math"/>
              </w:rPr>
              <m:t>ε</m:t>
            </m:r>
          </m:e>
          <m:sub>
            <m:r>
              <w:rPr>
                <w:rFonts w:ascii="Cambria Math" w:hAnsi="Cambria Math"/>
              </w:rPr>
              <m:t>g,y,i</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age</m:t>
            </m:r>
          </m:sub>
        </m:sSub>
        <m:r>
          <w:rPr>
            <w:rFonts w:ascii="Cambria Math" w:hAnsi="Cambria Math"/>
          </w:rPr>
          <m:t>)</m:t>
        </m:r>
      </m:oMath>
    </w:p>
    <w:p w14:paraId="3DBD874C" w14:textId="66F63306" w:rsidR="00CE2D19" w:rsidRPr="005406C5" w:rsidRDefault="005406C5">
      <w:r>
        <w:t xml:space="preserve">where </w:t>
      </w:r>
      <w:r>
        <w:rPr>
          <w:i/>
        </w:rPr>
        <w:t>y</w:t>
      </w:r>
      <w:r>
        <w:t xml:space="preserve"> is the brood year (equal to </w:t>
      </w:r>
      <w:r>
        <w:rPr>
          <w:i/>
        </w:rPr>
        <w:t>t</w:t>
      </w:r>
      <w:r>
        <w:t xml:space="preserve">-2, </w:t>
      </w:r>
      <w:r>
        <w:rPr>
          <w:i/>
        </w:rPr>
        <w:t>t</w:t>
      </w:r>
      <w:r>
        <w:t xml:space="preserve">-3, </w:t>
      </w:r>
      <w:r>
        <w:rPr>
          <w:i/>
        </w:rPr>
        <w:t>t</w:t>
      </w:r>
      <w:r>
        <w:t xml:space="preserve">-4 or </w:t>
      </w:r>
      <w:r>
        <w:rPr>
          <w:i/>
        </w:rPr>
        <w:t>t</w:t>
      </w:r>
      <w:r>
        <w:t xml:space="preserve">-5 in Eqn. A3), the summation in the denominator is over ages 2 to 5,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oMath>
      <w:r>
        <w:t xml:space="preserve"> is the CU-specific mean proportion of adult fish that return at a given age, </w:t>
      </w:r>
      <m:oMath>
        <m:r>
          <w:rPr>
            <w:rFonts w:ascii="Cambria Math" w:hAnsi="Cambria Math"/>
          </w:rPr>
          <m:t>ω</m:t>
        </m:r>
      </m:oMath>
      <w:r>
        <w:t xml:space="preserve"> is a parameter controlling interannual variability in the proportion returning at each age, and </w:t>
      </w:r>
      <m:oMath>
        <m:r>
          <w:rPr>
            <w:rFonts w:ascii="Cambria Math" w:hAnsi="Cambria Math"/>
          </w:rPr>
          <m:t>ε</m:t>
        </m:r>
      </m:oMath>
      <w:r>
        <w:t xml:space="preserve"> are standard normal deviates (Holt and Bradford 2011 REF</w:t>
      </w:r>
      <w:r w:rsidR="000B7F48">
        <w:t>; Table A1</w:t>
      </w:r>
      <w:r>
        <w:t>).</w:t>
      </w:r>
      <w:r w:rsidR="00C6249E">
        <w:t xml:space="preserve"> We </w:t>
      </w:r>
      <w:del w:id="2" w:author="DFO-MPO" w:date="2018-11-16T15:34:00Z">
        <w:r w:rsidR="00C6249E" w:rsidDel="00BF0926">
          <w:delText xml:space="preserve">identified </w:delText>
        </w:r>
      </w:del>
      <w:ins w:id="3" w:author="DFO-MPO" w:date="2018-11-16T15:34:00Z">
        <w:r w:rsidR="00BF0926">
          <w:t>estimated</w:t>
        </w:r>
        <w:r w:rsidR="00BF0926">
          <w:t xml:space="preserve"> </w:t>
        </w:r>
      </w:ins>
      <w:r w:rsidR="00C6249E">
        <w:t xml:space="preserve">CU-specific </w:t>
      </w:r>
      <m:oMath>
        <m:r>
          <w:rPr>
            <w:rFonts w:ascii="Cambria Math" w:hAnsi="Cambria Math"/>
          </w:rPr>
          <m:t>ω</m:t>
        </m:r>
      </m:oMath>
      <w:r w:rsidR="00C6249E">
        <w:t xml:space="preserve"> parameters using</w:t>
      </w:r>
      <w:r w:rsidR="006C3822">
        <w:t xml:space="preserve"> </w:t>
      </w:r>
      <w:ins w:id="4" w:author="DFO-MPO" w:date="2018-11-16T15:34:00Z">
        <w:r w:rsidR="00BF0926">
          <w:t xml:space="preserve">a simple grid search with </w:t>
        </w:r>
      </w:ins>
      <w:r w:rsidR="006C3822">
        <w:t>time series of age-specific returns</w:t>
      </w:r>
      <w:del w:id="5" w:author="DFO-MPO" w:date="2018-11-16T15:34:00Z">
        <w:r w:rsidR="006C3822" w:rsidDel="00BF0926">
          <w:delText xml:space="preserve"> </w:delText>
        </w:r>
      </w:del>
      <w:ins w:id="6" w:author="DFO-MPO" w:date="2018-11-16T15:34:00Z">
        <w:r w:rsidR="00BF0926">
          <w:t xml:space="preserve"> (see Table 1 in main text for time series start and end dates)</w:t>
        </w:r>
      </w:ins>
      <w:del w:id="7" w:author="DFO-MPO" w:date="2018-11-16T15:34:00Z">
        <w:r w:rsidR="006C3822" w:rsidDel="00BF0926">
          <w:delText>and a grid search</w:delText>
        </w:r>
      </w:del>
      <w:r w:rsidR="006C3822">
        <w:t>.</w:t>
      </w:r>
    </w:p>
    <w:p w14:paraId="2AFC3A10" w14:textId="77777777" w:rsidR="00C6249E" w:rsidRDefault="00C6249E">
      <w:pPr>
        <w:rPr>
          <w:i/>
        </w:rPr>
      </w:pPr>
    </w:p>
    <w:p w14:paraId="294C4E48" w14:textId="77777777" w:rsidR="00B20A63" w:rsidRDefault="00B20A63" w:rsidP="00B20A63">
      <w:pPr>
        <w:jc w:val="center"/>
        <w:rPr>
          <w:i/>
        </w:rPr>
      </w:pPr>
      <w:r>
        <w:rPr>
          <w:i/>
        </w:rPr>
        <w:t>Management Sub-model</w:t>
      </w:r>
    </w:p>
    <w:p w14:paraId="6F63EB28" w14:textId="77777777" w:rsidR="00312D7E" w:rsidRPr="00AD0BAE" w:rsidRDefault="00FB633A">
      <w:pPr>
        <w:rPr>
          <w:i/>
        </w:rPr>
      </w:pPr>
      <w:r>
        <w:rPr>
          <w:i/>
        </w:rPr>
        <w:t>Harvest control rule</w:t>
      </w:r>
    </w:p>
    <w:p w14:paraId="50B032BD" w14:textId="3FDE3F67" w:rsidR="003C049D" w:rsidRDefault="00BF0926" w:rsidP="003C049D">
      <w:pPr>
        <w:ind w:firstLine="720"/>
      </w:pPr>
      <w:ins w:id="8" w:author="DFO-MPO" w:date="2018-11-16T15:36:00Z">
        <w:r>
          <w:t xml:space="preserve">Fraser River sockeye salmon are managed using a harvest control rule that adjusts total allowable catch (TAC) based on in-season forecasts of total return abundances relative to two fishery reference points (FRPs) </w:t>
        </w:r>
        <w:r>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Pr="009A3B55">
          <w:instrText xml:space="preserve"> ADDIN EN.CITE </w:instrText>
        </w:r>
        <w:r w:rsidRPr="009A3B55">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Pr="009A3B55">
          <w:instrText xml:space="preserve"> ADDIN EN.CITE.DATA </w:instrText>
        </w:r>
        <w:r w:rsidRPr="009A3B55">
          <w:fldChar w:fldCharType="end"/>
        </w:r>
        <w:r>
          <w:fldChar w:fldCharType="separate"/>
        </w:r>
        <w:r>
          <w:rPr>
            <w:noProof/>
          </w:rPr>
          <w:t>(Cass, Folkes &amp; Pestal 2004; Pestal, Huang &amp; Cass 2011)</w:t>
        </w:r>
        <w:r>
          <w:fldChar w:fldCharType="end"/>
        </w:r>
        <w:r>
          <w:t xml:space="preserve">. </w:t>
        </w:r>
      </w:ins>
      <w:ins w:id="9" w:author="DFO-MPO" w:date="2018-11-16T15:38:00Z">
        <w:r>
          <w:t xml:space="preserve">There are </w:t>
        </w:r>
      </w:ins>
      <w:ins w:id="10" w:author="DFO-MPO" w:date="2018-11-16T15:39:00Z">
        <w:r>
          <w:t>four</w:t>
        </w:r>
      </w:ins>
      <w:ins w:id="11" w:author="DFO-MPO" w:date="2018-11-16T15:38:00Z">
        <w:r>
          <w:t xml:space="preserve"> </w:t>
        </w:r>
      </w:ins>
      <w:ins w:id="12" w:author="DFO-MPO" w:date="2018-11-16T15:39:00Z">
        <w:r>
          <w:t>management (</w:t>
        </w:r>
      </w:ins>
      <w:ins w:id="13" w:author="DFO-MPO" w:date="2018-11-16T15:38:00Z">
        <w:r>
          <w:t>MUs</w:t>
        </w:r>
      </w:ins>
      <w:ins w:id="14" w:author="DFO-MPO" w:date="2018-11-16T15:39:00Z">
        <w:r>
          <w:t>)</w:t>
        </w:r>
      </w:ins>
      <w:ins w:id="15" w:author="DFO-MPO" w:date="2018-11-16T15:38:00Z">
        <w:r>
          <w:t xml:space="preserve"> for Fraser River Sockeye Salmon (Early Stuart, Early Summer, </w:t>
        </w:r>
        <w:proofErr w:type="gramStart"/>
        <w:r>
          <w:t>Summer</w:t>
        </w:r>
        <w:proofErr w:type="gramEnd"/>
        <w:r>
          <w:t>, and Late Summer) that generally differ in timing of migration and</w:t>
        </w:r>
      </w:ins>
      <w:ins w:id="16" w:author="DFO-MPO" w:date="2018-11-16T15:39:00Z">
        <w:r>
          <w:t>, therefore, their</w:t>
        </w:r>
      </w:ins>
      <w:ins w:id="17" w:author="DFO-MPO" w:date="2018-11-16T15:38:00Z">
        <w:r>
          <w:t xml:space="preserve"> exposure to </w:t>
        </w:r>
      </w:ins>
      <w:ins w:id="18" w:author="DFO-MPO" w:date="2018-11-16T15:39:00Z">
        <w:r>
          <w:t xml:space="preserve">marine </w:t>
        </w:r>
      </w:ins>
      <w:ins w:id="19" w:author="DFO-MPO" w:date="2018-11-16T15:38:00Z">
        <w:r>
          <w:t>fisheries</w:t>
        </w:r>
      </w:ins>
      <w:ins w:id="20" w:author="DFO-MPO" w:date="2018-11-16T15:39:00Z">
        <w:r>
          <w:t xml:space="preserve"> that largely occur nearshore.</w:t>
        </w:r>
      </w:ins>
      <w:ins w:id="21" w:author="DFO-MPO" w:date="2018-11-16T15:38:00Z">
        <w:r>
          <w:t xml:space="preserve"> </w:t>
        </w:r>
      </w:ins>
      <w:ins w:id="22" w:author="DFO-MPO" w:date="2018-11-16T15:39:00Z">
        <w:r>
          <w:t xml:space="preserve">As a result, </w:t>
        </w:r>
      </w:ins>
      <w:ins w:id="23" w:author="DFO-MPO" w:date="2018-11-16T15:36:00Z">
        <w:r>
          <w:t xml:space="preserve">TACs and FRPs are defined at the management unit (MU) level (aggregates of CUs) </w:t>
        </w:r>
        <w:r>
          <w:fldChar w:fldCharType="begin"/>
        </w:r>
        <w:r>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fldChar w:fldCharType="separate"/>
        </w:r>
        <w:r>
          <w:rPr>
            <w:noProof/>
          </w:rPr>
          <w:t>(Grant &amp; Pestal 2012)</w:t>
        </w:r>
        <w:r>
          <w:fldChar w:fldCharType="end"/>
        </w:r>
        <w:r>
          <w:t xml:space="preserve">. </w:t>
        </w:r>
      </w:ins>
      <w:ins w:id="24" w:author="DFO-MPO" w:date="2018-11-16T15:40:00Z">
        <w:r>
          <w:t>The Fraser River sockeye salmon</w:t>
        </w:r>
      </w:ins>
      <w:ins w:id="25" w:author="DFO-MPO" w:date="2018-11-16T15:36:00Z">
        <w:r>
          <w:t xml:space="preserve"> harvest control rule is referred to as a Total Allowable Mortality (TAM) rule because TACs are typically adjusted annually based on two additional sources of mortality. The first adjustment reduces the TAC to account for anticipated mortality experienced during in-river migrations to spawning grounds</w:t>
        </w:r>
        <w:r>
          <w:t xml:space="preserve"> after the fishery</w:t>
        </w:r>
        <w:r>
          <w:t xml:space="preserve"> in order to achieve desired escapement goals</w:t>
        </w:r>
      </w:ins>
      <w:ins w:id="26" w:author="DFO-MPO" w:date="2018-11-16T15:40:00Z">
        <w:r>
          <w:t>.</w:t>
        </w:r>
      </w:ins>
      <w:ins w:id="27" w:author="DFO-MPO" w:date="2018-11-16T15:36:00Z">
        <w:r>
          <w:t xml:space="preserve"> Although in reality these </w:t>
        </w:r>
        <w:proofErr w:type="spellStart"/>
        <w:r>
          <w:t>en</w:t>
        </w:r>
        <w:proofErr w:type="spellEnd"/>
        <w:r>
          <w:t xml:space="preserve"> route mortality adjustments (called </w:t>
        </w:r>
        <w:proofErr w:type="spellStart"/>
        <w:r w:rsidRPr="009B7B0D">
          <w:rPr>
            <w:i/>
          </w:rPr>
          <w:t>pMA</w:t>
        </w:r>
        <w:r>
          <w:t>s</w:t>
        </w:r>
        <w:proofErr w:type="spellEnd"/>
        <w:r>
          <w:t>, p</w:t>
        </w:r>
      </w:ins>
      <w:ins w:id="28" w:author="DFO-MPO" w:date="2018-11-16T15:40:00Z">
        <w:r>
          <w:t>roportional</w:t>
        </w:r>
      </w:ins>
      <w:ins w:id="29" w:author="DFO-MPO" w:date="2018-11-16T15:36:00Z">
        <w:r>
          <w:t xml:space="preserve"> management adjustments) vary annually due to in-river conditions, we made the simplifying assumption that they were stable and parameterized MU-specific values using medians since 2000 (Table A2). </w:t>
        </w:r>
      </w:ins>
      <w:del w:id="30" w:author="DFO-MPO" w:date="2018-11-16T15:36:00Z">
        <w:r w:rsidR="00312D7E" w:rsidDel="00BF0926">
          <w:delText>Fraser River sockeye salmon are managed using a harvest control rule that adjusts total allowable catch (TAC) based on two fishery reference points (F</w:delText>
        </w:r>
        <w:r w:rsidR="00024394" w:rsidDel="00BF0926">
          <w:delText>RP)</w:delText>
        </w:r>
        <w:r w:rsidR="005E3618" w:rsidDel="00BF0926">
          <w:delText xml:space="preserve"> </w:delText>
        </w:r>
        <w:r w:rsidR="005E3618" w:rsidDel="00BF0926">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005E3618" w:rsidRPr="00BF0926" w:rsidDel="00BF0926">
          <w:delInstrText xml:space="preserve"> ADDIN EN.CITE </w:delInstrText>
        </w:r>
        <w:r w:rsidR="005E3618" w:rsidRPr="00BF0926" w:rsidDel="00BF0926">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005E3618" w:rsidRPr="00BF0926" w:rsidDel="00BF0926">
          <w:delInstrText xml:space="preserve"> ADDIN EN.CITE.DATA </w:delInstrText>
        </w:r>
        <w:r w:rsidR="005E3618" w:rsidRPr="00BF0926" w:rsidDel="00BF0926">
          <w:fldChar w:fldCharType="end"/>
        </w:r>
        <w:r w:rsidR="005E3618" w:rsidDel="00BF0926">
          <w:fldChar w:fldCharType="separate"/>
        </w:r>
        <w:r w:rsidR="005E3618" w:rsidDel="00BF0926">
          <w:rPr>
            <w:noProof/>
          </w:rPr>
          <w:delText>(Cass, Folkes &amp; Pestal 2004; Pestal, Huang &amp; Cass 2011)</w:delText>
        </w:r>
        <w:r w:rsidR="005E3618" w:rsidDel="00BF0926">
          <w:fldChar w:fldCharType="end"/>
        </w:r>
        <w:r w:rsidR="00024394" w:rsidDel="00BF0926">
          <w:delText xml:space="preserve">. Both TACs and FRPs are defined </w:delText>
        </w:r>
        <w:r w:rsidR="00312D7E" w:rsidDel="00BF0926">
          <w:delText>at the management unit (MU) level</w:delText>
        </w:r>
        <w:r w:rsidR="00024394" w:rsidDel="00BF0926">
          <w:delText xml:space="preserve"> (i.e. aggregates of conservation units)</w:delText>
        </w:r>
        <w:r w:rsidR="00312D7E" w:rsidDel="00BF0926">
          <w:delText xml:space="preserve"> because MUs exhibit relatively consistent differences in migration timing that moderate their exposure to commercial marine fisheries</w:delText>
        </w:r>
        <w:r w:rsidR="005C4D7F" w:rsidDel="00BF0926">
          <w:delText xml:space="preserve"> </w:delText>
        </w:r>
        <w:r w:rsidR="005C4D7F" w:rsidDel="00BF0926">
          <w:fldChar w:fldCharType="begin"/>
        </w:r>
        <w:r w:rsidR="005C4D7F" w:rsidDel="00BF0926">
          <w:del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delInstrText>
        </w:r>
        <w:r w:rsidR="005C4D7F" w:rsidDel="00BF0926">
          <w:fldChar w:fldCharType="separate"/>
        </w:r>
        <w:r w:rsidR="005C4D7F" w:rsidDel="00BF0926">
          <w:rPr>
            <w:noProof/>
          </w:rPr>
          <w:delText>(Grant &amp; Pestal 2012)</w:delText>
        </w:r>
        <w:r w:rsidR="005C4D7F" w:rsidDel="00BF0926">
          <w:fldChar w:fldCharType="end"/>
        </w:r>
        <w:r w:rsidR="00312D7E" w:rsidDel="00BF0926">
          <w:delText xml:space="preserve">. The overarching framework </w:delText>
        </w:r>
        <w:r w:rsidR="00F4414C" w:rsidDel="00BF0926">
          <w:delText>for this harvest control rule is</w:delText>
        </w:r>
        <w:r w:rsidR="00312D7E" w:rsidDel="00BF0926">
          <w:delText xml:space="preserve"> referred to as a Total Allowable M</w:delText>
        </w:r>
        <w:r w:rsidR="00F4414C" w:rsidDel="00BF0926">
          <w:delText>ortality (TAM) rule because TAC</w:delText>
        </w:r>
        <w:r w:rsidR="00930561" w:rsidDel="00BF0926">
          <w:delText>s are</w:delText>
        </w:r>
        <w:r w:rsidR="00B20A63" w:rsidDel="00BF0926">
          <w:delText xml:space="preserve"> regularly</w:delText>
        </w:r>
        <w:r w:rsidR="00312D7E" w:rsidDel="00BF0926">
          <w:delText xml:space="preserve"> </w:delText>
        </w:r>
        <w:r w:rsidR="00B20A63" w:rsidDel="00BF0926">
          <w:delText>reduced</w:delText>
        </w:r>
        <w:r w:rsidR="00312D7E" w:rsidDel="00BF0926">
          <w:delText xml:space="preserve"> </w:delText>
        </w:r>
        <w:r w:rsidR="003C049D" w:rsidDel="00BF0926">
          <w:delText xml:space="preserve">based on two </w:delText>
        </w:r>
        <w:r w:rsidR="00E54C5B" w:rsidDel="00BF0926">
          <w:delText>factors</w:delText>
        </w:r>
        <w:r w:rsidR="00312D7E" w:rsidDel="00BF0926">
          <w:delText>.</w:delText>
        </w:r>
        <w:r w:rsidR="00E54C5B" w:rsidDel="00BF0926">
          <w:delText xml:space="preserve"> The first adjustment</w:delText>
        </w:r>
        <w:r w:rsidR="00312D7E" w:rsidDel="00BF0926">
          <w:delText xml:space="preserve"> </w:delText>
        </w:r>
        <w:r w:rsidR="00E54C5B" w:rsidDel="00BF0926">
          <w:delText>is intended</w:delText>
        </w:r>
        <w:r w:rsidR="00312D7E" w:rsidDel="00BF0926">
          <w:delText xml:space="preserve"> to account for</w:delText>
        </w:r>
        <w:r w:rsidR="00E7062E" w:rsidDel="00BF0926">
          <w:delText xml:space="preserve"> anticipated</w:delText>
        </w:r>
        <w:r w:rsidR="00312D7E" w:rsidDel="00BF0926">
          <w:delText xml:space="preserve"> mortality</w:delText>
        </w:r>
        <w:r w:rsidR="00E54C5B" w:rsidDel="00BF0926">
          <w:delText xml:space="preserve"> experienced during </w:delText>
        </w:r>
        <w:r w:rsidR="00312D7E" w:rsidDel="00BF0926">
          <w:delText>in-river migration</w:delText>
        </w:r>
        <w:r w:rsidR="00B20A63" w:rsidDel="00BF0926">
          <w:delText>s</w:delText>
        </w:r>
        <w:r w:rsidR="00312D7E" w:rsidDel="00BF0926">
          <w:delText xml:space="preserve"> to spawning grounds. This </w:delText>
        </w:r>
        <w:r w:rsidR="00E77314" w:rsidDel="00BF0926">
          <w:delText xml:space="preserve">management </w:delText>
        </w:r>
        <w:r w:rsidR="00312D7E" w:rsidDel="00BF0926">
          <w:delText>adjustment</w:delText>
        </w:r>
        <w:r w:rsidR="00E77314" w:rsidDel="00BF0926">
          <w:delText xml:space="preserve"> is set as a proportion of the escapement target (referred to as a pMA) and</w:delText>
        </w:r>
        <w:r w:rsidR="00312D7E" w:rsidDel="00BF0926">
          <w:delText xml:space="preserve"> attempts to ensure that a sufficiently large number of spawners “escape” the fishery to </w:delText>
        </w:r>
        <w:r w:rsidR="00E7062E" w:rsidDel="00BF0926">
          <w:delText>spawn</w:delText>
        </w:r>
        <w:r w:rsidR="00312D7E" w:rsidDel="00BF0926">
          <w:delText>, even if considerable en route mortality occurs.</w:delText>
        </w:r>
        <w:r w:rsidR="00024394" w:rsidDel="00BF0926">
          <w:delText xml:space="preserve"> </w:delText>
        </w:r>
        <w:r w:rsidR="00E54C5B" w:rsidDel="00BF0926">
          <w:delText>Although</w:delText>
        </w:r>
        <w:r w:rsidR="005B674E" w:rsidDel="00BF0926">
          <w:delText xml:space="preserve"> pMAs </w:delText>
        </w:r>
        <w:r w:rsidR="00E54C5B" w:rsidDel="00BF0926">
          <w:delText xml:space="preserve">may shift interannually due to in-river conditions, </w:delText>
        </w:r>
        <w:r w:rsidR="005B674E" w:rsidDel="00BF0926">
          <w:delText>we</w:delText>
        </w:r>
        <w:r w:rsidR="00E54C5B" w:rsidDel="00BF0926">
          <w:delText xml:space="preserve"> made the simplifying</w:delText>
        </w:r>
        <w:r w:rsidR="005B674E" w:rsidDel="00BF0926">
          <w:delText xml:space="preserve"> </w:delText>
        </w:r>
        <w:r w:rsidR="00E54C5B" w:rsidDel="00BF0926">
          <w:delText>assumption</w:delText>
        </w:r>
        <w:r w:rsidR="005B674E" w:rsidDel="00BF0926">
          <w:delText xml:space="preserve"> </w:delText>
        </w:r>
        <w:r w:rsidR="00E54C5B" w:rsidDel="00BF0926">
          <w:delText xml:space="preserve">that </w:delText>
        </w:r>
        <w:r w:rsidR="005B674E" w:rsidDel="00BF0926">
          <w:delText>they were stable and</w:delText>
        </w:r>
        <w:r w:rsidR="00E54C5B" w:rsidDel="00BF0926">
          <w:delText xml:space="preserve"> parameterized MU-specific values using</w:delText>
        </w:r>
        <w:r w:rsidR="005B674E" w:rsidDel="00BF0926">
          <w:delText xml:space="preserve"> median</w:delText>
        </w:r>
        <w:r w:rsidR="00E54C5B" w:rsidDel="00BF0926">
          <w:delText>s</w:delText>
        </w:r>
        <w:r w:rsidR="005B674E" w:rsidDel="00BF0926">
          <w:delText xml:space="preserve"> since 2000 (Table A</w:delText>
        </w:r>
        <w:r w:rsidR="000B7F48" w:rsidDel="00BF0926">
          <w:delText>2</w:delText>
        </w:r>
        <w:r w:rsidR="005B674E" w:rsidDel="00BF0926">
          <w:delText xml:space="preserve">). </w:delText>
        </w:r>
      </w:del>
    </w:p>
    <w:p w14:paraId="6C6E4037" w14:textId="42D8D081" w:rsidR="00BF0926" w:rsidRDefault="00BF0926" w:rsidP="00BF0926">
      <w:pPr>
        <w:ind w:firstLine="720"/>
        <w:rPr>
          <w:ins w:id="31" w:author="DFO-MPO" w:date="2018-11-16T15:41:00Z"/>
        </w:rPr>
      </w:pPr>
      <w:ins w:id="32" w:author="DFO-MPO" w:date="2018-11-16T15:41:00Z">
        <w:r>
          <w:t xml:space="preserve">The second TAC adjustment is a harvest constraint based on the temporal overlap of co-migrating MUs and their abundances. MUs exhibit some temporal overlap in migration </w:t>
        </w:r>
        <w:commentRangeStart w:id="33"/>
        <w:r>
          <w:t>timing</w:t>
        </w:r>
        <w:commentRangeEnd w:id="33"/>
        <w:r>
          <w:rPr>
            <w:rStyle w:val="CommentReference"/>
          </w:rPr>
          <w:commentReference w:id="33"/>
        </w:r>
        <w:r>
          <w:t xml:space="preserve">, most notably between </w:t>
        </w:r>
        <w:proofErr w:type="gramStart"/>
        <w:r>
          <w:t>Summers</w:t>
        </w:r>
        <w:proofErr w:type="gramEnd"/>
        <w:r>
          <w:t xml:space="preserve"> and Late Summers</w:t>
        </w:r>
        <w:r>
          <w:t xml:space="preserve">. Harvest constraints are intended to minimize incidental harvest of </w:t>
        </w:r>
        <w:commentRangeStart w:id="34"/>
        <w:r>
          <w:t xml:space="preserve">depleted MUs that co-migrate with abundant </w:t>
        </w:r>
        <w:proofErr w:type="spellStart"/>
        <w:r>
          <w:t>MUs</w:t>
        </w:r>
        <w:commentRangeEnd w:id="34"/>
        <w:r>
          <w:rPr>
            <w:rStyle w:val="CommentReference"/>
          </w:rPr>
          <w:commentReference w:id="34"/>
        </w:r>
        <w:r>
          <w:t>.</w:t>
        </w:r>
        <w:proofErr w:type="spellEnd"/>
        <w:r>
          <w:t xml:space="preserve"> In reality, linear programming is used to decrease the TAC for abundant MUs as a function of the relative abundance of the MU (or MUs) that have adjacent migratory schedules</w:t>
        </w:r>
        <w:commentRangeStart w:id="35"/>
        <w:r>
          <w:t xml:space="preserve"> </w:t>
        </w:r>
        <w:r>
          <w:fldChar w:fldCharType="begin"/>
        </w:r>
        <w:r>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fldChar w:fldCharType="separate"/>
        </w:r>
        <w:r>
          <w:rPr>
            <w:noProof/>
          </w:rPr>
          <w:t>(Pestal, Huang &amp; Cass 2011)</w:t>
        </w:r>
        <w:r>
          <w:fldChar w:fldCharType="end"/>
        </w:r>
        <w:commentRangeEnd w:id="35"/>
        <w:r>
          <w:rPr>
            <w:rStyle w:val="CommentReference"/>
          </w:rPr>
          <w:commentReference w:id="35"/>
        </w:r>
        <w:r>
          <w:t>. Because estimating these adjustments annually in our simulation model was not computationally feasible (</w:t>
        </w:r>
        <w:commentRangeStart w:id="36"/>
        <w:r>
          <w:t>typically requiring X minutes/hours to estimate</w:t>
        </w:r>
      </w:ins>
      <w:commentRangeEnd w:id="36"/>
      <w:ins w:id="37" w:author="DFO-MPO" w:date="2018-11-16T15:44:00Z">
        <w:r w:rsidR="004B291F">
          <w:rPr>
            <w:rStyle w:val="CommentReference"/>
          </w:rPr>
          <w:commentReference w:id="36"/>
        </w:r>
      </w:ins>
      <w:ins w:id="38" w:author="DFO-MPO" w:date="2018-11-16T15:41:00Z">
        <w:r>
          <w:t xml:space="preserve">), we simply applied a 25% reduction in TAC for each MU to account for these constraints unless specific abundance benchmarks were met by all co-migrating MUs, </w:t>
        </w:r>
        <w:commentRangeStart w:id="39"/>
        <w:r>
          <w:t xml:space="preserve">an approach applied previously in simulation by </w:t>
        </w:r>
        <w:proofErr w:type="spellStart"/>
        <w:r>
          <w:t>Pestal</w:t>
        </w:r>
        <w:proofErr w:type="spellEnd"/>
        <w:r>
          <w:t xml:space="preserve"> et al. 2011? (</w:t>
        </w:r>
        <w:proofErr w:type="gramStart"/>
        <w:r>
          <w:t>or</w:t>
        </w:r>
        <w:proofErr w:type="gramEnd"/>
        <w:r>
          <w:t xml:space="preserve"> 2004 report?) (</w:t>
        </w:r>
        <w:proofErr w:type="gramStart"/>
        <w:r>
          <w:t>described</w:t>
        </w:r>
        <w:proofErr w:type="gramEnd"/>
        <w:r>
          <w:t xml:space="preserve"> in detail below).</w:t>
        </w:r>
      </w:ins>
      <w:commentRangeEnd w:id="39"/>
      <w:ins w:id="40" w:author="DFO-MPO" w:date="2018-11-16T15:46:00Z">
        <w:r w:rsidR="004B291F">
          <w:rPr>
            <w:rStyle w:val="CommentReference"/>
          </w:rPr>
          <w:commentReference w:id="39"/>
        </w:r>
      </w:ins>
    </w:p>
    <w:p w14:paraId="12974D70" w14:textId="061EF373" w:rsidR="00024394" w:rsidDel="00BF0926" w:rsidRDefault="003C049D" w:rsidP="003C049D">
      <w:pPr>
        <w:ind w:firstLine="720"/>
        <w:rPr>
          <w:del w:id="41" w:author="DFO-MPO" w:date="2018-11-16T15:41:00Z"/>
        </w:rPr>
      </w:pPr>
      <w:del w:id="42" w:author="DFO-MPO" w:date="2018-11-16T15:41:00Z">
        <w:r w:rsidDel="00BF0926">
          <w:lastRenderedPageBreak/>
          <w:delText xml:space="preserve">The second </w:delText>
        </w:r>
        <w:r w:rsidR="00E54C5B" w:rsidDel="00BF0926">
          <w:delText xml:space="preserve">management </w:delText>
        </w:r>
        <w:r w:rsidDel="00BF0926">
          <w:delText>adjustment is a harvest constraint based on the relative</w:delText>
        </w:r>
        <w:r w:rsidR="00E54C5B" w:rsidDel="00BF0926">
          <w:delText xml:space="preserve"> abundance of co-migrating MUs. Despite differences in average migration timing, MUs exhibit considerable spatial and temporal </w:delText>
        </w:r>
        <w:r w:rsidDel="00BF0926">
          <w:delText>overlap.</w:delText>
        </w:r>
        <w:r w:rsidR="00E54C5B" w:rsidDel="00BF0926">
          <w:delText xml:space="preserve"> Harvest constraints are intended to minimize incidental harvest of </w:delText>
        </w:r>
        <w:r w:rsidR="00055A2F" w:rsidDel="00BF0926">
          <w:delText xml:space="preserve">CUs in </w:delText>
        </w:r>
        <w:r w:rsidR="00E54C5B" w:rsidDel="00BF0926">
          <w:delText xml:space="preserve">less abundant </w:delText>
        </w:r>
        <w:r w:rsidR="00055A2F" w:rsidDel="00BF0926">
          <w:delText xml:space="preserve">MUs </w:delText>
        </w:r>
        <w:r w:rsidR="00E54C5B" w:rsidDel="00BF0926">
          <w:delText>that may be co-migrating with abundant stocks. In reality</w:delText>
        </w:r>
        <w:r w:rsidR="00055A2F" w:rsidDel="00BF0926">
          <w:delText>,</w:delText>
        </w:r>
        <w:r w:rsidDel="00BF0926">
          <w:delText xml:space="preserve"> linear programming is used to decrease the TAC for abundant MUs as a function of the relative abundance of the MU (or MUs) that hav</w:delText>
        </w:r>
        <w:r w:rsidR="005E3618" w:rsidDel="00BF0926">
          <w:delText xml:space="preserve">e adjacent migratory schedules </w:delText>
        </w:r>
        <w:r w:rsidR="005E3618" w:rsidDel="00BF0926">
          <w:fldChar w:fldCharType="begin"/>
        </w:r>
        <w:r w:rsidR="005E3618" w:rsidDel="00BF0926">
          <w:del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delInstrText>
        </w:r>
        <w:r w:rsidR="005E3618" w:rsidDel="00BF0926">
          <w:fldChar w:fldCharType="separate"/>
        </w:r>
        <w:r w:rsidR="005E3618" w:rsidDel="00BF0926">
          <w:rPr>
            <w:noProof/>
          </w:rPr>
          <w:delText>(Pestal, Huang &amp; Cass 2011)</w:delText>
        </w:r>
        <w:r w:rsidR="005E3618" w:rsidDel="00BF0926">
          <w:fldChar w:fldCharType="end"/>
        </w:r>
        <w:r w:rsidDel="00BF0926">
          <w:delText>.</w:delText>
        </w:r>
        <w:r w:rsidR="00E54C5B" w:rsidDel="00BF0926">
          <w:delText xml:space="preserve"> However,</w:delText>
        </w:r>
        <w:r w:rsidDel="00BF0926">
          <w:delText xml:space="preserve"> </w:delText>
        </w:r>
        <w:r w:rsidR="00E54C5B" w:rsidDel="00BF0926">
          <w:delText>w</w:delText>
        </w:r>
        <w:r w:rsidDel="00BF0926">
          <w:delText>e simplified the process by which overlap constraints are estimated by simply applying a 25% reduction in TAC unless specific abundance benchmarks were met by all co-migrating MUs (described in detail below).</w:delText>
        </w:r>
      </w:del>
    </w:p>
    <w:p w14:paraId="51826DD2" w14:textId="48F7755E" w:rsidR="005B674E" w:rsidRDefault="005C4D7F" w:rsidP="00B20A63">
      <w:pPr>
        <w:ind w:firstLine="851"/>
      </w:pPr>
      <w:r>
        <w:t>We used a</w:t>
      </w:r>
      <w:r w:rsidR="00E54C5B">
        <w:t xml:space="preserve"> simplified version of the TAM rule to calculate TACs based on </w:t>
      </w:r>
      <w:r w:rsidR="00055A2F">
        <w:t xml:space="preserve">in-season estimates of </w:t>
      </w:r>
      <w:r w:rsidR="00E54C5B">
        <w:t>recruit</w:t>
      </w:r>
      <w:r>
        <w:t xml:space="preserve"> abundance relative to two FRPs, </w:t>
      </w:r>
      <w:del w:id="43" w:author="DFO-MPO" w:date="2018-11-16T15:49:00Z">
        <w:r w:rsidR="00E54C5B" w:rsidDel="004B291F">
          <w:delText>result</w:delText>
        </w:r>
        <w:r w:rsidDel="004B291F">
          <w:delText>ing</w:delText>
        </w:r>
        <w:r w:rsidR="00E54C5B" w:rsidDel="004B291F">
          <w:delText xml:space="preserve"> in the following three harvest strategies</w:delText>
        </w:r>
      </w:del>
      <w:ins w:id="44" w:author="DFO-MPO" w:date="2018-11-16T15:49:00Z">
        <w:r w:rsidR="004B291F">
          <w:t>where TAC varied according to the three zones in Fig. A1</w:t>
        </w:r>
      </w:ins>
      <w:r w:rsidR="00E54C5B">
        <w:t>:</w:t>
      </w:r>
    </w:p>
    <w:p w14:paraId="13BBEA9B" w14:textId="0B9B96DB" w:rsidR="005B674E" w:rsidRDefault="00B20A63" w:rsidP="005B674E">
      <w:pPr>
        <w:pStyle w:val="ListParagraph"/>
        <w:numPr>
          <w:ilvl w:val="0"/>
          <w:numId w:val="1"/>
        </w:numPr>
      </w:pPr>
      <w:r>
        <w:t>If a</w:t>
      </w:r>
      <w:r w:rsidR="005B674E">
        <w:t xml:space="preserve"> MU is below its lower FRP the TAC is calculated using a minimum exploitation rat</w:t>
      </w:r>
      <w:r>
        <w:t xml:space="preserve">e </w:t>
      </w:r>
      <w:commentRangeStart w:id="45"/>
      <w:r>
        <w:t xml:space="preserve">(0.10 for all MUs except </w:t>
      </w:r>
      <w:r w:rsidR="00E7062E">
        <w:t xml:space="preserve">for the </w:t>
      </w:r>
      <w:r>
        <w:t>Late Run</w:t>
      </w:r>
      <w:r w:rsidR="00E7062E">
        <w:t xml:space="preserve"> MU</w:t>
      </w:r>
      <w:r w:rsidR="005B674E">
        <w:t>)</w:t>
      </w:r>
      <w:commentRangeEnd w:id="45"/>
      <w:r w:rsidR="004B291F">
        <w:rPr>
          <w:rStyle w:val="CommentReference"/>
        </w:rPr>
        <w:commentReference w:id="45"/>
      </w:r>
      <w:ins w:id="46" w:author="DFO-MPO" w:date="2018-11-16T15:51:00Z">
        <w:r w:rsidR="004B291F">
          <w:t xml:space="preserve">. </w:t>
        </w:r>
      </w:ins>
      <w:del w:id="47" w:author="DFO-MPO" w:date="2018-11-16T15:51:00Z">
        <w:r w:rsidR="005B674E" w:rsidDel="004B291F">
          <w:delText>, which is intended to account for mortality due to test fishing and bycatch in mixed stock fisheries (even though MUs differ in run timing, substantial overlap persists).</w:delText>
        </w:r>
        <w:r w:rsidR="003C049D" w:rsidDel="004B291F">
          <w:delText xml:space="preserve"> </w:delText>
        </w:r>
      </w:del>
      <w:r w:rsidR="003C049D">
        <w:t xml:space="preserve">Overlap constraints (i.e. 25% reductions in TAC) are not applied when </w:t>
      </w:r>
      <w:r w:rsidR="00751263">
        <w:t>TACs are estimated</w:t>
      </w:r>
      <w:r w:rsidR="005C4D7F">
        <w:t xml:space="preserve"> using minimum exploitation </w:t>
      </w:r>
      <w:commentRangeStart w:id="48"/>
      <w:r w:rsidR="005C4D7F">
        <w:t>rates</w:t>
      </w:r>
      <w:commentRangeEnd w:id="48"/>
      <w:r w:rsidR="004B291F">
        <w:rPr>
          <w:rStyle w:val="CommentReference"/>
        </w:rPr>
        <w:commentReference w:id="48"/>
      </w:r>
      <w:r w:rsidR="00751263">
        <w:t>.</w:t>
      </w:r>
    </w:p>
    <w:p w14:paraId="2B240391" w14:textId="13523B20" w:rsidR="005B674E" w:rsidRDefault="005B674E" w:rsidP="005B674E">
      <w:pPr>
        <w:pStyle w:val="ListParagraph"/>
        <w:numPr>
          <w:ilvl w:val="0"/>
          <w:numId w:val="1"/>
        </w:numPr>
      </w:pPr>
      <w:r>
        <w:t>If a MU is between its lower and upper FRP, a constant escapement harvest strategy is used to calculate TAC. The escapement target is the lower FRP, adjusted upwards based on estimates of en route mortality (</w:t>
      </w:r>
      <w:proofErr w:type="spellStart"/>
      <w:del w:id="49" w:author="DFO-MPO" w:date="2018-11-16T15:52:00Z">
        <w:r w:rsidDel="004B291F">
          <w:delText xml:space="preserve">i.e. the </w:delText>
        </w:r>
      </w:del>
      <w:r w:rsidRPr="004B291F">
        <w:rPr>
          <w:i/>
          <w:rPrChange w:id="50" w:author="DFO-MPO" w:date="2018-11-16T15:52:00Z">
            <w:rPr/>
          </w:rPrChange>
        </w:rPr>
        <w:t>pMA</w:t>
      </w:r>
      <w:proofErr w:type="spellEnd"/>
      <w:r>
        <w:t>). For example, if the FRP is 100,00</w:t>
      </w:r>
      <w:r w:rsidR="00E54C5B">
        <w:t xml:space="preserve">0 individuals and the </w:t>
      </w:r>
      <w:proofErr w:type="spellStart"/>
      <w:r w:rsidR="00E54C5B" w:rsidRPr="004B291F">
        <w:rPr>
          <w:i/>
          <w:rPrChange w:id="51" w:author="DFO-MPO" w:date="2018-11-16T15:52:00Z">
            <w:rPr/>
          </w:rPrChange>
        </w:rPr>
        <w:t>pMA</w:t>
      </w:r>
      <w:proofErr w:type="spellEnd"/>
      <w:r w:rsidR="00E54C5B">
        <w:t xml:space="preserve"> for that MU is 0.5</w:t>
      </w:r>
      <w:r>
        <w:t xml:space="preserve"> reflecting relatively high levels of loss en route, the TAC will be calculated assuming an escapement target </w:t>
      </w:r>
      <w:r w:rsidR="00E7062E">
        <w:t xml:space="preserve">of </w:t>
      </w:r>
      <w:r>
        <w:t xml:space="preserve">150,000 </w:t>
      </w:r>
      <w:proofErr w:type="spellStart"/>
      <w:r>
        <w:t>spawners</w:t>
      </w:r>
      <w:proofErr w:type="spellEnd"/>
      <w:r>
        <w:t xml:space="preserve">. </w:t>
      </w:r>
      <w:del w:id="52" w:author="DFO-MPO" w:date="2018-11-16T15:52:00Z">
        <w:r w:rsidDel="004B291F">
          <w:delText xml:space="preserve">The </w:delText>
        </w:r>
      </w:del>
      <w:ins w:id="53" w:author="DFO-MPO" w:date="2018-11-16T15:52:00Z">
        <w:r w:rsidR="004B291F">
          <w:t>One</w:t>
        </w:r>
        <w:r w:rsidR="004B291F">
          <w:t xml:space="preserve"> </w:t>
        </w:r>
      </w:ins>
      <w:r>
        <w:t xml:space="preserve">exception to this rule is </w:t>
      </w:r>
      <w:r w:rsidR="00E54C5B">
        <w:t xml:space="preserve">that </w:t>
      </w:r>
      <w:r>
        <w:t xml:space="preserve">the target exploitation rate must be at least the minimum noted </w:t>
      </w:r>
      <w:del w:id="54" w:author="DFO-MPO" w:date="2018-11-16T15:52:00Z">
        <w:r w:rsidDel="004B291F">
          <w:delText xml:space="preserve">above </w:delText>
        </w:r>
      </w:del>
      <w:ins w:id="55" w:author="DFO-MPO" w:date="2018-11-16T15:52:00Z">
        <w:r w:rsidR="004B291F">
          <w:t>in step (1)</w:t>
        </w:r>
        <w:r w:rsidR="004B291F">
          <w:t xml:space="preserve"> </w:t>
        </w:r>
      </w:ins>
      <w:r>
        <w:t xml:space="preserve">and cannot exceed </w:t>
      </w:r>
      <w:ins w:id="56" w:author="DFO-MPO" w:date="2018-11-16T15:52:00Z">
        <w:r w:rsidR="004B291F">
          <w:t xml:space="preserve">a cap of </w:t>
        </w:r>
      </w:ins>
      <w:r>
        <w:t>0.6.</w:t>
      </w:r>
      <w:r w:rsidR="00751263">
        <w:t xml:space="preserve"> An overlap constraint is applied unless </w:t>
      </w:r>
      <w:r w:rsidR="00E54C5B">
        <w:t xml:space="preserve">the neighboring </w:t>
      </w:r>
      <w:del w:id="57" w:author="DFO-MPO" w:date="2018-11-16T15:53:00Z">
        <w:r w:rsidR="00E54C5B" w:rsidDel="004B291F">
          <w:delText xml:space="preserve">CUs </w:delText>
        </w:r>
      </w:del>
      <w:ins w:id="58" w:author="DFO-MPO" w:date="2018-11-16T15:53:00Z">
        <w:r w:rsidR="004B291F">
          <w:t>MUs</w:t>
        </w:r>
        <w:r w:rsidR="004B291F">
          <w:t xml:space="preserve"> </w:t>
        </w:r>
      </w:ins>
      <w:r w:rsidR="00E54C5B">
        <w:t xml:space="preserve">are above their upper FRP after </w:t>
      </w:r>
      <w:del w:id="59" w:author="DFO-MPO" w:date="2018-11-16T15:53:00Z">
        <w:r w:rsidR="00E54C5B" w:rsidRPr="004B291F" w:rsidDel="004B291F">
          <w:rPr>
            <w:i/>
            <w:rPrChange w:id="60" w:author="DFO-MPO" w:date="2018-11-16T15:53:00Z">
              <w:rPr/>
            </w:rPrChange>
          </w:rPr>
          <w:delText>adjustment</w:delText>
        </w:r>
      </w:del>
      <w:proofErr w:type="spellStart"/>
      <w:ins w:id="61" w:author="DFO-MPO" w:date="2018-11-16T15:53:00Z">
        <w:r w:rsidR="004B291F" w:rsidRPr="004B291F">
          <w:rPr>
            <w:i/>
            <w:rPrChange w:id="62" w:author="DFO-MPO" w:date="2018-11-16T15:53:00Z">
              <w:rPr/>
            </w:rPrChange>
          </w:rPr>
          <w:t>pMA</w:t>
        </w:r>
      </w:ins>
      <w:proofErr w:type="spellEnd"/>
      <w:r w:rsidR="00E54C5B">
        <w:t>.</w:t>
      </w:r>
    </w:p>
    <w:p w14:paraId="1FA9A18D" w14:textId="6ACAEC48" w:rsidR="005B674E" w:rsidRDefault="005B674E" w:rsidP="00312D7E">
      <w:pPr>
        <w:pStyle w:val="ListParagraph"/>
        <w:numPr>
          <w:ilvl w:val="0"/>
          <w:numId w:val="1"/>
        </w:numPr>
      </w:pPr>
      <w:r>
        <w:t xml:space="preserve">If a MU is above its upper FRP (after incorporating the </w:t>
      </w:r>
      <w:proofErr w:type="spellStart"/>
      <w:r>
        <w:t>pMA</w:t>
      </w:r>
      <w:proofErr w:type="spellEnd"/>
      <w:r>
        <w:t>), the TAC is calculated using a</w:t>
      </w:r>
      <w:r w:rsidR="00B20A63">
        <w:t xml:space="preserve"> maximum</w:t>
      </w:r>
      <w:r>
        <w:t xml:space="preserve"> target exploitation rate of 0.6.</w:t>
      </w:r>
      <w:r w:rsidR="00E54C5B" w:rsidRPr="00E54C5B">
        <w:t xml:space="preserve"> </w:t>
      </w:r>
      <w:r w:rsidR="00E54C5B">
        <w:t xml:space="preserve">As above, an overlap constraint is applied unless the neighboring CUs are above their upper FRP after </w:t>
      </w:r>
      <w:del w:id="63" w:author="DFO-MPO" w:date="2018-11-16T15:53:00Z">
        <w:r w:rsidR="00E54C5B" w:rsidRPr="00F43DC4" w:rsidDel="00F43DC4">
          <w:rPr>
            <w:i/>
            <w:rPrChange w:id="64" w:author="DFO-MPO" w:date="2018-11-16T15:53:00Z">
              <w:rPr/>
            </w:rPrChange>
          </w:rPr>
          <w:delText>adjustment</w:delText>
        </w:r>
      </w:del>
      <w:proofErr w:type="spellStart"/>
      <w:ins w:id="65" w:author="DFO-MPO" w:date="2018-11-16T15:53:00Z">
        <w:r w:rsidR="00F43DC4" w:rsidRPr="00F43DC4">
          <w:rPr>
            <w:i/>
            <w:rPrChange w:id="66" w:author="DFO-MPO" w:date="2018-11-16T15:53:00Z">
              <w:rPr/>
            </w:rPrChange>
          </w:rPr>
          <w:t>pMA</w:t>
        </w:r>
      </w:ins>
      <w:proofErr w:type="spellEnd"/>
      <w:r w:rsidR="00E54C5B">
        <w:t>.</w:t>
      </w:r>
    </w:p>
    <w:p w14:paraId="5C040693" w14:textId="599B75FC" w:rsidR="000B7F48" w:rsidRDefault="000B7F48" w:rsidP="000B7F48">
      <w:r w:rsidRPr="00903EC4">
        <w:t>MU</w:t>
      </w:r>
      <w:r>
        <w:t xml:space="preserve">-specific FRPs, which may vary by cycle line, </w:t>
      </w:r>
      <w:r w:rsidR="008D4656">
        <w:t xml:space="preserve">are shown in Table A2 </w:t>
      </w:r>
      <w:r>
        <w:t>and an example TAM rule calculation is shown in Figure A1.</w:t>
      </w:r>
    </w:p>
    <w:p w14:paraId="49A769D3" w14:textId="77777777" w:rsidR="00930561" w:rsidRDefault="00E54C5B" w:rsidP="005C4D7F">
      <w:pPr>
        <w:ind w:firstLine="720"/>
      </w:pPr>
      <w:r>
        <w:t>The in-season abundance estimates necessary to generate TACs are provided by test fisheries conducted at regular intervals as adult sa</w:t>
      </w:r>
      <w:bookmarkStart w:id="67" w:name="_GoBack"/>
      <w:bookmarkEnd w:id="67"/>
      <w:r>
        <w:t>lmon migrate into nearshore areas (i.e. Johnston and Juan de Fuca straits). MU-specific abundance is estimated using genetic stock identification techniques conducted on a subsample of test fishery catches (</w:t>
      </w:r>
      <w:proofErr w:type="spellStart"/>
      <w:r>
        <w:t>Beacham</w:t>
      </w:r>
      <w:proofErr w:type="spellEnd"/>
      <w:r>
        <w:t xml:space="preserve"> et al. 2005). </w:t>
      </w:r>
      <w:r w:rsidR="00930561">
        <w:t xml:space="preserve">We simulated </w:t>
      </w:r>
      <w:r w:rsidR="000909F1">
        <w:t>the in-season estimation</w:t>
      </w:r>
      <w:r w:rsidR="00930561">
        <w:t xml:space="preserve"> process as</w:t>
      </w:r>
    </w:p>
    <w:p w14:paraId="3693A80F" w14:textId="3ADE8BA6" w:rsidR="00930561" w:rsidRDefault="00FD65B3" w:rsidP="00930561">
      <w:r>
        <w:t>Equation A4</w:t>
      </w:r>
      <w:r w:rsidR="00930561">
        <w:t xml:space="preserve"> </w:t>
      </w:r>
      <w:r w:rsidR="00930561">
        <w:tab/>
      </w:r>
      <w:r w:rsidR="00930561">
        <w:tab/>
      </w:r>
      <m:oMath>
        <m:acc>
          <m:accPr>
            <m:ctrlPr>
              <w:rPr>
                <w:rFonts w:ascii="Cambria Math" w:hAnsi="Cambria Math"/>
                <w:i/>
                <w:sz w:val="22"/>
                <w:szCs w:val="22"/>
                <w:lang w:eastAsia="en-US"/>
              </w:rPr>
            </m:ctrlPr>
          </m:accPr>
          <m:e>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e>
        </m:acc>
        <m:r>
          <w:rPr>
            <w:rFonts w:ascii="Cambria Math" w:hAnsi="Cambria Math"/>
          </w:rPr>
          <m:t>=</m:t>
        </m:r>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m,y</m:t>
            </m:r>
          </m:sub>
        </m:sSub>
        <m:r>
          <w:rPr>
            <w:rFonts w:ascii="Cambria Math" w:hAnsi="Cambria Math"/>
          </w:rPr>
          <m:t xml:space="preserve">,  </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m:t>
            </m:r>
          </m:sub>
        </m:sSub>
        <m:r>
          <w:rPr>
            <w:rFonts w:ascii="Cambria Math" w:hAnsi="Cambria Math"/>
          </w:rPr>
          <m:t xml:space="preserve"> ~ </m:t>
        </m:r>
        <m:r>
          <m:rPr>
            <m:sty m:val="p"/>
          </m:rPr>
          <w:rPr>
            <w:rFonts w:ascii="Cambria Math" w:hAnsi="Cambria Math"/>
          </w:rPr>
          <m:t>normal(</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xml:space="preserve">, </m:t>
        </m:r>
        <m:sSubSup>
          <m:sSubSupPr>
            <m:ctrlPr>
              <w:ins w:id="68" w:author="DFO-MPO" w:date="2018-11-16T15:56:00Z">
                <w:rPr>
                  <w:rFonts w:ascii="Cambria Math" w:hAnsi="Cambria Math"/>
                </w:rPr>
              </w:ins>
            </m:ctrlPr>
          </m:sSubSupPr>
          <m:e>
            <m:r>
              <w:ins w:id="69" w:author="DFO-MPO" w:date="2018-11-16T15:56:00Z">
                <m:rPr>
                  <m:sty m:val="p"/>
                </m:rPr>
                <w:rPr>
                  <w:rFonts w:ascii="Cambria Math" w:hAnsi="Cambria Math"/>
                </w:rPr>
                <m:t>σ</m:t>
              </w:ins>
            </m:r>
          </m:e>
          <m:sub>
            <m:r>
              <w:ins w:id="70" w:author="DFO-MPO" w:date="2018-11-16T15:57:00Z">
                <m:rPr>
                  <m:sty m:val="p"/>
                </m:rPr>
                <w:rPr>
                  <w:rFonts w:ascii="Cambria Math" w:hAnsi="Cambria Math"/>
                </w:rPr>
                <m:t>τ</m:t>
              </w:ins>
            </m:r>
          </m:sub>
          <m:sup>
            <m:r>
              <w:ins w:id="71" w:author="DFO-MPO" w:date="2018-11-16T15:56:00Z">
                <w:rPr>
                  <w:rFonts w:ascii="Cambria Math" w:hAnsi="Cambria Math"/>
                </w:rPr>
                <m:t>2</m:t>
              </w:ins>
            </m:r>
          </m:sup>
        </m:sSubSup>
        <m:r>
          <w:del w:id="72" w:author="DFO-MPO" w:date="2018-11-16T15:56:00Z">
            <m:rPr>
              <m:sty m:val="p"/>
            </m:rPr>
            <w:rPr>
              <w:rFonts w:ascii="Cambria Math" w:hAnsi="Cambria Math"/>
            </w:rPr>
            <m:t>0.15</m:t>
          </w:del>
        </m:r>
        <m:r>
          <w:rPr>
            <w:rFonts w:ascii="Cambria Math" w:hAnsi="Cambria Math"/>
          </w:rPr>
          <m:t>)</m:t>
        </m:r>
      </m:oMath>
    </w:p>
    <w:p w14:paraId="59A30A36" w14:textId="20831105" w:rsidR="005B674E" w:rsidRDefault="000909F1" w:rsidP="00312D7E">
      <w:proofErr w:type="gramStart"/>
      <w:r>
        <w:t>w</w:t>
      </w:r>
      <w:r w:rsidR="00930561">
        <w:t>here</w:t>
      </w:r>
      <w:proofErr w:type="gramEnd"/>
      <w:r w:rsidR="00930561">
        <w:t xml:space="preserve"> the </w:t>
      </w:r>
      <w:ins w:id="73" w:author="DFO-MPO" w:date="2018-11-16T15:57:00Z">
        <w:r w:rsidR="00F43DC4">
          <w:t xml:space="preserve">in-season </w:t>
        </w:r>
      </w:ins>
      <w:r w:rsidR="00930561">
        <w:t xml:space="preserve">estimated abundance of </w:t>
      </w:r>
      <w:commentRangeStart w:id="74"/>
      <w:r w:rsidR="00930561">
        <w:t xml:space="preserve">recruits </w:t>
      </w:r>
      <w:commentRangeEnd w:id="74"/>
      <w:r w:rsidR="00F43DC4">
        <w:rPr>
          <w:rStyle w:val="CommentReference"/>
        </w:rPr>
        <w:commentReference w:id="74"/>
      </w:r>
      <w:r w:rsidR="00930561" w:rsidRPr="00930561">
        <w:rPr>
          <w:rFonts w:cs="Times New Roman"/>
          <w:i/>
        </w:rPr>
        <w:t>Ȓ</w:t>
      </w:r>
      <w:r w:rsidR="00930561">
        <w:t xml:space="preserve"> in MU </w:t>
      </w:r>
      <w:r w:rsidR="00930561">
        <w:rPr>
          <w:i/>
        </w:rPr>
        <w:t>m</w:t>
      </w:r>
      <w:r w:rsidR="00930561">
        <w:t xml:space="preserve"> and </w:t>
      </w:r>
      <w:r w:rsidR="00930561">
        <w:rPr>
          <w:i/>
        </w:rPr>
        <w:t>y</w:t>
      </w:r>
      <w:r w:rsidR="00930561">
        <w:t xml:space="preserve"> is assumed to be a function of true recruit abundance </w:t>
      </w:r>
      <w:r w:rsidR="00930561">
        <w:rPr>
          <w:i/>
        </w:rPr>
        <w:t>R</w:t>
      </w:r>
      <w:r w:rsidR="00930561">
        <w:t xml:space="preserve"> plus normally distributed observation error with mean</w:t>
      </w:r>
      <w:r>
        <w:t xml:space="preserve"> </w:t>
      </w:r>
      <m:oMath>
        <m:r>
          <m:rPr>
            <m:sty m:val="p"/>
          </m:rPr>
          <w:rPr>
            <w:rFonts w:ascii="Cambria Math" w:hAnsi="Cambria Math"/>
          </w:rPr>
          <m:t>τ</m:t>
        </m:r>
      </m:oMath>
      <w:r>
        <w:t xml:space="preserve"> and standard deviation 0.15.</w:t>
      </w:r>
      <w:r w:rsidR="005C4D7F">
        <w:tab/>
      </w:r>
    </w:p>
    <w:p w14:paraId="5ECB8D63" w14:textId="2A9FADCA" w:rsidR="00930561" w:rsidRDefault="005C4D7F" w:rsidP="005C4D7F">
      <w:pPr>
        <w:ind w:firstLine="720"/>
      </w:pPr>
      <w:r>
        <w:t>We parameterized o</w:t>
      </w:r>
      <w:r w:rsidR="000909F1">
        <w:t xml:space="preserve">bservation error </w:t>
      </w:r>
      <w:r w:rsidR="00930561">
        <w:t xml:space="preserve">using deviations between in-season and post-season estimates of salmon abundance from </w:t>
      </w:r>
      <w:r w:rsidR="000909F1" w:rsidRPr="000909F1">
        <w:t>2005</w:t>
      </w:r>
      <w:r w:rsidR="00930561" w:rsidRPr="000909F1">
        <w:t>-2011</w:t>
      </w:r>
      <w:r w:rsidR="00930561">
        <w:t xml:space="preserve"> (</w:t>
      </w:r>
      <w:r>
        <w:t>Pacific Salmon Commission, unpublished data</w:t>
      </w:r>
      <w:r w:rsidR="00930561">
        <w:t xml:space="preserve">). </w:t>
      </w:r>
      <w:r w:rsidR="000B7F48">
        <w:t>M</w:t>
      </w:r>
      <w:r w:rsidR="005B674E">
        <w:t>ultiple in-season TACs are produced for each MU and each year</w:t>
      </w:r>
      <w:r w:rsidR="000B7F48">
        <w:t xml:space="preserve"> because abundance estimates are re-calibrated throughout the migration period</w:t>
      </w:r>
      <w:r w:rsidR="005B674E">
        <w:t xml:space="preserve">. Therefore we compared the final in-season run size estimate generated </w:t>
      </w:r>
      <w:r w:rsidR="005B674E" w:rsidRPr="00903EC4">
        <w:t>after</w:t>
      </w:r>
      <w:r w:rsidR="005B674E">
        <w:t xml:space="preserve"> the estimate of migration timing was fixed (i.e. </w:t>
      </w:r>
      <w:r>
        <w:t xml:space="preserve">once the </w:t>
      </w:r>
      <w:r w:rsidR="005B674E">
        <w:t xml:space="preserve">50% migration date had been finalized) to post-season estimates of abundance, which incorporate data collected in freshwater migration corridors and on </w:t>
      </w:r>
      <w:r w:rsidR="00E7062E">
        <w:t xml:space="preserve">the </w:t>
      </w:r>
      <w:r w:rsidR="005B674E">
        <w:t xml:space="preserve">spawning grounds. </w:t>
      </w:r>
      <w:r>
        <w:t xml:space="preserve">Since this time series was relatively short </w:t>
      </w:r>
      <w:proofErr w:type="gramStart"/>
      <w:r>
        <w:t>and ,</w:t>
      </w:r>
      <w:proofErr w:type="spellStart"/>
      <w:r w:rsidR="000B7F48">
        <w:t>ost</w:t>
      </w:r>
      <w:proofErr w:type="spellEnd"/>
      <w:proofErr w:type="gramEnd"/>
      <w:r w:rsidR="000B7F48">
        <w:t xml:space="preserve"> M</w:t>
      </w:r>
      <w:r>
        <w:t>Us exhibited similar deviations, we used a mean value for</w:t>
      </w:r>
      <w:r w:rsidR="000B7F48">
        <w:t xml:space="preserve"> </w:t>
      </w:r>
      <w:r>
        <w:t>(</w:t>
      </w:r>
      <m:oMath>
        <m:r>
          <m:rPr>
            <m:sty m:val="p"/>
          </m:rPr>
          <w:rPr>
            <w:rFonts w:ascii="Cambria Math" w:hAnsi="Cambria Math"/>
          </w:rPr>
          <m:t>τ</m:t>
        </m:r>
      </m:oMath>
      <w:r w:rsidR="000B7F48">
        <w:t xml:space="preserve"> </w:t>
      </w:r>
      <w:r>
        <w:t xml:space="preserve">= 1.2) </w:t>
      </w:r>
      <w:r w:rsidR="000B7F48">
        <w:t>for all MUs except Early Summers, which were frequently underestimated (</w:t>
      </w:r>
      <m:oMath>
        <m:r>
          <m:rPr>
            <m:sty m:val="p"/>
          </m:rPr>
          <w:rPr>
            <w:rFonts w:ascii="Cambria Math" w:hAnsi="Cambria Math"/>
          </w:rPr>
          <m:t>τ</m:t>
        </m:r>
      </m:oMath>
      <w:r w:rsidR="000B7F48">
        <w:t xml:space="preserve"> = 0.85). </w:t>
      </w:r>
    </w:p>
    <w:p w14:paraId="1B0C8F9E" w14:textId="77777777" w:rsidR="0030384C" w:rsidRDefault="0030384C" w:rsidP="00E77314"/>
    <w:p w14:paraId="4BEE5D2A" w14:textId="77777777" w:rsidR="00FB633A" w:rsidRDefault="00FB633A" w:rsidP="00E77314">
      <w:pPr>
        <w:rPr>
          <w:i/>
        </w:rPr>
      </w:pPr>
      <w:r w:rsidRPr="00FB633A">
        <w:rPr>
          <w:i/>
        </w:rPr>
        <w:t>Fisheries and en route mortality</w:t>
      </w:r>
    </w:p>
    <w:p w14:paraId="1278FA03" w14:textId="1E83ABC8" w:rsidR="00FB633A" w:rsidRDefault="00FB633A" w:rsidP="00E77314">
      <w:r>
        <w:tab/>
      </w:r>
      <w:r w:rsidR="00E7062E">
        <w:t>Sinc</w:t>
      </w:r>
      <w:r w:rsidR="00EB66FB">
        <w:t xml:space="preserve">e the majority of fishing mortality occurs at sea, while en route mortality occurs in-river, we </w:t>
      </w:r>
      <w:r>
        <w:t>modeled</w:t>
      </w:r>
      <w:r w:rsidR="00C9787C">
        <w:t xml:space="preserve"> </w:t>
      </w:r>
      <w:r w:rsidR="00EB66FB">
        <w:t>each process</w:t>
      </w:r>
      <w:r w:rsidR="00C9787C">
        <w:t xml:space="preserve"> sequentially</w:t>
      </w:r>
      <w:r>
        <w:t xml:space="preserve">. </w:t>
      </w:r>
      <w:r w:rsidR="00EB66FB">
        <w:t>We note that</w:t>
      </w:r>
      <w:r w:rsidR="00C9787C">
        <w:t xml:space="preserve"> </w:t>
      </w:r>
      <w:r w:rsidR="005C4D7F">
        <w:t xml:space="preserve">while </w:t>
      </w:r>
      <w:r w:rsidR="00C9787C">
        <w:t>Fraser River sockeye salmon are also harvested in a variety of in-river fisheries</w:t>
      </w:r>
      <w:r w:rsidR="00055A2F">
        <w:t>, catches are relatively minor and were not considered in this analysis</w:t>
      </w:r>
      <w:r w:rsidR="00C9787C">
        <w:t>.</w:t>
      </w:r>
    </w:p>
    <w:p w14:paraId="461C1231" w14:textId="4B875109" w:rsidR="00926466" w:rsidRDefault="00926466" w:rsidP="00E77314">
      <w:r>
        <w:tab/>
        <w:t>Realized exploitation rates can deviate from targets substantially due to variation in catchability, enforcement, or un</w:t>
      </w:r>
      <w:r w:rsidR="00EB66FB">
        <w:t>reported catch</w:t>
      </w:r>
      <w:r w:rsidR="005C4D7F">
        <w:t>.</w:t>
      </w:r>
      <w:r w:rsidR="005C4D7F" w:rsidRPr="005C4D7F">
        <w:t xml:space="preserve"> </w:t>
      </w:r>
      <w:r w:rsidR="005C4D7F">
        <w:t xml:space="preserve">These processes collectively result in outcome uncertainty and can strongly influence the efficacy of management strategies </w:t>
      </w:r>
      <w:r w:rsidR="005C4D7F">
        <w:fldChar w:fldCharType="begin"/>
      </w:r>
      <w:r w:rsidR="005C4D7F">
        <w:instrText xml:space="preserve"> ADDIN EN.CITE &lt;EndNote&gt;&lt;Cite&gt;&lt;Author&gt;Holt&lt;/Author&gt;&lt;Year&gt;2006&lt;/Year&gt;&lt;RecNum&gt;1964&lt;/RecNum&gt;&lt;DisplayText&gt;(Holt &amp;amp; Peterman 2006)&lt;/DisplayText&gt;&lt;record&gt;&lt;rec-number&gt;1964&lt;/rec-number&gt;&lt;foreign-keys&gt;&lt;key app="EN" db-id="eez0aevwa0afpdexr0lvefp6z0xpepv5rfx5" timestamp="1496625280"&gt;1964&lt;/key&gt;&lt;key app="ENWeb" db-id=""&gt;0&lt;/key&gt;&lt;/foreign-keys&gt;&lt;ref-type name="Journal Article"&gt;17&lt;/ref-type&gt;&lt;contributors&gt;&lt;authors&gt;&lt;author&gt;Holt, Carrie A.&lt;/author&gt;&lt;author&gt;Peterman, Randall M.&lt;/author&gt;&lt;/authors&gt;&lt;/contributors&gt;&lt;titles&gt;&lt;title&gt;&lt;style face="normal" font="default" size="100%"&gt;Missing the target: uncertainties in achieving management goals in fisheries on Fraser River, British Columbia, sockeye salmon (&lt;/style&gt;&lt;style face="italic" font="default" size="100%"&gt;Oncorhynchus nerka&lt;/style&gt;&lt;style face="normal" font="default" size="100%"&gt;)&lt;/style&gt;&lt;/title&gt;&lt;secondary-title&gt;Canadian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2722-2733&lt;/pages&gt;&lt;volume&gt;63&lt;/volume&gt;&lt;number&gt;12&lt;/number&gt;&lt;dates&gt;&lt;year&gt;2006&lt;/year&gt;&lt;/dates&gt;&lt;isbn&gt;0706-652X&amp;#xD;1205-7533&lt;/isbn&gt;&lt;urls&gt;&lt;/urls&gt;&lt;electronic-resource-num&gt;10.1139/f06-155&lt;/electronic-resource-num&gt;&lt;/record&gt;&lt;/Cite&gt;&lt;/EndNote&gt;</w:instrText>
      </w:r>
      <w:r w:rsidR="005C4D7F">
        <w:fldChar w:fldCharType="separate"/>
      </w:r>
      <w:r w:rsidR="005C4D7F">
        <w:rPr>
          <w:noProof/>
        </w:rPr>
        <w:t>(Holt &amp; Peterman 2006)</w:t>
      </w:r>
      <w:r w:rsidR="005C4D7F">
        <w:fldChar w:fldCharType="end"/>
      </w:r>
      <w:r w:rsidR="00EB66FB">
        <w:t xml:space="preserve">. </w:t>
      </w:r>
      <w:r>
        <w:t xml:space="preserve">We </w:t>
      </w:r>
      <w:r w:rsidR="00BA5211">
        <w:t>incorporated</w:t>
      </w:r>
      <w:r>
        <w:t xml:space="preserve"> outcome uncertainty in our model by generating </w:t>
      </w:r>
      <w:r w:rsidR="008517FE">
        <w:t xml:space="preserve">realized </w:t>
      </w:r>
      <w:r w:rsidR="00055A2F">
        <w:t xml:space="preserve">catches </w:t>
      </w:r>
      <w:r w:rsidR="00055A2F">
        <w:rPr>
          <w:i/>
        </w:rPr>
        <w:t>C</w:t>
      </w:r>
      <w:r w:rsidR="008517FE">
        <w:rPr>
          <w:i/>
        </w:rPr>
        <w:t xml:space="preserve"> </w:t>
      </w:r>
      <w:r w:rsidR="008517FE" w:rsidRPr="008517FE">
        <w:t>for</w:t>
      </w:r>
      <w:r w:rsidR="008517FE">
        <w:t xml:space="preserve"> each </w:t>
      </w:r>
      <w:r w:rsidR="009B4289">
        <w:t xml:space="preserve">CU </w:t>
      </w:r>
      <w:proofErr w:type="spellStart"/>
      <w:r w:rsidR="009B4289">
        <w:rPr>
          <w:i/>
        </w:rPr>
        <w:t>i</w:t>
      </w:r>
      <w:proofErr w:type="spellEnd"/>
      <w:r w:rsidR="008517FE">
        <w:rPr>
          <w:i/>
        </w:rPr>
        <w:t xml:space="preserve"> </w:t>
      </w:r>
      <w:r w:rsidR="009B4289">
        <w:t xml:space="preserve">within MU </w:t>
      </w:r>
      <w:r w:rsidR="009B4289" w:rsidRPr="009B4289">
        <w:rPr>
          <w:i/>
        </w:rPr>
        <w:t>m</w:t>
      </w:r>
      <w:r w:rsidR="009B4289">
        <w:rPr>
          <w:i/>
        </w:rPr>
        <w:t xml:space="preserve"> </w:t>
      </w:r>
      <w:r w:rsidR="00EB66FB">
        <w:t>as</w:t>
      </w:r>
    </w:p>
    <w:p w14:paraId="09DCAA0B" w14:textId="10A46176" w:rsidR="00055A2F" w:rsidRPr="00055A2F" w:rsidRDefault="00FD65B3" w:rsidP="00055A2F">
      <w:r>
        <w:t>Equation A5</w:t>
      </w:r>
      <w:r w:rsidR="008517FE">
        <w:t xml:space="preserve"> </w:t>
      </w:r>
      <w:r w:rsidR="008517FE">
        <w:tab/>
      </w:r>
      <w:r w:rsidR="008517FE">
        <w:tab/>
      </w:r>
      <w:r w:rsidR="00BA5211">
        <w:tab/>
      </w:r>
      <m:oMath>
        <m:sSub>
          <m:sSubPr>
            <m:ctrlPr>
              <w:rPr>
                <w:rFonts w:ascii="Cambria Math" w:hAnsi="Cambria Math"/>
                <w:i/>
                <w:sz w:val="22"/>
                <w:szCs w:val="22"/>
                <w:lang w:eastAsia="en-US"/>
              </w:rPr>
            </m:ctrlPr>
          </m:sSubPr>
          <m:e>
            <m:r>
              <w:rPr>
                <w:rFonts w:ascii="Cambria Math" w:hAnsi="Cambria Math"/>
              </w:rPr>
              <m:t>C</m:t>
            </m:r>
          </m:e>
          <m:sub>
            <m:r>
              <w:rPr>
                <w:rFonts w:ascii="Cambria Math" w:hAnsi="Cambria Math"/>
              </w:rPr>
              <m:t>i,y</m:t>
            </m:r>
          </m:sub>
        </m:sSub>
        <m:r>
          <w:rPr>
            <w:rFonts w:ascii="Cambria Math" w:hAnsi="Cambria Math"/>
          </w:rPr>
          <m:t>=</m:t>
        </m:r>
        <m:sSub>
          <m:sSubPr>
            <m:ctrlPr>
              <w:rPr>
                <w:rFonts w:ascii="Cambria Math" w:hAnsi="Cambria Math"/>
                <w:i/>
                <w:sz w:val="22"/>
                <w:szCs w:val="22"/>
                <w:lang w:eastAsia="en-US"/>
              </w:rPr>
            </m:ctrlPr>
          </m:sSubPr>
          <m:e>
            <m:acc>
              <m:accPr>
                <m:ctrlPr>
                  <w:rPr>
                    <w:rFonts w:ascii="Cambria Math" w:hAnsi="Cambria Math"/>
                    <w:i/>
                  </w:rPr>
                </m:ctrlPr>
              </m:accPr>
              <m:e>
                <m:r>
                  <w:rPr>
                    <w:rFonts w:ascii="Cambria Math" w:hAnsi="Cambria Math"/>
                  </w:rPr>
                  <m:t>C</m:t>
                </m:r>
              </m:e>
            </m:acc>
          </m:e>
          <m:sub>
            <m:r>
              <w:rPr>
                <w:rFonts w:ascii="Cambria Math" w:hAnsi="Cambria Math"/>
              </w:rPr>
              <m:t>m,y</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ε</m:t>
                </m:r>
              </m:e>
              <m:sub>
                <m:r>
                  <w:rPr>
                    <w:rFonts w:ascii="Cambria Math" w:hAnsi="Cambria Math"/>
                  </w:rPr>
                  <m:t>i,y</m:t>
                </m:r>
              </m:sub>
            </m:sSub>
          </m:e>
        </m:d>
      </m:oMath>
    </w:p>
    <w:p w14:paraId="238E3A55" w14:textId="71740CC8" w:rsidR="008517FE" w:rsidRPr="00055A2F" w:rsidRDefault="00C74F5C" w:rsidP="00055A2F">
      <m:oMathPara>
        <m:oMathParaPr>
          <m:jc m:val="center"/>
        </m:oMathParaPr>
        <m:oMath>
          <m:sSub>
            <m:sSubPr>
              <m:ctrlPr>
                <w:rPr>
                  <w:rFonts w:ascii="Cambria Math" w:hAnsi="Cambria Math"/>
                  <w:i/>
                </w:rPr>
              </m:ctrlPr>
            </m:sSubPr>
            <m:e>
              <m:r>
                <w:rPr>
                  <w:rFonts w:ascii="Cambria Math" w:hAnsi="Cambria Math"/>
                </w:rPr>
                <m:t>ε</m:t>
              </m:r>
            </m:e>
            <m:sub>
              <m:r>
                <w:rPr>
                  <w:rFonts w:ascii="Cambria Math" w:hAnsi="Cambria Math"/>
                </w:rPr>
                <m:t>i,y</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outcome</m:t>
              </m:r>
            </m:sub>
          </m:sSub>
          <m:r>
            <w:rPr>
              <w:rFonts w:ascii="Cambria Math" w:hAnsi="Cambria Math"/>
            </w:rPr>
            <m:t>)</m:t>
          </m:r>
        </m:oMath>
      </m:oMathPara>
    </w:p>
    <w:p w14:paraId="226083C8" w14:textId="2791A6C5" w:rsidR="00EB66FB" w:rsidRDefault="00A93A1C" w:rsidP="00E77314">
      <w:proofErr w:type="gramStart"/>
      <w:r>
        <w:t>w</w:t>
      </w:r>
      <w:r w:rsidR="00252562">
        <w:t>here</w:t>
      </w:r>
      <w:proofErr w:type="gramEnd"/>
      <w:r w:rsidR="00252562">
        <w:t xml:space="preserve"> </w:t>
      </w:r>
      <m:oMath>
        <m:acc>
          <m:accPr>
            <m:ctrlPr>
              <w:rPr>
                <w:rFonts w:ascii="Cambria Math" w:hAnsi="Cambria Math"/>
                <w:i/>
              </w:rPr>
            </m:ctrlPr>
          </m:accPr>
          <m:e>
            <m:r>
              <w:rPr>
                <w:rFonts w:ascii="Cambria Math" w:hAnsi="Cambria Math"/>
              </w:rPr>
              <m:t>C</m:t>
            </m:r>
          </m:e>
        </m:acc>
      </m:oMath>
      <w:r w:rsidR="00252562">
        <w:t xml:space="preserve"> is the target TAC</w:t>
      </w:r>
      <w:r w:rsidR="00055A2F">
        <w:t xml:space="preserve"> </w:t>
      </w:r>
      <w:r w:rsidR="00252562">
        <w:t xml:space="preserve">and </w:t>
      </w:r>
      <m:oMath>
        <m:r>
          <w:rPr>
            <w:rFonts w:ascii="Cambria Math" w:hAnsi="Cambria Math"/>
          </w:rPr>
          <m:t>ε</m:t>
        </m:r>
      </m:oMath>
      <w:r w:rsidR="00252562">
        <w:t xml:space="preserve"> an error term representing</w:t>
      </w:r>
      <w:r w:rsidR="009B4289">
        <w:t xml:space="preserve"> CU-specific</w:t>
      </w:r>
      <w:r w:rsidR="00252562">
        <w:t xml:space="preserve"> outcome uncertainty</w:t>
      </w:r>
      <w:r w:rsidR="00FD65B3">
        <w:t xml:space="preserve"> (Table A1)</w:t>
      </w:r>
      <w:r w:rsidR="00252562">
        <w:t>.</w:t>
      </w:r>
      <w:r>
        <w:tab/>
      </w:r>
    </w:p>
    <w:p w14:paraId="6BAC4C45" w14:textId="77777777" w:rsidR="00BA5211" w:rsidRDefault="00BA5211" w:rsidP="00E77314">
      <w:r>
        <w:tab/>
      </w:r>
      <w:r w:rsidR="00EB66FB">
        <w:t>Similarly</w:t>
      </w:r>
      <w:r w:rsidR="009B4289">
        <w:t xml:space="preserve">, </w:t>
      </w:r>
      <w:r w:rsidR="00E54C5B">
        <w:t xml:space="preserve">we modeled </w:t>
      </w:r>
      <w:r w:rsidR="009B4289">
        <w:t xml:space="preserve">en route mortality </w:t>
      </w:r>
      <w:r w:rsidR="009B4289" w:rsidRPr="009B4289">
        <w:rPr>
          <w:i/>
        </w:rPr>
        <w:t>D</w:t>
      </w:r>
      <w:r w:rsidR="009B4289">
        <w:rPr>
          <w:i/>
        </w:rPr>
        <w:t xml:space="preserve"> </w:t>
      </w:r>
      <w:r w:rsidR="009B4289">
        <w:t>as a stochastic, CU-specific process</w:t>
      </w:r>
    </w:p>
    <w:p w14:paraId="4BF6F13F" w14:textId="2DCC64FA" w:rsidR="009B4289" w:rsidRDefault="009B4289" w:rsidP="009B4289">
      <w:pPr>
        <w:rPr>
          <w:lang w:eastAsia="en-US"/>
        </w:rPr>
      </w:pPr>
      <w:r>
        <w:t>Equation A</w:t>
      </w:r>
      <w:r w:rsidR="00FD65B3">
        <w:t>6</w:t>
      </w:r>
      <w:r w:rsidR="00266CA1">
        <w:tab/>
      </w:r>
      <w:r w:rsidR="00266CA1">
        <w:tab/>
      </w:r>
      <w:r w:rsidR="000B7F48">
        <w:tab/>
      </w:r>
      <m:oMath>
        <m:sSub>
          <m:sSubPr>
            <m:ctrlPr>
              <w:rPr>
                <w:rFonts w:ascii="Cambria Math" w:hAnsi="Cambria Math"/>
                <w:i/>
                <w:lang w:eastAsia="en-US"/>
              </w:rPr>
            </m:ctrlPr>
          </m:sSubPr>
          <m:e>
            <m:r>
              <w:rPr>
                <w:rFonts w:ascii="Cambria Math" w:hAnsi="Cambria Math"/>
              </w:rPr>
              <m:t>D</m:t>
            </m:r>
          </m:e>
          <m:sub>
            <m:r>
              <w:rPr>
                <w:rFonts w:ascii="Cambria Math" w:hAnsi="Cambria Math"/>
              </w:rPr>
              <m:t>i,y</m:t>
            </m:r>
          </m:sub>
        </m:sSub>
        <m:r>
          <w:rPr>
            <w:rFonts w:ascii="Cambria Math" w:hAnsi="Cambria Math"/>
          </w:rPr>
          <m:t>=</m:t>
        </m:r>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ε</m:t>
                </m:r>
              </m:e>
              <m:sub>
                <m:r>
                  <w:rPr>
                    <w:rFonts w:ascii="Cambria Math" w:hAnsi="Cambria Math"/>
                  </w:rPr>
                  <m:t>i,y</m:t>
                </m:r>
              </m:sub>
            </m:sSub>
          </m:e>
        </m:d>
        <m:r>
          <w:rPr>
            <w:rFonts w:ascii="Cambria Math" w:hAnsi="Cambria Math"/>
          </w:rPr>
          <m:t>*(</m:t>
        </m:r>
        <m:sSub>
          <m:sSubPr>
            <m:ctrlPr>
              <w:rPr>
                <w:rFonts w:ascii="Cambria Math" w:hAnsi="Cambria Math"/>
                <w:i/>
                <w:lang w:eastAsia="en-US"/>
              </w:rPr>
            </m:ctrlPr>
          </m:sSubPr>
          <m:e>
            <m:r>
              <w:rPr>
                <w:rFonts w:ascii="Cambria Math" w:hAnsi="Cambria Math"/>
              </w:rPr>
              <m:t>R</m:t>
            </m:r>
          </m:e>
          <m:sub>
            <m:r>
              <w:rPr>
                <w:rFonts w:ascii="Cambria Math" w:hAnsi="Cambria Math"/>
              </w:rPr>
              <m:t>i,y</m:t>
            </m:r>
          </m:sub>
        </m:sSub>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rPr>
              <m:t>C</m:t>
            </m:r>
          </m:e>
          <m:sub>
            <m:r>
              <w:rPr>
                <w:rFonts w:ascii="Cambria Math" w:hAnsi="Cambria Math"/>
              </w:rPr>
              <m:t>i,y</m:t>
            </m:r>
          </m:sub>
        </m:sSub>
        <m:r>
          <w:rPr>
            <w:rFonts w:ascii="Cambria Math" w:hAnsi="Cambria Math"/>
            <w:lang w:eastAsia="en-US"/>
          </w:rPr>
          <m:t>)</m:t>
        </m:r>
      </m:oMath>
    </w:p>
    <w:p w14:paraId="5B91D33B" w14:textId="7E27ACBD" w:rsidR="00A93A1C" w:rsidRDefault="00C74F5C" w:rsidP="00A93A1C">
      <w:pPr>
        <w:jc w:val="center"/>
      </w:pPr>
      <m:oMathPara>
        <m:oMath>
          <m:sSub>
            <m:sSubPr>
              <m:ctrlPr>
                <w:rPr>
                  <w:rFonts w:ascii="Cambria Math" w:hAnsi="Cambria Math"/>
                  <w:i/>
                </w:rPr>
              </m:ctrlPr>
            </m:sSubPr>
            <m:e>
              <m:r>
                <w:rPr>
                  <w:rFonts w:ascii="Cambria Math" w:hAnsi="Cambria Math"/>
                </w:rPr>
                <m:t>ε</m:t>
              </m:r>
            </m:e>
            <m:sub>
              <m:r>
                <w:rPr>
                  <w:rFonts w:ascii="Cambria Math" w:hAnsi="Cambria Math"/>
                </w:rPr>
                <m:t>i,y</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mort,  i</m:t>
              </m:r>
            </m:sub>
          </m:sSub>
          <m:r>
            <w:rPr>
              <w:rFonts w:ascii="Cambria Math" w:hAnsi="Cambria Math"/>
            </w:rPr>
            <m:t>)</m:t>
          </m:r>
        </m:oMath>
      </m:oMathPara>
    </w:p>
    <w:p w14:paraId="09FEA626" w14:textId="03CFEA55" w:rsidR="00FD65B3" w:rsidRDefault="00A93A1C" w:rsidP="00E77314">
      <w:r>
        <w:t xml:space="preserve">where </w:t>
      </w:r>
      <w:r>
        <w:rPr>
          <w:i/>
        </w:rPr>
        <w:t>E</w:t>
      </w:r>
      <w:r>
        <w:t xml:space="preserve"> represents the median and </w:t>
      </w:r>
      <m:oMath>
        <m:r>
          <m:rPr>
            <m:sty m:val="p"/>
          </m:rPr>
          <w:rPr>
            <w:rFonts w:ascii="Cambria Math" w:hAnsi="Cambria Math"/>
          </w:rPr>
          <m:t>σ</m:t>
        </m:r>
      </m:oMath>
      <w:r>
        <w:t xml:space="preserve"> the standard deviation of observed en route mortality since 2000 for each </w:t>
      </w:r>
      <w:r w:rsidR="007221CC">
        <w:t>CU</w:t>
      </w:r>
      <w:r w:rsidR="00FD65B3">
        <w:t>.</w:t>
      </w:r>
      <w:r w:rsidR="008D4656">
        <w:t xml:space="preserve"> Reference values for mean en route mortality and its variance were parameterized using observed differences in abundance estimates between in-river and spawning ground sampling locations (2000-2016; Pacific Salmon Commission, unpublished data). </w:t>
      </w:r>
    </w:p>
    <w:p w14:paraId="0C09BB53" w14:textId="77777777" w:rsidR="00FD65B3" w:rsidRDefault="00FD65B3" w:rsidP="00E77314"/>
    <w:p w14:paraId="50FAF611" w14:textId="77777777" w:rsidR="004534F4" w:rsidRDefault="004534F4" w:rsidP="00E77314">
      <w:pPr>
        <w:rPr>
          <w:i/>
        </w:rPr>
      </w:pPr>
      <w:r>
        <w:rPr>
          <w:i/>
        </w:rPr>
        <w:t>Biological benchmarks</w:t>
      </w:r>
    </w:p>
    <w:p w14:paraId="46BEC969" w14:textId="2DD947A3" w:rsidR="004534F4" w:rsidRDefault="004534F4" w:rsidP="00EB66FB">
      <w:pPr>
        <w:ind w:firstLine="720"/>
      </w:pPr>
      <w:r>
        <w:t xml:space="preserve">Biological benchmarks are commonly used to assess population status relative to a desired state. In this study, we </w:t>
      </w:r>
      <w:r w:rsidR="00055A2F">
        <w:t>used a biological benchmark</w:t>
      </w:r>
      <w:r>
        <w:t xml:space="preserve"> derived from stock-recruit relationships and referenced </w:t>
      </w:r>
      <w:r w:rsidR="008E4F71">
        <w:t xml:space="preserve">in Canada’s Wild Salmon Policy </w:t>
      </w:r>
      <w:r w:rsidR="008E4F71">
        <w:fldChar w:fldCharType="begin"/>
      </w:r>
      <w:r w:rsidR="008E4F71">
        <w:instrText xml:space="preserve"> ADDIN EN.CITE &lt;EndNote&gt;&lt;Cite&gt;&lt;Author&gt;DFO&lt;/Author&gt;&lt;Year&gt;2005&lt;/Year&gt;&lt;RecNum&gt;1970&lt;/RecNum&gt;&lt;DisplayText&gt;(DFO 2005)&lt;/DisplayText&gt;&lt;record&gt;&lt;rec-number&gt;1970&lt;/rec-number&gt;&lt;foreign-keys&gt;&lt;key app="EN" db-id="eez0aevwa0afpdexr0lvefp6z0xpepv5rfx5" timestamp="1496783479"&gt;1970&lt;/key&gt;&lt;key app="ENWeb" db-id=""&gt;0&lt;/key&gt;&lt;/foreign-keys&gt;&lt;ref-type name="Journal Article"&gt;17&lt;/ref-type&gt;&lt;contributors&gt;&lt;authors&gt;&lt;author&gt;DFO&lt;/author&gt;&lt;/authors&gt;&lt;/contributors&gt;&lt;titles&gt;&lt;title&gt;Canada&amp;apos;s Policy for Conservation of Wild Salmon&lt;/title&gt;&lt;/titles&gt;&lt;dates&gt;&lt;year&gt;2005&lt;/year&gt;&lt;/dates&gt;&lt;urls&gt;&lt;/urls&gt;&lt;/record&gt;&lt;/Cite&gt;&lt;/EndNote&gt;</w:instrText>
      </w:r>
      <w:r w:rsidR="008E4F71">
        <w:fldChar w:fldCharType="separate"/>
      </w:r>
      <w:r w:rsidR="008E4F71">
        <w:rPr>
          <w:noProof/>
        </w:rPr>
        <w:t>(DFO 2005)</w:t>
      </w:r>
      <w:r w:rsidR="008E4F71">
        <w:fldChar w:fldCharType="end"/>
      </w:r>
      <w:r>
        <w:t xml:space="preserve">. </w:t>
      </w:r>
      <w:r w:rsidR="00055A2F">
        <w:t>This benchmark</w:t>
      </w:r>
      <w:r>
        <w:t xml:space="preserve"> is</w:t>
      </w:r>
      <w:r w:rsidR="00055A2F">
        <w:t xml:space="preserve"> 80% of</w:t>
      </w:r>
      <w:r>
        <w:t xml:space="preserve"> the estimated spawner abundance necessary to achieve maximum sustainable yield (</w:t>
      </w:r>
      <w:r>
        <w:rPr>
          <w:i/>
        </w:rPr>
        <w:t>S</w:t>
      </w:r>
      <w:r>
        <w:rPr>
          <w:vertAlign w:val="subscript"/>
        </w:rPr>
        <w:t>MSY</w:t>
      </w:r>
      <w:r>
        <w:t>)</w:t>
      </w:r>
      <w:r w:rsidR="00055A2F">
        <w:t xml:space="preserve"> and represents a stock that is considered to be in the “green” or healthy zone</w:t>
      </w:r>
      <w:r w:rsidR="00055A2F" w:rsidRPr="00055A2F">
        <w:t xml:space="preserve"> </w:t>
      </w:r>
      <w:r w:rsidR="00055A2F">
        <w:fldChar w:fldCharType="begin"/>
      </w:r>
      <w:r w:rsidR="00055A2F">
        <w:instrText xml:space="preserve"> ADDIN EN.CITE &lt;EndNote&gt;&lt;Cite&gt;&lt;Author&gt;DFO&lt;/Author&gt;&lt;Year&gt;2005&lt;/Year&gt;&lt;RecNum&gt;1970&lt;/RecNum&gt;&lt;DisplayText&gt;(DFO 2005)&lt;/DisplayText&gt;&lt;record&gt;&lt;rec-number&gt;1970&lt;/rec-number&gt;&lt;foreign-keys&gt;&lt;key app="EN" db-id="eez0aevwa0afpdexr0lvefp6z0xpepv5rfx5" timestamp="1496783479"&gt;1970&lt;/key&gt;&lt;key app="ENWeb" db-id=""&gt;0&lt;/key&gt;&lt;/foreign-keys&gt;&lt;ref-type name="Journal Article"&gt;17&lt;/ref-type&gt;&lt;contributors&gt;&lt;authors&gt;&lt;author&gt;DFO&lt;/author&gt;&lt;/authors&gt;&lt;/contributors&gt;&lt;titles&gt;&lt;title&gt;Canada&amp;apos;s Policy for Conservation of Wild Salmon&lt;/title&gt;&lt;/titles&gt;&lt;dates&gt;&lt;year&gt;2005&lt;/year&gt;&lt;/dates&gt;&lt;urls&gt;&lt;/urls&gt;&lt;/record&gt;&lt;/Cite&gt;&lt;/EndNote&gt;</w:instrText>
      </w:r>
      <w:r w:rsidR="00055A2F">
        <w:fldChar w:fldCharType="separate"/>
      </w:r>
      <w:r w:rsidR="00055A2F">
        <w:rPr>
          <w:noProof/>
        </w:rPr>
        <w:t>(DFO 2005)</w:t>
      </w:r>
      <w:r w:rsidR="00055A2F">
        <w:fldChar w:fldCharType="end"/>
      </w:r>
      <w:r w:rsidR="00055A2F">
        <w:t>. We</w:t>
      </w:r>
      <w:r>
        <w:t xml:space="preserve"> estimated using the Lambert W function following </w:t>
      </w:r>
      <w:r w:rsidR="008E4F71">
        <w:fldChar w:fldCharType="begin"/>
      </w:r>
      <w:r w:rsidR="008E4F71">
        <w:instrText xml:space="preserve"> ADDIN EN.CITE &lt;EndNote&gt;&lt;Cite AuthorYear="1"&gt;&lt;Author&gt;Scheuerell&lt;/Author&gt;&lt;Year&gt;2016&lt;/Year&gt;&lt;RecNum&gt;2212&lt;/RecNum&gt;&lt;DisplayText&gt;Scheuerell (2016)&lt;/DisplayText&gt;&lt;record&gt;&lt;rec-number&gt;2212&lt;/rec-number&gt;&lt;foreign-keys&gt;&lt;key app="EN" db-id="eez0aevwa0afpdexr0lvefp6z0xpepv5rfx5" timestamp="1535913739"&gt;2212&lt;/key&gt;&lt;key app="ENWeb" db-id=""&gt;0&lt;/key&gt;&lt;/foreign-keys&gt;&lt;ref-type name="Journal Article"&gt;17&lt;/ref-type&gt;&lt;contributors&gt;&lt;authors&gt;&lt;author&gt;Scheuerell, M. D.&lt;/author&gt;&lt;/authors&gt;&lt;/contributors&gt;&lt;auth-address&gt;Fish Ecology Division, Northwest Fisheries Science Center, National Marine Fisheries Service, National Oceanic and Atmospheric Administration , Seattle, WA , United States.&lt;/auth-address&gt;&lt;titles&gt;&lt;title&gt;An explicit solution for calculating optimum spawning stock size from Ricker&amp;apos;s stock recruitment model&lt;/title&gt;&lt;secondary-title&gt;PeerJ&lt;/secondary-title&gt;&lt;/titles&gt;&lt;periodical&gt;&lt;full-title&gt;PeerJ&lt;/full-title&gt;&lt;/periodical&gt;&lt;pages&gt;e1623&lt;/pages&gt;&lt;volume&gt;4&lt;/volume&gt;&lt;keywords&gt;&lt;keyword&gt;Harvest&lt;/keyword&gt;&lt;keyword&gt;Msy&lt;/keyword&gt;&lt;keyword&gt;Maximum sustainable yield&lt;/keyword&gt;&lt;keyword&gt;Ricker model&lt;/keyword&gt;&lt;keyword&gt;Spawner&lt;/keyword&gt;&lt;keyword&gt;Stock-recruit&lt;/keyword&gt;&lt;/keywords&gt;&lt;dates&gt;&lt;year&gt;2016&lt;/year&gt;&lt;/dates&gt;&lt;isbn&gt;2167-8359 (Print)&amp;#xD;2167-8359 (Linking)&lt;/isbn&gt;&lt;accession-num&gt;27004147&lt;/accession-num&gt;&lt;urls&gt;&lt;related-urls&gt;&lt;url&gt;https://www.ncbi.nlm.nih.gov/pubmed/27004147&lt;/url&gt;&lt;/related-urls&gt;&lt;/urls&gt;&lt;custom2&gt;PMC4800783&lt;/custom2&gt;&lt;electronic-resource-num&gt;10.7717/peerj.1623&lt;/electronic-resource-num&gt;&lt;/record&gt;&lt;/Cite&gt;&lt;/EndNote&gt;</w:instrText>
      </w:r>
      <w:r w:rsidR="008E4F71">
        <w:fldChar w:fldCharType="separate"/>
      </w:r>
      <w:r w:rsidR="008E4F71">
        <w:rPr>
          <w:noProof/>
        </w:rPr>
        <w:t>Scheuerell (2016)</w:t>
      </w:r>
      <w:r w:rsidR="008E4F71">
        <w:fldChar w:fldCharType="end"/>
      </w:r>
    </w:p>
    <w:p w14:paraId="696B114E" w14:textId="156255FC" w:rsidR="00FD65B3" w:rsidRDefault="004534F4" w:rsidP="00FD65B3">
      <w:r>
        <w:t xml:space="preserve">Equation </w:t>
      </w:r>
      <w:r w:rsidR="007221CC">
        <w:t>A7</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p>
    <w:p w14:paraId="6D9FA773" w14:textId="77777777" w:rsidR="00FD65B3" w:rsidRDefault="00FD65B3" w:rsidP="00FD65B3"/>
    <w:p w14:paraId="4B83DD77" w14:textId="77777777" w:rsidR="00FD65B3" w:rsidRDefault="00FD65B3" w:rsidP="00FD65B3">
      <w:commentRangeStart w:id="75"/>
      <w:r>
        <w:lastRenderedPageBreak/>
        <w:t xml:space="preserve">Table A1. </w:t>
      </w:r>
      <w:proofErr w:type="gramStart"/>
      <w:r>
        <w:t xml:space="preserve">Parameter values and justifications for components of biological and management </w:t>
      </w:r>
      <w:proofErr w:type="spellStart"/>
      <w:r>
        <w:t>submodels</w:t>
      </w:r>
      <w:commentRangeEnd w:id="75"/>
      <w:proofErr w:type="spellEnd"/>
      <w:r w:rsidR="0079152C">
        <w:rPr>
          <w:rStyle w:val="CommentReference"/>
        </w:rPr>
        <w:commentReference w:id="75"/>
      </w:r>
      <w:r>
        <w:t>.</w:t>
      </w:r>
      <w:proofErr w:type="gramEnd"/>
    </w:p>
    <w:tbl>
      <w:tblPr>
        <w:tblStyle w:val="TableGrid"/>
        <w:tblW w:w="0" w:type="auto"/>
        <w:tblLook w:val="04A0" w:firstRow="1" w:lastRow="0" w:firstColumn="1" w:lastColumn="0" w:noHBand="0" w:noVBand="1"/>
      </w:tblPr>
      <w:tblGrid>
        <w:gridCol w:w="1400"/>
        <w:gridCol w:w="1604"/>
        <w:gridCol w:w="1287"/>
        <w:gridCol w:w="1287"/>
        <w:gridCol w:w="3278"/>
      </w:tblGrid>
      <w:tr w:rsidR="008D4656" w14:paraId="45510A91" w14:textId="77777777" w:rsidTr="00FD65B3">
        <w:tc>
          <w:tcPr>
            <w:tcW w:w="0" w:type="auto"/>
          </w:tcPr>
          <w:p w14:paraId="1CD3E8F0" w14:textId="77777777" w:rsidR="00FD65B3" w:rsidRPr="005C4D7F" w:rsidRDefault="00FD65B3" w:rsidP="00FD65B3">
            <w:pPr>
              <w:rPr>
                <w:b/>
              </w:rPr>
            </w:pPr>
            <w:r w:rsidRPr="005C4D7F">
              <w:rPr>
                <w:b/>
              </w:rPr>
              <w:t>Parameter</w:t>
            </w:r>
          </w:p>
        </w:tc>
        <w:tc>
          <w:tcPr>
            <w:tcW w:w="0" w:type="auto"/>
          </w:tcPr>
          <w:p w14:paraId="089BF657" w14:textId="77777777" w:rsidR="00FD65B3" w:rsidRPr="005C4D7F" w:rsidRDefault="00FD65B3" w:rsidP="00FD65B3">
            <w:pPr>
              <w:rPr>
                <w:b/>
              </w:rPr>
            </w:pPr>
            <w:r w:rsidRPr="005C4D7F">
              <w:rPr>
                <w:b/>
              </w:rPr>
              <w:t>Reference Value</w:t>
            </w:r>
          </w:p>
        </w:tc>
        <w:tc>
          <w:tcPr>
            <w:tcW w:w="0" w:type="auto"/>
          </w:tcPr>
          <w:p w14:paraId="62460F17" w14:textId="47F825EA" w:rsidR="00FD65B3" w:rsidRPr="005C4D7F" w:rsidRDefault="00FD65B3" w:rsidP="005C4D7F">
            <w:pPr>
              <w:rPr>
                <w:b/>
              </w:rPr>
            </w:pPr>
            <w:r w:rsidRPr="005C4D7F">
              <w:rPr>
                <w:b/>
              </w:rPr>
              <w:t>Low Value</w:t>
            </w:r>
          </w:p>
        </w:tc>
        <w:tc>
          <w:tcPr>
            <w:tcW w:w="0" w:type="auto"/>
          </w:tcPr>
          <w:p w14:paraId="34BDDAFE" w14:textId="15D366DD" w:rsidR="00FD65B3" w:rsidRPr="005C4D7F" w:rsidRDefault="00FD65B3" w:rsidP="005C4D7F">
            <w:pPr>
              <w:rPr>
                <w:b/>
              </w:rPr>
            </w:pPr>
            <w:r w:rsidRPr="005C4D7F">
              <w:rPr>
                <w:b/>
              </w:rPr>
              <w:t>High Value</w:t>
            </w:r>
          </w:p>
        </w:tc>
        <w:tc>
          <w:tcPr>
            <w:tcW w:w="0" w:type="auto"/>
          </w:tcPr>
          <w:p w14:paraId="728722DA" w14:textId="77777777" w:rsidR="00FD65B3" w:rsidRPr="005C4D7F" w:rsidRDefault="00FD65B3" w:rsidP="00FD65B3">
            <w:pPr>
              <w:rPr>
                <w:b/>
              </w:rPr>
            </w:pPr>
            <w:r w:rsidRPr="005C4D7F">
              <w:rPr>
                <w:b/>
              </w:rPr>
              <w:t>Justification</w:t>
            </w:r>
          </w:p>
        </w:tc>
      </w:tr>
      <w:tr w:rsidR="008D4656" w14:paraId="07B539DE" w14:textId="77777777" w:rsidTr="00FD65B3">
        <w:tc>
          <w:tcPr>
            <w:tcW w:w="0" w:type="auto"/>
          </w:tcPr>
          <w:p w14:paraId="510F42CD" w14:textId="5D5C68F0" w:rsidR="00FD65B3" w:rsidRDefault="00C74F5C" w:rsidP="000B7F48">
            <m:oMath>
              <m:sSub>
                <m:sSubPr>
                  <m:ctrlPr>
                    <w:rPr>
                      <w:rFonts w:ascii="Cambria Math" w:hAnsi="Cambria Math"/>
                    </w:rPr>
                  </m:ctrlPr>
                </m:sSubPr>
                <m:e>
                  <m:r>
                    <m:rPr>
                      <m:sty m:val="p"/>
                    </m:rPr>
                    <w:rPr>
                      <w:rFonts w:ascii="Cambria Math" w:hAnsi="Cambria Math"/>
                    </w:rPr>
                    <m:t>σ</m:t>
                  </m:r>
                </m:e>
                <m:sub>
                  <m:r>
                    <w:rPr>
                      <w:rFonts w:ascii="Cambria Math" w:hAnsi="Cambria Math"/>
                    </w:rPr>
                    <m:t>age</m:t>
                  </m:r>
                </m:sub>
              </m:sSub>
            </m:oMath>
            <w:r w:rsidR="000B7F48">
              <w:t xml:space="preserve"> (Eq. A3)</w:t>
            </w:r>
          </w:p>
        </w:tc>
        <w:tc>
          <w:tcPr>
            <w:tcW w:w="0" w:type="auto"/>
          </w:tcPr>
          <w:p w14:paraId="5182A26A" w14:textId="164B7642" w:rsidR="00FD65B3" w:rsidRDefault="007221CC" w:rsidP="00FD65B3">
            <w:r>
              <w:t>0.1</w:t>
            </w:r>
          </w:p>
        </w:tc>
        <w:tc>
          <w:tcPr>
            <w:tcW w:w="0" w:type="auto"/>
          </w:tcPr>
          <w:p w14:paraId="1B9DA496" w14:textId="3C0A3205" w:rsidR="00FD65B3" w:rsidRDefault="008D4656" w:rsidP="00FD65B3">
            <w:r>
              <w:t>0</w:t>
            </w:r>
          </w:p>
        </w:tc>
        <w:tc>
          <w:tcPr>
            <w:tcW w:w="0" w:type="auto"/>
          </w:tcPr>
          <w:p w14:paraId="09BFCD70" w14:textId="6E2DABC0" w:rsidR="00FD65B3" w:rsidRDefault="008D4656" w:rsidP="00FD65B3">
            <w:r>
              <w:t>0.5</w:t>
            </w:r>
          </w:p>
        </w:tc>
        <w:tc>
          <w:tcPr>
            <w:tcW w:w="0" w:type="auto"/>
          </w:tcPr>
          <w:p w14:paraId="1E38E4FB" w14:textId="0DFEBE7B" w:rsidR="00FD65B3" w:rsidRDefault="008D4656" w:rsidP="008D4656">
            <w:r>
              <w:t xml:space="preserve">Observed </w:t>
            </w:r>
            <w:proofErr w:type="spellStart"/>
            <w:r>
              <w:t>interannual</w:t>
            </w:r>
            <w:proofErr w:type="spellEnd"/>
            <w:r>
              <w:t xml:space="preserve"> standard deviation in dominant age class (mean among CUs)</w:t>
            </w:r>
          </w:p>
        </w:tc>
      </w:tr>
      <w:tr w:rsidR="008D4656" w14:paraId="29640BCF" w14:textId="77777777" w:rsidTr="00FD65B3">
        <w:tc>
          <w:tcPr>
            <w:tcW w:w="0" w:type="auto"/>
          </w:tcPr>
          <w:p w14:paraId="14C42619" w14:textId="79D040BB" w:rsidR="007221CC" w:rsidRDefault="00C74F5C" w:rsidP="008D4656">
            <w:pPr>
              <w:rPr>
                <w:rFonts w:eastAsia="MS Mincho" w:cs="Times New Roman"/>
              </w:rPr>
            </w:pPr>
            <m:oMath>
              <m:sSub>
                <m:sSubPr>
                  <m:ctrlPr>
                    <w:rPr>
                      <w:rFonts w:ascii="Cambria Math" w:hAnsi="Cambria Math"/>
                    </w:rPr>
                  </m:ctrlPr>
                </m:sSubPr>
                <m:e>
                  <m:r>
                    <m:rPr>
                      <m:sty m:val="p"/>
                    </m:rPr>
                    <w:rPr>
                      <w:rFonts w:ascii="Cambria Math" w:hAnsi="Cambria Math"/>
                    </w:rPr>
                    <m:t>σ</m:t>
                  </m:r>
                </m:e>
                <m:sub>
                  <m:r>
                    <w:rPr>
                      <w:rFonts w:ascii="Cambria Math" w:hAnsi="Cambria Math"/>
                    </w:rPr>
                    <m:t>outcome</m:t>
                  </m:r>
                </m:sub>
              </m:sSub>
            </m:oMath>
            <w:r w:rsidR="007221CC">
              <w:rPr>
                <w:rFonts w:eastAsia="MS Mincho" w:cs="Times New Roman"/>
              </w:rPr>
              <w:t xml:space="preserve"> (Eq. A5</w:t>
            </w:r>
          </w:p>
        </w:tc>
        <w:tc>
          <w:tcPr>
            <w:tcW w:w="0" w:type="auto"/>
          </w:tcPr>
          <w:p w14:paraId="43F65B3B" w14:textId="680485A2" w:rsidR="007221CC" w:rsidRDefault="007221CC" w:rsidP="00FD65B3">
            <w:r>
              <w:t>0.2</w:t>
            </w:r>
          </w:p>
        </w:tc>
        <w:tc>
          <w:tcPr>
            <w:tcW w:w="0" w:type="auto"/>
          </w:tcPr>
          <w:p w14:paraId="5D16D194" w14:textId="14ED41E8" w:rsidR="007221CC" w:rsidRDefault="008D4656" w:rsidP="00FD65B3">
            <w:r>
              <w:t>0</w:t>
            </w:r>
          </w:p>
        </w:tc>
        <w:tc>
          <w:tcPr>
            <w:tcW w:w="0" w:type="auto"/>
          </w:tcPr>
          <w:p w14:paraId="4F73113A" w14:textId="6D0618CD" w:rsidR="007221CC" w:rsidRDefault="008D4656" w:rsidP="00FD65B3">
            <w:r>
              <w:t>0.5</w:t>
            </w:r>
          </w:p>
        </w:tc>
        <w:tc>
          <w:tcPr>
            <w:tcW w:w="0" w:type="auto"/>
          </w:tcPr>
          <w:p w14:paraId="0C68BE95" w14:textId="511ECEE9" w:rsidR="007221CC" w:rsidRDefault="008D4656" w:rsidP="008D4656">
            <w:r>
              <w:t xml:space="preserve">Intermediate value used by </w:t>
            </w:r>
            <w:r>
              <w:fldChar w:fldCharType="begin"/>
            </w:r>
            <w:r>
              <w:instrText xml:space="preserve"> ADDIN EN.CITE &lt;EndNote&gt;&lt;Cite AuthorYear="1"&gt;&lt;Author&gt;Holt&lt;/Author&gt;&lt;Year&gt;2011&lt;/Year&gt;&lt;RecNum&gt;2037&lt;/RecNum&gt;&lt;DisplayText&gt;Holt and Bradford (2011)&lt;/DisplayText&gt;&lt;record&gt;&lt;rec-number&gt;2037&lt;/rec-number&gt;&lt;foreign-keys&gt;&lt;key app="EN" db-id="eez0aevwa0afpdexr0lvefp6z0xpepv5rfx5" timestamp="1501456099"&gt;2037&lt;/key&gt;&lt;key app="ENWeb" db-id=""&gt;0&lt;/key&gt;&lt;/foreign-keys&gt;&lt;ref-type name="Journal Article"&gt;17&lt;/ref-type&gt;&lt;contributors&gt;&lt;authors&gt;&lt;author&gt;Holt, Carrie A.&lt;/author&gt;&lt;author&gt;Bradford, Michael J.&lt;/author&gt;&lt;/authors&gt;&lt;/contributors&gt;&lt;titles&gt;&lt;title&gt;Evaluating benchmarks of population status for Pacific salmon&lt;/title&gt;&lt;secondary-title&gt;North American Journal of Fisheries Management&lt;/secondary-title&gt;&lt;/titles&gt;&lt;periodical&gt;&lt;full-title&gt;North American Journal of Fisheries Management&lt;/full-title&gt;&lt;abbr-1&gt;N. Am. J. Fish. Manage.&lt;/abbr-1&gt;&lt;abbr-2&gt;N Am J Fish Manage&lt;/abbr-2&gt;&lt;/periodical&gt;&lt;pages&gt;363-378&lt;/pages&gt;&lt;volume&gt;31&lt;/volume&gt;&lt;number&gt;2&lt;/number&gt;&lt;dates&gt;&lt;year&gt;2011&lt;/year&gt;&lt;/dates&gt;&lt;isbn&gt;0275-5947&amp;#xD;1548-8675&lt;/isbn&gt;&lt;urls&gt;&lt;/urls&gt;&lt;electronic-resource-num&gt;10.1080/02755947.2011.578525&lt;/electronic-resource-num&gt;&lt;/record&gt;&lt;/Cite&gt;&lt;/EndNote&gt;</w:instrText>
            </w:r>
            <w:r>
              <w:fldChar w:fldCharType="separate"/>
            </w:r>
            <w:r>
              <w:rPr>
                <w:noProof/>
              </w:rPr>
              <w:t>Holt and Bradford (2011)</w:t>
            </w:r>
            <w:r>
              <w:fldChar w:fldCharType="end"/>
            </w:r>
            <w:r>
              <w:t xml:space="preserve"> parameterized using Fraser River fishery data</w:t>
            </w:r>
          </w:p>
        </w:tc>
      </w:tr>
      <w:tr w:rsidR="008D4656" w14:paraId="620A5876" w14:textId="77777777" w:rsidTr="00FD65B3">
        <w:tc>
          <w:tcPr>
            <w:tcW w:w="0" w:type="auto"/>
          </w:tcPr>
          <w:p w14:paraId="4E79B477" w14:textId="597E8F34" w:rsidR="00FD65B3" w:rsidRDefault="00C74F5C" w:rsidP="00FD65B3">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r w:rsidR="000B7F48">
              <w:t xml:space="preserve"> (Eq. A6)</w:t>
            </w:r>
          </w:p>
        </w:tc>
        <w:tc>
          <w:tcPr>
            <w:tcW w:w="0" w:type="auto"/>
          </w:tcPr>
          <w:p w14:paraId="2E0D29A0" w14:textId="373FFF69" w:rsidR="00FD65B3" w:rsidRDefault="008D4656" w:rsidP="008D4656">
            <w:r>
              <w:t>Vary among CUs (range 0.17-0.48)</w:t>
            </w:r>
          </w:p>
        </w:tc>
        <w:tc>
          <w:tcPr>
            <w:tcW w:w="0" w:type="auto"/>
          </w:tcPr>
          <w:p w14:paraId="4A02A449" w14:textId="6679876C" w:rsidR="00FD65B3" w:rsidRDefault="008D4656" w:rsidP="00FD65B3">
            <w:r>
              <w:t xml:space="preserve">0.5 * reference </w:t>
            </w:r>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p>
        </w:tc>
        <w:tc>
          <w:tcPr>
            <w:tcW w:w="0" w:type="auto"/>
          </w:tcPr>
          <w:p w14:paraId="62655118" w14:textId="541649EA" w:rsidR="00FD65B3" w:rsidRDefault="008D4656" w:rsidP="00FD65B3">
            <w:r>
              <w:t xml:space="preserve">1.5 * reference </w:t>
            </w:r>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p>
        </w:tc>
        <w:tc>
          <w:tcPr>
            <w:tcW w:w="0" w:type="auto"/>
          </w:tcPr>
          <w:p w14:paraId="63E4F7FC" w14:textId="419789EC" w:rsidR="00FD65B3" w:rsidRDefault="008D4656" w:rsidP="00FD65B3">
            <w:r>
              <w:t xml:space="preserve">Observed </w:t>
            </w:r>
            <w:proofErr w:type="spellStart"/>
            <w:r>
              <w:t>interannual</w:t>
            </w:r>
            <w:proofErr w:type="spellEnd"/>
            <w:r>
              <w:t xml:space="preserve"> standard deviation of difference between estimates collected during in-river migration and spawning grounds</w:t>
            </w:r>
          </w:p>
        </w:tc>
      </w:tr>
    </w:tbl>
    <w:p w14:paraId="543752A9" w14:textId="77777777" w:rsidR="00FD65B3" w:rsidRDefault="00FD65B3" w:rsidP="00FD65B3"/>
    <w:p w14:paraId="69595549" w14:textId="77777777" w:rsidR="00FD65B3" w:rsidRDefault="00FD65B3" w:rsidP="00FD65B3">
      <w:r>
        <w:t>Table A2. MU-specific fishery reference points (in millions of fish) across cycle lines.</w:t>
      </w:r>
    </w:p>
    <w:tbl>
      <w:tblPr>
        <w:tblStyle w:val="TableGrid"/>
        <w:tblW w:w="0" w:type="auto"/>
        <w:jc w:val="center"/>
        <w:tblInd w:w="-352" w:type="dxa"/>
        <w:tblLook w:val="04A0" w:firstRow="1" w:lastRow="0" w:firstColumn="1" w:lastColumn="0" w:noHBand="0" w:noVBand="1"/>
      </w:tblPr>
      <w:tblGrid>
        <w:gridCol w:w="2076"/>
        <w:gridCol w:w="1603"/>
        <w:gridCol w:w="1409"/>
        <w:gridCol w:w="1396"/>
        <w:gridCol w:w="1596"/>
      </w:tblGrid>
      <w:tr w:rsidR="000B7F48" w14:paraId="78140ED7" w14:textId="43B2E435" w:rsidTr="000B7F48">
        <w:trPr>
          <w:jc w:val="center"/>
        </w:trPr>
        <w:tc>
          <w:tcPr>
            <w:tcW w:w="0" w:type="auto"/>
          </w:tcPr>
          <w:p w14:paraId="2329AFA2" w14:textId="77777777" w:rsidR="000B7F48" w:rsidRPr="009E2964" w:rsidRDefault="000B7F48" w:rsidP="00FD65B3">
            <w:pPr>
              <w:rPr>
                <w:b/>
              </w:rPr>
            </w:pPr>
            <w:r w:rsidRPr="009E2964">
              <w:rPr>
                <w:b/>
              </w:rPr>
              <w:t>Management Unit</w:t>
            </w:r>
          </w:p>
        </w:tc>
        <w:tc>
          <w:tcPr>
            <w:tcW w:w="0" w:type="auto"/>
          </w:tcPr>
          <w:p w14:paraId="114392BA" w14:textId="77777777" w:rsidR="000B7F48" w:rsidRPr="009E2964" w:rsidRDefault="000B7F48" w:rsidP="00FD65B3">
            <w:pPr>
              <w:rPr>
                <w:b/>
              </w:rPr>
            </w:pPr>
            <w:r w:rsidRPr="009E2964">
              <w:rPr>
                <w:b/>
              </w:rPr>
              <w:t xml:space="preserve">Cycle </w:t>
            </w:r>
            <w:r>
              <w:rPr>
                <w:b/>
              </w:rPr>
              <w:t>L</w:t>
            </w:r>
            <w:r w:rsidRPr="009E2964">
              <w:rPr>
                <w:b/>
              </w:rPr>
              <w:t>ine</w:t>
            </w:r>
          </w:p>
        </w:tc>
        <w:tc>
          <w:tcPr>
            <w:tcW w:w="0" w:type="auto"/>
          </w:tcPr>
          <w:p w14:paraId="686097E0" w14:textId="77777777" w:rsidR="000B7F48" w:rsidRPr="009E2964" w:rsidRDefault="000B7F48" w:rsidP="00FD65B3">
            <w:pPr>
              <w:rPr>
                <w:b/>
              </w:rPr>
            </w:pPr>
            <w:r w:rsidRPr="009E2964">
              <w:rPr>
                <w:b/>
              </w:rPr>
              <w:t>Lower FRP</w:t>
            </w:r>
          </w:p>
        </w:tc>
        <w:tc>
          <w:tcPr>
            <w:tcW w:w="0" w:type="auto"/>
          </w:tcPr>
          <w:p w14:paraId="5CAF4FF4" w14:textId="77777777" w:rsidR="000B7F48" w:rsidRPr="009E2964" w:rsidRDefault="000B7F48" w:rsidP="00FD65B3">
            <w:pPr>
              <w:rPr>
                <w:b/>
              </w:rPr>
            </w:pPr>
            <w:r w:rsidRPr="009E2964">
              <w:rPr>
                <w:b/>
              </w:rPr>
              <w:t>Upper FRP</w:t>
            </w:r>
          </w:p>
        </w:tc>
        <w:tc>
          <w:tcPr>
            <w:tcW w:w="0" w:type="auto"/>
          </w:tcPr>
          <w:p w14:paraId="4C9B2CD7" w14:textId="77777777" w:rsidR="000B7F48" w:rsidRPr="00E54C5B" w:rsidRDefault="000B7F48" w:rsidP="00FD65B3">
            <w:pPr>
              <w:rPr>
                <w:b/>
              </w:rPr>
            </w:pPr>
            <w:r w:rsidRPr="00E54C5B">
              <w:rPr>
                <w:b/>
              </w:rPr>
              <w:t xml:space="preserve">Median </w:t>
            </w:r>
            <w:proofErr w:type="spellStart"/>
            <w:r w:rsidRPr="00E54C5B">
              <w:rPr>
                <w:b/>
              </w:rPr>
              <w:t>pMA</w:t>
            </w:r>
            <w:proofErr w:type="spellEnd"/>
          </w:p>
        </w:tc>
      </w:tr>
      <w:tr w:rsidR="000B7F48" w14:paraId="1A11B579" w14:textId="5FDC329E" w:rsidTr="000B7F48">
        <w:trPr>
          <w:jc w:val="center"/>
        </w:trPr>
        <w:tc>
          <w:tcPr>
            <w:tcW w:w="0" w:type="auto"/>
          </w:tcPr>
          <w:p w14:paraId="348A4D09" w14:textId="77777777" w:rsidR="000B7F48" w:rsidRDefault="000B7F48" w:rsidP="00FD65B3">
            <w:r>
              <w:t>Early Stuart</w:t>
            </w:r>
          </w:p>
        </w:tc>
        <w:tc>
          <w:tcPr>
            <w:tcW w:w="0" w:type="auto"/>
          </w:tcPr>
          <w:p w14:paraId="38BA20B8" w14:textId="77777777" w:rsidR="000B7F48" w:rsidRDefault="000B7F48" w:rsidP="00FD65B3">
            <w:r>
              <w:t>All cycle lines</w:t>
            </w:r>
          </w:p>
        </w:tc>
        <w:tc>
          <w:tcPr>
            <w:tcW w:w="0" w:type="auto"/>
          </w:tcPr>
          <w:p w14:paraId="57861380" w14:textId="77777777" w:rsidR="000B7F48" w:rsidRDefault="000B7F48" w:rsidP="00FD65B3">
            <w:r>
              <w:t>0.108</w:t>
            </w:r>
          </w:p>
        </w:tc>
        <w:tc>
          <w:tcPr>
            <w:tcW w:w="0" w:type="auto"/>
          </w:tcPr>
          <w:p w14:paraId="4DA6FB7A" w14:textId="77777777" w:rsidR="000B7F48" w:rsidRDefault="000B7F48" w:rsidP="00FD65B3">
            <w:r>
              <w:t>0.1512</w:t>
            </w:r>
          </w:p>
        </w:tc>
        <w:tc>
          <w:tcPr>
            <w:tcW w:w="0" w:type="auto"/>
          </w:tcPr>
          <w:p w14:paraId="1A0A5954" w14:textId="77777777" w:rsidR="000B7F48" w:rsidRDefault="000B7F48" w:rsidP="00FD65B3">
            <w:r>
              <w:t>1.11</w:t>
            </w:r>
          </w:p>
        </w:tc>
      </w:tr>
      <w:tr w:rsidR="000B7F48" w14:paraId="4703FD55" w14:textId="0A84F10C" w:rsidTr="000B7F48">
        <w:trPr>
          <w:jc w:val="center"/>
        </w:trPr>
        <w:tc>
          <w:tcPr>
            <w:tcW w:w="0" w:type="auto"/>
            <w:vMerge w:val="restart"/>
          </w:tcPr>
          <w:p w14:paraId="346BA126" w14:textId="77777777" w:rsidR="000B7F48" w:rsidRDefault="000B7F48" w:rsidP="00FD65B3">
            <w:r>
              <w:t>Early Summer</w:t>
            </w:r>
          </w:p>
        </w:tc>
        <w:tc>
          <w:tcPr>
            <w:tcW w:w="0" w:type="auto"/>
          </w:tcPr>
          <w:p w14:paraId="2011FF81" w14:textId="77777777" w:rsidR="000B7F48" w:rsidRDefault="000B7F48" w:rsidP="00FD65B3">
            <w:r>
              <w:t>1</w:t>
            </w:r>
          </w:p>
        </w:tc>
        <w:tc>
          <w:tcPr>
            <w:tcW w:w="0" w:type="auto"/>
          </w:tcPr>
          <w:p w14:paraId="6D83C363" w14:textId="77777777" w:rsidR="000B7F48" w:rsidRDefault="000B7F48" w:rsidP="00FD65B3">
            <w:r>
              <w:t>0.11</w:t>
            </w:r>
          </w:p>
        </w:tc>
        <w:tc>
          <w:tcPr>
            <w:tcW w:w="0" w:type="auto"/>
          </w:tcPr>
          <w:p w14:paraId="72EBB0C3" w14:textId="77777777" w:rsidR="000B7F48" w:rsidRDefault="000B7F48" w:rsidP="00FD65B3">
            <w:r>
              <w:t>0.154</w:t>
            </w:r>
          </w:p>
        </w:tc>
        <w:tc>
          <w:tcPr>
            <w:tcW w:w="0" w:type="auto"/>
            <w:vMerge w:val="restart"/>
          </w:tcPr>
          <w:p w14:paraId="56E91629" w14:textId="77777777" w:rsidR="000B7F48" w:rsidRDefault="000B7F48" w:rsidP="00FD65B3">
            <w:r>
              <w:t>0.64</w:t>
            </w:r>
          </w:p>
        </w:tc>
      </w:tr>
      <w:tr w:rsidR="000B7F48" w14:paraId="522DC81E" w14:textId="4B79F7DB" w:rsidTr="000B7F48">
        <w:trPr>
          <w:jc w:val="center"/>
        </w:trPr>
        <w:tc>
          <w:tcPr>
            <w:tcW w:w="0" w:type="auto"/>
            <w:vMerge/>
          </w:tcPr>
          <w:p w14:paraId="7F1A88EE" w14:textId="77777777" w:rsidR="000B7F48" w:rsidRDefault="000B7F48" w:rsidP="00FD65B3"/>
        </w:tc>
        <w:tc>
          <w:tcPr>
            <w:tcW w:w="0" w:type="auto"/>
          </w:tcPr>
          <w:p w14:paraId="3804179C" w14:textId="77777777" w:rsidR="000B7F48" w:rsidRDefault="000B7F48" w:rsidP="00FD65B3">
            <w:r>
              <w:t>2</w:t>
            </w:r>
          </w:p>
        </w:tc>
        <w:tc>
          <w:tcPr>
            <w:tcW w:w="0" w:type="auto"/>
          </w:tcPr>
          <w:p w14:paraId="100A8CF9" w14:textId="77777777" w:rsidR="000B7F48" w:rsidRDefault="000B7F48" w:rsidP="00FD65B3">
            <w:r>
              <w:t>0.18</w:t>
            </w:r>
          </w:p>
        </w:tc>
        <w:tc>
          <w:tcPr>
            <w:tcW w:w="0" w:type="auto"/>
          </w:tcPr>
          <w:p w14:paraId="7FCEE300" w14:textId="77777777" w:rsidR="000B7F48" w:rsidRDefault="000B7F48" w:rsidP="00FD65B3">
            <w:r>
              <w:t>0.252</w:t>
            </w:r>
          </w:p>
        </w:tc>
        <w:tc>
          <w:tcPr>
            <w:tcW w:w="0" w:type="auto"/>
            <w:vMerge/>
          </w:tcPr>
          <w:p w14:paraId="3EE78032" w14:textId="77777777" w:rsidR="000B7F48" w:rsidRDefault="000B7F48" w:rsidP="00FD65B3"/>
        </w:tc>
      </w:tr>
      <w:tr w:rsidR="000B7F48" w14:paraId="0923CF9A" w14:textId="5ADF7575" w:rsidTr="000B7F48">
        <w:trPr>
          <w:jc w:val="center"/>
        </w:trPr>
        <w:tc>
          <w:tcPr>
            <w:tcW w:w="0" w:type="auto"/>
            <w:vMerge/>
          </w:tcPr>
          <w:p w14:paraId="41630B74" w14:textId="77777777" w:rsidR="000B7F48" w:rsidRDefault="000B7F48" w:rsidP="00FD65B3"/>
        </w:tc>
        <w:tc>
          <w:tcPr>
            <w:tcW w:w="0" w:type="auto"/>
          </w:tcPr>
          <w:p w14:paraId="0FBB31D7" w14:textId="77777777" w:rsidR="000B7F48" w:rsidRDefault="000B7F48" w:rsidP="00FD65B3">
            <w:r>
              <w:t>3 and 4</w:t>
            </w:r>
          </w:p>
        </w:tc>
        <w:tc>
          <w:tcPr>
            <w:tcW w:w="0" w:type="auto"/>
          </w:tcPr>
          <w:p w14:paraId="1B73D0A3" w14:textId="77777777" w:rsidR="000B7F48" w:rsidRDefault="000B7F48" w:rsidP="00FD65B3">
            <w:r>
              <w:t>0.1</w:t>
            </w:r>
          </w:p>
        </w:tc>
        <w:tc>
          <w:tcPr>
            <w:tcW w:w="0" w:type="auto"/>
          </w:tcPr>
          <w:p w14:paraId="4517B44A" w14:textId="77777777" w:rsidR="000B7F48" w:rsidRDefault="000B7F48" w:rsidP="00FD65B3">
            <w:r>
              <w:t>0.14</w:t>
            </w:r>
          </w:p>
        </w:tc>
        <w:tc>
          <w:tcPr>
            <w:tcW w:w="0" w:type="auto"/>
            <w:vMerge/>
          </w:tcPr>
          <w:p w14:paraId="396C41C4" w14:textId="77777777" w:rsidR="000B7F48" w:rsidRDefault="000B7F48" w:rsidP="00FD65B3"/>
        </w:tc>
      </w:tr>
      <w:tr w:rsidR="000B7F48" w14:paraId="4CFA5209" w14:textId="156999CF" w:rsidTr="000B7F48">
        <w:trPr>
          <w:jc w:val="center"/>
        </w:trPr>
        <w:tc>
          <w:tcPr>
            <w:tcW w:w="0" w:type="auto"/>
            <w:vMerge w:val="restart"/>
          </w:tcPr>
          <w:p w14:paraId="3DE000CA" w14:textId="77777777" w:rsidR="000B7F48" w:rsidRDefault="000B7F48" w:rsidP="00FD65B3">
            <w:r>
              <w:t>Summer</w:t>
            </w:r>
          </w:p>
        </w:tc>
        <w:tc>
          <w:tcPr>
            <w:tcW w:w="0" w:type="auto"/>
          </w:tcPr>
          <w:p w14:paraId="558B27EA" w14:textId="77777777" w:rsidR="000B7F48" w:rsidRDefault="000B7F48" w:rsidP="00FD65B3">
            <w:r>
              <w:t>1</w:t>
            </w:r>
          </w:p>
        </w:tc>
        <w:tc>
          <w:tcPr>
            <w:tcW w:w="0" w:type="auto"/>
          </w:tcPr>
          <w:p w14:paraId="56871060" w14:textId="77777777" w:rsidR="000B7F48" w:rsidRDefault="000B7F48" w:rsidP="00FD65B3">
            <w:r>
              <w:t>0.885</w:t>
            </w:r>
          </w:p>
        </w:tc>
        <w:tc>
          <w:tcPr>
            <w:tcW w:w="0" w:type="auto"/>
          </w:tcPr>
          <w:p w14:paraId="168C20F3" w14:textId="77777777" w:rsidR="000B7F48" w:rsidRDefault="000B7F48" w:rsidP="00FD65B3">
            <w:r>
              <w:t>1.239</w:t>
            </w:r>
          </w:p>
        </w:tc>
        <w:tc>
          <w:tcPr>
            <w:tcW w:w="0" w:type="auto"/>
            <w:vMerge w:val="restart"/>
          </w:tcPr>
          <w:p w14:paraId="18D8B73D" w14:textId="77777777" w:rsidR="000B7F48" w:rsidRDefault="000B7F48" w:rsidP="00FD65B3">
            <w:r>
              <w:t>0.15</w:t>
            </w:r>
          </w:p>
        </w:tc>
      </w:tr>
      <w:tr w:rsidR="000B7F48" w14:paraId="0D7288EE" w14:textId="63F49A7E" w:rsidTr="000B7F48">
        <w:trPr>
          <w:jc w:val="center"/>
        </w:trPr>
        <w:tc>
          <w:tcPr>
            <w:tcW w:w="0" w:type="auto"/>
            <w:vMerge/>
          </w:tcPr>
          <w:p w14:paraId="3A2A09EC" w14:textId="77777777" w:rsidR="000B7F48" w:rsidRDefault="000B7F48" w:rsidP="00FD65B3"/>
        </w:tc>
        <w:tc>
          <w:tcPr>
            <w:tcW w:w="0" w:type="auto"/>
          </w:tcPr>
          <w:p w14:paraId="79CB76BA" w14:textId="77777777" w:rsidR="000B7F48" w:rsidRDefault="000B7F48" w:rsidP="00FD65B3">
            <w:r>
              <w:t>2</w:t>
            </w:r>
          </w:p>
        </w:tc>
        <w:tc>
          <w:tcPr>
            <w:tcW w:w="0" w:type="auto"/>
          </w:tcPr>
          <w:p w14:paraId="0D96AF2A" w14:textId="77777777" w:rsidR="000B7F48" w:rsidRDefault="000B7F48" w:rsidP="00FD65B3">
            <w:r>
              <w:t>1.02</w:t>
            </w:r>
          </w:p>
        </w:tc>
        <w:tc>
          <w:tcPr>
            <w:tcW w:w="0" w:type="auto"/>
          </w:tcPr>
          <w:p w14:paraId="68CA9FD1" w14:textId="77777777" w:rsidR="000B7F48" w:rsidRDefault="000B7F48" w:rsidP="00FD65B3">
            <w:r>
              <w:t>1.428</w:t>
            </w:r>
          </w:p>
        </w:tc>
        <w:tc>
          <w:tcPr>
            <w:tcW w:w="0" w:type="auto"/>
            <w:vMerge/>
          </w:tcPr>
          <w:p w14:paraId="406212A8" w14:textId="77777777" w:rsidR="000B7F48" w:rsidRDefault="000B7F48" w:rsidP="00FD65B3"/>
        </w:tc>
      </w:tr>
      <w:tr w:rsidR="000B7F48" w14:paraId="16481DDB" w14:textId="24CFB351" w:rsidTr="000B7F48">
        <w:trPr>
          <w:jc w:val="center"/>
        </w:trPr>
        <w:tc>
          <w:tcPr>
            <w:tcW w:w="0" w:type="auto"/>
            <w:vMerge/>
          </w:tcPr>
          <w:p w14:paraId="7DFBDA63" w14:textId="77777777" w:rsidR="000B7F48" w:rsidRDefault="000B7F48" w:rsidP="00FD65B3"/>
        </w:tc>
        <w:tc>
          <w:tcPr>
            <w:tcW w:w="0" w:type="auto"/>
          </w:tcPr>
          <w:p w14:paraId="41F6168E" w14:textId="77777777" w:rsidR="000B7F48" w:rsidRDefault="000B7F48" w:rsidP="00FD65B3">
            <w:r>
              <w:t>3</w:t>
            </w:r>
          </w:p>
        </w:tc>
        <w:tc>
          <w:tcPr>
            <w:tcW w:w="0" w:type="auto"/>
          </w:tcPr>
          <w:p w14:paraId="18CC128A" w14:textId="77777777" w:rsidR="000B7F48" w:rsidRDefault="000B7F48" w:rsidP="00FD65B3">
            <w:r>
              <w:t>0.76</w:t>
            </w:r>
          </w:p>
        </w:tc>
        <w:tc>
          <w:tcPr>
            <w:tcW w:w="0" w:type="auto"/>
          </w:tcPr>
          <w:p w14:paraId="67F00083" w14:textId="77777777" w:rsidR="000B7F48" w:rsidRDefault="000B7F48" w:rsidP="00FD65B3">
            <w:r>
              <w:t>1.064</w:t>
            </w:r>
          </w:p>
        </w:tc>
        <w:tc>
          <w:tcPr>
            <w:tcW w:w="0" w:type="auto"/>
            <w:vMerge/>
          </w:tcPr>
          <w:p w14:paraId="7D508D42" w14:textId="77777777" w:rsidR="000B7F48" w:rsidRDefault="000B7F48" w:rsidP="00FD65B3"/>
        </w:tc>
      </w:tr>
      <w:tr w:rsidR="000B7F48" w14:paraId="15340321" w14:textId="727AE750" w:rsidTr="000B7F48">
        <w:trPr>
          <w:jc w:val="center"/>
        </w:trPr>
        <w:tc>
          <w:tcPr>
            <w:tcW w:w="0" w:type="auto"/>
            <w:vMerge/>
          </w:tcPr>
          <w:p w14:paraId="67AE1E37" w14:textId="77777777" w:rsidR="000B7F48" w:rsidRDefault="000B7F48" w:rsidP="00FD65B3"/>
        </w:tc>
        <w:tc>
          <w:tcPr>
            <w:tcW w:w="0" w:type="auto"/>
          </w:tcPr>
          <w:p w14:paraId="1DCA2502" w14:textId="77777777" w:rsidR="000B7F48" w:rsidRDefault="000B7F48" w:rsidP="00FD65B3">
            <w:r>
              <w:t>4</w:t>
            </w:r>
          </w:p>
        </w:tc>
        <w:tc>
          <w:tcPr>
            <w:tcW w:w="0" w:type="auto"/>
          </w:tcPr>
          <w:p w14:paraId="6EFA8F52" w14:textId="77777777" w:rsidR="000B7F48" w:rsidRDefault="000B7F48" w:rsidP="00FD65B3">
            <w:r>
              <w:t>0.64</w:t>
            </w:r>
          </w:p>
        </w:tc>
        <w:tc>
          <w:tcPr>
            <w:tcW w:w="0" w:type="auto"/>
          </w:tcPr>
          <w:p w14:paraId="1D593593" w14:textId="77777777" w:rsidR="000B7F48" w:rsidRDefault="000B7F48" w:rsidP="00FD65B3">
            <w:r>
              <w:t>0.896</w:t>
            </w:r>
          </w:p>
        </w:tc>
        <w:tc>
          <w:tcPr>
            <w:tcW w:w="0" w:type="auto"/>
            <w:vMerge/>
          </w:tcPr>
          <w:p w14:paraId="02691AC1" w14:textId="77777777" w:rsidR="000B7F48" w:rsidRDefault="000B7F48" w:rsidP="00FD65B3"/>
        </w:tc>
      </w:tr>
      <w:tr w:rsidR="000B7F48" w14:paraId="2BE3D877" w14:textId="211C6685" w:rsidTr="000B7F48">
        <w:trPr>
          <w:jc w:val="center"/>
        </w:trPr>
        <w:tc>
          <w:tcPr>
            <w:tcW w:w="0" w:type="auto"/>
            <w:vMerge w:val="restart"/>
          </w:tcPr>
          <w:p w14:paraId="0768D87E" w14:textId="77777777" w:rsidR="000B7F48" w:rsidRDefault="000B7F48" w:rsidP="00FD65B3">
            <w:r>
              <w:t>Late</w:t>
            </w:r>
          </w:p>
        </w:tc>
        <w:tc>
          <w:tcPr>
            <w:tcW w:w="0" w:type="auto"/>
          </w:tcPr>
          <w:p w14:paraId="5C461989" w14:textId="77777777" w:rsidR="000B7F48" w:rsidRDefault="000B7F48" w:rsidP="00FD65B3">
            <w:r>
              <w:t>1</w:t>
            </w:r>
          </w:p>
        </w:tc>
        <w:tc>
          <w:tcPr>
            <w:tcW w:w="0" w:type="auto"/>
          </w:tcPr>
          <w:p w14:paraId="084E8CB7" w14:textId="77777777" w:rsidR="000B7F48" w:rsidRDefault="000B7F48" w:rsidP="00FD65B3">
            <w:r>
              <w:t>0.35</w:t>
            </w:r>
          </w:p>
        </w:tc>
        <w:tc>
          <w:tcPr>
            <w:tcW w:w="0" w:type="auto"/>
          </w:tcPr>
          <w:p w14:paraId="48790A31" w14:textId="77777777" w:rsidR="000B7F48" w:rsidRDefault="000B7F48" w:rsidP="00FD65B3">
            <w:r>
              <w:t>0.49</w:t>
            </w:r>
          </w:p>
        </w:tc>
        <w:tc>
          <w:tcPr>
            <w:tcW w:w="0" w:type="auto"/>
            <w:vMerge w:val="restart"/>
          </w:tcPr>
          <w:p w14:paraId="6688DF1A" w14:textId="77777777" w:rsidR="000B7F48" w:rsidRDefault="000B7F48" w:rsidP="00FD65B3">
            <w:r>
              <w:t>1.73</w:t>
            </w:r>
          </w:p>
        </w:tc>
      </w:tr>
      <w:tr w:rsidR="000B7F48" w14:paraId="6EDA5EF6" w14:textId="5EA84EDD" w:rsidTr="000B7F48">
        <w:trPr>
          <w:jc w:val="center"/>
        </w:trPr>
        <w:tc>
          <w:tcPr>
            <w:tcW w:w="0" w:type="auto"/>
            <w:vMerge/>
          </w:tcPr>
          <w:p w14:paraId="5EF415E9" w14:textId="77777777" w:rsidR="000B7F48" w:rsidRDefault="000B7F48" w:rsidP="00FD65B3"/>
        </w:tc>
        <w:tc>
          <w:tcPr>
            <w:tcW w:w="0" w:type="auto"/>
          </w:tcPr>
          <w:p w14:paraId="54F96CD3" w14:textId="77777777" w:rsidR="000B7F48" w:rsidRDefault="000B7F48" w:rsidP="00FD65B3">
            <w:r>
              <w:t>2</w:t>
            </w:r>
          </w:p>
        </w:tc>
        <w:tc>
          <w:tcPr>
            <w:tcW w:w="0" w:type="auto"/>
          </w:tcPr>
          <w:p w14:paraId="7FD0CB0B" w14:textId="77777777" w:rsidR="000B7F48" w:rsidRDefault="000B7F48" w:rsidP="00FD65B3">
            <w:r>
              <w:t>1.1</w:t>
            </w:r>
          </w:p>
        </w:tc>
        <w:tc>
          <w:tcPr>
            <w:tcW w:w="0" w:type="auto"/>
          </w:tcPr>
          <w:p w14:paraId="080A5086" w14:textId="77777777" w:rsidR="000B7F48" w:rsidRDefault="000B7F48" w:rsidP="00FD65B3">
            <w:r>
              <w:t>1.54</w:t>
            </w:r>
          </w:p>
        </w:tc>
        <w:tc>
          <w:tcPr>
            <w:tcW w:w="0" w:type="auto"/>
            <w:vMerge/>
          </w:tcPr>
          <w:p w14:paraId="0EBFCAF9" w14:textId="77777777" w:rsidR="000B7F48" w:rsidRDefault="000B7F48" w:rsidP="00FD65B3"/>
        </w:tc>
      </w:tr>
      <w:tr w:rsidR="000B7F48" w14:paraId="2B3B3597" w14:textId="17550500" w:rsidTr="000B7F48">
        <w:trPr>
          <w:jc w:val="center"/>
        </w:trPr>
        <w:tc>
          <w:tcPr>
            <w:tcW w:w="0" w:type="auto"/>
            <w:vMerge/>
          </w:tcPr>
          <w:p w14:paraId="4A79FF86" w14:textId="77777777" w:rsidR="000B7F48" w:rsidRDefault="000B7F48" w:rsidP="00FD65B3"/>
        </w:tc>
        <w:tc>
          <w:tcPr>
            <w:tcW w:w="0" w:type="auto"/>
          </w:tcPr>
          <w:p w14:paraId="454C90C5" w14:textId="77777777" w:rsidR="000B7F48" w:rsidRDefault="000B7F48" w:rsidP="00FD65B3">
            <w:r>
              <w:t>3 and 4</w:t>
            </w:r>
          </w:p>
        </w:tc>
        <w:tc>
          <w:tcPr>
            <w:tcW w:w="0" w:type="auto"/>
          </w:tcPr>
          <w:p w14:paraId="255AAE49" w14:textId="77777777" w:rsidR="000B7F48" w:rsidRDefault="000B7F48" w:rsidP="00FD65B3">
            <w:r>
              <w:t>0.3</w:t>
            </w:r>
          </w:p>
        </w:tc>
        <w:tc>
          <w:tcPr>
            <w:tcW w:w="0" w:type="auto"/>
          </w:tcPr>
          <w:p w14:paraId="22DCDC65" w14:textId="77777777" w:rsidR="000B7F48" w:rsidRDefault="000B7F48" w:rsidP="00FD65B3">
            <w:r>
              <w:t>0.42</w:t>
            </w:r>
          </w:p>
        </w:tc>
        <w:tc>
          <w:tcPr>
            <w:tcW w:w="0" w:type="auto"/>
            <w:vMerge/>
          </w:tcPr>
          <w:p w14:paraId="0DFFD92C" w14:textId="77777777" w:rsidR="000B7F48" w:rsidRDefault="000B7F48" w:rsidP="00FD65B3"/>
        </w:tc>
      </w:tr>
    </w:tbl>
    <w:p w14:paraId="1983BC12" w14:textId="77777777" w:rsidR="00FD65B3" w:rsidRDefault="00FD65B3" w:rsidP="00FD65B3"/>
    <w:p w14:paraId="6DD2CCB0" w14:textId="77777777" w:rsidR="00FD65B3" w:rsidRDefault="00FD65B3" w:rsidP="00FD65B3">
      <w:pPr>
        <w:jc w:val="center"/>
      </w:pPr>
      <w:commentRangeStart w:id="76"/>
      <w:r>
        <w:rPr>
          <w:noProof/>
          <w:lang w:val="en-CA" w:eastAsia="en-CA"/>
        </w:rPr>
        <w:lastRenderedPageBreak/>
        <w:drawing>
          <wp:inline distT="0" distB="0" distL="0" distR="0" wp14:anchorId="5C96873D" wp14:editId="15CF1D9B">
            <wp:extent cx="3888827" cy="407259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3584" cy="4077579"/>
                    </a:xfrm>
                    <a:prstGeom prst="rect">
                      <a:avLst/>
                    </a:prstGeom>
                  </pic:spPr>
                </pic:pic>
              </a:graphicData>
            </a:graphic>
          </wp:inline>
        </w:drawing>
      </w:r>
      <w:commentRangeEnd w:id="76"/>
      <w:r>
        <w:rPr>
          <w:rStyle w:val="CommentReference"/>
        </w:rPr>
        <w:commentReference w:id="76"/>
      </w:r>
    </w:p>
    <w:p w14:paraId="4B036716" w14:textId="53362AE2" w:rsidR="00FD65B3" w:rsidRDefault="00FD65B3" w:rsidP="00FD65B3">
      <w:r>
        <w:t>Figure A1. Changes in total allowable mortality (upper panel) and escapement target (lower panel) as a function of run size when using TAM rule harvest strategy. Here run si</w:t>
      </w:r>
      <w:r w:rsidR="005E3618">
        <w:t xml:space="preserve">ze has been adjusted using </w:t>
      </w:r>
      <w:proofErr w:type="spellStart"/>
      <w:r w:rsidR="005E3618">
        <w:t>pMA</w:t>
      </w:r>
      <w:proofErr w:type="spellEnd"/>
      <w:r w:rsidR="005E3618">
        <w:t xml:space="preserve"> (from </w:t>
      </w:r>
      <w:r w:rsidR="005E3618">
        <w:fldChar w:fldCharType="begin"/>
      </w:r>
      <w:r w:rsidR="005E3618">
        <w:instrText xml:space="preserve"> ADDIN EN.CITE &lt;EndNote&gt;&lt;Cite AuthorYear="1"&gt;&lt;Author&gt;Pestal&lt;/Author&gt;&lt;Year&gt;2011&lt;/Year&gt;&lt;RecNum&gt;2218&lt;/RecNum&gt;&lt;DisplayText&gt;Pestal, Huang and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5E3618">
        <w:fldChar w:fldCharType="separate"/>
      </w:r>
      <w:r w:rsidR="005E3618">
        <w:rPr>
          <w:noProof/>
        </w:rPr>
        <w:t>Pestal, Huang and Cass (2011)</w:t>
      </w:r>
      <w:r w:rsidR="005E3618">
        <w:fldChar w:fldCharType="end"/>
      </w:r>
      <w:r w:rsidR="005E3618">
        <w:t>)</w:t>
      </w:r>
      <w:r>
        <w:t>.</w:t>
      </w:r>
    </w:p>
    <w:p w14:paraId="0878CFFC" w14:textId="77777777" w:rsidR="008D4656" w:rsidRDefault="008D4656" w:rsidP="00E77314">
      <w:pPr>
        <w:rPr>
          <w:i/>
        </w:rPr>
      </w:pPr>
    </w:p>
    <w:p w14:paraId="458359C7" w14:textId="77777777" w:rsidR="008D4656" w:rsidRDefault="008D4656" w:rsidP="00E77314">
      <w:pPr>
        <w:rPr>
          <w:i/>
        </w:rPr>
      </w:pPr>
    </w:p>
    <w:p w14:paraId="2EE7193C" w14:textId="77777777" w:rsidR="00055A2F" w:rsidRPr="00055A2F" w:rsidRDefault="008D4656" w:rsidP="00055A2F">
      <w:pPr>
        <w:pStyle w:val="EndNoteBibliography"/>
        <w:spacing w:after="0"/>
        <w:ind w:left="720" w:hanging="720"/>
        <w:rPr>
          <w:noProof/>
        </w:rPr>
      </w:pPr>
      <w:r>
        <w:rPr>
          <w:i/>
        </w:rPr>
        <w:fldChar w:fldCharType="begin"/>
      </w:r>
      <w:r>
        <w:rPr>
          <w:i/>
        </w:rPr>
        <w:instrText xml:space="preserve"> ADDIN EN.REFLIST </w:instrText>
      </w:r>
      <w:r>
        <w:rPr>
          <w:i/>
        </w:rPr>
        <w:fldChar w:fldCharType="separate"/>
      </w:r>
      <w:r w:rsidR="00055A2F" w:rsidRPr="00055A2F">
        <w:rPr>
          <w:noProof/>
        </w:rPr>
        <w:t xml:space="preserve">Cass, A., Folkes, M. &amp; Pestal, G. (2004) Methods for assessing harvest rules for Fraser River sockeye salmon. </w:t>
      </w:r>
      <w:r w:rsidR="00055A2F" w:rsidRPr="00055A2F">
        <w:rPr>
          <w:i/>
          <w:noProof/>
        </w:rPr>
        <w:t>Canadian Science Advisory Secretariat Research Document 2004/025</w:t>
      </w:r>
      <w:r w:rsidR="00055A2F" w:rsidRPr="00055A2F">
        <w:rPr>
          <w:b/>
          <w:noProof/>
        </w:rPr>
        <w:t>,</w:t>
      </w:r>
      <w:r w:rsidR="00055A2F" w:rsidRPr="00055A2F">
        <w:rPr>
          <w:noProof/>
        </w:rPr>
        <w:t xml:space="preserve"> 80 p.</w:t>
      </w:r>
    </w:p>
    <w:p w14:paraId="44A18085" w14:textId="77777777" w:rsidR="00055A2F" w:rsidRPr="00055A2F" w:rsidRDefault="00055A2F" w:rsidP="00055A2F">
      <w:pPr>
        <w:pStyle w:val="EndNoteBibliography"/>
        <w:spacing w:after="0"/>
        <w:ind w:left="720" w:hanging="720"/>
        <w:rPr>
          <w:noProof/>
        </w:rPr>
      </w:pPr>
      <w:r w:rsidRPr="00055A2F">
        <w:rPr>
          <w:noProof/>
        </w:rPr>
        <w:t>DFO (2005) Canada's Policy for Conservation of Wild Salmon.</w:t>
      </w:r>
    </w:p>
    <w:p w14:paraId="1A8BAE4A" w14:textId="77777777" w:rsidR="00055A2F" w:rsidRPr="00055A2F" w:rsidRDefault="00055A2F" w:rsidP="00055A2F">
      <w:pPr>
        <w:pStyle w:val="EndNoteBibliography"/>
        <w:spacing w:after="0"/>
        <w:ind w:left="720" w:hanging="720"/>
        <w:rPr>
          <w:noProof/>
        </w:rPr>
      </w:pPr>
      <w:r w:rsidRPr="00055A2F">
        <w:rPr>
          <w:noProof/>
        </w:rPr>
        <w:t>Grant, S.C.H. &amp; Pestal, G. (2012) Integrated biological status assessments under the wild salmon policy using standardized metrics and expert judgement: Fraser River sockeye salmon (</w:t>
      </w:r>
      <w:r w:rsidRPr="00055A2F">
        <w:rPr>
          <w:i/>
          <w:noProof/>
        </w:rPr>
        <w:t>Oncorhynchus nerka</w:t>
      </w:r>
      <w:r w:rsidRPr="00055A2F">
        <w:rPr>
          <w:noProof/>
        </w:rPr>
        <w:t>) case studies. (ed. C.S.A. Secretariat).</w:t>
      </w:r>
    </w:p>
    <w:p w14:paraId="1E3A92A5" w14:textId="77777777" w:rsidR="00055A2F" w:rsidRPr="00055A2F" w:rsidRDefault="00055A2F" w:rsidP="00055A2F">
      <w:pPr>
        <w:pStyle w:val="EndNoteBibliography"/>
        <w:spacing w:after="0"/>
        <w:ind w:left="720" w:hanging="720"/>
        <w:rPr>
          <w:noProof/>
        </w:rPr>
      </w:pPr>
      <w:r w:rsidRPr="00055A2F">
        <w:rPr>
          <w:noProof/>
        </w:rPr>
        <w:t xml:space="preserve">Holt, C.A. &amp; Bradford, M.J. (2011) Evaluating benchmarks of population status for Pacific salmon. </w:t>
      </w:r>
      <w:r w:rsidRPr="00055A2F">
        <w:rPr>
          <w:i/>
          <w:noProof/>
        </w:rPr>
        <w:t>North American Journal of Fisheries Management,</w:t>
      </w:r>
      <w:r w:rsidRPr="00055A2F">
        <w:rPr>
          <w:noProof/>
        </w:rPr>
        <w:t xml:space="preserve"> </w:t>
      </w:r>
      <w:r w:rsidRPr="00055A2F">
        <w:rPr>
          <w:b/>
          <w:noProof/>
        </w:rPr>
        <w:t>31,</w:t>
      </w:r>
      <w:r w:rsidRPr="00055A2F">
        <w:rPr>
          <w:noProof/>
        </w:rPr>
        <w:t xml:space="preserve"> 363-378.</w:t>
      </w:r>
    </w:p>
    <w:p w14:paraId="02FBA864" w14:textId="77777777" w:rsidR="00055A2F" w:rsidRPr="00055A2F" w:rsidRDefault="00055A2F" w:rsidP="00055A2F">
      <w:pPr>
        <w:pStyle w:val="EndNoteBibliography"/>
        <w:spacing w:after="0"/>
        <w:ind w:left="720" w:hanging="720"/>
        <w:rPr>
          <w:noProof/>
        </w:rPr>
      </w:pPr>
      <w:r w:rsidRPr="00055A2F">
        <w:rPr>
          <w:noProof/>
        </w:rPr>
        <w:t>Holt, C.A. &amp; Peterman, R.M. (2006) Missing the target: uncertainties in achieving management goals in fisheries on Fraser River, British Columbia, sockeye salmon (</w:t>
      </w:r>
      <w:r w:rsidRPr="00055A2F">
        <w:rPr>
          <w:i/>
          <w:noProof/>
        </w:rPr>
        <w:t>Oncorhynchus nerka</w:t>
      </w:r>
      <w:r w:rsidRPr="00055A2F">
        <w:rPr>
          <w:noProof/>
        </w:rPr>
        <w:t xml:space="preserve">). </w:t>
      </w:r>
      <w:r w:rsidRPr="00055A2F">
        <w:rPr>
          <w:i/>
          <w:noProof/>
        </w:rPr>
        <w:t>Canadian Journal of Fisheries and Aquatic Sciences,</w:t>
      </w:r>
      <w:r w:rsidRPr="00055A2F">
        <w:rPr>
          <w:noProof/>
        </w:rPr>
        <w:t xml:space="preserve"> </w:t>
      </w:r>
      <w:r w:rsidRPr="00055A2F">
        <w:rPr>
          <w:b/>
          <w:noProof/>
        </w:rPr>
        <w:t>63,</w:t>
      </w:r>
      <w:r w:rsidRPr="00055A2F">
        <w:rPr>
          <w:noProof/>
        </w:rPr>
        <w:t xml:space="preserve"> 2722-2733.</w:t>
      </w:r>
    </w:p>
    <w:p w14:paraId="04038CFB" w14:textId="77777777" w:rsidR="00055A2F" w:rsidRPr="00055A2F" w:rsidRDefault="00055A2F" w:rsidP="00055A2F">
      <w:pPr>
        <w:pStyle w:val="EndNoteBibliography"/>
        <w:spacing w:after="0"/>
        <w:ind w:left="720" w:hanging="720"/>
        <w:rPr>
          <w:noProof/>
        </w:rPr>
      </w:pPr>
      <w:r w:rsidRPr="00055A2F">
        <w:rPr>
          <w:noProof/>
        </w:rPr>
        <w:t>Larkin, P.A. (1971) Simulation studies of Adams River sockeye salmon (</w:t>
      </w:r>
      <w:r w:rsidRPr="00055A2F">
        <w:rPr>
          <w:i/>
          <w:noProof/>
        </w:rPr>
        <w:t>Oncorhynchus nerka</w:t>
      </w:r>
      <w:r w:rsidRPr="00055A2F">
        <w:rPr>
          <w:noProof/>
        </w:rPr>
        <w:t xml:space="preserve">). </w:t>
      </w:r>
      <w:r w:rsidRPr="00055A2F">
        <w:rPr>
          <w:i/>
          <w:noProof/>
        </w:rPr>
        <w:t>Journal Fisheries Research Board of Canada,</w:t>
      </w:r>
      <w:r w:rsidRPr="00055A2F">
        <w:rPr>
          <w:noProof/>
        </w:rPr>
        <w:t xml:space="preserve"> </w:t>
      </w:r>
      <w:r w:rsidRPr="00055A2F">
        <w:rPr>
          <w:b/>
          <w:noProof/>
        </w:rPr>
        <w:t>28,</w:t>
      </w:r>
      <w:r w:rsidRPr="00055A2F">
        <w:rPr>
          <w:noProof/>
        </w:rPr>
        <w:t xml:space="preserve"> 1493-1502.</w:t>
      </w:r>
    </w:p>
    <w:p w14:paraId="2FE01916" w14:textId="77777777" w:rsidR="00055A2F" w:rsidRPr="00055A2F" w:rsidRDefault="00055A2F" w:rsidP="00055A2F">
      <w:pPr>
        <w:pStyle w:val="EndNoteBibliography"/>
        <w:spacing w:after="0"/>
        <w:ind w:left="720" w:hanging="720"/>
        <w:rPr>
          <w:noProof/>
        </w:rPr>
      </w:pPr>
      <w:r w:rsidRPr="00055A2F">
        <w:rPr>
          <w:noProof/>
        </w:rPr>
        <w:lastRenderedPageBreak/>
        <w:t>Pestal, G., Huang, A.-M. &amp; Cass, A. (2011) Updated methods for assessing harvest rules for Fraser River sockeye salmon (</w:t>
      </w:r>
      <w:r w:rsidRPr="00055A2F">
        <w:rPr>
          <w:i/>
          <w:noProof/>
        </w:rPr>
        <w:t>Oncorhynchus nerka</w:t>
      </w:r>
      <w:r w:rsidRPr="00055A2F">
        <w:rPr>
          <w:noProof/>
        </w:rPr>
        <w:t xml:space="preserve">). </w:t>
      </w:r>
      <w:r w:rsidRPr="00055A2F">
        <w:rPr>
          <w:i/>
          <w:noProof/>
        </w:rPr>
        <w:t>Canadian Science Advisory Secretariat Research Document 2011/133</w:t>
      </w:r>
      <w:r w:rsidRPr="00055A2F">
        <w:rPr>
          <w:b/>
          <w:noProof/>
        </w:rPr>
        <w:t>,</w:t>
      </w:r>
      <w:r w:rsidRPr="00055A2F">
        <w:rPr>
          <w:noProof/>
        </w:rPr>
        <w:t xml:space="preserve"> 175 p.</w:t>
      </w:r>
    </w:p>
    <w:p w14:paraId="168F9957" w14:textId="77777777" w:rsidR="00055A2F" w:rsidRPr="00055A2F" w:rsidRDefault="00055A2F" w:rsidP="00055A2F">
      <w:pPr>
        <w:pStyle w:val="EndNoteBibliography"/>
        <w:ind w:left="720" w:hanging="720"/>
        <w:rPr>
          <w:noProof/>
        </w:rPr>
      </w:pPr>
      <w:r w:rsidRPr="00055A2F">
        <w:rPr>
          <w:noProof/>
        </w:rPr>
        <w:t xml:space="preserve">Scheuerell, M.D. (2016) An explicit solution for calculating optimum spawning stock size from Ricker's stock recruitment model. </w:t>
      </w:r>
      <w:r w:rsidRPr="00055A2F">
        <w:rPr>
          <w:i/>
          <w:noProof/>
        </w:rPr>
        <w:t>PeerJ,</w:t>
      </w:r>
      <w:r w:rsidRPr="00055A2F">
        <w:rPr>
          <w:noProof/>
        </w:rPr>
        <w:t xml:space="preserve"> </w:t>
      </w:r>
      <w:r w:rsidRPr="00055A2F">
        <w:rPr>
          <w:b/>
          <w:noProof/>
        </w:rPr>
        <w:t>4,</w:t>
      </w:r>
      <w:r w:rsidRPr="00055A2F">
        <w:rPr>
          <w:noProof/>
        </w:rPr>
        <w:t xml:space="preserve"> e1623.</w:t>
      </w:r>
    </w:p>
    <w:p w14:paraId="0F652E0D" w14:textId="0251C8C3" w:rsidR="004534F4" w:rsidRPr="004534F4" w:rsidRDefault="008D4656" w:rsidP="00E77314">
      <w:pPr>
        <w:rPr>
          <w:i/>
        </w:rPr>
      </w:pPr>
      <w:r>
        <w:rPr>
          <w:i/>
        </w:rPr>
        <w:fldChar w:fldCharType="end"/>
      </w:r>
    </w:p>
    <w:sectPr w:rsidR="004534F4" w:rsidRPr="004534F4" w:rsidSect="00B64706">
      <w:head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1-16T15:58:00Z" w:initials="D">
    <w:p w14:paraId="016F61BA" w14:textId="5BCB9195" w:rsidR="009A4208" w:rsidRDefault="009A4208">
      <w:pPr>
        <w:pStyle w:val="CommentText"/>
      </w:pPr>
      <w:r>
        <w:rPr>
          <w:rStyle w:val="CommentReference"/>
        </w:rPr>
        <w:annotationRef/>
      </w:r>
      <w:r>
        <w:t>Since this isn’t actually within the simulation it should probably be moved out...</w:t>
      </w:r>
    </w:p>
  </w:comment>
  <w:comment w:id="33" w:author="Holt" w:date="2018-11-16T15:58:00Z" w:initials="CH">
    <w:p w14:paraId="5CA27C15" w14:textId="77777777" w:rsidR="00BF0926" w:rsidRDefault="00BF0926" w:rsidP="00BF0926">
      <w:pPr>
        <w:pStyle w:val="CommentText"/>
      </w:pPr>
      <w:r>
        <w:rPr>
          <w:rStyle w:val="CommentReference"/>
        </w:rPr>
        <w:annotationRef/>
      </w:r>
      <w:r>
        <w:t xml:space="preserve">… </w:t>
      </w:r>
      <w:proofErr w:type="gramStart"/>
      <w:r>
        <w:t>most</w:t>
      </w:r>
      <w:proofErr w:type="gramEnd"/>
      <w:r>
        <w:t xml:space="preserve"> notably between MU-X and MU-Y. (?)</w:t>
      </w:r>
    </w:p>
    <w:p w14:paraId="12C3C96C" w14:textId="77777777" w:rsidR="00BF0926" w:rsidRDefault="00BF0926" w:rsidP="00BF0926">
      <w:pPr>
        <w:pStyle w:val="CommentText"/>
      </w:pPr>
    </w:p>
    <w:p w14:paraId="7C12DE91" w14:textId="7AF15290" w:rsidR="00BF0926" w:rsidRDefault="00BF0926" w:rsidP="00BF0926">
      <w:pPr>
        <w:pStyle w:val="CommentText"/>
      </w:pPr>
      <w:r>
        <w:t>CF: Is my addition correct, AMH?</w:t>
      </w:r>
    </w:p>
  </w:comment>
  <w:comment w:id="34" w:author="Holt" w:date="2018-11-16T15:58:00Z" w:initials="CH">
    <w:p w14:paraId="607F2671" w14:textId="77777777" w:rsidR="00BF0926" w:rsidRDefault="00BF0926" w:rsidP="00BF0926">
      <w:pPr>
        <w:pStyle w:val="CommentText"/>
      </w:pPr>
      <w:r>
        <w:rPr>
          <w:rStyle w:val="CommentReference"/>
        </w:rPr>
        <w:annotationRef/>
      </w:r>
      <w:r>
        <w:t>Do we need to mention CUs here?</w:t>
      </w:r>
    </w:p>
    <w:p w14:paraId="16F9621D" w14:textId="77777777" w:rsidR="00BF0926" w:rsidRDefault="00BF0926" w:rsidP="00BF0926">
      <w:pPr>
        <w:pStyle w:val="CommentText"/>
      </w:pPr>
    </w:p>
    <w:p w14:paraId="7835B97D" w14:textId="169445CE" w:rsidR="00BF0926" w:rsidRDefault="00BF0926" w:rsidP="00BF0926">
      <w:pPr>
        <w:pStyle w:val="CommentText"/>
      </w:pPr>
      <w:r>
        <w:t>CF: It’s kind of an issue of semantics, but technically the MUs aren’t depleted right? They just contain CUs that are depleted. Not sure if it’s necessary to emphasize that or not…</w:t>
      </w:r>
    </w:p>
  </w:comment>
  <w:comment w:id="35" w:author="Holt" w:date="2018-11-16T15:58:00Z" w:initials="CH">
    <w:p w14:paraId="08F29DB6" w14:textId="77777777" w:rsidR="00BF0926" w:rsidRDefault="00BF0926" w:rsidP="00BF0926">
      <w:pPr>
        <w:pStyle w:val="CommentText"/>
      </w:pPr>
      <w:r>
        <w:rPr>
          <w:rStyle w:val="CommentReference"/>
        </w:rPr>
        <w:annotationRef/>
      </w:r>
      <w:r>
        <w:t>I don’t think linear programming is documented here? You could ask AMH for other documentation, though it might be documented only in unpublished reports?</w:t>
      </w:r>
    </w:p>
    <w:p w14:paraId="5146B90A" w14:textId="77777777" w:rsidR="00BF0926" w:rsidRDefault="00BF0926" w:rsidP="00BF0926">
      <w:pPr>
        <w:pStyle w:val="CommentText"/>
      </w:pPr>
    </w:p>
    <w:p w14:paraId="2135A03B" w14:textId="62BCEE21" w:rsidR="00BF0926" w:rsidRDefault="004B291F" w:rsidP="00BF0926">
      <w:pPr>
        <w:pStyle w:val="CommentText"/>
      </w:pPr>
      <w:r>
        <w:t xml:space="preserve">CF: </w:t>
      </w:r>
      <w:r w:rsidR="00BF0926">
        <w:t>Good point</w:t>
      </w:r>
    </w:p>
  </w:comment>
  <w:comment w:id="36" w:author="DFO-MPO" w:date="2018-11-16T15:58:00Z" w:initials="D">
    <w:p w14:paraId="0D374B5C" w14:textId="31FB27C7" w:rsidR="004B291F" w:rsidRDefault="004B291F">
      <w:pPr>
        <w:pStyle w:val="CommentText"/>
      </w:pPr>
      <w:r>
        <w:rPr>
          <w:rStyle w:val="CommentReference"/>
        </w:rPr>
        <w:annotationRef/>
      </w:r>
      <w:r>
        <w:t xml:space="preserve">We haven’t actually </w:t>
      </w:r>
      <w:proofErr w:type="spellStart"/>
      <w:r>
        <w:t>treid</w:t>
      </w:r>
      <w:proofErr w:type="spellEnd"/>
      <w:r>
        <w:t xml:space="preserve"> to replicate the linear programming component, because 25% was identified as a reasonable approximation. Does this need to be re-evaluated?</w:t>
      </w:r>
    </w:p>
  </w:comment>
  <w:comment w:id="39" w:author="DFO-MPO" w:date="2018-11-16T15:58:00Z" w:initials="D">
    <w:p w14:paraId="0F81E76D" w14:textId="4F6A9A22" w:rsidR="004B291F" w:rsidRDefault="004B291F">
      <w:pPr>
        <w:pStyle w:val="CommentText"/>
      </w:pPr>
      <w:r>
        <w:rPr>
          <w:rStyle w:val="CommentReference"/>
        </w:rPr>
        <w:annotationRef/>
      </w:r>
      <w:r>
        <w:t>Has this approach been used before AMH?</w:t>
      </w:r>
    </w:p>
  </w:comment>
  <w:comment w:id="45" w:author="DFO-MPO" w:date="2018-11-16T15:58:00Z" w:initials="D">
    <w:p w14:paraId="315C4AB4" w14:textId="0FAE7E5C" w:rsidR="004B291F" w:rsidRDefault="004B291F">
      <w:pPr>
        <w:pStyle w:val="CommentText"/>
      </w:pPr>
      <w:r>
        <w:rPr>
          <w:rStyle w:val="CommentReference"/>
        </w:rPr>
        <w:annotationRef/>
      </w:r>
      <w:r>
        <w:t>CH: Suggest putting these values in table of M.P. parameters (Table A2). Also specify min ER for late run MU.</w:t>
      </w:r>
    </w:p>
  </w:comment>
  <w:comment w:id="48" w:author="DFO-MPO" w:date="2018-11-16T15:58:00Z" w:initials="D">
    <w:p w14:paraId="080A5774" w14:textId="79639906" w:rsidR="004B291F" w:rsidRDefault="004B291F" w:rsidP="004B291F">
      <w:pPr>
        <w:pStyle w:val="CommentText"/>
      </w:pPr>
      <w:r>
        <w:rPr>
          <w:rStyle w:val="CommentReference"/>
        </w:rPr>
        <w:annotationRef/>
      </w:r>
      <w:r>
        <w:t>CH: Give explicit equations for TAC in each of the 3 zones:</w:t>
      </w:r>
    </w:p>
    <w:p w14:paraId="0FC9BD95" w14:textId="77777777" w:rsidR="004B291F" w:rsidRDefault="004B291F" w:rsidP="004B291F">
      <w:pPr>
        <w:pStyle w:val="CommentText"/>
      </w:pPr>
    </w:p>
    <w:p w14:paraId="497AB8B2" w14:textId="77777777" w:rsidR="004B291F" w:rsidRDefault="004B291F" w:rsidP="004B291F">
      <w:pPr>
        <w:pStyle w:val="CommentText"/>
      </w:pPr>
      <w:r>
        <w:t xml:space="preserve">TAC = </w:t>
      </w:r>
      <w:proofErr w:type="spellStart"/>
      <w:r>
        <w:t>minER</w:t>
      </w:r>
      <w:proofErr w:type="spellEnd"/>
      <w:r>
        <w:t xml:space="preserve"> x forecasted returns (?)</w:t>
      </w:r>
    </w:p>
    <w:p w14:paraId="040C6E04" w14:textId="77777777" w:rsidR="004B291F" w:rsidRDefault="004B291F" w:rsidP="004B291F">
      <w:pPr>
        <w:pStyle w:val="CommentText"/>
      </w:pPr>
    </w:p>
    <w:p w14:paraId="6BE551C3" w14:textId="77777777" w:rsidR="004B291F" w:rsidRDefault="004B291F" w:rsidP="004B291F">
      <w:pPr>
        <w:pStyle w:val="CommentText"/>
      </w:pPr>
      <w:r>
        <w:t xml:space="preserve"> -- add term for </w:t>
      </w:r>
      <w:proofErr w:type="spellStart"/>
      <w:r>
        <w:t>enroute</w:t>
      </w:r>
      <w:proofErr w:type="spellEnd"/>
      <w:r>
        <w:t xml:space="preserve"> M adjustment too</w:t>
      </w:r>
    </w:p>
    <w:p w14:paraId="68EB166D" w14:textId="1DC83621" w:rsidR="004B291F" w:rsidRDefault="004B291F">
      <w:pPr>
        <w:pStyle w:val="CommentText"/>
      </w:pPr>
    </w:p>
  </w:comment>
  <w:comment w:id="74" w:author="DFO-MPO" w:date="2018-11-16T15:58:00Z" w:initials="D">
    <w:p w14:paraId="7025F115" w14:textId="007DF686" w:rsidR="00F43DC4" w:rsidRDefault="00F43DC4">
      <w:pPr>
        <w:pStyle w:val="CommentText"/>
      </w:pPr>
      <w:r>
        <w:rPr>
          <w:rStyle w:val="CommentReference"/>
        </w:rPr>
        <w:annotationRef/>
      </w:r>
      <w:r>
        <w:t>CH: Returns?</w:t>
      </w:r>
    </w:p>
    <w:p w14:paraId="6ED1C4F6" w14:textId="77777777" w:rsidR="00F43DC4" w:rsidRDefault="00F43DC4">
      <w:pPr>
        <w:pStyle w:val="CommentText"/>
      </w:pPr>
    </w:p>
    <w:p w14:paraId="3494434F" w14:textId="4A26AA1D" w:rsidR="00F43DC4" w:rsidRDefault="00F43DC4">
      <w:pPr>
        <w:pStyle w:val="CommentText"/>
      </w:pPr>
      <w:r>
        <w:t xml:space="preserve">CF: I’ve been using recruits throughout to refer to catch + </w:t>
      </w:r>
      <w:proofErr w:type="spellStart"/>
      <w:r>
        <w:t>en</w:t>
      </w:r>
      <w:proofErr w:type="spellEnd"/>
      <w:r>
        <w:t xml:space="preserve"> route mortality + </w:t>
      </w:r>
      <w:proofErr w:type="spellStart"/>
      <w:r>
        <w:t>spawners</w:t>
      </w:r>
      <w:proofErr w:type="spellEnd"/>
    </w:p>
  </w:comment>
  <w:comment w:id="75" w:author="Cameron Freshwater" w:date="2018-11-16T15:58:00Z" w:initials="CF">
    <w:p w14:paraId="534E122A" w14:textId="1D97041B" w:rsidR="0079152C" w:rsidRDefault="0079152C">
      <w:pPr>
        <w:pStyle w:val="CommentText"/>
      </w:pPr>
      <w:r>
        <w:rPr>
          <w:rStyle w:val="CommentReference"/>
        </w:rPr>
        <w:annotationRef/>
      </w:r>
      <w:r>
        <w:t>I haven’t included these results yet because it’s going to be fairly time consuming to run each combination, but preliminary runs don’t indicate strong effects.</w:t>
      </w:r>
    </w:p>
    <w:p w14:paraId="45854F28" w14:textId="77777777" w:rsidR="0079152C" w:rsidRDefault="0079152C">
      <w:pPr>
        <w:pStyle w:val="CommentText"/>
      </w:pPr>
    </w:p>
    <w:p w14:paraId="263A9916" w14:textId="20126478" w:rsidR="0079152C" w:rsidRDefault="0079152C">
      <w:pPr>
        <w:pStyle w:val="CommentText"/>
      </w:pPr>
      <w:r>
        <w:t>My plan is to present each in a figure equivalent to Fig 3 and 4 in the main text (i.e. each column represents ref low or high values). If you have any other suggestions let me know though!</w:t>
      </w:r>
    </w:p>
  </w:comment>
  <w:comment w:id="76" w:author="Cameron Freshwater" w:date="2018-11-16T15:58:00Z" w:initials="CF">
    <w:p w14:paraId="45AF931B" w14:textId="77777777" w:rsidR="008E4F71" w:rsidRDefault="008E4F71" w:rsidP="00FD65B3">
      <w:pPr>
        <w:pStyle w:val="CommentText"/>
      </w:pPr>
      <w:r>
        <w:rPr>
          <w:rStyle w:val="CommentReference"/>
        </w:rPr>
        <w:annotationRef/>
      </w:r>
      <w:r>
        <w:t>OK to use this figure copy/pasted from FRSSI or should I recreate something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A4C839" w14:textId="77777777" w:rsidR="00C74F5C" w:rsidRDefault="00C74F5C" w:rsidP="0065759D">
      <w:pPr>
        <w:spacing w:after="0"/>
      </w:pPr>
      <w:r>
        <w:separator/>
      </w:r>
    </w:p>
  </w:endnote>
  <w:endnote w:type="continuationSeparator" w:id="0">
    <w:p w14:paraId="41C5CB31" w14:textId="77777777" w:rsidR="00C74F5C" w:rsidRDefault="00C74F5C" w:rsidP="00657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C29EFD" w14:textId="77777777" w:rsidR="00C74F5C" w:rsidRDefault="00C74F5C" w:rsidP="0065759D">
      <w:pPr>
        <w:spacing w:after="0"/>
      </w:pPr>
      <w:r>
        <w:separator/>
      </w:r>
    </w:p>
  </w:footnote>
  <w:footnote w:type="continuationSeparator" w:id="0">
    <w:p w14:paraId="5A3AA7E0" w14:textId="77777777" w:rsidR="00C74F5C" w:rsidRDefault="00C74F5C" w:rsidP="006575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717EE" w14:textId="77777777" w:rsidR="008E4F71" w:rsidRPr="0065759D" w:rsidRDefault="008E4F71">
    <w:pPr>
      <w:pStyle w:val="Header"/>
      <w:rPr>
        <w:lang w:val="en-CA"/>
      </w:rPr>
    </w:pPr>
    <w:r>
      <w:rPr>
        <w:lang w:val="en-C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50CDB"/>
    <w:multiLevelType w:val="hybridMultilevel"/>
    <w:tmpl w:val="37623B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433&lt;/item&gt;&lt;item&gt;1866&lt;/item&gt;&lt;item&gt;1964&lt;/item&gt;&lt;item&gt;1970&lt;/item&gt;&lt;item&gt;2037&lt;/item&gt;&lt;item&gt;2212&lt;/item&gt;&lt;item&gt;2213&lt;/item&gt;&lt;item&gt;2218&lt;/item&gt;&lt;/record-ids&gt;&lt;/item&gt;&lt;/Libraries&gt;"/>
  </w:docVars>
  <w:rsids>
    <w:rsidRoot w:val="00312D7E"/>
    <w:rsid w:val="00020E53"/>
    <w:rsid w:val="00024394"/>
    <w:rsid w:val="00055A2F"/>
    <w:rsid w:val="00074640"/>
    <w:rsid w:val="000909F1"/>
    <w:rsid w:val="000B7F48"/>
    <w:rsid w:val="000F575B"/>
    <w:rsid w:val="0020553A"/>
    <w:rsid w:val="00252562"/>
    <w:rsid w:val="00266CA1"/>
    <w:rsid w:val="002A2B7E"/>
    <w:rsid w:val="0030384C"/>
    <w:rsid w:val="00312D7E"/>
    <w:rsid w:val="0032520A"/>
    <w:rsid w:val="003C049D"/>
    <w:rsid w:val="004534F4"/>
    <w:rsid w:val="004B291F"/>
    <w:rsid w:val="00534E83"/>
    <w:rsid w:val="005406C5"/>
    <w:rsid w:val="0054263D"/>
    <w:rsid w:val="00542ACB"/>
    <w:rsid w:val="005B3528"/>
    <w:rsid w:val="005B674E"/>
    <w:rsid w:val="005C4D7F"/>
    <w:rsid w:val="005E3618"/>
    <w:rsid w:val="006268FA"/>
    <w:rsid w:val="0065759D"/>
    <w:rsid w:val="006C3822"/>
    <w:rsid w:val="00717BE9"/>
    <w:rsid w:val="007221CC"/>
    <w:rsid w:val="00751263"/>
    <w:rsid w:val="0079152C"/>
    <w:rsid w:val="007F2C61"/>
    <w:rsid w:val="007F44B3"/>
    <w:rsid w:val="008517FE"/>
    <w:rsid w:val="0087379C"/>
    <w:rsid w:val="00880E18"/>
    <w:rsid w:val="008D4656"/>
    <w:rsid w:val="008E4F71"/>
    <w:rsid w:val="00903EC4"/>
    <w:rsid w:val="00926466"/>
    <w:rsid w:val="00930561"/>
    <w:rsid w:val="00930BB1"/>
    <w:rsid w:val="00930D85"/>
    <w:rsid w:val="009A4208"/>
    <w:rsid w:val="009B4289"/>
    <w:rsid w:val="009C426E"/>
    <w:rsid w:val="009E2964"/>
    <w:rsid w:val="00A93A1C"/>
    <w:rsid w:val="00AB0ABE"/>
    <w:rsid w:val="00AB4D3B"/>
    <w:rsid w:val="00AB648C"/>
    <w:rsid w:val="00AD0BAE"/>
    <w:rsid w:val="00B20A63"/>
    <w:rsid w:val="00B64706"/>
    <w:rsid w:val="00BA5211"/>
    <w:rsid w:val="00BC2BA4"/>
    <w:rsid w:val="00BF0926"/>
    <w:rsid w:val="00C6249E"/>
    <w:rsid w:val="00C74F5C"/>
    <w:rsid w:val="00C83144"/>
    <w:rsid w:val="00C9787C"/>
    <w:rsid w:val="00CC6595"/>
    <w:rsid w:val="00CE2D19"/>
    <w:rsid w:val="00D67606"/>
    <w:rsid w:val="00D96DED"/>
    <w:rsid w:val="00DE0CE9"/>
    <w:rsid w:val="00DE5974"/>
    <w:rsid w:val="00E54C5B"/>
    <w:rsid w:val="00E7062E"/>
    <w:rsid w:val="00E77314"/>
    <w:rsid w:val="00EB24FC"/>
    <w:rsid w:val="00EB66FB"/>
    <w:rsid w:val="00ED6600"/>
    <w:rsid w:val="00F17FB8"/>
    <w:rsid w:val="00F43DC4"/>
    <w:rsid w:val="00F4414C"/>
    <w:rsid w:val="00FB633A"/>
    <w:rsid w:val="00FD65B3"/>
    <w:rsid w:val="00FE51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653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 w:type="character" w:styleId="CommentReference">
    <w:name w:val="annotation reference"/>
    <w:basedOn w:val="DefaultParagraphFont"/>
    <w:uiPriority w:val="99"/>
    <w:semiHidden/>
    <w:unhideWhenUsed/>
    <w:rsid w:val="00BC2BA4"/>
    <w:rPr>
      <w:sz w:val="18"/>
      <w:szCs w:val="18"/>
    </w:rPr>
  </w:style>
  <w:style w:type="paragraph" w:styleId="CommentText">
    <w:name w:val="annotation text"/>
    <w:basedOn w:val="Normal"/>
    <w:link w:val="CommentTextChar"/>
    <w:uiPriority w:val="99"/>
    <w:semiHidden/>
    <w:unhideWhenUsed/>
    <w:rsid w:val="00BC2BA4"/>
  </w:style>
  <w:style w:type="character" w:customStyle="1" w:styleId="CommentTextChar">
    <w:name w:val="Comment Text Char"/>
    <w:basedOn w:val="DefaultParagraphFont"/>
    <w:link w:val="CommentText"/>
    <w:uiPriority w:val="99"/>
    <w:semiHidden/>
    <w:rsid w:val="00BC2BA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C2BA4"/>
    <w:rPr>
      <w:b/>
      <w:bCs/>
      <w:sz w:val="20"/>
      <w:szCs w:val="20"/>
    </w:rPr>
  </w:style>
  <w:style w:type="character" w:customStyle="1" w:styleId="CommentSubjectChar">
    <w:name w:val="Comment Subject Char"/>
    <w:basedOn w:val="CommentTextChar"/>
    <w:link w:val="CommentSubject"/>
    <w:uiPriority w:val="99"/>
    <w:semiHidden/>
    <w:rsid w:val="00BC2BA4"/>
    <w:rPr>
      <w:rFonts w:ascii="Times New Roman" w:hAnsi="Times New Roman"/>
      <w:b/>
      <w:bCs/>
      <w:sz w:val="24"/>
      <w:szCs w:val="24"/>
    </w:rPr>
  </w:style>
  <w:style w:type="paragraph" w:customStyle="1" w:styleId="EndNoteBibliographyTitle">
    <w:name w:val="EndNote Bibliography Title"/>
    <w:basedOn w:val="Normal"/>
    <w:rsid w:val="008D4656"/>
    <w:pPr>
      <w:spacing w:after="0"/>
      <w:jc w:val="center"/>
    </w:pPr>
  </w:style>
  <w:style w:type="paragraph" w:customStyle="1" w:styleId="EndNoteBibliography">
    <w:name w:val="EndNote Bibliography"/>
    <w:basedOn w:val="Normal"/>
    <w:rsid w:val="008D4656"/>
  </w:style>
  <w:style w:type="paragraph" w:styleId="Revision">
    <w:name w:val="Revision"/>
    <w:hidden/>
    <w:uiPriority w:val="99"/>
    <w:semiHidden/>
    <w:rsid w:val="004B291F"/>
    <w:pPr>
      <w:spacing w:after="0"/>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 w:type="character" w:styleId="CommentReference">
    <w:name w:val="annotation reference"/>
    <w:basedOn w:val="DefaultParagraphFont"/>
    <w:uiPriority w:val="99"/>
    <w:semiHidden/>
    <w:unhideWhenUsed/>
    <w:rsid w:val="00BC2BA4"/>
    <w:rPr>
      <w:sz w:val="18"/>
      <w:szCs w:val="18"/>
    </w:rPr>
  </w:style>
  <w:style w:type="paragraph" w:styleId="CommentText">
    <w:name w:val="annotation text"/>
    <w:basedOn w:val="Normal"/>
    <w:link w:val="CommentTextChar"/>
    <w:uiPriority w:val="99"/>
    <w:semiHidden/>
    <w:unhideWhenUsed/>
    <w:rsid w:val="00BC2BA4"/>
  </w:style>
  <w:style w:type="character" w:customStyle="1" w:styleId="CommentTextChar">
    <w:name w:val="Comment Text Char"/>
    <w:basedOn w:val="DefaultParagraphFont"/>
    <w:link w:val="CommentText"/>
    <w:uiPriority w:val="99"/>
    <w:semiHidden/>
    <w:rsid w:val="00BC2BA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C2BA4"/>
    <w:rPr>
      <w:b/>
      <w:bCs/>
      <w:sz w:val="20"/>
      <w:szCs w:val="20"/>
    </w:rPr>
  </w:style>
  <w:style w:type="character" w:customStyle="1" w:styleId="CommentSubjectChar">
    <w:name w:val="Comment Subject Char"/>
    <w:basedOn w:val="CommentTextChar"/>
    <w:link w:val="CommentSubject"/>
    <w:uiPriority w:val="99"/>
    <w:semiHidden/>
    <w:rsid w:val="00BC2BA4"/>
    <w:rPr>
      <w:rFonts w:ascii="Times New Roman" w:hAnsi="Times New Roman"/>
      <w:b/>
      <w:bCs/>
      <w:sz w:val="24"/>
      <w:szCs w:val="24"/>
    </w:rPr>
  </w:style>
  <w:style w:type="paragraph" w:customStyle="1" w:styleId="EndNoteBibliographyTitle">
    <w:name w:val="EndNote Bibliography Title"/>
    <w:basedOn w:val="Normal"/>
    <w:rsid w:val="008D4656"/>
    <w:pPr>
      <w:spacing w:after="0"/>
      <w:jc w:val="center"/>
    </w:pPr>
  </w:style>
  <w:style w:type="paragraph" w:customStyle="1" w:styleId="EndNoteBibliography">
    <w:name w:val="EndNote Bibliography"/>
    <w:basedOn w:val="Normal"/>
    <w:rsid w:val="008D4656"/>
  </w:style>
  <w:style w:type="paragraph" w:styleId="Revision">
    <w:name w:val="Revision"/>
    <w:hidden/>
    <w:uiPriority w:val="99"/>
    <w:semiHidden/>
    <w:rsid w:val="004B291F"/>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01560">
      <w:bodyDiv w:val="1"/>
      <w:marLeft w:val="0"/>
      <w:marRight w:val="0"/>
      <w:marTop w:val="0"/>
      <w:marBottom w:val="0"/>
      <w:divBdr>
        <w:top w:val="none" w:sz="0" w:space="0" w:color="auto"/>
        <w:left w:val="none" w:sz="0" w:space="0" w:color="auto"/>
        <w:bottom w:val="none" w:sz="0" w:space="0" w:color="auto"/>
        <w:right w:val="none" w:sz="0" w:space="0" w:color="auto"/>
      </w:divBdr>
    </w:div>
    <w:div w:id="1770537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CF3AD-6527-4DBA-A92E-BA6430D04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4120</Words>
  <Characters>23489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DFO-MPO</cp:lastModifiedBy>
  <cp:revision>10</cp:revision>
  <dcterms:created xsi:type="dcterms:W3CDTF">2018-08-29T16:21:00Z</dcterms:created>
  <dcterms:modified xsi:type="dcterms:W3CDTF">2018-11-16T23:58:00Z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