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A65D" w14:textId="77777777" w:rsidR="00596B4A" w:rsidRDefault="0098776B">
      <w:pPr>
        <w:rPr>
          <w:i/>
        </w:rPr>
      </w:pPr>
      <w:r>
        <w:rPr>
          <w:i/>
        </w:rPr>
        <w:t>Discussion Outline</w:t>
      </w:r>
    </w:p>
    <w:p w14:paraId="428CB252" w14:textId="77777777" w:rsidR="00C41617" w:rsidRDefault="00C41617">
      <w:pPr>
        <w:rPr>
          <w:i/>
        </w:rPr>
      </w:pPr>
    </w:p>
    <w:p w14:paraId="2AA1D5DF" w14:textId="360F5D42" w:rsidR="00C41617" w:rsidRDefault="00C41617">
      <w:r>
        <w:t>Major points:</w:t>
      </w:r>
    </w:p>
    <w:p w14:paraId="1D969CF0" w14:textId="1E2E45FB" w:rsidR="00C41617" w:rsidRDefault="00905D8E" w:rsidP="00C41617">
      <w:pPr>
        <w:pStyle w:val="ListParagraph"/>
        <w:numPr>
          <w:ilvl w:val="0"/>
          <w:numId w:val="2"/>
        </w:numPr>
      </w:pPr>
      <w:r>
        <w:t>Increases in both synchrony and component</w:t>
      </w:r>
      <w:r w:rsidR="00C41617">
        <w:t xml:space="preserve"> variability in the Fraser River </w:t>
      </w:r>
      <w:r>
        <w:t>have</w:t>
      </w:r>
      <w:r w:rsidR="00C41617">
        <w:t xml:space="preserve"> result</w:t>
      </w:r>
      <w:r>
        <w:t>ed</w:t>
      </w:r>
      <w:r w:rsidR="00C41617">
        <w:t xml:space="preserve"> in regular periods of low spawner abundance and reduced catches.</w:t>
      </w:r>
    </w:p>
    <w:p w14:paraId="790EA484" w14:textId="4AEBE741" w:rsidR="00C41617" w:rsidRDefault="00D84D9D" w:rsidP="00C41617">
      <w:pPr>
        <w:pStyle w:val="ListParagraph"/>
        <w:numPr>
          <w:ilvl w:val="0"/>
          <w:numId w:val="2"/>
        </w:numPr>
      </w:pPr>
      <w:r>
        <w:t xml:space="preserve">Forward simulations with equivalent levels of aggregate variability are associated with </w:t>
      </w:r>
      <w:r w:rsidR="00BF4440">
        <w:t>negligible</w:t>
      </w:r>
      <w:r>
        <w:t xml:space="preserve"> declines in conservation-based PMs and </w:t>
      </w:r>
      <w:r w:rsidR="00BF4440">
        <w:t>moderate</w:t>
      </w:r>
      <w:r>
        <w:t xml:space="preserve"> declines in catch-based PMs.</w:t>
      </w:r>
    </w:p>
    <w:p w14:paraId="09CBB0DF" w14:textId="644DA401" w:rsidR="00D84D9D" w:rsidRDefault="00D84D9D" w:rsidP="00C41617">
      <w:pPr>
        <w:pStyle w:val="ListParagraph"/>
        <w:numPr>
          <w:ilvl w:val="0"/>
          <w:numId w:val="2"/>
        </w:numPr>
      </w:pPr>
      <w:r>
        <w:t>Simulations with the aggregate variability treatments, but incorporating negatively skewed recruitment deviations result in dramatic declines in both metrics.</w:t>
      </w:r>
    </w:p>
    <w:p w14:paraId="5B1C390F" w14:textId="77777777" w:rsidR="00C41617" w:rsidRPr="00C41617" w:rsidRDefault="00C41617" w:rsidP="00C41617"/>
    <w:p w14:paraId="2E6D08F1" w14:textId="77777777"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14:paraId="27FCC026" w14:textId="03F907BB" w:rsidR="0098776B" w:rsidRDefault="0098776B" w:rsidP="0098776B">
      <w:pPr>
        <w:pStyle w:val="ListParagraph"/>
        <w:numPr>
          <w:ilvl w:val="1"/>
          <w:numId w:val="1"/>
        </w:numPr>
      </w:pPr>
      <w:r>
        <w:t>Coincides with a period in which spawner abundance has remained variable and fis</w:t>
      </w:r>
      <w:r w:rsidR="00905D8E">
        <w:t>hery openings are less frequent</w:t>
      </w:r>
      <w:r>
        <w:t xml:space="preserve"> despite several decades of reduced exploitation relative to historic levels.</w:t>
      </w:r>
    </w:p>
    <w:p w14:paraId="266426EE" w14:textId="77777777" w:rsidR="0098776B" w:rsidRDefault="0098776B" w:rsidP="0098776B">
      <w:pPr>
        <w:pStyle w:val="ListParagraph"/>
        <w:numPr>
          <w:ilvl w:val="0"/>
          <w:numId w:val="1"/>
        </w:numPr>
      </w:pPr>
      <w:r>
        <w:t>Differences in the strength of portfolio effects (i.e. aggregate variability), through time and among regions, have been widely examined in Pacific salmon salmon</w:t>
      </w:r>
    </w:p>
    <w:p w14:paraId="6B3649FB" w14:textId="77777777"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14:paraId="1CC11401" w14:textId="77777777" w:rsidR="0098776B" w:rsidRPr="0098776B" w:rsidRDefault="0098776B" w:rsidP="0098776B">
      <w:pPr>
        <w:pStyle w:val="ListParagraph"/>
        <w:numPr>
          <w:ilvl w:val="2"/>
          <w:numId w:val="1"/>
        </w:numPr>
      </w:pPr>
      <w:r>
        <w:t xml:space="preserve">Bristol Bay (Hilborn et al. 2003; Schindler et al. 2010); Bristol Bay vs. Snake River (Moore et al. 2010); northern vs. southern populations </w:t>
      </w:r>
      <w:r w:rsidR="007E0606">
        <w:t>(Griffiths et al. 2014)</w:t>
      </w:r>
    </w:p>
    <w:p w14:paraId="36291A8B" w14:textId="77777777"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14:paraId="61EC1877" w14:textId="77777777" w:rsidR="0098776B" w:rsidRDefault="007E0606" w:rsidP="007E0606">
      <w:pPr>
        <w:pStyle w:val="ListParagraph"/>
        <w:numPr>
          <w:ilvl w:val="2"/>
          <w:numId w:val="1"/>
        </w:numPr>
        <w:rPr>
          <w:lang w:val="fr-FR"/>
        </w:rPr>
      </w:pPr>
      <w:r w:rsidRPr="007E0606">
        <w:rPr>
          <w:lang w:val="fr-FR"/>
        </w:rPr>
        <w:t>Moore et al. 2010; Carlson and Satterthwaite (2015), Yamane et al. (2018)</w:t>
      </w:r>
    </w:p>
    <w:p w14:paraId="3973827E" w14:textId="77777777" w:rsidR="007E0606" w:rsidRDefault="00D06B85" w:rsidP="00D06B85">
      <w:pPr>
        <w:pStyle w:val="ListParagraph"/>
        <w:numPr>
          <w:ilvl w:val="0"/>
          <w:numId w:val="1"/>
        </w:numPr>
      </w:pPr>
      <w:r>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14:paraId="1F61FFE1" w14:textId="77777777" w:rsidR="007E0606" w:rsidRDefault="007E0606" w:rsidP="00D06B85">
      <w:pPr>
        <w:pStyle w:val="ListParagraph"/>
        <w:numPr>
          <w:ilvl w:val="1"/>
          <w:numId w:val="1"/>
        </w:numPr>
      </w:pPr>
      <w:r>
        <w:t>Hatchery influences and mainstem dams are not widely spread</w:t>
      </w:r>
    </w:p>
    <w:p w14:paraId="0DA227FE" w14:textId="77777777" w:rsidR="007E0606" w:rsidRDefault="007E0606" w:rsidP="00D06B85">
      <w:pPr>
        <w:pStyle w:val="ListParagraph"/>
        <w:numPr>
          <w:ilvl w:val="1"/>
          <w:numId w:val="1"/>
        </w:numPr>
      </w:pPr>
      <w:r>
        <w:t>Changes in synchrony do coincide with a period where marine survival is considered broadly unfavorable</w:t>
      </w:r>
    </w:p>
    <w:p w14:paraId="20E4F92B" w14:textId="2797BB7E" w:rsidR="007E0606" w:rsidRDefault="007E0606" w:rsidP="00D06B85">
      <w:pPr>
        <w:pStyle w:val="ListParagraph"/>
        <w:numPr>
          <w:ilvl w:val="1"/>
          <w:numId w:val="1"/>
        </w:numPr>
      </w:pPr>
      <w:r>
        <w:t xml:space="preserve">Assuming freshwater survival has remained stable or increased, periodic and synchronous declines in </w:t>
      </w:r>
      <w:r w:rsidR="00905D8E">
        <w:t>productivitu</w:t>
      </w:r>
      <w:r>
        <w:t xml:space="preserve"> </w:t>
      </w:r>
      <w:r w:rsidR="00D06B85">
        <w:t>may suggest</w:t>
      </w:r>
      <w:r>
        <w:t xml:space="preserve"> that </w:t>
      </w:r>
      <w:r w:rsidR="00D06B85">
        <w:t>variability in marine survival has increased relative to freshwater</w:t>
      </w:r>
    </w:p>
    <w:p w14:paraId="0B379B73" w14:textId="77777777" w:rsidR="00D06B85" w:rsidRDefault="00D06B85" w:rsidP="00D06B85">
      <w:pPr>
        <w:pStyle w:val="ListParagraph"/>
        <w:numPr>
          <w:ilvl w:val="1"/>
          <w:numId w:val="1"/>
        </w:numPr>
      </w:pPr>
      <w:r>
        <w:t>These issues may be exacerbated by a relatively simple age structure</w:t>
      </w:r>
    </w:p>
    <w:p w14:paraId="6F53406C" w14:textId="77777777" w:rsidR="00D06B85" w:rsidRPr="007E0606" w:rsidRDefault="00D06B85" w:rsidP="00D06B85">
      <w:pPr>
        <w:pStyle w:val="ListParagraph"/>
        <w:numPr>
          <w:ilvl w:val="2"/>
          <w:numId w:val="1"/>
        </w:numPr>
      </w:pPr>
      <w:r>
        <w:t>Refs on age structure for southern vs northern populations more generally?</w:t>
      </w:r>
    </w:p>
    <w:p w14:paraId="67DB7188" w14:textId="77777777" w:rsidR="00D06B85" w:rsidRDefault="00D06B85" w:rsidP="0098776B">
      <w:pPr>
        <w:pStyle w:val="ListParagraph"/>
        <w:numPr>
          <w:ilvl w:val="0"/>
          <w:numId w:val="1"/>
        </w:numPr>
      </w:pPr>
      <w:r>
        <w:lastRenderedPageBreak/>
        <w:t>Regardless of the mechanisms that shape trends in variability and synchro</w:t>
      </w:r>
      <w:r w:rsidR="00DD4C3B">
        <w:t xml:space="preserve">ny, it is widely predicted that weakened ecological portfolios will be less able to provide critical services. </w:t>
      </w:r>
    </w:p>
    <w:p w14:paraId="689F69D0" w14:textId="77777777"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14:paraId="46AB309F" w14:textId="77777777" w:rsidR="00DD4C3B" w:rsidRDefault="00DD4C3B" w:rsidP="00DD4C3B">
      <w:pPr>
        <w:pStyle w:val="ListParagraph"/>
        <w:numPr>
          <w:ilvl w:val="2"/>
          <w:numId w:val="1"/>
        </w:numPr>
      </w:pPr>
      <w:r>
        <w:t>Non-salmon examples, followed by salmon examples</w:t>
      </w:r>
    </w:p>
    <w:p w14:paraId="3075185B" w14:textId="77777777" w:rsidR="00E41268" w:rsidRDefault="00E41268" w:rsidP="00DD4C3B">
      <w:pPr>
        <w:pStyle w:val="ListParagraph"/>
        <w:numPr>
          <w:ilvl w:val="2"/>
          <w:numId w:val="1"/>
        </w:numPr>
      </w:pPr>
      <w:r>
        <w:t>Yamane et al. exception</w:t>
      </w:r>
    </w:p>
    <w:p w14:paraId="173437AC" w14:textId="77777777"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14:paraId="49488871" w14:textId="77777777"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14:paraId="749B2A86" w14:textId="77777777" w:rsidR="009D0C81" w:rsidRDefault="00BF4440" w:rsidP="00DD4C3B">
      <w:pPr>
        <w:pStyle w:val="ListParagraph"/>
        <w:numPr>
          <w:ilvl w:val="0"/>
          <w:numId w:val="1"/>
        </w:numPr>
      </w:pPr>
      <w:r>
        <w:t>Increases in aggregate variability were associated with declines in all performance metrics; however these patterns were strongly dependent on</w:t>
      </w:r>
      <w:r w:rsidR="009D0C81">
        <w:t xml:space="preserve"> the</w:t>
      </w:r>
      <w:r>
        <w:t xml:space="preserve"> underlying </w:t>
      </w:r>
      <w:r w:rsidR="009D0C81">
        <w:t>productivity regime</w:t>
      </w:r>
    </w:p>
    <w:p w14:paraId="66825BC2" w14:textId="7FD7ED7A" w:rsidR="00BF4440" w:rsidRDefault="00BF4440" w:rsidP="009D0C81">
      <w:pPr>
        <w:pStyle w:val="ListParagraph"/>
        <w:numPr>
          <w:ilvl w:val="1"/>
          <w:numId w:val="1"/>
        </w:numPr>
      </w:pPr>
      <w:r>
        <w:t>When productivity was</w:t>
      </w:r>
      <w:r w:rsidR="009D0C81">
        <w:t xml:space="preserve"> moderate, increases in component variability or synchrony led to increased inter-trial variability in median recruit abundance and the proportion of CUs above their benchmark, but did not result in changes in median status.</w:t>
      </w:r>
    </w:p>
    <w:p w14:paraId="19BE6D84" w14:textId="397C0EBC" w:rsidR="009D0C81" w:rsidRDefault="009D0C81" w:rsidP="009D0C81">
      <w:pPr>
        <w:pStyle w:val="ListParagraph"/>
        <w:numPr>
          <w:ilvl w:val="2"/>
          <w:numId w:val="1"/>
        </w:numPr>
      </w:pPr>
      <w:r>
        <w:t>Probability of extirpation was static.</w:t>
      </w:r>
    </w:p>
    <w:p w14:paraId="7ABD9097" w14:textId="4B893BC0" w:rsidR="009D0C81" w:rsidRDefault="00FC3961" w:rsidP="00FC3961">
      <w:pPr>
        <w:pStyle w:val="ListParagraph"/>
        <w:numPr>
          <w:ilvl w:val="0"/>
          <w:numId w:val="1"/>
        </w:numPr>
      </w:pPr>
      <w:r>
        <w:t xml:space="preserve">Conversely, simulating process variance with a skewed normal distribution resulted in severe declines. </w:t>
      </w:r>
    </w:p>
    <w:p w14:paraId="2C4ADE51" w14:textId="77777777" w:rsidR="00FC3961" w:rsidRDefault="00FC3961" w:rsidP="00FC3961">
      <w:pPr>
        <w:pStyle w:val="ListParagraph"/>
        <w:numPr>
          <w:ilvl w:val="1"/>
          <w:numId w:val="1"/>
        </w:numPr>
      </w:pPr>
      <w:r>
        <w:t xml:space="preserve">To some extent these trends were driven by reduced productivity independent of aggregate variability. </w:t>
      </w:r>
    </w:p>
    <w:p w14:paraId="526DD2AA" w14:textId="77777777" w:rsidR="00FC3961" w:rsidRDefault="00FC3961" w:rsidP="00FC3961">
      <w:pPr>
        <w:pStyle w:val="ListParagraph"/>
        <w:numPr>
          <w:ilvl w:val="2"/>
          <w:numId w:val="1"/>
        </w:numPr>
      </w:pPr>
      <w:r>
        <w:t>Median recruit abundance declined by approximately X% between the skewed and reference productivity scenarios,</w:t>
      </w:r>
    </w:p>
    <w:p w14:paraId="169B258B" w14:textId="25F5C21B" w:rsidR="00FC3961" w:rsidRDefault="00FC3961" w:rsidP="00FC3961">
      <w:pPr>
        <w:pStyle w:val="ListParagraph"/>
        <w:numPr>
          <w:ilvl w:val="2"/>
          <w:numId w:val="1"/>
        </w:numPr>
      </w:pPr>
      <w:r>
        <w:t>All three conservation-based PMs declined relative to reference values even under low levels of component variability and synchrony</w:t>
      </w:r>
    </w:p>
    <w:p w14:paraId="0DB052FC" w14:textId="1D7B8565" w:rsidR="00FC3961" w:rsidRDefault="00FC3961" w:rsidP="00BF4440">
      <w:pPr>
        <w:pStyle w:val="ListParagraph"/>
        <w:numPr>
          <w:ilvl w:val="1"/>
          <w:numId w:val="1"/>
        </w:numPr>
      </w:pPr>
      <w:r>
        <w:t xml:space="preserve">Yet increased synchrony in particular exacerbated these effects. </w:t>
      </w:r>
    </w:p>
    <w:p w14:paraId="406C3F4D" w14:textId="3E14B9EE" w:rsidR="00FC3961" w:rsidRDefault="00FC3961" w:rsidP="00FC3961">
      <w:pPr>
        <w:pStyle w:val="ListParagraph"/>
        <w:numPr>
          <w:ilvl w:val="2"/>
          <w:numId w:val="1"/>
        </w:numPr>
      </w:pPr>
      <w:r>
        <w:t>Moving from a low to moderate synchrony operating model resulted in Y% decline in median spawner abundance. When high synchrony was paired with greater component variability recruits abundance declined even further.</w:t>
      </w:r>
    </w:p>
    <w:p w14:paraId="3FDD1598" w14:textId="78FDC53A" w:rsidR="00FC3961" w:rsidRDefault="00FC3961" w:rsidP="00FC3961">
      <w:pPr>
        <w:pStyle w:val="ListParagraph"/>
        <w:numPr>
          <w:ilvl w:val="2"/>
          <w:numId w:val="1"/>
        </w:numPr>
      </w:pPr>
      <w:r>
        <w:t xml:space="preserve">Similar patterns observed with ppn of CUs above BM and even the probability of extirpation, which was </w:t>
      </w:r>
      <w:r w:rsidR="00667987">
        <w:t>low at low levels of aggregate variability, increased considerably.</w:t>
      </w:r>
      <w:bookmarkStart w:id="0" w:name="_GoBack"/>
      <w:bookmarkEnd w:id="0"/>
    </w:p>
    <w:p w14:paraId="1F923998" w14:textId="77777777" w:rsidR="00FC3961" w:rsidRDefault="00FC3961" w:rsidP="00FC3961">
      <w:pPr>
        <w:pStyle w:val="ListParagraph"/>
      </w:pPr>
    </w:p>
    <w:p w14:paraId="47B839BC" w14:textId="77777777" w:rsidR="00FC3961" w:rsidRDefault="00FC3961" w:rsidP="00FC3961">
      <w:pPr>
        <w:pStyle w:val="ListParagraph"/>
      </w:pPr>
    </w:p>
    <w:p w14:paraId="56AE222F" w14:textId="77777777" w:rsidR="004E50BB" w:rsidRDefault="004E50BB" w:rsidP="004E50BB">
      <w:pPr>
        <w:pStyle w:val="ListParagraph"/>
        <w:numPr>
          <w:ilvl w:val="0"/>
          <w:numId w:val="1"/>
        </w:numPr>
      </w:pPr>
      <w:r>
        <w:t>In other instances performance metrics exhibited more complex relationships with CV</w:t>
      </w:r>
      <w:r>
        <w:rPr>
          <w:vertAlign w:val="subscript"/>
        </w:rPr>
        <w:t>C</w:t>
      </w:r>
      <w:r>
        <w:t xml:space="preserve"> and synchrony.</w:t>
      </w:r>
    </w:p>
    <w:p w14:paraId="71623685" w14:textId="77777777" w:rsidR="004E50BB" w:rsidRDefault="009A3473" w:rsidP="004E50BB">
      <w:pPr>
        <w:pStyle w:val="ListParagraph"/>
        <w:numPr>
          <w:ilvl w:val="1"/>
          <w:numId w:val="1"/>
        </w:numPr>
      </w:pPr>
      <w:r>
        <w:t>For example, m</w:t>
      </w:r>
      <w:r w:rsidR="004E50BB">
        <w:t xml:space="preserve">edian recruit abundance and </w:t>
      </w:r>
      <w:r>
        <w:t>median catch</w:t>
      </w:r>
      <w:r w:rsidR="004E50BB">
        <w:t xml:space="preserve"> actually increased when </w:t>
      </w:r>
      <w:r>
        <w:t>component variability increased and synchrony was low.</w:t>
      </w:r>
    </w:p>
    <w:p w14:paraId="5FD282A0" w14:textId="77777777" w:rsidR="009A3473" w:rsidRDefault="009A3473" w:rsidP="004E50BB">
      <w:pPr>
        <w:pStyle w:val="ListParagraph"/>
        <w:numPr>
          <w:ilvl w:val="1"/>
          <w:numId w:val="1"/>
        </w:numPr>
      </w:pPr>
      <w:r>
        <w:t xml:space="preserve">This initially counterintuitive result is likely driven by the fact that recruit abundance is necessarily bounded by zero. </w:t>
      </w:r>
    </w:p>
    <w:p w14:paraId="29EA2D23" w14:textId="77777777" w:rsidR="009A3473" w:rsidRDefault="009A3473" w:rsidP="009A3473">
      <w:pPr>
        <w:pStyle w:val="ListParagraph"/>
        <w:numPr>
          <w:ilvl w:val="2"/>
          <w:numId w:val="1"/>
        </w:numPr>
      </w:pPr>
      <w:r>
        <w:lastRenderedPageBreak/>
        <w:t>Thus intermittent large, positive recruitment deviations in a handful of CUs have the potential to counterbalance recruitment failures in other CUs, increasing median abundance.</w:t>
      </w:r>
    </w:p>
    <w:p w14:paraId="17D2589B" w14:textId="03009DBB" w:rsidR="009A3473" w:rsidRDefault="009A3473" w:rsidP="009A3473">
      <w:pPr>
        <w:pStyle w:val="ListParagraph"/>
        <w:numPr>
          <w:ilvl w:val="2"/>
          <w:numId w:val="1"/>
        </w:numPr>
      </w:pPr>
      <w:r>
        <w:t xml:space="preserve">When synchrony increases to even moderate levels, aggregate variability increases </w:t>
      </w:r>
      <w:r w:rsidR="00516E97">
        <w:t>sufficiently to weaken this portfolio effect and</w:t>
      </w:r>
      <w:r>
        <w:t xml:space="preserve"> </w:t>
      </w:r>
      <w:r w:rsidR="00516E97">
        <w:t>median recruit abundance stabilizes or declines</w:t>
      </w:r>
    </w:p>
    <w:p w14:paraId="7B9DF152" w14:textId="77777777" w:rsidR="009A3473" w:rsidRDefault="009A3473" w:rsidP="009A3473">
      <w:pPr>
        <w:pStyle w:val="ListParagraph"/>
        <w:numPr>
          <w:ilvl w:val="2"/>
          <w:numId w:val="1"/>
        </w:numPr>
      </w:pPr>
      <w:r>
        <w:t>Although these patterns may represent a statistical ar</w:t>
      </w:r>
      <w:r w:rsidR="00516E97">
        <w:t>tifact in the model,</w:t>
      </w:r>
      <w:r>
        <w:t xml:space="preserve">  they are consistent with recent observations in the Fraser River where</w:t>
      </w:r>
      <w:r w:rsidR="00E41268">
        <w:t xml:space="preserve"> despite a general decline in productivity and increased fishery closures,</w:t>
      </w:r>
      <w:r>
        <w:t xml:space="preserve"> median abundance </w:t>
      </w:r>
      <w:r w:rsidR="00E41268">
        <w:t xml:space="preserve">has actually increased </w:t>
      </w:r>
      <w:r>
        <w:t xml:space="preserve"> due to several years with particularly large returns</w:t>
      </w:r>
    </w:p>
    <w:p w14:paraId="753FCDC6" w14:textId="262A6F1D" w:rsidR="00E41268" w:rsidRDefault="00E41268" w:rsidP="00E41268">
      <w:pPr>
        <w:pStyle w:val="ListParagraph"/>
        <w:numPr>
          <w:ilvl w:val="0"/>
          <w:numId w:val="1"/>
        </w:numPr>
      </w:pPr>
      <w:r>
        <w:t xml:space="preserve">The negative effects of greater </w:t>
      </w:r>
      <w:r w:rsidR="00BF4440">
        <w:t>were considerably stronger</w:t>
      </w:r>
      <w:r>
        <w:t xml:space="preserve"> when simulated dynamics incorporated skewed, heavy-tailed process variance.</w:t>
      </w:r>
    </w:p>
    <w:p w14:paraId="2BC60FDB" w14:textId="77777777" w:rsidR="00E41268" w:rsidRDefault="00E41268" w:rsidP="00E41268">
      <w:pPr>
        <w:pStyle w:val="ListParagraph"/>
        <w:numPr>
          <w:ilvl w:val="1"/>
          <w:numId w:val="1"/>
        </w:numPr>
      </w:pPr>
      <w:r>
        <w:t>I.e.</w:t>
      </w:r>
    </w:p>
    <w:p w14:paraId="685AFFD3" w14:textId="77777777" w:rsidR="00E41268" w:rsidRDefault="00E41268" w:rsidP="00E41268">
      <w:pPr>
        <w:pStyle w:val="ListParagraph"/>
        <w:numPr>
          <w:ilvl w:val="2"/>
          <w:numId w:val="1"/>
        </w:numPr>
      </w:pPr>
      <w:r>
        <w:t>Cons: strong effects on recruit abundance, prop CUs above BMs</w:t>
      </w:r>
    </w:p>
    <w:p w14:paraId="0615357F" w14:textId="77777777" w:rsidR="00E41268" w:rsidRDefault="00E41268" w:rsidP="00E41268">
      <w:pPr>
        <w:pStyle w:val="ListParagraph"/>
        <w:numPr>
          <w:ilvl w:val="2"/>
          <w:numId w:val="1"/>
        </w:numPr>
      </w:pPr>
      <w:r>
        <w:t>Catch: strong effects on median catch and prop years above threshold</w:t>
      </w:r>
    </w:p>
    <w:p w14:paraId="76B1F591" w14:textId="77777777" w:rsidR="00E41268" w:rsidRDefault="00547408" w:rsidP="00E41268">
      <w:pPr>
        <w:pStyle w:val="ListParagraph"/>
        <w:numPr>
          <w:ilvl w:val="1"/>
          <w:numId w:val="1"/>
        </w:numPr>
      </w:pPr>
      <w:r>
        <w:t>Reducing productivity by directly manipulating per capita productivity also lead to a decline in median status across many PMs, but the effects of aggregate variability were less striking</w:t>
      </w:r>
    </w:p>
    <w:p w14:paraId="2426B0DE" w14:textId="77777777" w:rsidR="00547408" w:rsidRDefault="00547408" w:rsidP="00547408">
      <w:pPr>
        <w:pStyle w:val="ListParagraph"/>
        <w:numPr>
          <w:ilvl w:val="2"/>
          <w:numId w:val="1"/>
        </w:numPr>
      </w:pPr>
      <w:r>
        <w:t xml:space="preserve">E.g. Increasing synchrony, regardless of component variance, resulted in declines in the proportion of CUs above biological benchmarks when modeled with skewed process variance, but not under the reference or reduced productivity scenario. </w:t>
      </w:r>
    </w:p>
    <w:p w14:paraId="7B5BEB6B" w14:textId="77777777" w:rsidR="006D71F0" w:rsidRDefault="00547408" w:rsidP="006D71F0">
      <w:pPr>
        <w:pStyle w:val="ListParagraph"/>
        <w:numPr>
          <w:ilvl w:val="1"/>
          <w:numId w:val="1"/>
        </w:numPr>
      </w:pPr>
      <w:r>
        <w:t>This suggests that the relative impact of increased aggregate variability on conservation outcomes could be sensitive to the underlying structures regulating population dynamics.</w:t>
      </w:r>
    </w:p>
    <w:p w14:paraId="10635F9C" w14:textId="420688C7" w:rsidR="00547408" w:rsidRDefault="006D71F0" w:rsidP="00547408">
      <w:pPr>
        <w:pStyle w:val="ListParagraph"/>
        <w:numPr>
          <w:ilvl w:val="2"/>
          <w:numId w:val="1"/>
        </w:numPr>
      </w:pPr>
      <w:r>
        <w:t>If declines in productivity are driven by a shift to a new regime, even if it is less productive, aggregate dynamics will be less sensitive to changes in synchrony than if reduced abund</w:t>
      </w:r>
      <w:r w:rsidR="00905D8E">
        <w:t xml:space="preserve">ance is driven by periodic, shared </w:t>
      </w:r>
      <w:r>
        <w:t xml:space="preserve">recruitment failures. </w:t>
      </w:r>
    </w:p>
    <w:p w14:paraId="4F57A156" w14:textId="77777777" w:rsidR="006D71F0" w:rsidRDefault="006D71F0" w:rsidP="006D71F0">
      <w:pPr>
        <w:pStyle w:val="ListParagraph"/>
        <w:numPr>
          <w:ilvl w:val="1"/>
          <w:numId w:val="1"/>
        </w:numPr>
      </w:pPr>
      <w:r>
        <w:t>Interestingly differences in catch-based PMs between the skewed and low alpha regimes were more muted than conservation-based PMs</w:t>
      </w:r>
    </w:p>
    <w:p w14:paraId="6FD54CE3" w14:textId="77777777" w:rsidR="003B2568" w:rsidRDefault="003B2568" w:rsidP="006D71F0">
      <w:pPr>
        <w:pStyle w:val="ListParagraph"/>
        <w:numPr>
          <w:ilvl w:val="2"/>
          <w:numId w:val="1"/>
        </w:numPr>
      </w:pPr>
      <w:r>
        <w:t>Catch-based PMs may be intrinsically sensitive to differences in synchrony, regardless of productivity regime, because harvest rates are strongly dependent on the dynamics of multiple CUs (more likely)</w:t>
      </w:r>
    </w:p>
    <w:p w14:paraId="48CB06FF" w14:textId="77777777" w:rsidR="00905D8E" w:rsidRDefault="00905D8E" w:rsidP="00905D8E">
      <w:pPr>
        <w:pStyle w:val="ListParagraph"/>
        <w:numPr>
          <w:ilvl w:val="3"/>
          <w:numId w:val="1"/>
        </w:numPr>
      </w:pPr>
      <w:r>
        <w:t>Knock on effects on how much TAM is set as well as whether fisheries are constrained by co-migrating stocks</w:t>
      </w:r>
    </w:p>
    <w:p w14:paraId="0FBA1CC1" w14:textId="14D92BE5" w:rsidR="00905D8E" w:rsidRDefault="00905D8E" w:rsidP="00905D8E">
      <w:pPr>
        <w:pStyle w:val="ListParagraph"/>
        <w:numPr>
          <w:ilvl w:val="3"/>
          <w:numId w:val="1"/>
        </w:numPr>
      </w:pPr>
      <w:r>
        <w:t xml:space="preserve">Similar patterns are likely to occur for other mixed-stock or mixed-species fisheries that exhibit synchronous dynamics. </w:t>
      </w:r>
    </w:p>
    <w:p w14:paraId="204A1002" w14:textId="77777777" w:rsidR="005236C7" w:rsidRDefault="005236C7" w:rsidP="005236C7">
      <w:pPr>
        <w:pStyle w:val="ListParagraph"/>
        <w:numPr>
          <w:ilvl w:val="0"/>
          <w:numId w:val="1"/>
        </w:numPr>
      </w:pPr>
      <w:r>
        <w:t>The results presented here, as well as those of others, suggest that salmon aggregates at the southern extent of their range may be under increasing pressure if environmental and anthropogenic drivers continues to destabilize stock portfolios.</w:t>
      </w:r>
    </w:p>
    <w:p w14:paraId="5454E28F" w14:textId="77777777" w:rsidR="005236C7" w:rsidRDefault="005236C7" w:rsidP="005236C7">
      <w:pPr>
        <w:pStyle w:val="ListParagraph"/>
        <w:numPr>
          <w:ilvl w:val="1"/>
          <w:numId w:val="1"/>
        </w:numPr>
      </w:pPr>
      <w:r>
        <w:lastRenderedPageBreak/>
        <w:t>Our results indicate that greater aggregate variability will decrease median abundance, reduce fishery yields, and constrain the likelihood of recovery</w:t>
      </w:r>
    </w:p>
    <w:p w14:paraId="57846CE0" w14:textId="77777777" w:rsidR="005236C7" w:rsidRDefault="005236C7" w:rsidP="005236C7">
      <w:pPr>
        <w:pStyle w:val="ListParagraph"/>
        <w:numPr>
          <w:ilvl w:val="1"/>
          <w:numId w:val="1"/>
        </w:numPr>
      </w:pPr>
      <w:r>
        <w:t>Even more concerning, these patterns were present in simulations that replicated the Fraser River’s data-intensive harvest control rule.</w:t>
      </w:r>
    </w:p>
    <w:p w14:paraId="0E51C0EB" w14:textId="77777777" w:rsidR="005236C7" w:rsidRDefault="005236C7" w:rsidP="005236C7">
      <w:pPr>
        <w:pStyle w:val="ListParagraph"/>
        <w:numPr>
          <w:ilvl w:val="2"/>
          <w:numId w:val="1"/>
        </w:numPr>
      </w:pPr>
      <w:r>
        <w:t xml:space="preserve">The probability of overharvest is likely higher for fisheries that do not have sufficient resources to sustain the high-resolution test fisheries necessary for estimates of in-season abundance </w:t>
      </w:r>
    </w:p>
    <w:p w14:paraId="7162AE4A" w14:textId="77777777" w:rsidR="005236C7" w:rsidRDefault="005236C7" w:rsidP="005236C7">
      <w:pPr>
        <w:pStyle w:val="ListParagraph"/>
        <w:numPr>
          <w:ilvl w:val="2"/>
          <w:numId w:val="1"/>
        </w:numPr>
      </w:pPr>
      <w:r>
        <w:t>Insert note on fixed ER sens analysis</w:t>
      </w:r>
    </w:p>
    <w:p w14:paraId="6DD57AFE" w14:textId="77777777" w:rsidR="00516E97" w:rsidRDefault="00516E97" w:rsidP="00516E97">
      <w:pPr>
        <w:pStyle w:val="ListParagraph"/>
        <w:numPr>
          <w:ilvl w:val="0"/>
          <w:numId w:val="1"/>
        </w:numPr>
      </w:pPr>
      <w:r>
        <w:t>Periodic, synchronized recruitment failures may be particularly common in migratory species, such as Pacific salmon.</w:t>
      </w:r>
    </w:p>
    <w:p w14:paraId="31DC48C7" w14:textId="77777777" w:rsidR="00516E97" w:rsidRDefault="00516E97" w:rsidP="00516E97">
      <w:pPr>
        <w:pStyle w:val="ListParagraph"/>
        <w:numPr>
          <w:ilvl w:val="1"/>
          <w:numId w:val="1"/>
        </w:numPr>
      </w:pPr>
      <w:r>
        <w:t>Ansychronous dynamics are necessarily dampened, even among stocks that spawn thousands of miles apart, due to common rearing conditions during marine residence.</w:t>
      </w:r>
    </w:p>
    <w:p w14:paraId="6AE0C059" w14:textId="77777777" w:rsidR="00516E97" w:rsidRDefault="00516E97" w:rsidP="00516E97">
      <w:pPr>
        <w:pStyle w:val="ListParagraph"/>
        <w:numPr>
          <w:ilvl w:val="1"/>
          <w:numId w:val="1"/>
        </w:numPr>
      </w:pPr>
      <w:r>
        <w:t>Indeed evidence suggests that a range of processes</w:t>
      </w:r>
      <w:r w:rsidR="001D161F">
        <w:t xml:space="preserve"> (SST, pathogen infection, predation, low prey availability)</w:t>
      </w:r>
      <w:r>
        <w:t xml:space="preserve"> can result in periodic years of poor marine survival across Pacific salmon species</w:t>
      </w:r>
      <w:r w:rsidR="001D161F">
        <w:t>, resulting in low returns and reduced opportunities for harvest</w:t>
      </w:r>
    </w:p>
    <w:p w14:paraId="4B40102A" w14:textId="77777777" w:rsidR="001D161F" w:rsidRDefault="001D161F" w:rsidP="001D161F">
      <w:pPr>
        <w:pStyle w:val="ListParagraph"/>
        <w:numPr>
          <w:ilvl w:val="1"/>
          <w:numId w:val="1"/>
        </w:numPr>
      </w:pPr>
      <w:r>
        <w:t>Certain dimensions of biocomplexity may moderate this influence (e.g. ocean entry timing)</w:t>
      </w:r>
    </w:p>
    <w:p w14:paraId="3528ABB4" w14:textId="586316A8" w:rsidR="005236C7" w:rsidRDefault="005236C7" w:rsidP="001D161F">
      <w:pPr>
        <w:pStyle w:val="ListParagraph"/>
        <w:numPr>
          <w:ilvl w:val="1"/>
          <w:numId w:val="1"/>
        </w:numPr>
      </w:pPr>
      <w:r>
        <w:t xml:space="preserve">Blurb on prevalence of migratory fishes among exploited stocks </w:t>
      </w:r>
    </w:p>
    <w:p w14:paraId="7E7C2501" w14:textId="7BA49491" w:rsidR="005236C7" w:rsidRDefault="005236C7" w:rsidP="001D161F">
      <w:pPr>
        <w:pStyle w:val="ListParagraph"/>
        <w:numPr>
          <w:ilvl w:val="1"/>
          <w:numId w:val="1"/>
        </w:numPr>
      </w:pPr>
      <w:r>
        <w:t>Given extreme variability in the strength of spawner-recruit relationships, high levels of component variability may also be common.</w:t>
      </w:r>
    </w:p>
    <w:p w14:paraId="3212E4B7" w14:textId="686ECAA9" w:rsidR="00EC2651" w:rsidRDefault="00EC2651" w:rsidP="00EC2651">
      <w:pPr>
        <w:pStyle w:val="ListParagraph"/>
        <w:numPr>
          <w:ilvl w:val="0"/>
          <w:numId w:val="1"/>
        </w:numPr>
      </w:pPr>
      <w:r>
        <w:t xml:space="preserve">More broadly our findings </w:t>
      </w:r>
      <w:r w:rsidR="007B3418">
        <w:t>demonstrate some likely</w:t>
      </w:r>
      <w:r>
        <w:t xml:space="preserve"> hurdles for managers seeking to rebuild stocks or maintain adequate catch levels in mixed stock fisheries </w:t>
      </w:r>
      <w:r w:rsidR="007B3418">
        <w:t>as</w:t>
      </w:r>
      <w:r>
        <w:t xml:space="preserve"> aggregate variability increases</w:t>
      </w:r>
      <w:r w:rsidR="007B3418">
        <w:t>.</w:t>
      </w:r>
    </w:p>
    <w:p w14:paraId="4CEB24E2" w14:textId="037E0CF6" w:rsidR="007B3418" w:rsidRDefault="00C41617" w:rsidP="007B3418">
      <w:pPr>
        <w:pStyle w:val="ListParagraph"/>
        <w:numPr>
          <w:ilvl w:val="1"/>
          <w:numId w:val="1"/>
        </w:numPr>
      </w:pPr>
      <w:r>
        <w:t>Assuming productivity remains stable, increases</w:t>
      </w:r>
      <w:r w:rsidR="007B3418">
        <w:t xml:space="preserve"> in component variability will reduce the likeliho</w:t>
      </w:r>
      <w:r>
        <w:t>od of meeting recovery targets, but result in only moderate changes in median recruit abundance</w:t>
      </w:r>
    </w:p>
    <w:p w14:paraId="51111B6D" w14:textId="66E5DAC7" w:rsidR="00EC2651" w:rsidRDefault="007B3418" w:rsidP="00EC2651">
      <w:pPr>
        <w:pStyle w:val="ListParagraph"/>
        <w:numPr>
          <w:ilvl w:val="1"/>
          <w:numId w:val="1"/>
        </w:numPr>
      </w:pPr>
      <w:r>
        <w:t>Simulta</w:t>
      </w:r>
      <w:r w:rsidR="00C41617">
        <w:t xml:space="preserve">neously, managers will likely observe declines in catch-based performance metrics (e.g. variability, number of years above minimum TAC thresholds), which are relatively more severe than declines in conservation status. </w:t>
      </w:r>
    </w:p>
    <w:p w14:paraId="1B07009A" w14:textId="1264F271" w:rsidR="00C41617" w:rsidRDefault="00C41617" w:rsidP="00EC2651">
      <w:pPr>
        <w:pStyle w:val="ListParagraph"/>
        <w:numPr>
          <w:ilvl w:val="1"/>
          <w:numId w:val="1"/>
        </w:numPr>
      </w:pPr>
      <w:r>
        <w:t xml:space="preserve">Intuitively this could result in greater pressure to alter HCRs to increase catch rates, but managers should be vigilant to the risks associated with increased exploitation of weakened portfolios. </w:t>
      </w:r>
    </w:p>
    <w:p w14:paraId="5A2CF76A" w14:textId="65387927" w:rsidR="007B3418" w:rsidRDefault="00C41617" w:rsidP="00C41617">
      <w:pPr>
        <w:pStyle w:val="ListParagraph"/>
        <w:numPr>
          <w:ilvl w:val="1"/>
          <w:numId w:val="1"/>
        </w:numPr>
      </w:pPr>
      <w:r>
        <w:t>Alternatively, if our hypothesis that recruitment failures will become moderately more common in the future is correct, conservation and catch-based PMs are less likely to become uncoupled. Of course, this is a relatively small benefit considering such a productivity regime results in considerable declines in all performance indicators.</w:t>
      </w:r>
    </w:p>
    <w:p w14:paraId="18561511" w14:textId="7BC42A96" w:rsidR="00EC2651" w:rsidRDefault="00EC2651" w:rsidP="00EC2651">
      <w:pPr>
        <w:pStyle w:val="ListParagraph"/>
        <w:numPr>
          <w:ilvl w:val="0"/>
          <w:numId w:val="1"/>
        </w:numPr>
      </w:pPr>
      <w:r>
        <w:t>Shortcomings</w:t>
      </w:r>
      <w:r w:rsidR="005236C7">
        <w:t xml:space="preserve"> and future directions</w:t>
      </w:r>
    </w:p>
    <w:p w14:paraId="3972F94E" w14:textId="77777777" w:rsidR="00EC2651" w:rsidRDefault="00EC2651" w:rsidP="00EC2651">
      <w:pPr>
        <w:pStyle w:val="ListParagraph"/>
        <w:numPr>
          <w:ilvl w:val="1"/>
          <w:numId w:val="1"/>
        </w:numPr>
      </w:pPr>
      <w:r>
        <w:t>Assume that underlying stock recruit relationship is accurate and static – beyond the scope of this study to incorporate temporal changes in multiple SR parameters</w:t>
      </w:r>
    </w:p>
    <w:p w14:paraId="0AD2EDCC" w14:textId="77777777" w:rsidR="00EC2651" w:rsidRDefault="00EC2651" w:rsidP="00EC2651">
      <w:pPr>
        <w:pStyle w:val="ListParagraph"/>
        <w:numPr>
          <w:ilvl w:val="1"/>
          <w:numId w:val="1"/>
        </w:numPr>
      </w:pPr>
      <w:r>
        <w:t>Minimal life cycle resolution – ideally would be able to assess how changes in patterns of survival at different stages may produce patterns in synchrony</w:t>
      </w:r>
    </w:p>
    <w:p w14:paraId="56A9D8E1" w14:textId="5390F998" w:rsidR="007B3418" w:rsidRDefault="007B3418" w:rsidP="007B3418">
      <w:pPr>
        <w:pStyle w:val="ListParagraph"/>
        <w:numPr>
          <w:ilvl w:val="1"/>
          <w:numId w:val="1"/>
        </w:numPr>
      </w:pPr>
      <w:r>
        <w:lastRenderedPageBreak/>
        <w:t>Lack of mechanistic linkages prevents us from explicitly testing hypotheses</w:t>
      </w:r>
      <w:r w:rsidR="005236C7">
        <w:t xml:space="preserve"> about the relative impact of development</w:t>
      </w:r>
    </w:p>
    <w:p w14:paraId="5BE0F287" w14:textId="0EA147B2" w:rsidR="007B3418" w:rsidRDefault="005236C7" w:rsidP="005236C7">
      <w:pPr>
        <w:pStyle w:val="ListParagraph"/>
        <w:numPr>
          <w:ilvl w:val="1"/>
          <w:numId w:val="1"/>
        </w:numPr>
      </w:pPr>
      <w:r>
        <w:t>Investigate impact on forecasting accuracy and harvest control rules that are not generated via test fishing</w:t>
      </w:r>
    </w:p>
    <w:p w14:paraId="2FA2ABB0" w14:textId="39E60A08" w:rsidR="005236C7" w:rsidRDefault="005236C7" w:rsidP="005236C7">
      <w:pPr>
        <w:pStyle w:val="ListParagraph"/>
        <w:numPr>
          <w:ilvl w:val="0"/>
          <w:numId w:val="1"/>
        </w:numPr>
      </w:pPr>
      <w:r>
        <w:t>Systems based approaches are increasingly advocated in fisheries biology and other systems to ensure ecosystem functioning is maximized.</w:t>
      </w:r>
    </w:p>
    <w:p w14:paraId="3CBD0142" w14:textId="0DA2CC30" w:rsidR="005236C7" w:rsidRDefault="005236C7" w:rsidP="005236C7">
      <w:pPr>
        <w:pStyle w:val="ListParagraph"/>
        <w:numPr>
          <w:ilvl w:val="1"/>
          <w:numId w:val="1"/>
        </w:numPr>
      </w:pPr>
      <w:r>
        <w:t>By no means are we arguing for a return to single species approaches – instead we seek to clarify that the benefits of focusing on aggregates rather than components are not guaranteed.</w:t>
      </w:r>
    </w:p>
    <w:p w14:paraId="7FCD9A3B" w14:textId="397FFF91" w:rsidR="005236C7" w:rsidRPr="0098776B" w:rsidRDefault="005236C7" w:rsidP="005236C7">
      <w:pPr>
        <w:pStyle w:val="ListParagraph"/>
        <w:numPr>
          <w:ilvl w:val="1"/>
          <w:numId w:val="1"/>
        </w:numPr>
      </w:pPr>
      <w:r>
        <w:t>Temporal changes in aggregate variability should be monitored and addressed accordingly depending on whether driven by CV or synch</w:t>
      </w:r>
    </w:p>
    <w:sectPr w:rsidR="005236C7" w:rsidRPr="00987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DE4"/>
    <w:multiLevelType w:val="hybridMultilevel"/>
    <w:tmpl w:val="D1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A4883"/>
    <w:multiLevelType w:val="hybridMultilevel"/>
    <w:tmpl w:val="F4088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1D161F"/>
    <w:rsid w:val="00337AFF"/>
    <w:rsid w:val="003B2568"/>
    <w:rsid w:val="004E50BB"/>
    <w:rsid w:val="00516E97"/>
    <w:rsid w:val="005236C7"/>
    <w:rsid w:val="00547408"/>
    <w:rsid w:val="00596B4A"/>
    <w:rsid w:val="00667987"/>
    <w:rsid w:val="006D71F0"/>
    <w:rsid w:val="007B3418"/>
    <w:rsid w:val="007E0606"/>
    <w:rsid w:val="00905D8E"/>
    <w:rsid w:val="0098776B"/>
    <w:rsid w:val="009A3473"/>
    <w:rsid w:val="009D0C81"/>
    <w:rsid w:val="00BF4440"/>
    <w:rsid w:val="00C41617"/>
    <w:rsid w:val="00D06B85"/>
    <w:rsid w:val="00D84D9D"/>
    <w:rsid w:val="00DD4C3B"/>
    <w:rsid w:val="00E41268"/>
    <w:rsid w:val="00EC2651"/>
    <w:rsid w:val="00FA462D"/>
    <w:rsid w:val="00FC39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6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1653</Words>
  <Characters>9427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8</cp:revision>
  <dcterms:created xsi:type="dcterms:W3CDTF">2018-09-05T16:43:00Z</dcterms:created>
  <dcterms:modified xsi:type="dcterms:W3CDTF">2018-10-16T14:27:00Z</dcterms:modified>
</cp:coreProperties>
</file>