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7E501" w14:textId="77777777" w:rsidR="006412CD" w:rsidRDefault="006412CD" w:rsidP="00652775">
      <w:pPr>
        <w:ind w:left="720" w:hanging="360"/>
      </w:pPr>
    </w:p>
    <w:p w14:paraId="3C75930F" w14:textId="2099E4E5" w:rsidR="006412CD" w:rsidRPr="00131AD2" w:rsidRDefault="00131AD2" w:rsidP="006412CD">
      <w:pPr>
        <w:pStyle w:val="Prrafodelista"/>
        <w:rPr>
          <w:highlight w:val="cyan"/>
        </w:rPr>
      </w:pPr>
      <w:r w:rsidRPr="00131AD2">
        <w:rPr>
          <w:highlight w:val="lightGray"/>
        </w:rPr>
        <w:t xml:space="preserve">C                  </w:t>
      </w:r>
      <w:r w:rsidRPr="00131AD2">
        <w:rPr>
          <w:highlight w:val="cyan"/>
        </w:rPr>
        <w:t xml:space="preserve">                 D</w:t>
      </w:r>
    </w:p>
    <w:p w14:paraId="21D654E6" w14:textId="77777777" w:rsidR="006412CD" w:rsidRPr="006412CD" w:rsidRDefault="006412CD" w:rsidP="006412CD">
      <w:pPr>
        <w:pStyle w:val="Prrafodelista"/>
        <w:rPr>
          <w:highlight w:val="yellow"/>
        </w:rPr>
      </w:pPr>
    </w:p>
    <w:p w14:paraId="2141859C" w14:textId="05978BAE" w:rsidR="00652775" w:rsidRPr="00B77130" w:rsidRDefault="00652775" w:rsidP="00652775">
      <w:pPr>
        <w:pStyle w:val="Prrafodelista"/>
        <w:numPr>
          <w:ilvl w:val="0"/>
          <w:numId w:val="1"/>
        </w:numPr>
        <w:rPr>
          <w:highlight w:val="yellow"/>
        </w:rPr>
      </w:pPr>
      <w:r w:rsidRPr="00B77130">
        <w:rPr>
          <w:rFonts w:ascii="Arial" w:hAnsi="Arial" w:cs="Arial"/>
          <w:highlight w:val="yellow"/>
        </w:rPr>
        <w:t xml:space="preserve">(2%) Análisis Si lo requiere, ajuste el modelo del mundo (modelo conceptual: diagrama de clases </w:t>
      </w:r>
      <w:proofErr w:type="spellStart"/>
      <w:r w:rsidRPr="00B77130">
        <w:rPr>
          <w:rFonts w:ascii="Arial" w:hAnsi="Arial" w:cs="Arial"/>
          <w:highlight w:val="yellow"/>
        </w:rPr>
        <w:t>UML</w:t>
      </w:r>
      <w:proofErr w:type="spellEnd"/>
      <w:r w:rsidRPr="00B77130">
        <w:rPr>
          <w:rFonts w:ascii="Arial" w:hAnsi="Arial" w:cs="Arial"/>
          <w:highlight w:val="yellow"/>
        </w:rPr>
        <w:t xml:space="preserve"> y su respectivo modelo relacional) propuesto en la iteración 1que representó el caso de estudio. Indique cuáles clases del modelo del mundo fueron actualizadas o creadas en esta iteración.</w:t>
      </w:r>
    </w:p>
    <w:p w14:paraId="69AF794D" w14:textId="77777777" w:rsidR="00652775" w:rsidRPr="00652775" w:rsidRDefault="00652775" w:rsidP="00652775"/>
    <w:p w14:paraId="0BCD71B1" w14:textId="77777777" w:rsidR="00652775" w:rsidRPr="00652775" w:rsidRDefault="00652775" w:rsidP="00652775">
      <w:pPr>
        <w:pStyle w:val="Prrafodelista"/>
        <w:numPr>
          <w:ilvl w:val="0"/>
          <w:numId w:val="1"/>
        </w:numPr>
      </w:pPr>
      <w:r w:rsidRPr="00652775">
        <w:rPr>
          <w:rFonts w:ascii="Arial" w:eastAsia="Times New Roman" w:hAnsi="Arial" w:cs="Arial"/>
          <w:sz w:val="24"/>
          <w:szCs w:val="24"/>
          <w:lang w:eastAsia="es-CO"/>
        </w:rPr>
        <w:t>(18 %) Diseño de la aplicación</w:t>
      </w:r>
    </w:p>
    <w:p w14:paraId="638F4A4C" w14:textId="77777777" w:rsidR="00652775" w:rsidRPr="00131AD2" w:rsidRDefault="00652775" w:rsidP="00652775">
      <w:pPr>
        <w:pStyle w:val="Prrafodelista"/>
        <w:numPr>
          <w:ilvl w:val="0"/>
          <w:numId w:val="3"/>
        </w:numPr>
        <w:rPr>
          <w:rFonts w:ascii="Times New Roman" w:eastAsia="Times New Roman" w:hAnsi="Times New Roman" w:cs="Times New Roman"/>
          <w:sz w:val="24"/>
          <w:szCs w:val="24"/>
          <w:highlight w:val="lightGray"/>
          <w:lang w:eastAsia="es-CO"/>
        </w:rPr>
      </w:pPr>
      <w:r w:rsidRPr="00131AD2">
        <w:rPr>
          <w:rFonts w:ascii="Arial" w:eastAsia="Times New Roman" w:hAnsi="Arial" w:cs="Arial"/>
          <w:sz w:val="24"/>
          <w:szCs w:val="24"/>
          <w:highlight w:val="lightGray"/>
          <w:lang w:eastAsia="es-CO"/>
        </w:rPr>
        <w:t xml:space="preserve">(8 </w:t>
      </w:r>
      <w:proofErr w:type="gramStart"/>
      <w:r w:rsidRPr="00131AD2">
        <w:rPr>
          <w:rFonts w:ascii="Arial" w:eastAsia="Times New Roman" w:hAnsi="Arial" w:cs="Arial"/>
          <w:sz w:val="24"/>
          <w:szCs w:val="24"/>
          <w:highlight w:val="lightGray"/>
          <w:lang w:eastAsia="es-CO"/>
        </w:rPr>
        <w:t>%)A</w:t>
      </w:r>
      <w:proofErr w:type="gramEnd"/>
      <w:r w:rsidRPr="00131AD2">
        <w:rPr>
          <w:rFonts w:ascii="Arial" w:eastAsia="Times New Roman" w:hAnsi="Arial" w:cs="Arial"/>
          <w:sz w:val="24"/>
          <w:szCs w:val="24"/>
          <w:highlight w:val="lightGray"/>
          <w:lang w:eastAsia="es-CO"/>
        </w:rPr>
        <w:t xml:space="preserve"> partir del diseño existente, analice el impacto que representa la introducción de los nuevos requerimientos y restricciones a nivel del modelo conceptual. Realice los cambios necesarios en su modelo relacional para respetar las reglas de negocio y asegurar la calidad </w:t>
      </w:r>
      <w:proofErr w:type="gramStart"/>
      <w:r w:rsidRPr="00131AD2">
        <w:rPr>
          <w:rFonts w:ascii="Arial" w:eastAsia="Times New Roman" w:hAnsi="Arial" w:cs="Arial"/>
          <w:sz w:val="24"/>
          <w:szCs w:val="24"/>
          <w:highlight w:val="lightGray"/>
          <w:lang w:eastAsia="es-CO"/>
        </w:rPr>
        <w:t>del mismo</w:t>
      </w:r>
      <w:proofErr w:type="gramEnd"/>
      <w:r w:rsidRPr="00131AD2">
        <w:rPr>
          <w:rFonts w:ascii="Arial" w:eastAsia="Times New Roman" w:hAnsi="Arial" w:cs="Arial"/>
          <w:sz w:val="24"/>
          <w:szCs w:val="24"/>
          <w:highlight w:val="lightGray"/>
          <w:lang w:eastAsia="es-CO"/>
        </w:rPr>
        <w:t xml:space="preserve">. Tenga en cuenta los comentarios recibidos en la sustentación de la iteración anterior. Documente el diseño y las decisiones tomadas para crear los elementos de la base de datos que da el respaldo de persistencia a la aplicación, a partir del modelo conceptual. Incluya un listado con las tablas generadas en la base de datos, utilizando los estándares </w:t>
      </w:r>
      <w:proofErr w:type="spellStart"/>
      <w:r w:rsidRPr="00131AD2">
        <w:rPr>
          <w:rFonts w:ascii="Arial" w:eastAsia="Times New Roman" w:hAnsi="Arial" w:cs="Arial"/>
          <w:sz w:val="24"/>
          <w:szCs w:val="24"/>
          <w:highlight w:val="lightGray"/>
          <w:lang w:eastAsia="es-CO"/>
        </w:rPr>
        <w:t>establecidosy</w:t>
      </w:r>
      <w:proofErr w:type="spellEnd"/>
      <w:r w:rsidRPr="00131AD2">
        <w:rPr>
          <w:rFonts w:ascii="Arial" w:eastAsia="Times New Roman" w:hAnsi="Arial" w:cs="Arial"/>
          <w:sz w:val="24"/>
          <w:szCs w:val="24"/>
          <w:highlight w:val="lightGray"/>
          <w:lang w:eastAsia="es-CO"/>
        </w:rPr>
        <w:t xml:space="preserve"> buenas prácticas ilustrados en Parranderos-</w:t>
      </w:r>
      <w:proofErr w:type="spellStart"/>
      <w:r w:rsidRPr="00131AD2">
        <w:rPr>
          <w:rFonts w:ascii="Arial" w:eastAsia="Times New Roman" w:hAnsi="Arial" w:cs="Arial"/>
          <w:sz w:val="24"/>
          <w:szCs w:val="24"/>
          <w:highlight w:val="lightGray"/>
          <w:lang w:eastAsia="es-CO"/>
        </w:rPr>
        <w:t>JDO</w:t>
      </w:r>
      <w:proofErr w:type="spellEnd"/>
      <w:r w:rsidRPr="00131AD2">
        <w:rPr>
          <w:rFonts w:ascii="Arial" w:eastAsia="Times New Roman" w:hAnsi="Arial" w:cs="Arial"/>
          <w:sz w:val="24"/>
          <w:szCs w:val="24"/>
          <w:highlight w:val="lightGray"/>
          <w:lang w:eastAsia="es-CO"/>
        </w:rPr>
        <w:t xml:space="preserve">. Este listado, resultado de una consulta </w:t>
      </w:r>
      <w:proofErr w:type="spellStart"/>
      <w:proofErr w:type="gramStart"/>
      <w:r w:rsidRPr="00131AD2">
        <w:rPr>
          <w:rFonts w:ascii="Arial" w:eastAsia="Times New Roman" w:hAnsi="Arial" w:cs="Arial"/>
          <w:sz w:val="24"/>
          <w:szCs w:val="24"/>
          <w:highlight w:val="lightGray"/>
          <w:lang w:eastAsia="es-CO"/>
        </w:rPr>
        <w:t>SQL,debe</w:t>
      </w:r>
      <w:proofErr w:type="spellEnd"/>
      <w:proofErr w:type="gramEnd"/>
      <w:r w:rsidRPr="00131AD2">
        <w:rPr>
          <w:rFonts w:ascii="Arial" w:eastAsia="Times New Roman" w:hAnsi="Arial" w:cs="Arial"/>
          <w:sz w:val="24"/>
          <w:szCs w:val="24"/>
          <w:highlight w:val="lightGray"/>
          <w:lang w:eastAsia="es-CO"/>
        </w:rPr>
        <w:t xml:space="preserve"> incluir el nombre de la tabla, el nombre y </w:t>
      </w:r>
      <w:proofErr w:type="spellStart"/>
      <w:r w:rsidRPr="00131AD2">
        <w:rPr>
          <w:rFonts w:ascii="Arial" w:eastAsia="Times New Roman" w:hAnsi="Arial" w:cs="Arial"/>
          <w:sz w:val="24"/>
          <w:szCs w:val="24"/>
          <w:highlight w:val="lightGray"/>
          <w:lang w:eastAsia="es-CO"/>
        </w:rPr>
        <w:t>eltipo</w:t>
      </w:r>
      <w:proofErr w:type="spellEnd"/>
      <w:r w:rsidRPr="00131AD2">
        <w:rPr>
          <w:rFonts w:ascii="Arial" w:eastAsia="Times New Roman" w:hAnsi="Arial" w:cs="Arial"/>
          <w:sz w:val="24"/>
          <w:szCs w:val="24"/>
          <w:highlight w:val="lightGray"/>
          <w:lang w:eastAsia="es-CO"/>
        </w:rPr>
        <w:t xml:space="preserve"> de dato de sus </w:t>
      </w:r>
      <w:proofErr w:type="spellStart"/>
      <w:r w:rsidRPr="00131AD2">
        <w:rPr>
          <w:rFonts w:ascii="Arial" w:eastAsia="Times New Roman" w:hAnsi="Arial" w:cs="Arial"/>
          <w:sz w:val="24"/>
          <w:szCs w:val="24"/>
          <w:highlight w:val="lightGray"/>
          <w:lang w:eastAsia="es-CO"/>
        </w:rPr>
        <w:t>campos,así</w:t>
      </w:r>
      <w:proofErr w:type="spellEnd"/>
      <w:r w:rsidRPr="00131AD2">
        <w:rPr>
          <w:rFonts w:ascii="Arial" w:eastAsia="Times New Roman" w:hAnsi="Arial" w:cs="Arial"/>
          <w:sz w:val="24"/>
          <w:szCs w:val="24"/>
          <w:highlight w:val="lightGray"/>
          <w:lang w:eastAsia="es-CO"/>
        </w:rPr>
        <w:t xml:space="preserve"> como los nombres de restricciones de llaves primarias, llaves foráneas y de chequeo. </w:t>
      </w:r>
      <w:r w:rsidRPr="00131AD2">
        <w:rPr>
          <w:highlight w:val="lightGray"/>
          <w:lang w:eastAsia="es-CO"/>
        </w:rPr>
        <w:sym w:font="Symbol" w:char="F0FC"/>
      </w:r>
      <w:r w:rsidRPr="00131AD2">
        <w:rPr>
          <w:rFonts w:ascii="Arial" w:eastAsia="Times New Roman" w:hAnsi="Arial" w:cs="Arial"/>
          <w:sz w:val="24"/>
          <w:szCs w:val="24"/>
          <w:highlight w:val="lightGray"/>
          <w:lang w:eastAsia="es-CO"/>
        </w:rPr>
        <w:t>Sea claro en mencionar explícitamente los cambios relevantes entre su diseño entregado en la iteración anterior y esta.</w:t>
      </w:r>
    </w:p>
    <w:p w14:paraId="52E11EDA" w14:textId="77777777" w:rsidR="007C3155" w:rsidRPr="007C3155" w:rsidRDefault="007C3155" w:rsidP="007C3155">
      <w:pPr>
        <w:pStyle w:val="Prrafodelista"/>
        <w:numPr>
          <w:ilvl w:val="0"/>
          <w:numId w:val="3"/>
        </w:numPr>
        <w:rPr>
          <w:rFonts w:ascii="Times New Roman" w:eastAsia="Times New Roman" w:hAnsi="Times New Roman" w:cs="Times New Roman"/>
          <w:sz w:val="24"/>
          <w:szCs w:val="24"/>
          <w:highlight w:val="yellow"/>
          <w:lang w:eastAsia="es-CO"/>
        </w:rPr>
      </w:pPr>
      <w:r w:rsidRPr="007C3155">
        <w:rPr>
          <w:rFonts w:ascii="Arial" w:hAnsi="Arial" w:cs="Arial"/>
          <w:highlight w:val="yellow"/>
        </w:rPr>
        <w:t xml:space="preserve">Valide que su modelo se encuentra en </w:t>
      </w:r>
      <w:proofErr w:type="spellStart"/>
      <w:r w:rsidRPr="007C3155">
        <w:rPr>
          <w:rFonts w:ascii="Arial" w:hAnsi="Arial" w:cs="Arial"/>
          <w:highlight w:val="yellow"/>
        </w:rPr>
        <w:t>BCNFy</w:t>
      </w:r>
      <w:proofErr w:type="spellEnd"/>
      <w:r w:rsidRPr="007C3155">
        <w:rPr>
          <w:rFonts w:ascii="Arial" w:hAnsi="Arial" w:cs="Arial"/>
          <w:highlight w:val="yellow"/>
        </w:rPr>
        <w:t xml:space="preserve"> que no presenta anomalías de inserción, borrado o actualización con respecto a las reglas de negocio.</w:t>
      </w:r>
    </w:p>
    <w:p w14:paraId="0B222BE4" w14:textId="77777777" w:rsidR="00652775" w:rsidRPr="00652775" w:rsidRDefault="00652775" w:rsidP="00652775">
      <w:pPr>
        <w:rPr>
          <w:rFonts w:ascii="Times New Roman" w:eastAsia="Times New Roman" w:hAnsi="Times New Roman" w:cs="Times New Roman"/>
          <w:sz w:val="24"/>
          <w:szCs w:val="24"/>
          <w:lang w:eastAsia="es-CO"/>
        </w:rPr>
      </w:pPr>
    </w:p>
    <w:p w14:paraId="7C4CCF03" w14:textId="77777777" w:rsidR="00652775" w:rsidRPr="00652775" w:rsidRDefault="00652775" w:rsidP="00652775">
      <w:pPr>
        <w:pStyle w:val="Prrafodelista"/>
        <w:rPr>
          <w:rFonts w:ascii="Times New Roman" w:eastAsia="Times New Roman" w:hAnsi="Times New Roman" w:cs="Times New Roman"/>
          <w:sz w:val="24"/>
          <w:szCs w:val="24"/>
          <w:lang w:eastAsia="es-CO"/>
        </w:rPr>
      </w:pPr>
    </w:p>
    <w:p w14:paraId="29AEB282" w14:textId="77777777" w:rsidR="00652775" w:rsidRPr="00B77130" w:rsidRDefault="00652775" w:rsidP="00652775">
      <w:pPr>
        <w:pStyle w:val="Prrafodelista"/>
        <w:numPr>
          <w:ilvl w:val="0"/>
          <w:numId w:val="3"/>
        </w:numPr>
        <w:rPr>
          <w:rFonts w:ascii="Times New Roman" w:eastAsia="Times New Roman" w:hAnsi="Times New Roman" w:cs="Times New Roman"/>
          <w:sz w:val="24"/>
          <w:szCs w:val="24"/>
          <w:highlight w:val="yellow"/>
          <w:lang w:eastAsia="es-CO"/>
        </w:rPr>
      </w:pPr>
      <w:r w:rsidRPr="00B77130">
        <w:rPr>
          <w:rFonts w:ascii="Arial" w:hAnsi="Arial" w:cs="Arial"/>
          <w:highlight w:val="yellow"/>
        </w:rPr>
        <w:t xml:space="preserve">(10 </w:t>
      </w:r>
      <w:proofErr w:type="gramStart"/>
      <w:r w:rsidRPr="00B77130">
        <w:rPr>
          <w:rFonts w:ascii="Arial" w:hAnsi="Arial" w:cs="Arial"/>
          <w:highlight w:val="yellow"/>
        </w:rPr>
        <w:t>%)Documente</w:t>
      </w:r>
      <w:proofErr w:type="gramEnd"/>
      <w:r w:rsidRPr="00B77130">
        <w:rPr>
          <w:rFonts w:ascii="Arial" w:hAnsi="Arial" w:cs="Arial"/>
          <w:highlight w:val="yellow"/>
        </w:rPr>
        <w:t xml:space="preserve"> la lógica de los nuevos requerimientos a desarrollar, descritos en la sección de caso de estudio de este documento. En este punto se requiere definir los mecanismos que utiliza para garantizar las propiedades </w:t>
      </w:r>
      <w:proofErr w:type="spellStart"/>
      <w:r w:rsidRPr="00B77130">
        <w:rPr>
          <w:rFonts w:ascii="Arial" w:hAnsi="Arial" w:cs="Arial"/>
          <w:highlight w:val="yellow"/>
        </w:rPr>
        <w:t>ACID</w:t>
      </w:r>
      <w:proofErr w:type="spellEnd"/>
      <w:r w:rsidRPr="00B77130">
        <w:rPr>
          <w:rFonts w:ascii="Arial" w:hAnsi="Arial" w:cs="Arial"/>
          <w:highlight w:val="yellow"/>
        </w:rPr>
        <w:t xml:space="preserve"> del requerimiento.</w:t>
      </w:r>
    </w:p>
    <w:p w14:paraId="2E02E7FD" w14:textId="15F907B3" w:rsidR="00652775" w:rsidRDefault="00652775" w:rsidP="00652775">
      <w:pPr>
        <w:pStyle w:val="Prrafodelista"/>
        <w:rPr>
          <w:rFonts w:ascii="Times New Roman" w:eastAsia="Times New Roman" w:hAnsi="Times New Roman" w:cs="Times New Roman"/>
          <w:sz w:val="24"/>
          <w:szCs w:val="24"/>
          <w:lang w:eastAsia="es-CO"/>
        </w:rPr>
      </w:pPr>
    </w:p>
    <w:p w14:paraId="0DA9187A" w14:textId="2B1CA782" w:rsidR="00131AD2" w:rsidRDefault="00131AD2" w:rsidP="00652775">
      <w:pPr>
        <w:pStyle w:val="Prrafodelista"/>
        <w:rPr>
          <w:rFonts w:ascii="Times New Roman" w:eastAsia="Times New Roman" w:hAnsi="Times New Roman" w:cs="Times New Roman"/>
          <w:sz w:val="24"/>
          <w:szCs w:val="24"/>
          <w:lang w:eastAsia="es-CO"/>
        </w:rPr>
      </w:pPr>
    </w:p>
    <w:p w14:paraId="0552FFFF" w14:textId="5C337DFA" w:rsidR="00131AD2" w:rsidRDefault="00131AD2" w:rsidP="00652775">
      <w:pPr>
        <w:pStyle w:val="Prrafodelista"/>
        <w:rPr>
          <w:rFonts w:ascii="Times New Roman" w:eastAsia="Times New Roman" w:hAnsi="Times New Roman" w:cs="Times New Roman"/>
          <w:sz w:val="24"/>
          <w:szCs w:val="24"/>
          <w:lang w:eastAsia="es-CO"/>
        </w:rPr>
      </w:pPr>
    </w:p>
    <w:p w14:paraId="3E74BD55" w14:textId="1F9033BB" w:rsidR="00131AD2" w:rsidRDefault="00131AD2" w:rsidP="00652775">
      <w:pPr>
        <w:pStyle w:val="Prrafodelista"/>
        <w:rPr>
          <w:rFonts w:ascii="Times New Roman" w:eastAsia="Times New Roman" w:hAnsi="Times New Roman" w:cs="Times New Roman"/>
          <w:sz w:val="24"/>
          <w:szCs w:val="24"/>
          <w:lang w:eastAsia="es-CO"/>
        </w:rPr>
      </w:pPr>
    </w:p>
    <w:p w14:paraId="7A1D5C34" w14:textId="53673DD6" w:rsidR="00131AD2" w:rsidRDefault="00131AD2" w:rsidP="00652775">
      <w:pPr>
        <w:pStyle w:val="Prrafodelista"/>
        <w:rPr>
          <w:rFonts w:ascii="Times New Roman" w:eastAsia="Times New Roman" w:hAnsi="Times New Roman" w:cs="Times New Roman"/>
          <w:sz w:val="24"/>
          <w:szCs w:val="24"/>
          <w:lang w:eastAsia="es-CO"/>
        </w:rPr>
      </w:pPr>
    </w:p>
    <w:p w14:paraId="3ABC19D4" w14:textId="5D37A0BF" w:rsidR="00131AD2" w:rsidRDefault="00131AD2" w:rsidP="00652775">
      <w:pPr>
        <w:pStyle w:val="Prrafodelista"/>
        <w:rPr>
          <w:rFonts w:ascii="Times New Roman" w:eastAsia="Times New Roman" w:hAnsi="Times New Roman" w:cs="Times New Roman"/>
          <w:sz w:val="24"/>
          <w:szCs w:val="24"/>
          <w:lang w:eastAsia="es-CO"/>
        </w:rPr>
      </w:pPr>
    </w:p>
    <w:p w14:paraId="3A1EAB36" w14:textId="459AF8B4" w:rsidR="00131AD2" w:rsidRDefault="00131AD2" w:rsidP="00652775">
      <w:pPr>
        <w:pStyle w:val="Prrafodelista"/>
        <w:rPr>
          <w:rFonts w:ascii="Times New Roman" w:eastAsia="Times New Roman" w:hAnsi="Times New Roman" w:cs="Times New Roman"/>
          <w:sz w:val="24"/>
          <w:szCs w:val="24"/>
          <w:lang w:eastAsia="es-CO"/>
        </w:rPr>
      </w:pPr>
    </w:p>
    <w:p w14:paraId="6543F32C" w14:textId="7AD4BA65" w:rsidR="00131AD2" w:rsidRDefault="00131AD2" w:rsidP="00652775">
      <w:pPr>
        <w:pStyle w:val="Prrafodelista"/>
        <w:rPr>
          <w:rFonts w:ascii="Times New Roman" w:eastAsia="Times New Roman" w:hAnsi="Times New Roman" w:cs="Times New Roman"/>
          <w:sz w:val="24"/>
          <w:szCs w:val="24"/>
          <w:lang w:eastAsia="es-CO"/>
        </w:rPr>
      </w:pPr>
    </w:p>
    <w:p w14:paraId="4DFFA59C" w14:textId="63812152" w:rsidR="00131AD2" w:rsidRDefault="00131AD2" w:rsidP="00652775">
      <w:pPr>
        <w:pStyle w:val="Prrafodelista"/>
        <w:rPr>
          <w:rFonts w:ascii="Times New Roman" w:eastAsia="Times New Roman" w:hAnsi="Times New Roman" w:cs="Times New Roman"/>
          <w:sz w:val="24"/>
          <w:szCs w:val="24"/>
          <w:lang w:eastAsia="es-CO"/>
        </w:rPr>
      </w:pPr>
    </w:p>
    <w:p w14:paraId="6BE823D9" w14:textId="43B42C99" w:rsidR="00131AD2" w:rsidRDefault="00131AD2" w:rsidP="00652775">
      <w:pPr>
        <w:pStyle w:val="Prrafodelista"/>
        <w:rPr>
          <w:rFonts w:ascii="Times New Roman" w:eastAsia="Times New Roman" w:hAnsi="Times New Roman" w:cs="Times New Roman"/>
          <w:sz w:val="24"/>
          <w:szCs w:val="24"/>
          <w:lang w:eastAsia="es-CO"/>
        </w:rPr>
      </w:pPr>
    </w:p>
    <w:p w14:paraId="721FD1A8" w14:textId="49BAFF56" w:rsidR="00131AD2" w:rsidRDefault="00131AD2" w:rsidP="00652775">
      <w:pPr>
        <w:pStyle w:val="Prrafodelista"/>
        <w:rPr>
          <w:rFonts w:ascii="Times New Roman" w:eastAsia="Times New Roman" w:hAnsi="Times New Roman" w:cs="Times New Roman"/>
          <w:sz w:val="24"/>
          <w:szCs w:val="24"/>
          <w:lang w:eastAsia="es-CO"/>
        </w:rPr>
      </w:pPr>
    </w:p>
    <w:p w14:paraId="25E24FE6" w14:textId="77777777" w:rsidR="00131AD2" w:rsidRPr="00652775" w:rsidRDefault="00131AD2" w:rsidP="00652775">
      <w:pPr>
        <w:pStyle w:val="Prrafodelista"/>
        <w:rPr>
          <w:rFonts w:ascii="Times New Roman" w:eastAsia="Times New Roman" w:hAnsi="Times New Roman" w:cs="Times New Roman"/>
          <w:sz w:val="24"/>
          <w:szCs w:val="24"/>
          <w:lang w:eastAsia="es-CO"/>
        </w:rPr>
      </w:pPr>
    </w:p>
    <w:p w14:paraId="408AA8AE" w14:textId="77777777" w:rsidR="00652775" w:rsidRPr="00FA0EE5" w:rsidRDefault="00652775" w:rsidP="00652775">
      <w:pPr>
        <w:pStyle w:val="Prrafodelista"/>
        <w:numPr>
          <w:ilvl w:val="0"/>
          <w:numId w:val="1"/>
        </w:numPr>
        <w:rPr>
          <w:rFonts w:ascii="Times New Roman" w:eastAsia="Times New Roman" w:hAnsi="Times New Roman" w:cs="Times New Roman"/>
          <w:sz w:val="24"/>
          <w:szCs w:val="24"/>
          <w:lang w:eastAsia="es-CO"/>
        </w:rPr>
      </w:pPr>
      <w:r w:rsidRPr="00FA0EE5">
        <w:rPr>
          <w:rFonts w:ascii="Arial" w:hAnsi="Arial" w:cs="Arial"/>
        </w:rPr>
        <w:t>(80 %) Construcción de la aplicación</w:t>
      </w:r>
    </w:p>
    <w:p w14:paraId="2275F7E6" w14:textId="77777777" w:rsidR="00652775" w:rsidRPr="0094103A" w:rsidRDefault="00652775" w:rsidP="00652775">
      <w:pPr>
        <w:pStyle w:val="Prrafodelista"/>
        <w:numPr>
          <w:ilvl w:val="1"/>
          <w:numId w:val="1"/>
        </w:numPr>
        <w:rPr>
          <w:rFonts w:ascii="Times New Roman" w:eastAsia="Times New Roman" w:hAnsi="Times New Roman" w:cs="Times New Roman"/>
          <w:sz w:val="24"/>
          <w:szCs w:val="24"/>
          <w:highlight w:val="lightGray"/>
          <w:lang w:eastAsia="es-CO"/>
        </w:rPr>
      </w:pPr>
      <w:r w:rsidRPr="0094103A">
        <w:rPr>
          <w:rFonts w:ascii="Arial" w:hAnsi="Arial" w:cs="Arial"/>
          <w:highlight w:val="lightGray"/>
        </w:rPr>
        <w:t xml:space="preserve">Ajuste las tablas creadas en Oracle </w:t>
      </w:r>
      <w:proofErr w:type="gramStart"/>
      <w:r w:rsidRPr="0094103A">
        <w:rPr>
          <w:rFonts w:ascii="Arial" w:hAnsi="Arial" w:cs="Arial"/>
          <w:highlight w:val="lightGray"/>
        </w:rPr>
        <w:t>de acuerdo a</w:t>
      </w:r>
      <w:proofErr w:type="gramEnd"/>
      <w:r w:rsidRPr="0094103A">
        <w:rPr>
          <w:rFonts w:ascii="Arial" w:hAnsi="Arial" w:cs="Arial"/>
          <w:highlight w:val="lightGray"/>
        </w:rPr>
        <w:t xml:space="preserve"> las decisiones del punto anterior.</w:t>
      </w:r>
    </w:p>
    <w:p w14:paraId="22B4007B" w14:textId="77777777" w:rsidR="00652775" w:rsidRPr="00CA616A" w:rsidRDefault="00652775" w:rsidP="00652775">
      <w:pPr>
        <w:pStyle w:val="Prrafodelista"/>
        <w:numPr>
          <w:ilvl w:val="1"/>
          <w:numId w:val="1"/>
        </w:numPr>
        <w:rPr>
          <w:rFonts w:ascii="Times New Roman" w:eastAsia="Times New Roman" w:hAnsi="Times New Roman" w:cs="Times New Roman"/>
          <w:sz w:val="24"/>
          <w:szCs w:val="24"/>
          <w:highlight w:val="cyan"/>
          <w:lang w:eastAsia="es-CO"/>
        </w:rPr>
      </w:pPr>
      <w:r w:rsidRPr="00CA616A">
        <w:rPr>
          <w:rFonts w:ascii="Arial" w:hAnsi="Arial" w:cs="Arial"/>
          <w:highlight w:val="cyan"/>
        </w:rPr>
        <w:t>Pueble las tablas con información suficiente para poder realizar pruebas</w:t>
      </w:r>
    </w:p>
    <w:p w14:paraId="6E8344EC" w14:textId="77777777" w:rsidR="00652775" w:rsidRPr="00CA616A" w:rsidRDefault="00652775" w:rsidP="00652775">
      <w:pPr>
        <w:pStyle w:val="Prrafodelista"/>
        <w:numPr>
          <w:ilvl w:val="2"/>
          <w:numId w:val="1"/>
        </w:numPr>
        <w:rPr>
          <w:rFonts w:ascii="Times New Roman" w:eastAsia="Times New Roman" w:hAnsi="Times New Roman" w:cs="Times New Roman"/>
          <w:sz w:val="24"/>
          <w:szCs w:val="24"/>
          <w:highlight w:val="cyan"/>
          <w:lang w:eastAsia="es-CO"/>
        </w:rPr>
      </w:pPr>
      <w:r w:rsidRPr="00CA616A">
        <w:rPr>
          <w:rFonts w:ascii="Arial" w:hAnsi="Arial" w:cs="Arial"/>
          <w:highlight w:val="cyan"/>
        </w:rPr>
        <w:t xml:space="preserve">Diseñe los datos que le permitan verificar adecuadamente las reglas de negocio. Note que es más importante generar adecuadamente los datos, que obtener un número muy grande de </w:t>
      </w:r>
      <w:proofErr w:type="spellStart"/>
      <w:proofErr w:type="gramStart"/>
      <w:r w:rsidRPr="00CA616A">
        <w:rPr>
          <w:rFonts w:ascii="Arial" w:hAnsi="Arial" w:cs="Arial"/>
          <w:highlight w:val="cyan"/>
        </w:rPr>
        <w:t>ellos.Así</w:t>
      </w:r>
      <w:proofErr w:type="spellEnd"/>
      <w:proofErr w:type="gramEnd"/>
      <w:r w:rsidRPr="00CA616A">
        <w:rPr>
          <w:rFonts w:ascii="Arial" w:hAnsi="Arial" w:cs="Arial"/>
          <w:highlight w:val="cyan"/>
        </w:rPr>
        <w:t xml:space="preserve"> mismo, generar datos de forma totalmente aleatoria puede no ser buena idea, pues no le permite realizar pruebas verificables de forma eficaz y eficiente</w:t>
      </w:r>
    </w:p>
    <w:p w14:paraId="3CF8148F" w14:textId="77777777" w:rsidR="00652775" w:rsidRPr="00CA616A" w:rsidRDefault="00652775" w:rsidP="00652775">
      <w:pPr>
        <w:pStyle w:val="Prrafodelista"/>
        <w:numPr>
          <w:ilvl w:val="2"/>
          <w:numId w:val="1"/>
        </w:numPr>
        <w:rPr>
          <w:rFonts w:ascii="Times New Roman" w:eastAsia="Times New Roman" w:hAnsi="Times New Roman" w:cs="Times New Roman"/>
          <w:sz w:val="24"/>
          <w:szCs w:val="24"/>
          <w:highlight w:val="cyan"/>
          <w:lang w:eastAsia="es-CO"/>
        </w:rPr>
      </w:pPr>
      <w:r w:rsidRPr="00CA616A">
        <w:rPr>
          <w:rFonts w:ascii="Arial" w:hAnsi="Arial" w:cs="Arial"/>
          <w:highlight w:val="cyan"/>
        </w:rPr>
        <w:t>Puede escribir un programa de generación automática de datos acorde al diseño establecido para los mismos.</w:t>
      </w:r>
    </w:p>
    <w:p w14:paraId="1439917C" w14:textId="77777777" w:rsidR="00185147" w:rsidRPr="00CA616A" w:rsidRDefault="00652775" w:rsidP="00185147">
      <w:pPr>
        <w:pStyle w:val="Prrafodelista"/>
        <w:numPr>
          <w:ilvl w:val="2"/>
          <w:numId w:val="1"/>
        </w:numPr>
        <w:rPr>
          <w:rFonts w:ascii="Times New Roman" w:eastAsia="Times New Roman" w:hAnsi="Times New Roman" w:cs="Times New Roman"/>
          <w:sz w:val="24"/>
          <w:szCs w:val="24"/>
          <w:highlight w:val="cyan"/>
          <w:lang w:eastAsia="es-CO"/>
        </w:rPr>
      </w:pPr>
      <w:r w:rsidRPr="00CA616A">
        <w:rPr>
          <w:rFonts w:ascii="Arial" w:hAnsi="Arial" w:cs="Arial"/>
          <w:highlight w:val="cyan"/>
        </w:rPr>
        <w:t xml:space="preserve">Para la población de las tablas, si lo requiere, utilice herramientas de carga masiva como </w:t>
      </w:r>
      <w:proofErr w:type="spellStart"/>
      <w:r w:rsidRPr="00CA616A">
        <w:rPr>
          <w:rFonts w:ascii="Courier New" w:hAnsi="Courier New" w:cs="Courier New"/>
          <w:highlight w:val="cyan"/>
        </w:rPr>
        <w:t>SQLLoader</w:t>
      </w:r>
      <w:r w:rsidRPr="00CA616A">
        <w:rPr>
          <w:rFonts w:ascii="Arial" w:hAnsi="Arial" w:cs="Arial"/>
          <w:highlight w:val="cyan"/>
        </w:rPr>
        <w:t>o</w:t>
      </w:r>
      <w:proofErr w:type="spellEnd"/>
      <w:r w:rsidRPr="00CA616A">
        <w:rPr>
          <w:rFonts w:ascii="Arial" w:hAnsi="Arial" w:cs="Arial"/>
          <w:highlight w:val="cyan"/>
        </w:rPr>
        <w:t xml:space="preserve"> las disponibles en </w:t>
      </w:r>
      <w:proofErr w:type="spellStart"/>
      <w:r w:rsidRPr="00CA616A">
        <w:rPr>
          <w:rFonts w:ascii="Courier New" w:hAnsi="Courier New" w:cs="Courier New"/>
          <w:highlight w:val="cyan"/>
        </w:rPr>
        <w:t>SQLDeveloper</w:t>
      </w:r>
      <w:proofErr w:type="spellEnd"/>
      <w:r w:rsidRPr="00CA616A">
        <w:rPr>
          <w:rFonts w:ascii="Arial" w:hAnsi="Arial" w:cs="Arial"/>
          <w:highlight w:val="cyan"/>
        </w:rPr>
        <w:t xml:space="preserve">. Consulte el tutorial disponible en la wiki del curso sobre </w:t>
      </w:r>
      <w:proofErr w:type="spellStart"/>
      <w:r w:rsidRPr="00CA616A">
        <w:rPr>
          <w:rFonts w:ascii="Courier New" w:hAnsi="Courier New" w:cs="Courier New"/>
          <w:highlight w:val="cyan"/>
        </w:rPr>
        <w:t>SQLLoad</w:t>
      </w:r>
      <w:r w:rsidR="00185147" w:rsidRPr="00CA616A">
        <w:rPr>
          <w:rFonts w:ascii="Courier New" w:hAnsi="Courier New" w:cs="Courier New"/>
          <w:highlight w:val="cyan"/>
        </w:rPr>
        <w:t>er</w:t>
      </w:r>
      <w:proofErr w:type="spellEnd"/>
    </w:p>
    <w:p w14:paraId="7F8F0C39" w14:textId="77777777" w:rsidR="00185147" w:rsidRPr="002C2419" w:rsidRDefault="00185147" w:rsidP="00185147">
      <w:pPr>
        <w:pStyle w:val="Prrafodelista"/>
        <w:numPr>
          <w:ilvl w:val="1"/>
          <w:numId w:val="1"/>
        </w:numPr>
        <w:rPr>
          <w:rFonts w:ascii="Times New Roman" w:eastAsia="Times New Roman" w:hAnsi="Times New Roman" w:cs="Times New Roman"/>
          <w:sz w:val="24"/>
          <w:szCs w:val="24"/>
          <w:highlight w:val="cyan"/>
          <w:lang w:eastAsia="es-CO"/>
        </w:rPr>
      </w:pPr>
      <w:r w:rsidRPr="002C2419">
        <w:rPr>
          <w:rFonts w:ascii="Arial" w:hAnsi="Arial" w:cs="Arial"/>
          <w:highlight w:val="cyan"/>
        </w:rPr>
        <w:t xml:space="preserve">Desarrolle o ajuste las clases correspondientes a los nuevos requerimientos, de forma que complete o modifique los requerimientos funcionales y cumpla con las restricciones de negocio. En particular, ajuste lo necesario para satisfacer las condiciones </w:t>
      </w:r>
      <w:proofErr w:type="spellStart"/>
      <w:r w:rsidRPr="002C2419">
        <w:rPr>
          <w:rFonts w:ascii="Arial" w:hAnsi="Arial" w:cs="Arial"/>
          <w:highlight w:val="cyan"/>
        </w:rPr>
        <w:t>ACIDsobre</w:t>
      </w:r>
      <w:proofErr w:type="spellEnd"/>
      <w:r w:rsidRPr="002C2419">
        <w:rPr>
          <w:rFonts w:ascii="Arial" w:hAnsi="Arial" w:cs="Arial"/>
          <w:highlight w:val="cyan"/>
        </w:rPr>
        <w:t xml:space="preserve"> las operaciones de negocio en los nuevos requerimientos y en los implementados en la iteración1</w:t>
      </w:r>
    </w:p>
    <w:p w14:paraId="2DD4E02B" w14:textId="77777777" w:rsidR="00185147" w:rsidRPr="002C2419" w:rsidRDefault="00185147" w:rsidP="00185147">
      <w:pPr>
        <w:pStyle w:val="Prrafodelista"/>
        <w:numPr>
          <w:ilvl w:val="2"/>
          <w:numId w:val="1"/>
        </w:numPr>
        <w:rPr>
          <w:rFonts w:ascii="Times New Roman" w:eastAsia="Times New Roman" w:hAnsi="Times New Roman" w:cs="Times New Roman"/>
          <w:sz w:val="24"/>
          <w:szCs w:val="24"/>
          <w:highlight w:val="cyan"/>
          <w:lang w:eastAsia="es-CO"/>
        </w:rPr>
      </w:pPr>
      <w:r w:rsidRPr="002C2419">
        <w:rPr>
          <w:rFonts w:ascii="Arial" w:hAnsi="Arial" w:cs="Arial"/>
          <w:highlight w:val="cyan"/>
        </w:rPr>
        <w:t>Desarrollo y/o ajustes para cumplir con los nuevos requerimientos</w:t>
      </w:r>
    </w:p>
    <w:p w14:paraId="5AA89608" w14:textId="77777777" w:rsidR="00185147" w:rsidRPr="002C2419" w:rsidRDefault="00185147" w:rsidP="00185147">
      <w:pPr>
        <w:pStyle w:val="Prrafodelista"/>
        <w:numPr>
          <w:ilvl w:val="2"/>
          <w:numId w:val="1"/>
        </w:numPr>
        <w:rPr>
          <w:rFonts w:ascii="Times New Roman" w:eastAsia="Times New Roman" w:hAnsi="Times New Roman" w:cs="Times New Roman"/>
          <w:sz w:val="24"/>
          <w:szCs w:val="24"/>
          <w:highlight w:val="cyan"/>
          <w:lang w:eastAsia="es-CO"/>
        </w:rPr>
      </w:pPr>
      <w:r w:rsidRPr="002C2419">
        <w:rPr>
          <w:rFonts w:ascii="Arial" w:hAnsi="Arial" w:cs="Arial"/>
          <w:highlight w:val="cyan"/>
        </w:rPr>
        <w:t>Cambios y desarrollo de las transacciones</w:t>
      </w:r>
    </w:p>
    <w:p w14:paraId="10908488" w14:textId="77777777" w:rsidR="00185147" w:rsidRPr="00185147" w:rsidRDefault="00185147" w:rsidP="00185147">
      <w:pPr>
        <w:pStyle w:val="Prrafodelista"/>
        <w:numPr>
          <w:ilvl w:val="2"/>
          <w:numId w:val="1"/>
        </w:numPr>
        <w:rPr>
          <w:rFonts w:ascii="Times New Roman" w:eastAsia="Times New Roman" w:hAnsi="Times New Roman" w:cs="Times New Roman"/>
          <w:sz w:val="24"/>
          <w:szCs w:val="24"/>
          <w:lang w:eastAsia="es-CO"/>
        </w:rPr>
      </w:pPr>
      <w:r w:rsidRPr="002C2419">
        <w:rPr>
          <w:rFonts w:ascii="Arial" w:hAnsi="Arial" w:cs="Arial"/>
          <w:highlight w:val="cyan"/>
        </w:rPr>
        <w:t>Cambios y desarrollo en el módulo de persistencia de la aplicación</w:t>
      </w:r>
    </w:p>
    <w:p w14:paraId="1338FDCC" w14:textId="3CB1F9AF" w:rsidR="00185147" w:rsidRPr="00185147" w:rsidRDefault="00131AD2" w:rsidP="00185147">
      <w:pPr>
        <w:pStyle w:val="Prrafodelista"/>
        <w:numPr>
          <w:ilvl w:val="1"/>
          <w:numId w:val="1"/>
        </w:numPr>
        <w:rPr>
          <w:rFonts w:ascii="Times New Roman" w:eastAsia="Times New Roman" w:hAnsi="Times New Roman" w:cs="Times New Roman"/>
          <w:sz w:val="24"/>
          <w:szCs w:val="24"/>
          <w:lang w:eastAsia="es-CO"/>
        </w:rPr>
      </w:pPr>
      <w:r>
        <w:rPr>
          <w:rFonts w:ascii="Arial" w:hAnsi="Arial" w:cs="Arial"/>
        </w:rPr>
        <w:t>(</w:t>
      </w:r>
      <w:r w:rsidR="00185147">
        <w:rPr>
          <w:rFonts w:ascii="Arial" w:hAnsi="Arial" w:cs="Arial"/>
        </w:rPr>
        <w:t>40 %)</w:t>
      </w:r>
      <w:r w:rsidR="006145D7">
        <w:rPr>
          <w:rFonts w:ascii="Arial" w:hAnsi="Arial" w:cs="Arial"/>
        </w:rPr>
        <w:t xml:space="preserve"> </w:t>
      </w:r>
      <w:r w:rsidR="00185147">
        <w:rPr>
          <w:rFonts w:ascii="Arial" w:hAnsi="Arial" w:cs="Arial"/>
        </w:rPr>
        <w:t>Verifique el comportamiento transaccional de los requerimientos que implican actualización, inserción o borrado de información, mediante</w:t>
      </w:r>
      <w:r w:rsidR="00A63D20">
        <w:rPr>
          <w:rFonts w:ascii="Arial" w:hAnsi="Arial" w:cs="Arial"/>
        </w:rPr>
        <w:t xml:space="preserve"> </w:t>
      </w:r>
      <w:r w:rsidR="00185147">
        <w:rPr>
          <w:rFonts w:ascii="Arial" w:hAnsi="Arial" w:cs="Arial"/>
        </w:rPr>
        <w:t xml:space="preserve">la implementación de escenarios de prueba. Genere y documente dichos escenarios, utilizando la arquitectura y pautas de desarrollo similares al que encuentra en el ejemplo de software entregado, para la aplicación </w:t>
      </w:r>
      <w:proofErr w:type="spellStart"/>
      <w:r w:rsidR="00185147">
        <w:rPr>
          <w:rFonts w:ascii="Arial" w:hAnsi="Arial" w:cs="Arial"/>
        </w:rPr>
        <w:t>Demo.Recuerde</w:t>
      </w:r>
      <w:proofErr w:type="spellEnd"/>
      <w:r w:rsidR="00185147">
        <w:rPr>
          <w:rFonts w:ascii="Arial" w:hAnsi="Arial" w:cs="Arial"/>
        </w:rPr>
        <w:t xml:space="preserve"> que los escenarios de prueba le deben asegurar el correcto funcionamiento de la aplicación y la corrección y calidad de los datos en la base de datos.</w:t>
      </w:r>
    </w:p>
    <w:p w14:paraId="0C6D2AEB" w14:textId="12C48F3C" w:rsidR="00185147" w:rsidRPr="00185147" w:rsidRDefault="00185147" w:rsidP="00185147">
      <w:pPr>
        <w:pStyle w:val="Prrafodelista"/>
        <w:numPr>
          <w:ilvl w:val="2"/>
          <w:numId w:val="1"/>
        </w:numPr>
        <w:rPr>
          <w:rFonts w:ascii="Times New Roman" w:eastAsia="Times New Roman" w:hAnsi="Times New Roman" w:cs="Times New Roman"/>
          <w:sz w:val="24"/>
          <w:szCs w:val="24"/>
          <w:lang w:eastAsia="es-CO"/>
        </w:rPr>
      </w:pPr>
      <w:r>
        <w:rPr>
          <w:rFonts w:ascii="Arial" w:hAnsi="Arial" w:cs="Arial"/>
        </w:rPr>
        <w:t>Asegúrese de poner nombres dicientes para cada una de las pruebas que</w:t>
      </w:r>
      <w:r w:rsidR="00A63D20">
        <w:rPr>
          <w:rFonts w:ascii="Arial" w:hAnsi="Arial" w:cs="Arial"/>
        </w:rPr>
        <w:t xml:space="preserve"> </w:t>
      </w:r>
      <w:bookmarkStart w:id="0" w:name="_GoBack"/>
      <w:bookmarkEnd w:id="0"/>
      <w:r>
        <w:rPr>
          <w:rFonts w:ascii="Arial" w:hAnsi="Arial" w:cs="Arial"/>
        </w:rPr>
        <w:t>se realice.</w:t>
      </w:r>
    </w:p>
    <w:p w14:paraId="53142880" w14:textId="77777777" w:rsidR="00185147" w:rsidRPr="00185147" w:rsidRDefault="00185147" w:rsidP="00185147">
      <w:pPr>
        <w:pStyle w:val="Prrafodelista"/>
        <w:numPr>
          <w:ilvl w:val="2"/>
          <w:numId w:val="1"/>
        </w:numPr>
        <w:rPr>
          <w:rFonts w:ascii="Times New Roman" w:eastAsia="Times New Roman" w:hAnsi="Times New Roman" w:cs="Times New Roman"/>
          <w:sz w:val="24"/>
          <w:szCs w:val="24"/>
          <w:lang w:eastAsia="es-CO"/>
        </w:rPr>
      </w:pPr>
      <w:r>
        <w:rPr>
          <w:rFonts w:ascii="Arial" w:hAnsi="Arial" w:cs="Arial"/>
        </w:rPr>
        <w:t>En un archivo Excel documente claramente, para cada requerimiento, cuáles son los datos que le permiten realizar las pruebas, tanto para los casos de terminación exitosa como los fallidos. Indique cuáles son las respuestas esperadas que corresponden a los datos de prueba.</w:t>
      </w:r>
    </w:p>
    <w:sectPr w:rsidR="00185147" w:rsidRPr="00185147" w:rsidSect="00904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92D2B"/>
    <w:multiLevelType w:val="hybridMultilevel"/>
    <w:tmpl w:val="BE02D10C"/>
    <w:lvl w:ilvl="0" w:tplc="478E9F38">
      <w:start w:val="1"/>
      <w:numFmt w:val="decimal"/>
      <w:lvlText w:val="%1."/>
      <w:lvlJc w:val="left"/>
      <w:pPr>
        <w:ind w:left="720" w:hanging="360"/>
      </w:pPr>
      <w:rPr>
        <w:rFonts w:ascii="Arial" w:hAnsi="Arial" w:cs="Arial"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2B382D5E"/>
    <w:multiLevelType w:val="hybridMultilevel"/>
    <w:tmpl w:val="8DF6A510"/>
    <w:lvl w:ilvl="0" w:tplc="24EE1686">
      <w:start w:val="1"/>
      <w:numFmt w:val="lowerLetter"/>
      <w:lvlText w:val="%1."/>
      <w:lvlJc w:val="left"/>
      <w:pPr>
        <w:ind w:left="1068" w:hanging="360"/>
      </w:pPr>
      <w:rPr>
        <w:rFonts w:ascii="Arial" w:hAnsi="Arial" w:cs="Arial"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4DD479B5"/>
    <w:multiLevelType w:val="hybridMultilevel"/>
    <w:tmpl w:val="BE02D10C"/>
    <w:lvl w:ilvl="0" w:tplc="478E9F38">
      <w:start w:val="1"/>
      <w:numFmt w:val="decimal"/>
      <w:lvlText w:val="%1."/>
      <w:lvlJc w:val="left"/>
      <w:pPr>
        <w:ind w:left="720" w:hanging="360"/>
      </w:pPr>
      <w:rPr>
        <w:rFonts w:ascii="Arial"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75"/>
    <w:rsid w:val="0004411C"/>
    <w:rsid w:val="00131AD2"/>
    <w:rsid w:val="00185147"/>
    <w:rsid w:val="002C2419"/>
    <w:rsid w:val="006145D7"/>
    <w:rsid w:val="006412CD"/>
    <w:rsid w:val="00652775"/>
    <w:rsid w:val="007C3155"/>
    <w:rsid w:val="009040A1"/>
    <w:rsid w:val="0094103A"/>
    <w:rsid w:val="00A63D20"/>
    <w:rsid w:val="00B77130"/>
    <w:rsid w:val="00CA616A"/>
    <w:rsid w:val="00F6427A"/>
    <w:rsid w:val="00FA0E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9585"/>
  <w15:chartTrackingRefBased/>
  <w15:docId w15:val="{3A009262-3EB9-490B-BE01-E8CE51B9C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2705">
      <w:bodyDiv w:val="1"/>
      <w:marLeft w:val="0"/>
      <w:marRight w:val="0"/>
      <w:marTop w:val="0"/>
      <w:marBottom w:val="0"/>
      <w:divBdr>
        <w:top w:val="none" w:sz="0" w:space="0" w:color="auto"/>
        <w:left w:val="none" w:sz="0" w:space="0" w:color="auto"/>
        <w:bottom w:val="none" w:sz="0" w:space="0" w:color="auto"/>
        <w:right w:val="none" w:sz="0" w:space="0" w:color="auto"/>
      </w:divBdr>
    </w:div>
    <w:div w:id="635650119">
      <w:bodyDiv w:val="1"/>
      <w:marLeft w:val="0"/>
      <w:marRight w:val="0"/>
      <w:marTop w:val="0"/>
      <w:marBottom w:val="0"/>
      <w:divBdr>
        <w:top w:val="none" w:sz="0" w:space="0" w:color="auto"/>
        <w:left w:val="none" w:sz="0" w:space="0" w:color="auto"/>
        <w:bottom w:val="none" w:sz="0" w:space="0" w:color="auto"/>
        <w:right w:val="none" w:sz="0" w:space="0" w:color="auto"/>
      </w:divBdr>
    </w:div>
    <w:div w:id="846478135">
      <w:bodyDiv w:val="1"/>
      <w:marLeft w:val="0"/>
      <w:marRight w:val="0"/>
      <w:marTop w:val="0"/>
      <w:marBottom w:val="0"/>
      <w:divBdr>
        <w:top w:val="none" w:sz="0" w:space="0" w:color="auto"/>
        <w:left w:val="none" w:sz="0" w:space="0" w:color="auto"/>
        <w:bottom w:val="none" w:sz="0" w:space="0" w:color="auto"/>
        <w:right w:val="none" w:sz="0" w:space="0" w:color="auto"/>
      </w:divBdr>
    </w:div>
    <w:div w:id="115672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E4BC586D35CBE47B92D9A1D3AD4E616" ma:contentTypeVersion="12" ma:contentTypeDescription="Crear nuevo documento." ma:contentTypeScope="" ma:versionID="fd0d6bec22e68fca5c69f14d30fd773c">
  <xsd:schema xmlns:xsd="http://www.w3.org/2001/XMLSchema" xmlns:xs="http://www.w3.org/2001/XMLSchema" xmlns:p="http://schemas.microsoft.com/office/2006/metadata/properties" xmlns:ns3="12bf98e4-0a42-4161-9b26-afa6114a2eca" xmlns:ns4="e0cf9105-842a-470c-b38f-79a8d9aac8c4" targetNamespace="http://schemas.microsoft.com/office/2006/metadata/properties" ma:root="true" ma:fieldsID="dbf9aaab33cfe274e5662a939b066bb2" ns3:_="" ns4:_="">
    <xsd:import namespace="12bf98e4-0a42-4161-9b26-afa6114a2eca"/>
    <xsd:import namespace="e0cf9105-842a-470c-b38f-79a8d9aac8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EventHashCode" minOccurs="0"/>
                <xsd:element ref="ns3:MediaServiceGenerationTim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f98e4-0a42-4161-9b26-afa6114a2e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cf9105-842a-470c-b38f-79a8d9aac8c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7717F3-D361-4694-A7D2-98BD5DACFB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D875A7-317A-4CD4-B274-D7C17B03B6D1}">
  <ds:schemaRefs>
    <ds:schemaRef ds:uri="http://schemas.microsoft.com/sharepoint/v3/contenttype/forms"/>
  </ds:schemaRefs>
</ds:datastoreItem>
</file>

<file path=customXml/itemProps3.xml><?xml version="1.0" encoding="utf-8"?>
<ds:datastoreItem xmlns:ds="http://schemas.openxmlformats.org/officeDocument/2006/customXml" ds:itemID="{645FD989-120F-483E-8D9B-72420A096F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bf98e4-0a42-4161-9b26-afa6114a2eca"/>
    <ds:schemaRef ds:uri="e0cf9105-842a-470c-b38f-79a8d9aac8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623</Words>
  <Characters>3432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Otalora Rivadeneira</dc:creator>
  <cp:keywords/>
  <dc:description/>
  <cp:lastModifiedBy>Camilo Otalora Rivadeneira</cp:lastModifiedBy>
  <cp:revision>12</cp:revision>
  <dcterms:created xsi:type="dcterms:W3CDTF">2019-10-24T14:20:00Z</dcterms:created>
  <dcterms:modified xsi:type="dcterms:W3CDTF">2019-10-25T00:50:00Z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0x010100AE4BC586D35CBE47B92D9A1D3AD4E616</vt:lpwstr>
  </property>
</Properties>
</file>