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4A838" w14:textId="77777777" w:rsidR="002462C5" w:rsidRPr="00A45D1D" w:rsidRDefault="002462C5" w:rsidP="00A45D1D">
      <w:pPr>
        <w:pStyle w:val="NormalWeb"/>
        <w:spacing w:before="0" w:beforeAutospacing="0" w:after="0" w:afterAutospacing="0"/>
        <w:rPr>
          <w:rFonts w:ascii="Arial" w:hAnsi="Arial" w:cs="Arial"/>
          <w:b/>
          <w:bCs/>
          <w:sz w:val="28"/>
          <w:szCs w:val="28"/>
          <w:u w:val="single"/>
        </w:rPr>
      </w:pPr>
      <w:r w:rsidRPr="00A45D1D">
        <w:rPr>
          <w:rFonts w:ascii="Arial" w:hAnsi="Arial" w:cs="Arial"/>
          <w:b/>
          <w:bCs/>
          <w:sz w:val="28"/>
          <w:szCs w:val="28"/>
          <w:u w:val="single"/>
        </w:rPr>
        <w:t>Seasonal affective disorder (SAD) - Overview</w:t>
      </w:r>
    </w:p>
    <w:p w14:paraId="073630E8" w14:textId="77777777" w:rsidR="002462C5" w:rsidRPr="00A45D1D" w:rsidRDefault="002462C5" w:rsidP="00A45D1D">
      <w:pPr>
        <w:pStyle w:val="NormalWeb"/>
        <w:spacing w:before="0" w:beforeAutospacing="0" w:after="0" w:afterAutospacing="0"/>
        <w:rPr>
          <w:rFonts w:ascii="Arial" w:hAnsi="Arial" w:cs="Arial"/>
          <w:b/>
          <w:bCs/>
        </w:rPr>
      </w:pPr>
    </w:p>
    <w:p w14:paraId="44FEEF7A" w14:textId="77777777" w:rsidR="002462C5" w:rsidRPr="00A45D1D" w:rsidRDefault="002462C5" w:rsidP="00A45D1D">
      <w:pPr>
        <w:pStyle w:val="NormalWeb"/>
        <w:spacing w:before="0" w:beforeAutospacing="0" w:after="0" w:afterAutospacing="0"/>
        <w:rPr>
          <w:rFonts w:ascii="Arial" w:hAnsi="Arial" w:cs="Arial"/>
          <w:b/>
          <w:bCs/>
        </w:rPr>
      </w:pPr>
      <w:r w:rsidRPr="00A45D1D">
        <w:rPr>
          <w:rFonts w:ascii="Arial" w:hAnsi="Arial" w:cs="Arial"/>
          <w:b/>
          <w:bCs/>
        </w:rPr>
        <w:t>Seasonal affective disorder (SAD) is a type of depression that comes and goes in a seasonal pattern.</w:t>
      </w:r>
    </w:p>
    <w:p w14:paraId="0335E1D5" w14:textId="77777777" w:rsidR="002462C5" w:rsidRPr="00A45D1D" w:rsidRDefault="002462C5" w:rsidP="00A45D1D">
      <w:pPr>
        <w:pStyle w:val="NormalWeb"/>
        <w:spacing w:before="0" w:beforeAutospacing="0" w:after="0" w:afterAutospacing="0"/>
        <w:rPr>
          <w:rFonts w:ascii="Arial" w:hAnsi="Arial" w:cs="Arial"/>
        </w:rPr>
      </w:pPr>
    </w:p>
    <w:p w14:paraId="44D19747" w14:textId="5F34BCE4" w:rsidR="002462C5" w:rsidRPr="00A45D1D" w:rsidRDefault="002462C5" w:rsidP="00A45D1D">
      <w:pPr>
        <w:pStyle w:val="NormalWeb"/>
        <w:spacing w:before="0" w:beforeAutospacing="0" w:after="0" w:afterAutospacing="0"/>
        <w:jc w:val="both"/>
        <w:rPr>
          <w:rFonts w:ascii="Arial" w:hAnsi="Arial" w:cs="Arial"/>
        </w:rPr>
      </w:pPr>
      <w:r w:rsidRPr="00A45D1D">
        <w:rPr>
          <w:rFonts w:ascii="Arial" w:hAnsi="Arial" w:cs="Arial"/>
        </w:rPr>
        <w:t>SAD is sometimes known as "winter </w:t>
      </w:r>
      <w:hyperlink r:id="rId5" w:history="1">
        <w:r w:rsidRPr="00A45D1D">
          <w:rPr>
            <w:rStyle w:val="Hyperlink"/>
            <w:rFonts w:ascii="Arial" w:hAnsi="Arial" w:cs="Arial"/>
          </w:rPr>
          <w:t>depression</w:t>
        </w:r>
      </w:hyperlink>
      <w:r w:rsidRPr="00A45D1D">
        <w:rPr>
          <w:rFonts w:ascii="Arial" w:hAnsi="Arial" w:cs="Arial"/>
        </w:rPr>
        <w:t>" because the symptoms are usually more apparent and more severe during the winter.</w:t>
      </w:r>
      <w:r w:rsidR="00A45D1D">
        <w:rPr>
          <w:rFonts w:ascii="Arial" w:hAnsi="Arial" w:cs="Arial"/>
        </w:rPr>
        <w:t xml:space="preserve"> </w:t>
      </w:r>
      <w:r w:rsidRPr="00A45D1D">
        <w:rPr>
          <w:rFonts w:ascii="Arial" w:hAnsi="Arial" w:cs="Arial"/>
        </w:rPr>
        <w:t>Some people with SAD may have symptoms during the summer and feel better during the winter.</w:t>
      </w:r>
    </w:p>
    <w:p w14:paraId="37A55017" w14:textId="77777777" w:rsidR="002462C5" w:rsidRPr="00A45D1D" w:rsidRDefault="002462C5" w:rsidP="00A45D1D">
      <w:pPr>
        <w:pStyle w:val="NormalWeb"/>
        <w:spacing w:before="0" w:beforeAutospacing="0" w:after="0" w:afterAutospacing="0"/>
        <w:rPr>
          <w:rFonts w:ascii="Arial" w:hAnsi="Arial" w:cs="Arial"/>
        </w:rPr>
      </w:pPr>
    </w:p>
    <w:p w14:paraId="5BFE5F44" w14:textId="77777777" w:rsidR="002462C5" w:rsidRDefault="002462C5" w:rsidP="00A45D1D">
      <w:pPr>
        <w:pStyle w:val="NormalWeb"/>
        <w:spacing w:before="0" w:beforeAutospacing="0" w:after="0" w:afterAutospacing="0"/>
        <w:rPr>
          <w:rFonts w:ascii="Arial" w:hAnsi="Arial" w:cs="Arial"/>
        </w:rPr>
      </w:pPr>
      <w:r w:rsidRPr="00A45D1D">
        <w:rPr>
          <w:rFonts w:ascii="Arial" w:hAnsi="Arial" w:cs="Arial"/>
        </w:rPr>
        <w:t>Symptoms of SAD can include:</w:t>
      </w:r>
    </w:p>
    <w:p w14:paraId="689946B5" w14:textId="77777777" w:rsidR="00A45D1D" w:rsidRPr="00A45D1D" w:rsidRDefault="00A45D1D" w:rsidP="00A45D1D">
      <w:pPr>
        <w:pStyle w:val="NormalWeb"/>
        <w:spacing w:before="0" w:beforeAutospacing="0" w:after="0" w:afterAutospacing="0"/>
        <w:rPr>
          <w:rFonts w:ascii="Arial" w:hAnsi="Arial" w:cs="Arial"/>
        </w:rPr>
      </w:pPr>
    </w:p>
    <w:p w14:paraId="48999689" w14:textId="77777777" w:rsidR="002462C5" w:rsidRPr="00A45D1D" w:rsidRDefault="002462C5" w:rsidP="00A45D1D">
      <w:pPr>
        <w:pStyle w:val="NormalWeb"/>
        <w:numPr>
          <w:ilvl w:val="0"/>
          <w:numId w:val="4"/>
        </w:numPr>
        <w:spacing w:before="0" w:beforeAutospacing="0" w:after="0" w:afterAutospacing="0" w:line="276" w:lineRule="auto"/>
        <w:ind w:left="360"/>
        <w:rPr>
          <w:rFonts w:ascii="Arial" w:hAnsi="Arial" w:cs="Arial"/>
        </w:rPr>
      </w:pPr>
      <w:r w:rsidRPr="00A45D1D">
        <w:rPr>
          <w:rFonts w:ascii="Arial" w:hAnsi="Arial" w:cs="Arial"/>
        </w:rPr>
        <w:t>a persistent low mood</w:t>
      </w:r>
    </w:p>
    <w:p w14:paraId="4730CFA6" w14:textId="77777777" w:rsidR="002462C5" w:rsidRPr="00A45D1D" w:rsidRDefault="002462C5" w:rsidP="00A45D1D">
      <w:pPr>
        <w:pStyle w:val="ListParagraph"/>
        <w:numPr>
          <w:ilvl w:val="0"/>
          <w:numId w:val="4"/>
        </w:numPr>
        <w:spacing w:after="0" w:line="276" w:lineRule="auto"/>
        <w:ind w:left="360"/>
        <w:rPr>
          <w:rFonts w:ascii="Arial" w:hAnsi="Arial" w:cs="Arial"/>
          <w:sz w:val="24"/>
          <w:szCs w:val="24"/>
        </w:rPr>
      </w:pPr>
      <w:r w:rsidRPr="00A45D1D">
        <w:rPr>
          <w:rFonts w:ascii="Arial" w:hAnsi="Arial" w:cs="Arial"/>
          <w:sz w:val="24"/>
          <w:szCs w:val="24"/>
        </w:rPr>
        <w:t>a loss of pleasure or interest in normal everyday activities</w:t>
      </w:r>
    </w:p>
    <w:p w14:paraId="369AF0E4" w14:textId="77777777" w:rsidR="002462C5" w:rsidRPr="00A45D1D" w:rsidRDefault="002462C5" w:rsidP="00A45D1D">
      <w:pPr>
        <w:pStyle w:val="ListParagraph"/>
        <w:numPr>
          <w:ilvl w:val="0"/>
          <w:numId w:val="4"/>
        </w:numPr>
        <w:spacing w:after="0" w:line="276" w:lineRule="auto"/>
        <w:ind w:left="360"/>
        <w:rPr>
          <w:rFonts w:ascii="Arial" w:hAnsi="Arial" w:cs="Arial"/>
          <w:sz w:val="24"/>
          <w:szCs w:val="24"/>
        </w:rPr>
      </w:pPr>
      <w:r w:rsidRPr="00A45D1D">
        <w:rPr>
          <w:rFonts w:ascii="Arial" w:hAnsi="Arial" w:cs="Arial"/>
          <w:sz w:val="24"/>
          <w:szCs w:val="24"/>
        </w:rPr>
        <w:t>irritability</w:t>
      </w:r>
    </w:p>
    <w:p w14:paraId="71182FA5" w14:textId="77777777" w:rsidR="002462C5" w:rsidRPr="00A45D1D" w:rsidRDefault="002462C5" w:rsidP="00A45D1D">
      <w:pPr>
        <w:pStyle w:val="ListParagraph"/>
        <w:numPr>
          <w:ilvl w:val="0"/>
          <w:numId w:val="4"/>
        </w:numPr>
        <w:spacing w:after="0" w:line="276" w:lineRule="auto"/>
        <w:ind w:left="360"/>
        <w:rPr>
          <w:rFonts w:ascii="Arial" w:hAnsi="Arial" w:cs="Arial"/>
          <w:sz w:val="24"/>
          <w:szCs w:val="24"/>
        </w:rPr>
      </w:pPr>
      <w:r w:rsidRPr="00A45D1D">
        <w:rPr>
          <w:rFonts w:ascii="Arial" w:hAnsi="Arial" w:cs="Arial"/>
          <w:sz w:val="24"/>
          <w:szCs w:val="24"/>
        </w:rPr>
        <w:t>feelings of despair, guilt and worthlessness</w:t>
      </w:r>
    </w:p>
    <w:p w14:paraId="47E8BE75" w14:textId="77777777" w:rsidR="002462C5" w:rsidRPr="00A45D1D" w:rsidRDefault="002462C5" w:rsidP="00A45D1D">
      <w:pPr>
        <w:pStyle w:val="ListParagraph"/>
        <w:numPr>
          <w:ilvl w:val="0"/>
          <w:numId w:val="4"/>
        </w:numPr>
        <w:spacing w:after="0" w:line="276" w:lineRule="auto"/>
        <w:ind w:left="360"/>
        <w:rPr>
          <w:rFonts w:ascii="Arial" w:hAnsi="Arial" w:cs="Arial"/>
          <w:sz w:val="24"/>
          <w:szCs w:val="24"/>
        </w:rPr>
      </w:pPr>
      <w:r w:rsidRPr="00A45D1D">
        <w:rPr>
          <w:rFonts w:ascii="Arial" w:hAnsi="Arial" w:cs="Arial"/>
          <w:sz w:val="24"/>
          <w:szCs w:val="24"/>
        </w:rPr>
        <w:t>feeling lethargic (lacking in energy) and sleepy during the day</w:t>
      </w:r>
    </w:p>
    <w:p w14:paraId="46DF6F89" w14:textId="77777777" w:rsidR="002462C5" w:rsidRPr="00A45D1D" w:rsidRDefault="002462C5" w:rsidP="00A45D1D">
      <w:pPr>
        <w:pStyle w:val="ListParagraph"/>
        <w:numPr>
          <w:ilvl w:val="0"/>
          <w:numId w:val="4"/>
        </w:numPr>
        <w:spacing w:after="0" w:line="276" w:lineRule="auto"/>
        <w:ind w:left="360"/>
        <w:rPr>
          <w:rFonts w:ascii="Arial" w:hAnsi="Arial" w:cs="Arial"/>
          <w:sz w:val="24"/>
          <w:szCs w:val="24"/>
        </w:rPr>
      </w:pPr>
      <w:r w:rsidRPr="00A45D1D">
        <w:rPr>
          <w:rFonts w:ascii="Arial" w:hAnsi="Arial" w:cs="Arial"/>
          <w:sz w:val="24"/>
          <w:szCs w:val="24"/>
        </w:rPr>
        <w:t>sleeping for longer than normal and finding it hard to get up in the morning</w:t>
      </w:r>
    </w:p>
    <w:p w14:paraId="04C6BD3B" w14:textId="77777777" w:rsidR="002462C5" w:rsidRPr="00A45D1D" w:rsidRDefault="002462C5" w:rsidP="00A45D1D">
      <w:pPr>
        <w:pStyle w:val="ListParagraph"/>
        <w:numPr>
          <w:ilvl w:val="0"/>
          <w:numId w:val="4"/>
        </w:numPr>
        <w:spacing w:after="0" w:line="276" w:lineRule="auto"/>
        <w:ind w:left="360"/>
        <w:rPr>
          <w:rFonts w:ascii="Arial" w:hAnsi="Arial" w:cs="Arial"/>
          <w:sz w:val="24"/>
          <w:szCs w:val="24"/>
        </w:rPr>
      </w:pPr>
      <w:r w:rsidRPr="00A45D1D">
        <w:rPr>
          <w:rFonts w:ascii="Arial" w:hAnsi="Arial" w:cs="Arial"/>
          <w:sz w:val="24"/>
          <w:szCs w:val="24"/>
        </w:rPr>
        <w:t>craving </w:t>
      </w:r>
      <w:hyperlink r:id="rId6" w:history="1">
        <w:r w:rsidRPr="00A45D1D">
          <w:rPr>
            <w:rStyle w:val="Hyperlink"/>
            <w:rFonts w:ascii="Arial" w:hAnsi="Arial" w:cs="Arial"/>
            <w:sz w:val="24"/>
            <w:szCs w:val="24"/>
          </w:rPr>
          <w:t>carbohydrates</w:t>
        </w:r>
      </w:hyperlink>
      <w:r w:rsidRPr="00A45D1D">
        <w:rPr>
          <w:rFonts w:ascii="Arial" w:hAnsi="Arial" w:cs="Arial"/>
          <w:sz w:val="24"/>
          <w:szCs w:val="24"/>
        </w:rPr>
        <w:t> and gaining weight</w:t>
      </w:r>
    </w:p>
    <w:p w14:paraId="57562778" w14:textId="77777777" w:rsidR="002462C5" w:rsidRPr="00A45D1D" w:rsidRDefault="002462C5" w:rsidP="00A45D1D">
      <w:pPr>
        <w:pStyle w:val="ListParagraph"/>
        <w:numPr>
          <w:ilvl w:val="0"/>
          <w:numId w:val="4"/>
        </w:numPr>
        <w:spacing w:after="0" w:line="276" w:lineRule="auto"/>
        <w:ind w:left="360"/>
        <w:rPr>
          <w:rFonts w:ascii="Arial" w:hAnsi="Arial" w:cs="Arial"/>
          <w:sz w:val="24"/>
          <w:szCs w:val="24"/>
        </w:rPr>
      </w:pPr>
      <w:r w:rsidRPr="00A45D1D">
        <w:rPr>
          <w:rFonts w:ascii="Arial" w:hAnsi="Arial" w:cs="Arial"/>
          <w:sz w:val="24"/>
          <w:szCs w:val="24"/>
        </w:rPr>
        <w:t>difficulty concentrating</w:t>
      </w:r>
    </w:p>
    <w:p w14:paraId="1F3518C9" w14:textId="77777777" w:rsidR="002462C5" w:rsidRPr="00A45D1D" w:rsidRDefault="002462C5" w:rsidP="00A45D1D">
      <w:pPr>
        <w:pStyle w:val="ListParagraph"/>
        <w:numPr>
          <w:ilvl w:val="0"/>
          <w:numId w:val="4"/>
        </w:numPr>
        <w:spacing w:after="0" w:line="276" w:lineRule="auto"/>
        <w:ind w:left="360"/>
        <w:rPr>
          <w:rFonts w:ascii="Arial" w:hAnsi="Arial" w:cs="Arial"/>
          <w:sz w:val="24"/>
          <w:szCs w:val="24"/>
        </w:rPr>
      </w:pPr>
      <w:r w:rsidRPr="00A45D1D">
        <w:rPr>
          <w:rFonts w:ascii="Arial" w:hAnsi="Arial" w:cs="Arial"/>
          <w:sz w:val="24"/>
          <w:szCs w:val="24"/>
        </w:rPr>
        <w:t>decreased sex drive</w:t>
      </w:r>
    </w:p>
    <w:p w14:paraId="5304A9F7" w14:textId="77777777" w:rsidR="002462C5" w:rsidRPr="00A45D1D" w:rsidRDefault="002462C5" w:rsidP="00A45D1D">
      <w:pPr>
        <w:pStyle w:val="NormalWeb"/>
        <w:spacing w:before="0" w:beforeAutospacing="0" w:after="0" w:afterAutospacing="0"/>
        <w:rPr>
          <w:rFonts w:ascii="Arial" w:hAnsi="Arial" w:cs="Arial"/>
        </w:rPr>
      </w:pPr>
    </w:p>
    <w:p w14:paraId="74F9457D" w14:textId="77777777" w:rsidR="002462C5" w:rsidRPr="00A45D1D" w:rsidRDefault="002462C5" w:rsidP="00A45D1D">
      <w:pPr>
        <w:pStyle w:val="NormalWeb"/>
        <w:spacing w:before="0" w:beforeAutospacing="0" w:after="0" w:afterAutospacing="0"/>
        <w:rPr>
          <w:rFonts w:ascii="Arial" w:hAnsi="Arial" w:cs="Arial"/>
        </w:rPr>
      </w:pPr>
      <w:r w:rsidRPr="00A45D1D">
        <w:rPr>
          <w:rFonts w:ascii="Arial" w:hAnsi="Arial" w:cs="Arial"/>
        </w:rPr>
        <w:t>For some people, these symptoms can be severe and have a significant impact on their day-to-day activities.</w:t>
      </w:r>
    </w:p>
    <w:p w14:paraId="19EBC7AB" w14:textId="77777777" w:rsidR="002462C5" w:rsidRPr="00A45D1D" w:rsidRDefault="002462C5" w:rsidP="00A45D1D">
      <w:pPr>
        <w:pStyle w:val="NormalWeb"/>
        <w:spacing w:before="0" w:beforeAutospacing="0" w:after="0" w:afterAutospacing="0"/>
        <w:rPr>
          <w:rFonts w:ascii="Arial" w:hAnsi="Arial" w:cs="Arial"/>
        </w:rPr>
      </w:pPr>
    </w:p>
    <w:p w14:paraId="0557BD52" w14:textId="77777777" w:rsidR="002462C5" w:rsidRPr="00A45D1D" w:rsidRDefault="00A45D1D" w:rsidP="00A45D1D">
      <w:pPr>
        <w:pStyle w:val="NormalWeb"/>
        <w:spacing w:before="0" w:beforeAutospacing="0" w:after="0" w:afterAutospacing="0"/>
        <w:rPr>
          <w:rFonts w:ascii="Arial" w:hAnsi="Arial" w:cs="Arial"/>
          <w:color w:val="0000FF"/>
        </w:rPr>
      </w:pPr>
      <w:hyperlink r:id="rId7" w:history="1">
        <w:r w:rsidR="002462C5" w:rsidRPr="00A45D1D">
          <w:rPr>
            <w:rStyle w:val="Hyperlink"/>
            <w:rFonts w:ascii="Arial" w:hAnsi="Arial" w:cs="Arial"/>
          </w:rPr>
          <w:t>Read more about the symptoms of SAD</w:t>
        </w:r>
      </w:hyperlink>
    </w:p>
    <w:p w14:paraId="1206B03C" w14:textId="77777777" w:rsidR="002462C5" w:rsidRPr="00A45D1D" w:rsidRDefault="002462C5" w:rsidP="00A45D1D">
      <w:pPr>
        <w:pStyle w:val="NormalWeb"/>
        <w:spacing w:before="0" w:beforeAutospacing="0" w:after="0" w:afterAutospacing="0"/>
        <w:rPr>
          <w:rFonts w:ascii="Arial" w:hAnsi="Arial" w:cs="Arial"/>
        </w:rPr>
      </w:pPr>
    </w:p>
    <w:p w14:paraId="25A39F2D" w14:textId="77777777" w:rsidR="002462C5" w:rsidRPr="00A45D1D" w:rsidRDefault="002462C5" w:rsidP="00A45D1D">
      <w:pPr>
        <w:pStyle w:val="NormalWeb"/>
        <w:spacing w:before="0" w:beforeAutospacing="0" w:after="0" w:afterAutospacing="0"/>
        <w:rPr>
          <w:rFonts w:ascii="Arial" w:hAnsi="Arial" w:cs="Arial"/>
          <w:b/>
          <w:bCs/>
        </w:rPr>
      </w:pPr>
      <w:r w:rsidRPr="00A45D1D">
        <w:rPr>
          <w:rFonts w:ascii="Arial" w:hAnsi="Arial" w:cs="Arial"/>
          <w:b/>
          <w:bCs/>
        </w:rPr>
        <w:t>When should I see a GP?</w:t>
      </w:r>
    </w:p>
    <w:p w14:paraId="111E4FBA" w14:textId="77777777" w:rsidR="002462C5" w:rsidRDefault="002462C5" w:rsidP="00A45D1D">
      <w:pPr>
        <w:pStyle w:val="NormalWeb"/>
        <w:spacing w:before="0" w:beforeAutospacing="0" w:after="0" w:afterAutospacing="0"/>
        <w:rPr>
          <w:rFonts w:ascii="Arial" w:hAnsi="Arial" w:cs="Arial"/>
        </w:rPr>
      </w:pPr>
      <w:r w:rsidRPr="00A45D1D">
        <w:rPr>
          <w:rFonts w:ascii="Arial" w:hAnsi="Arial" w:cs="Arial"/>
        </w:rPr>
        <w:t>You should consider seeing the GP if you think you might have SAD and you're struggling to cope.</w:t>
      </w:r>
    </w:p>
    <w:p w14:paraId="1D57E98B" w14:textId="77777777" w:rsidR="00A45D1D" w:rsidRPr="00A45D1D" w:rsidRDefault="00A45D1D" w:rsidP="00A45D1D">
      <w:pPr>
        <w:pStyle w:val="NormalWeb"/>
        <w:spacing w:before="0" w:beforeAutospacing="0" w:after="0" w:afterAutospacing="0"/>
        <w:rPr>
          <w:rFonts w:ascii="Arial" w:hAnsi="Arial" w:cs="Arial"/>
        </w:rPr>
      </w:pPr>
    </w:p>
    <w:p w14:paraId="52E545E5" w14:textId="77777777" w:rsidR="002462C5" w:rsidRPr="00A45D1D" w:rsidRDefault="002462C5" w:rsidP="00A45D1D">
      <w:pPr>
        <w:pStyle w:val="NormalWeb"/>
        <w:spacing w:before="0" w:beforeAutospacing="0" w:after="0" w:afterAutospacing="0"/>
        <w:rPr>
          <w:rFonts w:ascii="Arial" w:hAnsi="Arial" w:cs="Arial"/>
        </w:rPr>
      </w:pPr>
      <w:r w:rsidRPr="00A45D1D">
        <w:rPr>
          <w:rFonts w:ascii="Arial" w:hAnsi="Arial" w:cs="Arial"/>
        </w:rPr>
        <w:t>The GP can carry out an assessment to check your mental health. They may ask you about your mood, lifestyle, eating habits and sleeping patterns, plus any seasonal changes in your thoughts and behaviour.</w:t>
      </w:r>
    </w:p>
    <w:p w14:paraId="40B74C4A" w14:textId="77777777" w:rsidR="002462C5" w:rsidRPr="00A45D1D" w:rsidRDefault="002462C5" w:rsidP="00A45D1D">
      <w:pPr>
        <w:pStyle w:val="NormalWeb"/>
        <w:spacing w:before="0" w:beforeAutospacing="0" w:after="0" w:afterAutospacing="0"/>
        <w:rPr>
          <w:rFonts w:ascii="Arial" w:hAnsi="Arial" w:cs="Arial"/>
        </w:rPr>
      </w:pPr>
    </w:p>
    <w:p w14:paraId="52F69483" w14:textId="77777777" w:rsidR="002462C5" w:rsidRPr="00A45D1D" w:rsidRDefault="00A45D1D" w:rsidP="00A45D1D">
      <w:pPr>
        <w:pStyle w:val="NormalWeb"/>
        <w:spacing w:before="0" w:beforeAutospacing="0" w:after="0" w:afterAutospacing="0"/>
        <w:rPr>
          <w:rFonts w:ascii="Arial" w:hAnsi="Arial" w:cs="Arial"/>
          <w:color w:val="0000FF"/>
        </w:rPr>
      </w:pPr>
      <w:hyperlink r:id="rId8" w:history="1">
        <w:r w:rsidR="002462C5" w:rsidRPr="00A45D1D">
          <w:rPr>
            <w:rStyle w:val="Hyperlink"/>
            <w:rFonts w:ascii="Arial" w:hAnsi="Arial" w:cs="Arial"/>
          </w:rPr>
          <w:t>Read more about diagnosing SAD</w:t>
        </w:r>
      </w:hyperlink>
    </w:p>
    <w:p w14:paraId="58AC596E" w14:textId="77777777" w:rsidR="002462C5" w:rsidRPr="00A45D1D" w:rsidRDefault="002462C5" w:rsidP="00A45D1D">
      <w:pPr>
        <w:pStyle w:val="NormalWeb"/>
        <w:spacing w:before="0" w:beforeAutospacing="0" w:after="0" w:afterAutospacing="0"/>
        <w:rPr>
          <w:rFonts w:ascii="Arial" w:hAnsi="Arial" w:cs="Arial"/>
        </w:rPr>
      </w:pPr>
    </w:p>
    <w:p w14:paraId="66EFA3C1" w14:textId="77777777" w:rsidR="002462C5" w:rsidRPr="00A45D1D" w:rsidRDefault="002462C5" w:rsidP="00A45D1D">
      <w:pPr>
        <w:pStyle w:val="NormalWeb"/>
        <w:spacing w:before="0" w:beforeAutospacing="0" w:after="0" w:afterAutospacing="0"/>
        <w:rPr>
          <w:rFonts w:ascii="Arial" w:hAnsi="Arial" w:cs="Arial"/>
          <w:b/>
          <w:bCs/>
        </w:rPr>
      </w:pPr>
      <w:r w:rsidRPr="00A45D1D">
        <w:rPr>
          <w:rFonts w:ascii="Arial" w:hAnsi="Arial" w:cs="Arial"/>
          <w:b/>
          <w:bCs/>
        </w:rPr>
        <w:t>What causes SAD?</w:t>
      </w:r>
    </w:p>
    <w:p w14:paraId="126A184E" w14:textId="77777777" w:rsidR="002462C5" w:rsidRPr="00A45D1D" w:rsidRDefault="002462C5" w:rsidP="00A45D1D">
      <w:pPr>
        <w:pStyle w:val="NormalWeb"/>
        <w:spacing w:before="0" w:beforeAutospacing="0" w:after="0" w:afterAutospacing="0"/>
        <w:rPr>
          <w:rFonts w:ascii="Arial" w:hAnsi="Arial" w:cs="Arial"/>
        </w:rPr>
      </w:pPr>
      <w:r w:rsidRPr="00A45D1D">
        <w:rPr>
          <w:rFonts w:ascii="Arial" w:hAnsi="Arial" w:cs="Arial"/>
        </w:rPr>
        <w:t>The exact cause of SAD is not fully understood, but it's often linked to reduced exposure to sunlight during the shorter autumn and winter days.</w:t>
      </w:r>
    </w:p>
    <w:p w14:paraId="0B331F1D" w14:textId="77777777" w:rsidR="002462C5" w:rsidRDefault="002462C5" w:rsidP="00A45D1D">
      <w:pPr>
        <w:pStyle w:val="NormalWeb"/>
        <w:spacing w:before="0" w:beforeAutospacing="0" w:after="0" w:afterAutospacing="0"/>
        <w:rPr>
          <w:rFonts w:ascii="Arial" w:hAnsi="Arial" w:cs="Arial"/>
        </w:rPr>
      </w:pPr>
      <w:r w:rsidRPr="00A45D1D">
        <w:rPr>
          <w:rFonts w:ascii="Arial" w:hAnsi="Arial" w:cs="Arial"/>
        </w:rPr>
        <w:t>The main theory is that a lack of sunlight might stop a part of the brain called the hypothalamus working properly, which may affect the:</w:t>
      </w:r>
    </w:p>
    <w:p w14:paraId="383E8096" w14:textId="77777777" w:rsidR="00A45D1D" w:rsidRPr="00A45D1D" w:rsidRDefault="00A45D1D" w:rsidP="00A45D1D">
      <w:pPr>
        <w:pStyle w:val="NormalWeb"/>
        <w:spacing w:before="0" w:beforeAutospacing="0" w:after="0" w:afterAutospacing="0"/>
        <w:rPr>
          <w:rFonts w:ascii="Arial" w:hAnsi="Arial" w:cs="Arial"/>
        </w:rPr>
      </w:pPr>
    </w:p>
    <w:p w14:paraId="433D468B" w14:textId="77777777" w:rsidR="002462C5" w:rsidRPr="00A45D1D" w:rsidRDefault="002462C5" w:rsidP="00A45D1D">
      <w:pPr>
        <w:numPr>
          <w:ilvl w:val="0"/>
          <w:numId w:val="1"/>
        </w:numPr>
        <w:spacing w:after="0" w:line="276" w:lineRule="auto"/>
        <w:ind w:left="360"/>
        <w:rPr>
          <w:rFonts w:ascii="Arial" w:hAnsi="Arial" w:cs="Arial"/>
          <w:sz w:val="24"/>
          <w:szCs w:val="24"/>
        </w:rPr>
      </w:pPr>
      <w:r w:rsidRPr="00A45D1D">
        <w:rPr>
          <w:rFonts w:ascii="Arial" w:hAnsi="Arial" w:cs="Arial"/>
          <w:b/>
          <w:bCs/>
          <w:sz w:val="24"/>
          <w:szCs w:val="24"/>
        </w:rPr>
        <w:t>production of melatonin</w:t>
      </w:r>
      <w:r w:rsidRPr="00A45D1D">
        <w:rPr>
          <w:rFonts w:ascii="Arial" w:hAnsi="Arial" w:cs="Arial"/>
          <w:sz w:val="24"/>
          <w:szCs w:val="24"/>
        </w:rPr>
        <w:t> – melatonin is a hormone that makes you feel sleepy; in people with SAD, the body may produce it in higher than normal levels</w:t>
      </w:r>
    </w:p>
    <w:p w14:paraId="20C82661" w14:textId="77777777" w:rsidR="002462C5" w:rsidRPr="00A45D1D" w:rsidRDefault="002462C5" w:rsidP="00A45D1D">
      <w:pPr>
        <w:numPr>
          <w:ilvl w:val="0"/>
          <w:numId w:val="1"/>
        </w:numPr>
        <w:spacing w:after="0" w:line="276" w:lineRule="auto"/>
        <w:ind w:left="360"/>
        <w:rPr>
          <w:rFonts w:ascii="Arial" w:hAnsi="Arial" w:cs="Arial"/>
          <w:sz w:val="24"/>
          <w:szCs w:val="24"/>
        </w:rPr>
      </w:pPr>
      <w:r w:rsidRPr="00A45D1D">
        <w:rPr>
          <w:rFonts w:ascii="Arial" w:hAnsi="Arial" w:cs="Arial"/>
          <w:b/>
          <w:bCs/>
          <w:sz w:val="24"/>
          <w:szCs w:val="24"/>
        </w:rPr>
        <w:t>production of serotonin</w:t>
      </w:r>
      <w:r w:rsidRPr="00A45D1D">
        <w:rPr>
          <w:rFonts w:ascii="Arial" w:hAnsi="Arial" w:cs="Arial"/>
          <w:sz w:val="24"/>
          <w:szCs w:val="24"/>
        </w:rPr>
        <w:t> – serotonin is a hormone that affects your mood, appetite and sleep; a lack of sunlight may lead to lower serotonin levels, which is linked to feelings of depression</w:t>
      </w:r>
    </w:p>
    <w:p w14:paraId="39750F96" w14:textId="77777777" w:rsidR="002462C5" w:rsidRPr="00A45D1D" w:rsidRDefault="002462C5" w:rsidP="00A45D1D">
      <w:pPr>
        <w:numPr>
          <w:ilvl w:val="0"/>
          <w:numId w:val="1"/>
        </w:numPr>
        <w:spacing w:after="0" w:line="240" w:lineRule="auto"/>
        <w:ind w:left="360"/>
        <w:jc w:val="both"/>
        <w:rPr>
          <w:rFonts w:ascii="Arial" w:hAnsi="Arial" w:cs="Arial"/>
          <w:sz w:val="24"/>
          <w:szCs w:val="24"/>
        </w:rPr>
      </w:pPr>
      <w:r w:rsidRPr="00A45D1D">
        <w:rPr>
          <w:rFonts w:ascii="Arial" w:hAnsi="Arial" w:cs="Arial"/>
          <w:b/>
          <w:bCs/>
          <w:sz w:val="24"/>
          <w:szCs w:val="24"/>
        </w:rPr>
        <w:lastRenderedPageBreak/>
        <w:t>body's internal clock (circadian rhythm)</w:t>
      </w:r>
      <w:r w:rsidRPr="00A45D1D">
        <w:rPr>
          <w:rFonts w:ascii="Arial" w:hAnsi="Arial" w:cs="Arial"/>
          <w:sz w:val="24"/>
          <w:szCs w:val="24"/>
        </w:rPr>
        <w:t> – your body uses sunlight to time various important functions, such as when you wake up, so lower light levels during the winter may disrupt your body clock and lead to symptoms of SAD</w:t>
      </w:r>
    </w:p>
    <w:p w14:paraId="5AE3B7BF" w14:textId="77777777" w:rsidR="002462C5" w:rsidRPr="00A45D1D" w:rsidRDefault="002462C5" w:rsidP="00A45D1D">
      <w:pPr>
        <w:pStyle w:val="NormalWeb"/>
        <w:spacing w:before="0" w:beforeAutospacing="0" w:after="0" w:afterAutospacing="0"/>
        <w:rPr>
          <w:rFonts w:ascii="Arial" w:hAnsi="Arial" w:cs="Arial"/>
        </w:rPr>
      </w:pPr>
    </w:p>
    <w:p w14:paraId="6D0CF473" w14:textId="77777777" w:rsidR="002462C5" w:rsidRPr="00A45D1D" w:rsidRDefault="002462C5" w:rsidP="00A45D1D">
      <w:pPr>
        <w:pStyle w:val="NormalWeb"/>
        <w:spacing w:before="0" w:beforeAutospacing="0" w:after="0" w:afterAutospacing="0"/>
        <w:rPr>
          <w:rFonts w:ascii="Arial" w:hAnsi="Arial" w:cs="Arial"/>
        </w:rPr>
      </w:pPr>
      <w:r w:rsidRPr="00A45D1D">
        <w:rPr>
          <w:rFonts w:ascii="Arial" w:hAnsi="Arial" w:cs="Arial"/>
        </w:rPr>
        <w:t>It's also possible that some people are more vulnerable to SAD as a result of their genes, as some cases appear to run in families.</w:t>
      </w:r>
    </w:p>
    <w:p w14:paraId="250AC65B" w14:textId="77777777" w:rsidR="002462C5" w:rsidRPr="00A45D1D" w:rsidRDefault="002462C5" w:rsidP="00A45D1D">
      <w:pPr>
        <w:pStyle w:val="NormalWeb"/>
        <w:spacing w:before="0" w:beforeAutospacing="0" w:after="0" w:afterAutospacing="0"/>
        <w:rPr>
          <w:rFonts w:ascii="Arial" w:hAnsi="Arial" w:cs="Arial"/>
        </w:rPr>
      </w:pPr>
    </w:p>
    <w:p w14:paraId="29685E29" w14:textId="77777777" w:rsidR="002462C5" w:rsidRPr="00A45D1D" w:rsidRDefault="002462C5" w:rsidP="00A45D1D">
      <w:pPr>
        <w:pStyle w:val="NormalWeb"/>
        <w:spacing w:before="0" w:beforeAutospacing="0" w:after="0" w:afterAutospacing="0"/>
        <w:rPr>
          <w:rFonts w:ascii="Arial" w:hAnsi="Arial" w:cs="Arial"/>
          <w:b/>
          <w:bCs/>
        </w:rPr>
      </w:pPr>
      <w:r w:rsidRPr="00A45D1D">
        <w:rPr>
          <w:rFonts w:ascii="Arial" w:hAnsi="Arial" w:cs="Arial"/>
          <w:b/>
          <w:bCs/>
        </w:rPr>
        <w:t>Treatments for SAD</w:t>
      </w:r>
    </w:p>
    <w:p w14:paraId="23F12137" w14:textId="77777777" w:rsidR="002462C5" w:rsidRPr="00A45D1D" w:rsidRDefault="002462C5" w:rsidP="00A45D1D">
      <w:pPr>
        <w:pStyle w:val="NormalWeb"/>
        <w:spacing w:before="0" w:beforeAutospacing="0" w:after="0" w:afterAutospacing="0"/>
        <w:rPr>
          <w:rFonts w:ascii="Arial" w:hAnsi="Arial" w:cs="Arial"/>
        </w:rPr>
      </w:pPr>
      <w:r w:rsidRPr="00A45D1D">
        <w:rPr>
          <w:rFonts w:ascii="Arial" w:hAnsi="Arial" w:cs="Arial"/>
        </w:rPr>
        <w:t>A range of treatments are available for SAD. The GP will recommend the most suitable treatment programme for you.</w:t>
      </w:r>
    </w:p>
    <w:p w14:paraId="32A40632" w14:textId="77777777" w:rsidR="00A45D1D" w:rsidRDefault="00A45D1D" w:rsidP="00A45D1D">
      <w:pPr>
        <w:pStyle w:val="NormalWeb"/>
        <w:spacing w:before="0" w:beforeAutospacing="0" w:after="0" w:afterAutospacing="0"/>
        <w:rPr>
          <w:rFonts w:ascii="Arial" w:hAnsi="Arial" w:cs="Arial"/>
        </w:rPr>
      </w:pPr>
    </w:p>
    <w:p w14:paraId="7493F80B" w14:textId="7B9F8AFD" w:rsidR="002462C5" w:rsidRDefault="002462C5" w:rsidP="00A45D1D">
      <w:pPr>
        <w:pStyle w:val="NormalWeb"/>
        <w:spacing w:before="0" w:beforeAutospacing="0" w:after="0" w:afterAutospacing="0"/>
        <w:rPr>
          <w:rFonts w:ascii="Arial" w:hAnsi="Arial" w:cs="Arial"/>
        </w:rPr>
      </w:pPr>
      <w:r w:rsidRPr="00A45D1D">
        <w:rPr>
          <w:rFonts w:ascii="Arial" w:hAnsi="Arial" w:cs="Arial"/>
        </w:rPr>
        <w:t>The main treatments are:</w:t>
      </w:r>
    </w:p>
    <w:p w14:paraId="487BCB48" w14:textId="77777777" w:rsidR="00A45D1D" w:rsidRPr="00A45D1D" w:rsidRDefault="00A45D1D" w:rsidP="00A45D1D">
      <w:pPr>
        <w:pStyle w:val="NormalWeb"/>
        <w:spacing w:before="0" w:beforeAutospacing="0" w:after="0" w:afterAutospacing="0"/>
        <w:rPr>
          <w:rFonts w:ascii="Arial" w:hAnsi="Arial" w:cs="Arial"/>
        </w:rPr>
      </w:pPr>
    </w:p>
    <w:p w14:paraId="6B9FBF9F" w14:textId="77777777" w:rsidR="002462C5" w:rsidRPr="00A45D1D" w:rsidRDefault="002462C5" w:rsidP="00A45D1D">
      <w:pPr>
        <w:numPr>
          <w:ilvl w:val="0"/>
          <w:numId w:val="2"/>
        </w:numPr>
        <w:spacing w:after="0" w:line="276" w:lineRule="auto"/>
        <w:ind w:left="360"/>
        <w:rPr>
          <w:rFonts w:ascii="Arial" w:hAnsi="Arial" w:cs="Arial"/>
          <w:sz w:val="24"/>
          <w:szCs w:val="24"/>
        </w:rPr>
      </w:pPr>
      <w:r w:rsidRPr="00A45D1D">
        <w:rPr>
          <w:rFonts w:ascii="Arial" w:hAnsi="Arial" w:cs="Arial"/>
          <w:b/>
          <w:bCs/>
          <w:sz w:val="24"/>
          <w:szCs w:val="24"/>
        </w:rPr>
        <w:t>lifestyle measures</w:t>
      </w:r>
      <w:r w:rsidRPr="00A45D1D">
        <w:rPr>
          <w:rFonts w:ascii="Arial" w:hAnsi="Arial" w:cs="Arial"/>
          <w:sz w:val="24"/>
          <w:szCs w:val="24"/>
        </w:rPr>
        <w:t> – including getting as much natural sunlight as possible, exercising regularly and managing your stress levels</w:t>
      </w:r>
    </w:p>
    <w:p w14:paraId="6A8719E4" w14:textId="77777777" w:rsidR="002462C5" w:rsidRPr="00A45D1D" w:rsidRDefault="002462C5" w:rsidP="00A45D1D">
      <w:pPr>
        <w:numPr>
          <w:ilvl w:val="0"/>
          <w:numId w:val="2"/>
        </w:numPr>
        <w:spacing w:after="0" w:line="276" w:lineRule="auto"/>
        <w:ind w:left="360"/>
        <w:rPr>
          <w:rFonts w:ascii="Arial" w:hAnsi="Arial" w:cs="Arial"/>
          <w:sz w:val="24"/>
          <w:szCs w:val="24"/>
        </w:rPr>
      </w:pPr>
      <w:r w:rsidRPr="00A45D1D">
        <w:rPr>
          <w:rFonts w:ascii="Arial" w:hAnsi="Arial" w:cs="Arial"/>
          <w:b/>
          <w:bCs/>
          <w:sz w:val="24"/>
          <w:szCs w:val="24"/>
        </w:rPr>
        <w:t>light therapy</w:t>
      </w:r>
      <w:r w:rsidRPr="00A45D1D">
        <w:rPr>
          <w:rFonts w:ascii="Arial" w:hAnsi="Arial" w:cs="Arial"/>
          <w:sz w:val="24"/>
          <w:szCs w:val="24"/>
        </w:rPr>
        <w:t> – where a special lamp called a light box is used to simulate exposure to sunlight</w:t>
      </w:r>
    </w:p>
    <w:p w14:paraId="5BF925A7" w14:textId="77777777" w:rsidR="002462C5" w:rsidRPr="00A45D1D" w:rsidRDefault="002462C5" w:rsidP="00A45D1D">
      <w:pPr>
        <w:numPr>
          <w:ilvl w:val="0"/>
          <w:numId w:val="2"/>
        </w:numPr>
        <w:spacing w:after="0" w:line="276" w:lineRule="auto"/>
        <w:ind w:left="360"/>
        <w:rPr>
          <w:rFonts w:ascii="Arial" w:hAnsi="Arial" w:cs="Arial"/>
          <w:sz w:val="24"/>
          <w:szCs w:val="24"/>
        </w:rPr>
      </w:pPr>
      <w:r w:rsidRPr="00A45D1D">
        <w:rPr>
          <w:rFonts w:ascii="Arial" w:hAnsi="Arial" w:cs="Arial"/>
          <w:b/>
          <w:bCs/>
          <w:sz w:val="24"/>
          <w:szCs w:val="24"/>
        </w:rPr>
        <w:t>talking therapies</w:t>
      </w:r>
      <w:r w:rsidRPr="00A45D1D">
        <w:rPr>
          <w:rFonts w:ascii="Arial" w:hAnsi="Arial" w:cs="Arial"/>
          <w:sz w:val="24"/>
          <w:szCs w:val="24"/>
        </w:rPr>
        <w:t> – such as </w:t>
      </w:r>
      <w:hyperlink r:id="rId9" w:history="1">
        <w:r w:rsidRPr="00A45D1D">
          <w:rPr>
            <w:rStyle w:val="Hyperlink"/>
            <w:rFonts w:ascii="Arial" w:hAnsi="Arial" w:cs="Arial"/>
            <w:sz w:val="24"/>
            <w:szCs w:val="24"/>
          </w:rPr>
          <w:t>cognitive behavioural therapy (CBT)</w:t>
        </w:r>
      </w:hyperlink>
      <w:r w:rsidRPr="00A45D1D">
        <w:rPr>
          <w:rFonts w:ascii="Arial" w:hAnsi="Arial" w:cs="Arial"/>
          <w:sz w:val="24"/>
          <w:szCs w:val="24"/>
        </w:rPr>
        <w:t> or </w:t>
      </w:r>
      <w:hyperlink r:id="rId10" w:history="1">
        <w:r w:rsidRPr="00A45D1D">
          <w:rPr>
            <w:rStyle w:val="Hyperlink"/>
            <w:rFonts w:ascii="Arial" w:hAnsi="Arial" w:cs="Arial"/>
            <w:sz w:val="24"/>
            <w:szCs w:val="24"/>
          </w:rPr>
          <w:t>counselling</w:t>
        </w:r>
      </w:hyperlink>
    </w:p>
    <w:p w14:paraId="0026721B" w14:textId="77777777" w:rsidR="002462C5" w:rsidRPr="00A45D1D" w:rsidRDefault="00A45D1D" w:rsidP="00A45D1D">
      <w:pPr>
        <w:numPr>
          <w:ilvl w:val="0"/>
          <w:numId w:val="2"/>
        </w:numPr>
        <w:spacing w:after="0" w:line="276" w:lineRule="auto"/>
        <w:ind w:left="360"/>
        <w:rPr>
          <w:rFonts w:ascii="Arial" w:hAnsi="Arial" w:cs="Arial"/>
          <w:color w:val="0000FF"/>
          <w:sz w:val="24"/>
          <w:szCs w:val="24"/>
        </w:rPr>
      </w:pPr>
      <w:hyperlink r:id="rId11" w:history="1">
        <w:r w:rsidR="002462C5" w:rsidRPr="00A45D1D">
          <w:rPr>
            <w:rStyle w:val="Hyperlink"/>
            <w:rFonts w:ascii="Arial" w:hAnsi="Arial" w:cs="Arial"/>
            <w:b/>
            <w:bCs/>
            <w:sz w:val="24"/>
            <w:szCs w:val="24"/>
          </w:rPr>
          <w:t>antidepressant medicine</w:t>
        </w:r>
      </w:hyperlink>
      <w:r w:rsidR="002462C5" w:rsidRPr="00A45D1D">
        <w:rPr>
          <w:rFonts w:ascii="Arial" w:hAnsi="Arial" w:cs="Arial"/>
          <w:sz w:val="24"/>
          <w:szCs w:val="24"/>
        </w:rPr>
        <w:t> – such as </w:t>
      </w:r>
      <w:hyperlink r:id="rId12" w:history="1">
        <w:r w:rsidR="002462C5" w:rsidRPr="00A45D1D">
          <w:rPr>
            <w:rStyle w:val="Hyperlink"/>
            <w:rFonts w:ascii="Arial" w:hAnsi="Arial" w:cs="Arial"/>
            <w:sz w:val="24"/>
            <w:szCs w:val="24"/>
          </w:rPr>
          <w:t>selective serotonin reuptake inhibitors (SSRIs)</w:t>
        </w:r>
      </w:hyperlink>
    </w:p>
    <w:p w14:paraId="5DF421A4" w14:textId="77777777" w:rsidR="002462C5" w:rsidRPr="00A45D1D" w:rsidRDefault="002462C5" w:rsidP="00A45D1D">
      <w:pPr>
        <w:pStyle w:val="NormalWeb"/>
        <w:spacing w:before="0" w:beforeAutospacing="0" w:after="0" w:afterAutospacing="0"/>
        <w:rPr>
          <w:rFonts w:ascii="Arial" w:hAnsi="Arial" w:cs="Arial"/>
        </w:rPr>
      </w:pPr>
    </w:p>
    <w:p w14:paraId="79BB7462" w14:textId="77777777" w:rsidR="002462C5" w:rsidRPr="00A45D1D" w:rsidRDefault="00A45D1D" w:rsidP="00A45D1D">
      <w:pPr>
        <w:pStyle w:val="NormalWeb"/>
        <w:spacing w:before="0" w:beforeAutospacing="0" w:after="0" w:afterAutospacing="0"/>
        <w:rPr>
          <w:rFonts w:ascii="Arial" w:hAnsi="Arial" w:cs="Arial"/>
          <w:color w:val="0000FF"/>
        </w:rPr>
      </w:pPr>
      <w:hyperlink r:id="rId13" w:history="1">
        <w:r w:rsidR="002462C5" w:rsidRPr="00A45D1D">
          <w:rPr>
            <w:rStyle w:val="Hyperlink"/>
            <w:rFonts w:ascii="Arial" w:hAnsi="Arial" w:cs="Arial"/>
          </w:rPr>
          <w:t>Read more about how seasonal affective disorder is treated</w:t>
        </w:r>
      </w:hyperlink>
    </w:p>
    <w:p w14:paraId="276CB9BB" w14:textId="77777777" w:rsidR="002462C5" w:rsidRPr="00A45D1D" w:rsidRDefault="002462C5" w:rsidP="00A45D1D">
      <w:pPr>
        <w:pStyle w:val="NormalWeb"/>
        <w:spacing w:before="0" w:beforeAutospacing="0" w:after="0" w:afterAutospacing="0"/>
        <w:rPr>
          <w:rFonts w:ascii="Arial" w:hAnsi="Arial" w:cs="Arial"/>
        </w:rPr>
      </w:pPr>
    </w:p>
    <w:p w14:paraId="111E0497" w14:textId="77777777" w:rsidR="002462C5" w:rsidRPr="00A45D1D" w:rsidRDefault="002462C5" w:rsidP="00A45D1D">
      <w:pPr>
        <w:pStyle w:val="Heading2"/>
        <w:spacing w:before="0" w:line="240" w:lineRule="auto"/>
        <w:rPr>
          <w:rFonts w:ascii="Arial" w:hAnsi="Arial" w:cs="Arial"/>
          <w:color w:val="0000FF"/>
          <w:sz w:val="24"/>
          <w:szCs w:val="24"/>
        </w:rPr>
      </w:pPr>
      <w:r w:rsidRPr="00A45D1D">
        <w:rPr>
          <w:rFonts w:ascii="Arial" w:hAnsi="Arial" w:cs="Arial"/>
          <w:color w:val="0000FF"/>
          <w:sz w:val="24"/>
          <w:szCs w:val="24"/>
        </w:rPr>
        <w:t>More in </w:t>
      </w:r>
      <w:hyperlink r:id="rId14" w:history="1">
        <w:r w:rsidRPr="00A45D1D">
          <w:rPr>
            <w:rStyle w:val="Hyperlink"/>
            <w:rFonts w:ascii="Arial" w:hAnsi="Arial" w:cs="Arial"/>
            <w:sz w:val="24"/>
            <w:szCs w:val="24"/>
          </w:rPr>
          <w:t>Seasonal affective disorder (SAD)</w:t>
        </w:r>
      </w:hyperlink>
    </w:p>
    <w:p w14:paraId="47A2DD89" w14:textId="77777777" w:rsidR="002462C5" w:rsidRPr="00A45D1D" w:rsidRDefault="002462C5" w:rsidP="00A45D1D">
      <w:pPr>
        <w:pStyle w:val="Heading2"/>
        <w:spacing w:before="0" w:line="240" w:lineRule="auto"/>
        <w:rPr>
          <w:rFonts w:ascii="Arial" w:hAnsi="Arial" w:cs="Arial"/>
          <w:color w:val="212B32"/>
          <w:sz w:val="24"/>
          <w:szCs w:val="24"/>
        </w:rPr>
      </w:pPr>
    </w:p>
    <w:p w14:paraId="4E19B1F3" w14:textId="77777777" w:rsidR="002462C5" w:rsidRPr="00A45D1D" w:rsidRDefault="002462C5" w:rsidP="00A45D1D">
      <w:pPr>
        <w:pStyle w:val="Heading2"/>
        <w:spacing w:before="0" w:line="240" w:lineRule="auto"/>
        <w:rPr>
          <w:rFonts w:ascii="Arial" w:hAnsi="Arial" w:cs="Arial"/>
          <w:b/>
          <w:bCs/>
          <w:color w:val="212B32"/>
          <w:sz w:val="24"/>
          <w:szCs w:val="24"/>
        </w:rPr>
      </w:pPr>
      <w:r w:rsidRPr="00A45D1D">
        <w:rPr>
          <w:rFonts w:ascii="Arial" w:hAnsi="Arial" w:cs="Arial"/>
          <w:b/>
          <w:bCs/>
          <w:color w:val="212B32"/>
          <w:sz w:val="24"/>
          <w:szCs w:val="24"/>
        </w:rPr>
        <w:t>Overview - Seasonal affective disorder (SAD)</w:t>
      </w:r>
    </w:p>
    <w:p w14:paraId="451F8A0D" w14:textId="77777777" w:rsidR="00A45D1D" w:rsidRPr="00A45D1D" w:rsidRDefault="00A45D1D" w:rsidP="00A45D1D"/>
    <w:p w14:paraId="4ACCA7AB" w14:textId="77777777" w:rsidR="002462C5" w:rsidRPr="00A45D1D" w:rsidRDefault="00A45D1D" w:rsidP="00A45D1D">
      <w:pPr>
        <w:pStyle w:val="Heading2"/>
        <w:numPr>
          <w:ilvl w:val="0"/>
          <w:numId w:val="3"/>
        </w:numPr>
        <w:tabs>
          <w:tab w:val="num" w:pos="360"/>
        </w:tabs>
        <w:spacing w:before="0" w:line="276" w:lineRule="auto"/>
        <w:ind w:left="0" w:firstLine="0"/>
        <w:rPr>
          <w:rFonts w:ascii="Arial" w:hAnsi="Arial" w:cs="Arial"/>
          <w:color w:val="0000FF"/>
          <w:sz w:val="24"/>
          <w:szCs w:val="24"/>
        </w:rPr>
      </w:pPr>
      <w:hyperlink r:id="rId15" w:history="1">
        <w:r w:rsidR="002462C5" w:rsidRPr="00A45D1D">
          <w:rPr>
            <w:rStyle w:val="Hyperlink"/>
            <w:rFonts w:ascii="Arial" w:hAnsi="Arial" w:cs="Arial"/>
            <w:sz w:val="24"/>
            <w:szCs w:val="24"/>
          </w:rPr>
          <w:t>Diagnosis - Seasonal affective disorder (SAD)</w:t>
        </w:r>
      </w:hyperlink>
    </w:p>
    <w:p w14:paraId="284936A5" w14:textId="77777777" w:rsidR="002462C5" w:rsidRPr="00A45D1D" w:rsidRDefault="00A45D1D" w:rsidP="00A45D1D">
      <w:pPr>
        <w:pStyle w:val="Heading2"/>
        <w:numPr>
          <w:ilvl w:val="0"/>
          <w:numId w:val="3"/>
        </w:numPr>
        <w:tabs>
          <w:tab w:val="num" w:pos="360"/>
        </w:tabs>
        <w:spacing w:before="0" w:line="276" w:lineRule="auto"/>
        <w:ind w:left="0" w:firstLine="0"/>
        <w:rPr>
          <w:rFonts w:ascii="Arial" w:hAnsi="Arial" w:cs="Arial"/>
          <w:color w:val="0000FF"/>
          <w:sz w:val="24"/>
          <w:szCs w:val="24"/>
        </w:rPr>
      </w:pPr>
      <w:hyperlink r:id="rId16" w:history="1">
        <w:r w:rsidR="002462C5" w:rsidRPr="00A45D1D">
          <w:rPr>
            <w:rStyle w:val="Hyperlink"/>
            <w:rFonts w:ascii="Arial" w:hAnsi="Arial" w:cs="Arial"/>
            <w:sz w:val="24"/>
            <w:szCs w:val="24"/>
          </w:rPr>
          <w:t>Symptoms - Seasonal affective disorder (SAD)</w:t>
        </w:r>
      </w:hyperlink>
    </w:p>
    <w:p w14:paraId="1BC22485" w14:textId="77777777" w:rsidR="002462C5" w:rsidRPr="00A45D1D" w:rsidRDefault="00A45D1D" w:rsidP="00A45D1D">
      <w:pPr>
        <w:pStyle w:val="Heading2"/>
        <w:numPr>
          <w:ilvl w:val="0"/>
          <w:numId w:val="3"/>
        </w:numPr>
        <w:tabs>
          <w:tab w:val="num" w:pos="360"/>
        </w:tabs>
        <w:spacing w:before="0" w:line="276" w:lineRule="auto"/>
        <w:ind w:left="0" w:firstLine="0"/>
        <w:rPr>
          <w:rFonts w:ascii="Arial" w:hAnsi="Arial" w:cs="Arial"/>
          <w:color w:val="0000FF"/>
          <w:sz w:val="24"/>
          <w:szCs w:val="24"/>
        </w:rPr>
      </w:pPr>
      <w:hyperlink r:id="rId17" w:history="1">
        <w:r w:rsidR="002462C5" w:rsidRPr="00A45D1D">
          <w:rPr>
            <w:rStyle w:val="Hyperlink"/>
            <w:rFonts w:ascii="Arial" w:hAnsi="Arial" w:cs="Arial"/>
            <w:sz w:val="24"/>
            <w:szCs w:val="24"/>
          </w:rPr>
          <w:t>Treatment - Seasonal affective disorder (SAD)</w:t>
        </w:r>
      </w:hyperlink>
    </w:p>
    <w:p w14:paraId="01FFCE39" w14:textId="77777777" w:rsidR="002462C5" w:rsidRPr="00A45D1D" w:rsidRDefault="002462C5" w:rsidP="00A45D1D">
      <w:pPr>
        <w:spacing w:after="0" w:line="276" w:lineRule="auto"/>
        <w:rPr>
          <w:rFonts w:ascii="Arial" w:hAnsi="Arial" w:cs="Arial"/>
          <w:color w:val="0000FF"/>
          <w:sz w:val="24"/>
          <w:szCs w:val="24"/>
        </w:rPr>
      </w:pPr>
    </w:p>
    <w:p w14:paraId="4D971442" w14:textId="77777777" w:rsidR="002462C5" w:rsidRPr="00A45D1D" w:rsidRDefault="002462C5" w:rsidP="00A45D1D">
      <w:pPr>
        <w:spacing w:after="0" w:line="240" w:lineRule="auto"/>
        <w:rPr>
          <w:rFonts w:ascii="Arial" w:hAnsi="Arial" w:cs="Arial"/>
          <w:sz w:val="20"/>
          <w:szCs w:val="20"/>
        </w:rPr>
      </w:pPr>
      <w:r w:rsidRPr="00A45D1D">
        <w:rPr>
          <w:rFonts w:ascii="Arial" w:hAnsi="Arial" w:cs="Arial"/>
          <w:sz w:val="20"/>
          <w:szCs w:val="20"/>
        </w:rPr>
        <w:t>Page last reviewed: 20 May 2022</w:t>
      </w:r>
    </w:p>
    <w:p w14:paraId="37F1009F" w14:textId="77777777" w:rsidR="002462C5" w:rsidRPr="00A45D1D" w:rsidRDefault="002462C5" w:rsidP="00A45D1D">
      <w:pPr>
        <w:spacing w:after="0" w:line="240" w:lineRule="auto"/>
        <w:rPr>
          <w:rFonts w:ascii="Arial" w:hAnsi="Arial" w:cs="Arial"/>
          <w:sz w:val="20"/>
          <w:szCs w:val="20"/>
        </w:rPr>
      </w:pPr>
      <w:r w:rsidRPr="00A45D1D">
        <w:rPr>
          <w:rFonts w:ascii="Arial" w:hAnsi="Arial" w:cs="Arial"/>
          <w:sz w:val="20"/>
          <w:szCs w:val="20"/>
        </w:rPr>
        <w:t>Next review due: 20 May 2025</w:t>
      </w:r>
    </w:p>
    <w:p w14:paraId="3156E031" w14:textId="77777777" w:rsidR="001F6ADC" w:rsidRPr="00A45D1D" w:rsidRDefault="001F6ADC" w:rsidP="00A45D1D">
      <w:pPr>
        <w:spacing w:after="0" w:line="240" w:lineRule="auto"/>
        <w:rPr>
          <w:rFonts w:ascii="Arial" w:hAnsi="Arial" w:cs="Arial"/>
          <w:sz w:val="24"/>
          <w:szCs w:val="24"/>
        </w:rPr>
      </w:pPr>
    </w:p>
    <w:sectPr w:rsidR="001F6ADC" w:rsidRPr="00A45D1D" w:rsidSect="00246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48C0"/>
    <w:multiLevelType w:val="multilevel"/>
    <w:tmpl w:val="5EE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5A4FB3"/>
    <w:multiLevelType w:val="hybridMultilevel"/>
    <w:tmpl w:val="78C6E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7003A1"/>
    <w:multiLevelType w:val="multilevel"/>
    <w:tmpl w:val="AD56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CB70FA"/>
    <w:multiLevelType w:val="hybridMultilevel"/>
    <w:tmpl w:val="0CAEE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5190088">
    <w:abstractNumId w:val="2"/>
  </w:num>
  <w:num w:numId="2" w16cid:durableId="567349654">
    <w:abstractNumId w:val="0"/>
  </w:num>
  <w:num w:numId="3" w16cid:durableId="300305990">
    <w:abstractNumId w:val="1"/>
  </w:num>
  <w:num w:numId="4" w16cid:durableId="1941134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C5"/>
    <w:rsid w:val="001F6ADC"/>
    <w:rsid w:val="002462C5"/>
    <w:rsid w:val="00A45D1D"/>
    <w:rsid w:val="00DE1657"/>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ACB0"/>
  <w15:chartTrackingRefBased/>
  <w15:docId w15:val="{A3B40C0F-013D-4E38-A84C-7FCE7F60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2C5"/>
  </w:style>
  <w:style w:type="paragraph" w:styleId="Heading2">
    <w:name w:val="heading 2"/>
    <w:basedOn w:val="Normal"/>
    <w:next w:val="Normal"/>
    <w:link w:val="Heading2Char"/>
    <w:uiPriority w:val="9"/>
    <w:unhideWhenUsed/>
    <w:qFormat/>
    <w:rsid w:val="002462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2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462C5"/>
    <w:pPr>
      <w:ind w:left="720"/>
      <w:contextualSpacing/>
    </w:pPr>
  </w:style>
  <w:style w:type="paragraph" w:styleId="NormalWeb">
    <w:name w:val="Normal (Web)"/>
    <w:basedOn w:val="Normal"/>
    <w:uiPriority w:val="99"/>
    <w:unhideWhenUsed/>
    <w:rsid w:val="002462C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2462C5"/>
    <w:rPr>
      <w:color w:val="0000FF"/>
      <w:u w:val="single"/>
    </w:rPr>
  </w:style>
  <w:style w:type="character" w:styleId="FollowedHyperlink">
    <w:name w:val="FollowedHyperlink"/>
    <w:basedOn w:val="DefaultParagraphFont"/>
    <w:uiPriority w:val="99"/>
    <w:semiHidden/>
    <w:unhideWhenUsed/>
    <w:rsid w:val="002462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mental-health/conditions/seasonal-affective-disorder-sad/diagnosis/" TargetMode="External"/><Relationship Id="rId13" Type="http://schemas.openxmlformats.org/officeDocument/2006/relationships/hyperlink" Target="https://www.nhs.uk/mental-health/conditions/seasonal-affective-disorder-sad/treat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hs.uk/mental-health/conditions/seasonal-affective-disorder-sad/symptoms/" TargetMode="External"/><Relationship Id="rId12" Type="http://schemas.openxmlformats.org/officeDocument/2006/relationships/hyperlink" Target="https://www.nhs.uk/mental-health/talking-therapies-medicine-treatments/medicines-and-psychiatry/ssri-antidepressants/overview/" TargetMode="External"/><Relationship Id="rId17" Type="http://schemas.openxmlformats.org/officeDocument/2006/relationships/hyperlink" Target="https://www.nhs.uk/mental-health/conditions/seasonal-affective-disorder-sad/treatment/" TargetMode="External"/><Relationship Id="rId2" Type="http://schemas.openxmlformats.org/officeDocument/2006/relationships/styles" Target="styles.xml"/><Relationship Id="rId16" Type="http://schemas.openxmlformats.org/officeDocument/2006/relationships/hyperlink" Target="https://www.nhs.uk/mental-health/conditions/seasonal-affective-disorder-sad/symptoms/" TargetMode="External"/><Relationship Id="rId1" Type="http://schemas.openxmlformats.org/officeDocument/2006/relationships/numbering" Target="numbering.xml"/><Relationship Id="rId6" Type="http://schemas.openxmlformats.org/officeDocument/2006/relationships/hyperlink" Target="https://www.nhs.uk/live-well/eat-well/food-types/starchy-foods-and-carbohydrates/" TargetMode="External"/><Relationship Id="rId11" Type="http://schemas.openxmlformats.org/officeDocument/2006/relationships/hyperlink" Target="https://www.nhs.uk/mental-health/talking-therapies-medicine-treatments/medicines-and-psychiatry/antidepressants/overview/" TargetMode="External"/><Relationship Id="rId5" Type="http://schemas.openxmlformats.org/officeDocument/2006/relationships/hyperlink" Target="https://www.nhs.uk/mental-health/conditions/depression-in-adults/overview/" TargetMode="External"/><Relationship Id="rId15" Type="http://schemas.openxmlformats.org/officeDocument/2006/relationships/hyperlink" Target="https://www.nhs.uk/mental-health/conditions/seasonal-affective-disorder-sad/diagnosis/" TargetMode="External"/><Relationship Id="rId10" Type="http://schemas.openxmlformats.org/officeDocument/2006/relationships/hyperlink" Target="https://www.nhs.uk/mental-health/talking-therapies-medicine-treatments/talking-therapies-and-counselling/counsell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hs.uk/mental-health/talking-therapies-medicine-treatments/talking-therapies-and-counselling/cognitive-behavioural-therapy-cbt/overview/" TargetMode="External"/><Relationship Id="rId14" Type="http://schemas.openxmlformats.org/officeDocument/2006/relationships/hyperlink" Target="https://www.nhs.uk/mental-health/conditions/seasonal-affective-disorder-s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692</Words>
  <Characters>3945</Characters>
  <Application>Microsoft Office Word</Application>
  <DocSecurity>0</DocSecurity>
  <Lines>32</Lines>
  <Paragraphs>9</Paragraphs>
  <ScaleCrop>false</ScaleCrop>
  <Company>South Tyneside &amp; Sunderland NHS Foundation Trust</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(SOUTH TYNESIDE AND SUNDERLAND NHS FOUNDATION TRUST)</dc:creator>
  <cp:keywords/>
  <dc:description/>
  <cp:lastModifiedBy>Leonard Philip (R0B) STSFT - Peer Support Worker</cp:lastModifiedBy>
  <cp:revision>2</cp:revision>
  <dcterms:created xsi:type="dcterms:W3CDTF">2024-09-12T11:32:00Z</dcterms:created>
  <dcterms:modified xsi:type="dcterms:W3CDTF">2024-10-01T13:05:00Z</dcterms:modified>
</cp:coreProperties>
</file>