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2980" w14:textId="51186660" w:rsidR="005E1DF4" w:rsidRPr="005E1DF4" w:rsidRDefault="005E1DF4" w:rsidP="005E1DF4">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5E1DF4">
        <w:rPr>
          <w:rFonts w:ascii="Arial" w:eastAsia="Times New Roman" w:hAnsi="Arial" w:cs="Arial"/>
          <w:b/>
          <w:bCs/>
          <w:color w:val="212B32"/>
          <w:kern w:val="36"/>
          <w:sz w:val="28"/>
          <w:szCs w:val="28"/>
          <w:u w:val="single"/>
          <w:lang w:eastAsia="en-GB"/>
          <w14:ligatures w14:val="none"/>
        </w:rPr>
        <w:t xml:space="preserve">Selective </w:t>
      </w:r>
      <w:r w:rsidRPr="005E1DF4">
        <w:rPr>
          <w:rFonts w:ascii="Arial" w:eastAsia="Times New Roman" w:hAnsi="Arial" w:cs="Arial"/>
          <w:b/>
          <w:bCs/>
          <w:color w:val="212B32"/>
          <w:kern w:val="36"/>
          <w:sz w:val="28"/>
          <w:szCs w:val="28"/>
          <w:u w:val="single"/>
          <w:lang w:eastAsia="en-GB"/>
          <w14:ligatures w14:val="none"/>
        </w:rPr>
        <w:t>M</w:t>
      </w:r>
      <w:r w:rsidRPr="005E1DF4">
        <w:rPr>
          <w:rFonts w:ascii="Arial" w:eastAsia="Times New Roman" w:hAnsi="Arial" w:cs="Arial"/>
          <w:b/>
          <w:bCs/>
          <w:color w:val="212B32"/>
          <w:kern w:val="36"/>
          <w:sz w:val="28"/>
          <w:szCs w:val="28"/>
          <w:u w:val="single"/>
          <w:lang w:eastAsia="en-GB"/>
          <w14:ligatures w14:val="none"/>
        </w:rPr>
        <w:t>utism</w:t>
      </w:r>
    </w:p>
    <w:p w14:paraId="23C78A0C" w14:textId="77777777" w:rsidR="005E1DF4" w:rsidRDefault="005E1DF4" w:rsidP="005E1DF4">
      <w:pPr>
        <w:spacing w:after="0" w:line="240" w:lineRule="auto"/>
        <w:jc w:val="both"/>
        <w:rPr>
          <w:rFonts w:ascii="Arial" w:eastAsia="Times New Roman" w:hAnsi="Arial" w:cs="Arial"/>
          <w:b/>
          <w:bCs/>
          <w:kern w:val="0"/>
          <w:sz w:val="24"/>
          <w:szCs w:val="24"/>
          <w:lang w:eastAsia="en-GB"/>
          <w14:ligatures w14:val="none"/>
        </w:rPr>
      </w:pPr>
    </w:p>
    <w:p w14:paraId="3543DF1B" w14:textId="686C74BE"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b/>
          <w:bCs/>
          <w:kern w:val="0"/>
          <w:sz w:val="24"/>
          <w:szCs w:val="24"/>
          <w:lang w:eastAsia="en-GB"/>
          <w14:ligatures w14:val="none"/>
        </w:rPr>
        <w:t>Selective mutism is an anxiety disorder where a person is unable to speak in certain social situations, such as with classmates at school or to relatives they do not see very often.</w:t>
      </w:r>
    </w:p>
    <w:p w14:paraId="767EED66"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07D2CCDA" w14:textId="3907ACDA"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It usually starts during childhood and, if left untreated, can persist into adulthood.</w:t>
      </w:r>
    </w:p>
    <w:p w14:paraId="39F6A296"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3D0989F5"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 child or adult with selective mutism does not refuse or choose not to speak at certain times, they're literally unable to speak. </w:t>
      </w:r>
    </w:p>
    <w:p w14:paraId="2C753B3E"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31FE4FC6"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 expectation to talk to certain people triggers a freeze response with feelings of anxiety and panic, and talking is impossible.</w:t>
      </w:r>
    </w:p>
    <w:p w14:paraId="30CE19DC"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04473B9F"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In time, the person may learn to anticipate the situations that provoke this distressing reaction and do all they can to avoid them.</w:t>
      </w:r>
    </w:p>
    <w:p w14:paraId="693E16F5"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3BC6EA53"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However, people with selective mutism are able to speak freely to certain people, such as close family and friends, when nobody else is around to trigger the freeze response. </w:t>
      </w:r>
    </w:p>
    <w:p w14:paraId="3D969795"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59184865"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Selective mutism affects about 1 in 140 young children. It's more common in girls and children who have recently migrated from their country of birth.</w:t>
      </w:r>
    </w:p>
    <w:p w14:paraId="63308ED0"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139E2728" w14:textId="77777777" w:rsidR="005E1DF4" w:rsidRP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Signs of selective mutism</w:t>
      </w:r>
    </w:p>
    <w:p w14:paraId="3550E28D"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Selective mutism can start at any age, but most often starts in early childhood, between age 2 and 4. It's often first noticed when the child starts to interact with people outside their family, such as when they begin nursery or school.</w:t>
      </w:r>
    </w:p>
    <w:p w14:paraId="322BE94B"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7B101DD3"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 main warning sign is the marked contrast in the child's ability to engage with different people, characterised by a sudden stillness and frozen facial expression when they're expected to talk to someone who's outside their comfort zone.</w:t>
      </w:r>
    </w:p>
    <w:p w14:paraId="2B5AB972"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3455295B"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They may avoid eye contact and appear:</w:t>
      </w:r>
    </w:p>
    <w:p w14:paraId="6D0ADF4A"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42204BB8" w14:textId="77777777" w:rsidR="005E1DF4" w:rsidRPr="005E1DF4" w:rsidRDefault="005E1DF4" w:rsidP="005E1DF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nervous, uneasy or socially awkward</w:t>
      </w:r>
    </w:p>
    <w:p w14:paraId="6C05AC81" w14:textId="77777777" w:rsidR="005E1DF4" w:rsidRPr="005E1DF4" w:rsidRDefault="005E1DF4" w:rsidP="005E1DF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rude, disinterested or sulky</w:t>
      </w:r>
    </w:p>
    <w:p w14:paraId="30B7C8D3" w14:textId="77777777" w:rsidR="005E1DF4" w:rsidRPr="005E1DF4" w:rsidRDefault="005E1DF4" w:rsidP="005E1DF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clingy</w:t>
      </w:r>
    </w:p>
    <w:p w14:paraId="15A01927" w14:textId="77777777" w:rsidR="005E1DF4" w:rsidRPr="005E1DF4" w:rsidRDefault="005E1DF4" w:rsidP="005E1DF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shy and withdrawn</w:t>
      </w:r>
    </w:p>
    <w:p w14:paraId="39F1A01F" w14:textId="77777777" w:rsidR="005E1DF4" w:rsidRPr="005E1DF4" w:rsidRDefault="005E1DF4" w:rsidP="005E1DF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stiff, tense or poorly co-ordinated</w:t>
      </w:r>
    </w:p>
    <w:p w14:paraId="05988C86" w14:textId="77777777" w:rsidR="005E1DF4" w:rsidRPr="005E1DF4" w:rsidRDefault="005E1DF4" w:rsidP="005E1DF4">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stubborn or aggressive, having temper tantrums when they get home from school, or getting angry when questioned by parents</w:t>
      </w:r>
    </w:p>
    <w:p w14:paraId="0A6F5ADD"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48539A31" w14:textId="552513A4"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More confident children with selective mutism can use gestures to communicate – for example, they may nod for "yes" or shake their head for "no".</w:t>
      </w:r>
    </w:p>
    <w:p w14:paraId="06EBA04D"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4A4F1567"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But more severely affected children tend to avoid any form of communication – spoken, written or gestured.</w:t>
      </w:r>
    </w:p>
    <w:p w14:paraId="56F4F4D2"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lastRenderedPageBreak/>
        <w:t>Some children may manage to respond with a few words, or they may speak in an altered voice, such as a whisper.</w:t>
      </w:r>
    </w:p>
    <w:p w14:paraId="527C4688"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0E61056B" w14:textId="77777777" w:rsidR="005E1DF4" w:rsidRP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What causes selective mutism</w:t>
      </w:r>
    </w:p>
    <w:p w14:paraId="3B198747"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Experts regard selective mutism as a fear (</w:t>
      </w:r>
      <w:hyperlink r:id="rId5" w:history="1">
        <w:r w:rsidRPr="005E1DF4">
          <w:rPr>
            <w:rFonts w:ascii="Arial" w:eastAsia="Times New Roman" w:hAnsi="Arial" w:cs="Arial"/>
            <w:color w:val="0000FF"/>
            <w:kern w:val="0"/>
            <w:sz w:val="24"/>
            <w:szCs w:val="24"/>
            <w:u w:val="single"/>
            <w:lang w:eastAsia="en-GB"/>
            <w14:ligatures w14:val="none"/>
          </w:rPr>
          <w:t>phobia</w:t>
        </w:r>
      </w:hyperlink>
      <w:r w:rsidRPr="005E1DF4">
        <w:rPr>
          <w:rFonts w:ascii="Arial" w:eastAsia="Times New Roman" w:hAnsi="Arial" w:cs="Arial"/>
          <w:kern w:val="0"/>
          <w:sz w:val="24"/>
          <w:szCs w:val="24"/>
          <w:lang w:eastAsia="en-GB"/>
          <w14:ligatures w14:val="none"/>
        </w:rPr>
        <w:t>) of talking to certain people. The cause is not always clear, but it's known to be associated with anxiety.</w:t>
      </w:r>
    </w:p>
    <w:p w14:paraId="4975078F"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5D678B7A"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 child will usually have a tendency to anxiety and have difficulty taking everyday events in their stride.</w:t>
      </w:r>
    </w:p>
    <w:p w14:paraId="56B83DC4"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685EBB9B"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Find out more about </w:t>
      </w:r>
      <w:hyperlink r:id="rId6" w:history="1">
        <w:r w:rsidRPr="005E1DF4">
          <w:rPr>
            <w:rFonts w:ascii="Arial" w:eastAsia="Times New Roman" w:hAnsi="Arial" w:cs="Arial"/>
            <w:color w:val="0000FF"/>
            <w:kern w:val="0"/>
            <w:sz w:val="24"/>
            <w:szCs w:val="24"/>
            <w:u w:val="single"/>
            <w:lang w:eastAsia="en-GB"/>
            <w14:ligatures w14:val="none"/>
          </w:rPr>
          <w:t>anxiety in children</w:t>
        </w:r>
      </w:hyperlink>
      <w:r w:rsidRPr="005E1DF4">
        <w:rPr>
          <w:rFonts w:ascii="Arial" w:eastAsia="Times New Roman" w:hAnsi="Arial" w:cs="Arial"/>
          <w:kern w:val="0"/>
          <w:sz w:val="24"/>
          <w:szCs w:val="24"/>
          <w:lang w:eastAsia="en-GB"/>
          <w14:ligatures w14:val="none"/>
        </w:rPr>
        <w:t>.</w:t>
      </w:r>
    </w:p>
    <w:p w14:paraId="5B9A9C88"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155025EB"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Many children become too distressed to speak when separated from their parents and transfer this anxiety to the adults who try to settle them.</w:t>
      </w:r>
    </w:p>
    <w:p w14:paraId="5A922C86"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3ECB5E78"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If they have a speech and language disorder or hearing problem, it can make speaking even more stressful.</w:t>
      </w:r>
    </w:p>
    <w:p w14:paraId="35697974"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1AF400FB"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Some children have trouble processing sensory information such as loud noise and jostling from crowds – a condition known as sensory integration dysfunction.</w:t>
      </w:r>
    </w:p>
    <w:p w14:paraId="067F6596"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1DD6596E"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This can make them "shut down" and be unable to speak when overwhelmed in a busy environment. Again, their anxiety can transfer to other people in that environment.</w:t>
      </w:r>
    </w:p>
    <w:p w14:paraId="2FCBFDF6"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433185EF"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When mutism occurs as a symptom of </w:t>
      </w:r>
      <w:hyperlink r:id="rId7" w:history="1">
        <w:r w:rsidRPr="005E1DF4">
          <w:rPr>
            <w:rFonts w:ascii="Arial" w:eastAsia="Times New Roman" w:hAnsi="Arial" w:cs="Arial"/>
            <w:color w:val="0000FF"/>
            <w:kern w:val="0"/>
            <w:sz w:val="24"/>
            <w:szCs w:val="24"/>
            <w:u w:val="single"/>
            <w:lang w:eastAsia="en-GB"/>
            <w14:ligatures w14:val="none"/>
          </w:rPr>
          <w:t>post-traumatic stress</w:t>
        </w:r>
      </w:hyperlink>
      <w:r w:rsidRPr="005E1DF4">
        <w:rPr>
          <w:rFonts w:ascii="Arial" w:eastAsia="Times New Roman" w:hAnsi="Arial" w:cs="Arial"/>
          <w:kern w:val="0"/>
          <w:sz w:val="24"/>
          <w:szCs w:val="24"/>
          <w:lang w:eastAsia="en-GB"/>
          <w14:ligatures w14:val="none"/>
        </w:rPr>
        <w:t>, it follows a very different pattern and the child suddenly stops talking in environments where they previously had no difficulty.</w:t>
      </w:r>
    </w:p>
    <w:p w14:paraId="3DD70A3E"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5DEC0BC5" w14:textId="7FAB86FE"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 xml:space="preserve">Another misconception is that a child with selective mutism is controlling or </w:t>
      </w:r>
      <w:r w:rsidRPr="005E1DF4">
        <w:rPr>
          <w:rFonts w:ascii="Arial" w:eastAsia="Times New Roman" w:hAnsi="Arial" w:cs="Arial"/>
          <w:kern w:val="0"/>
          <w:sz w:val="24"/>
          <w:szCs w:val="24"/>
          <w:lang w:eastAsia="en-GB"/>
          <w14:ligatures w14:val="none"/>
        </w:rPr>
        <w:t>manipulative or</w:t>
      </w:r>
      <w:r w:rsidRPr="005E1DF4">
        <w:rPr>
          <w:rFonts w:ascii="Arial" w:eastAsia="Times New Roman" w:hAnsi="Arial" w:cs="Arial"/>
          <w:kern w:val="0"/>
          <w:sz w:val="24"/>
          <w:szCs w:val="24"/>
          <w:lang w:eastAsia="en-GB"/>
          <w14:ligatures w14:val="none"/>
        </w:rPr>
        <w:t xml:space="preserve"> has </w:t>
      </w:r>
      <w:hyperlink r:id="rId8" w:history="1">
        <w:r w:rsidRPr="005E1DF4">
          <w:rPr>
            <w:rFonts w:ascii="Arial" w:eastAsia="Times New Roman" w:hAnsi="Arial" w:cs="Arial"/>
            <w:color w:val="0000FF"/>
            <w:kern w:val="0"/>
            <w:sz w:val="24"/>
            <w:szCs w:val="24"/>
            <w:u w:val="single"/>
            <w:lang w:eastAsia="en-GB"/>
            <w14:ligatures w14:val="none"/>
          </w:rPr>
          <w:t>autism</w:t>
        </w:r>
      </w:hyperlink>
      <w:r w:rsidRPr="005E1DF4">
        <w:rPr>
          <w:rFonts w:ascii="Arial" w:eastAsia="Times New Roman" w:hAnsi="Arial" w:cs="Arial"/>
          <w:kern w:val="0"/>
          <w:sz w:val="24"/>
          <w:szCs w:val="24"/>
          <w:lang w:eastAsia="en-GB"/>
          <w14:ligatures w14:val="none"/>
        </w:rPr>
        <w:t>. There's no relationship between selective mutism and autism, although a child may have both.</w:t>
      </w:r>
    </w:p>
    <w:p w14:paraId="67FFBE96"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438C7EA0" w14:textId="77777777" w:rsidR="005E1DF4" w:rsidRP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Diagnosing selective mutism</w:t>
      </w:r>
    </w:p>
    <w:p w14:paraId="7FE295D7"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Left untreated, selective mutism can lead to isolation, low self-esteem and </w:t>
      </w:r>
      <w:hyperlink r:id="rId9" w:history="1">
        <w:r w:rsidRPr="005E1DF4">
          <w:rPr>
            <w:rFonts w:ascii="Arial" w:eastAsia="Times New Roman" w:hAnsi="Arial" w:cs="Arial"/>
            <w:color w:val="0000FF"/>
            <w:kern w:val="0"/>
            <w:sz w:val="24"/>
            <w:szCs w:val="24"/>
            <w:u w:val="single"/>
            <w:lang w:eastAsia="en-GB"/>
            <w14:ligatures w14:val="none"/>
          </w:rPr>
          <w:t>social anxiety disorder</w:t>
        </w:r>
      </w:hyperlink>
      <w:r w:rsidRPr="005E1DF4">
        <w:rPr>
          <w:rFonts w:ascii="Arial" w:eastAsia="Times New Roman" w:hAnsi="Arial" w:cs="Arial"/>
          <w:kern w:val="0"/>
          <w:sz w:val="24"/>
          <w:szCs w:val="24"/>
          <w:lang w:eastAsia="en-GB"/>
          <w14:ligatures w14:val="none"/>
        </w:rPr>
        <w:t>. It can continue into adolescence and adulthood if not managed.</w:t>
      </w:r>
    </w:p>
    <w:p w14:paraId="717B9DE4"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329B5184" w14:textId="77777777" w:rsidR="005E1DF4" w:rsidRPr="005E1DF4" w:rsidRDefault="005E1DF4" w:rsidP="005E1DF4">
      <w:pPr>
        <w:spacing w:after="0" w:line="240" w:lineRule="auto"/>
        <w:jc w:val="both"/>
        <w:outlineLvl w:val="2"/>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Diagnosis in children</w:t>
      </w:r>
    </w:p>
    <w:p w14:paraId="0B930AE6"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 child can successfully overcome selective mutism if it's diagnosed at an early age and appropriately managed. </w:t>
      </w:r>
    </w:p>
    <w:p w14:paraId="76EF5DAC"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2315DA25"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It's important for selective mutism to be recognised early by families and schools so they can work together to reduce a child's anxiety. Staff in early years settings and schools may receive training so they're able to provide appropriate support.</w:t>
      </w:r>
    </w:p>
    <w:p w14:paraId="37737683"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185E86F3"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If you suspect your child has selective mutism and help is not available, or there are additional concerns – for example, the child struggles to understand instructions or follow routines – speak to a GP and ask them to refer you to a local specialist service for a formal diagnosis.</w:t>
      </w:r>
    </w:p>
    <w:p w14:paraId="1B8CB024"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7D6BD305"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lastRenderedPageBreak/>
        <w:t>You can also contact a speech and language therapy clinic directly. Do not accept the opinion that your child will grow out of it or they are "just shy".</w:t>
      </w:r>
    </w:p>
    <w:p w14:paraId="7345B7BE"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2C8B503E"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Your GP or local </w:t>
      </w:r>
      <w:hyperlink r:id="rId10" w:history="1">
        <w:r w:rsidRPr="005E1DF4">
          <w:rPr>
            <w:rFonts w:ascii="Arial" w:eastAsia="Times New Roman" w:hAnsi="Arial" w:cs="Arial"/>
            <w:color w:val="0000FF"/>
            <w:kern w:val="0"/>
            <w:sz w:val="24"/>
            <w:szCs w:val="24"/>
            <w:u w:val="single"/>
            <w:lang w:eastAsia="en-GB"/>
            <w14:ligatures w14:val="none"/>
          </w:rPr>
          <w:t>integrated care board (ICB)</w:t>
        </w:r>
      </w:hyperlink>
      <w:r w:rsidRPr="005E1DF4">
        <w:rPr>
          <w:rFonts w:ascii="Arial" w:eastAsia="Times New Roman" w:hAnsi="Arial" w:cs="Arial"/>
          <w:kern w:val="0"/>
          <w:sz w:val="24"/>
          <w:szCs w:val="24"/>
          <w:lang w:eastAsia="en-GB"/>
          <w14:ligatures w14:val="none"/>
        </w:rPr>
        <w:t> should be able to give you the telephone number of your nearest NHS speech and language therapy service or another specialist service that can help in your area.</w:t>
      </w:r>
    </w:p>
    <w:p w14:paraId="211FC769"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779223E0"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Your child may also need to see a mental health professional or school educational psychologist. </w:t>
      </w:r>
    </w:p>
    <w:p w14:paraId="1F32C787"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3C7741E9"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 clinician may initially want to talk to you without your child present, so you can speak freely about any anxieties you have about your child's development or behaviour.</w:t>
      </w:r>
    </w:p>
    <w:p w14:paraId="52A9A1A5"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46285319"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They'll want to find out whether there's a history of anxiety disorders in the family, and whether anything is causing distress, such as a disrupted routine or difficulty learning a second language. They'll also look at behavioural characteristics and take a full medical history.</w:t>
      </w:r>
    </w:p>
    <w:p w14:paraId="4FA98391"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1408BC8D"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 person with selective mutism may not be able to speak during their assessment, but the clinician should be prepared for this and be willing to find another way to communicate.</w:t>
      </w:r>
    </w:p>
    <w:p w14:paraId="07EFF332"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2E36383A" w14:textId="224B5DB2"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 xml:space="preserve">For example, they may encourage a child with selective mutism to communicate through their </w:t>
      </w:r>
      <w:r w:rsidRPr="005E1DF4">
        <w:rPr>
          <w:rFonts w:ascii="Arial" w:eastAsia="Times New Roman" w:hAnsi="Arial" w:cs="Arial"/>
          <w:kern w:val="0"/>
          <w:sz w:val="24"/>
          <w:szCs w:val="24"/>
          <w:lang w:eastAsia="en-GB"/>
          <w14:ligatures w14:val="none"/>
        </w:rPr>
        <w:t>parents or</w:t>
      </w:r>
      <w:r w:rsidRPr="005E1DF4">
        <w:rPr>
          <w:rFonts w:ascii="Arial" w:eastAsia="Times New Roman" w:hAnsi="Arial" w:cs="Arial"/>
          <w:kern w:val="0"/>
          <w:sz w:val="24"/>
          <w:szCs w:val="24"/>
          <w:lang w:eastAsia="en-GB"/>
          <w14:ligatures w14:val="none"/>
        </w:rPr>
        <w:t xml:space="preserve"> suggest that older children or adults write down their responses or use a computer. They may watch the child playing or watch a video of them speaking in a comfortable environment.</w:t>
      </w:r>
    </w:p>
    <w:p w14:paraId="48ED2847"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7117DC17" w14:textId="77777777" w:rsidR="005E1DF4" w:rsidRPr="005E1DF4" w:rsidRDefault="005E1DF4" w:rsidP="005E1DF4">
      <w:pPr>
        <w:spacing w:after="0" w:line="240" w:lineRule="auto"/>
        <w:jc w:val="both"/>
        <w:outlineLvl w:val="2"/>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Diagnosis in adults</w:t>
      </w:r>
    </w:p>
    <w:p w14:paraId="3B634216"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It's possible for adults to overcome selective mutism, although they may continue to experience the psychological and practical effects of spending years without social interaction or not being able to reach their academic or occupational potential.</w:t>
      </w:r>
    </w:p>
    <w:p w14:paraId="69EB16D6"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Adults will ideally be seen by a mental health professional with access to support from a speech and language therapist or another knowledgeable professional.</w:t>
      </w:r>
    </w:p>
    <w:p w14:paraId="2150DA02"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7AD80F91" w14:textId="77777777" w:rsidR="005E1DF4" w:rsidRPr="005E1DF4" w:rsidRDefault="005E1DF4" w:rsidP="005E1DF4">
      <w:pPr>
        <w:spacing w:after="0" w:line="240" w:lineRule="auto"/>
        <w:jc w:val="both"/>
        <w:outlineLvl w:val="2"/>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Diagnosis guidelines</w:t>
      </w:r>
    </w:p>
    <w:p w14:paraId="4DDA293B"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Selective mutism is diagnosed according to specific guidelines. These include observations about the person concerned as outlined:</w:t>
      </w:r>
    </w:p>
    <w:p w14:paraId="5CCA8018"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456CAA81" w14:textId="77777777" w:rsidR="005E1DF4" w:rsidRPr="005E1DF4" w:rsidRDefault="005E1DF4" w:rsidP="005E1DF4">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they do not speak in specific situations, such as during school lessons or when they can be overheard in public</w:t>
      </w:r>
    </w:p>
    <w:p w14:paraId="74D5EA2E" w14:textId="77777777" w:rsidR="005E1DF4" w:rsidRPr="005E1DF4" w:rsidRDefault="005E1DF4" w:rsidP="005E1DF4">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they can speak normally in situations where they feel comfortable, such as when they're alone with parents at home, or in their empty classroom or bedroom</w:t>
      </w:r>
    </w:p>
    <w:p w14:paraId="4D85E650" w14:textId="77777777" w:rsidR="005E1DF4" w:rsidRPr="005E1DF4" w:rsidRDefault="005E1DF4" w:rsidP="005E1DF4">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their inability to speak to certain people has lasted for at least 1 month (2 months in a new setting)</w:t>
      </w:r>
    </w:p>
    <w:p w14:paraId="24E171CB" w14:textId="77777777" w:rsidR="005E1DF4" w:rsidRPr="005E1DF4" w:rsidRDefault="005E1DF4" w:rsidP="005E1DF4">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their inability to speak interferes with their ability to function in that setting</w:t>
      </w:r>
    </w:p>
    <w:p w14:paraId="77D72D58" w14:textId="77777777" w:rsidR="005E1DF4" w:rsidRPr="005E1DF4" w:rsidRDefault="005E1DF4" w:rsidP="005E1DF4">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their inability to speak is not better explained by another behavioural, mental or communication disorder</w:t>
      </w:r>
    </w:p>
    <w:p w14:paraId="401280C1" w14:textId="77777777" w:rsid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p>
    <w:p w14:paraId="14F37671" w14:textId="20E2479A" w:rsidR="005E1DF4" w:rsidRP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lastRenderedPageBreak/>
        <w:t>Associated difficulties</w:t>
      </w:r>
    </w:p>
    <w:p w14:paraId="5B138F10"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 child with selective mutism will often have other fears and </w:t>
      </w:r>
      <w:hyperlink r:id="rId11" w:history="1">
        <w:r w:rsidRPr="005E1DF4">
          <w:rPr>
            <w:rFonts w:ascii="Arial" w:eastAsia="Times New Roman" w:hAnsi="Arial" w:cs="Arial"/>
            <w:color w:val="0000FF"/>
            <w:kern w:val="0"/>
            <w:sz w:val="24"/>
            <w:szCs w:val="24"/>
            <w:u w:val="single"/>
            <w:lang w:eastAsia="en-GB"/>
            <w14:ligatures w14:val="none"/>
          </w:rPr>
          <w:t>social anxieties</w:t>
        </w:r>
      </w:hyperlink>
      <w:r w:rsidRPr="005E1DF4">
        <w:rPr>
          <w:rFonts w:ascii="Arial" w:eastAsia="Times New Roman" w:hAnsi="Arial" w:cs="Arial"/>
          <w:kern w:val="0"/>
          <w:sz w:val="24"/>
          <w:szCs w:val="24"/>
          <w:lang w:eastAsia="en-GB"/>
          <w14:ligatures w14:val="none"/>
        </w:rPr>
        <w:t>, and they may also have additional speech and language difficulties.</w:t>
      </w:r>
    </w:p>
    <w:p w14:paraId="0A5816D8"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186433A1"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They're often wary of doing anything that draws attention to them because they think that by doing so, people will expect them to talk.</w:t>
      </w:r>
    </w:p>
    <w:p w14:paraId="3EA28FE3"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571D60A8"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For example, a child may not do their best in class after seeing other children being asked to read out good work, or they may be afraid to change their routine in case this provokes comments or questions. Many have a general fear of making mistakes.</w:t>
      </w:r>
    </w:p>
    <w:p w14:paraId="4F4051ED"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1D11FD93"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Accidents and </w:t>
      </w:r>
      <w:hyperlink r:id="rId12" w:history="1">
        <w:r w:rsidRPr="005E1DF4">
          <w:rPr>
            <w:rFonts w:ascii="Arial" w:eastAsia="Times New Roman" w:hAnsi="Arial" w:cs="Arial"/>
            <w:color w:val="0000FF"/>
            <w:kern w:val="0"/>
            <w:sz w:val="24"/>
            <w:szCs w:val="24"/>
            <w:u w:val="single"/>
            <w:lang w:eastAsia="en-GB"/>
            <w14:ligatures w14:val="none"/>
          </w:rPr>
          <w:t>urinary infections</w:t>
        </w:r>
      </w:hyperlink>
      <w:r w:rsidRPr="005E1DF4">
        <w:rPr>
          <w:rFonts w:ascii="Arial" w:eastAsia="Times New Roman" w:hAnsi="Arial" w:cs="Arial"/>
          <w:kern w:val="0"/>
          <w:sz w:val="24"/>
          <w:szCs w:val="24"/>
          <w:lang w:eastAsia="en-GB"/>
          <w14:ligatures w14:val="none"/>
        </w:rPr>
        <w:t> may result from being unable to ask to use the toilet and holding on for hours at a time. School-aged children may avoid eating and drinking throughout the day so they do not need to excuse themselves.</w:t>
      </w:r>
    </w:p>
    <w:p w14:paraId="4DD1AB60"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5639C37F"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Children may have difficulty with homework assignments or certain topics because they're unable to ask questions in class.</w:t>
      </w:r>
    </w:p>
    <w:p w14:paraId="7B403137"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010DC9D7"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Teenagers may not develop independence because they're afraid to leave the house unaccompanied. And adults may lack qualifications because they're unable to participate in college life or subsequent interviews.</w:t>
      </w:r>
    </w:p>
    <w:p w14:paraId="505C69CA"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0904E366" w14:textId="77777777" w:rsidR="005E1DF4" w:rsidRP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Treating selective mutism</w:t>
      </w:r>
    </w:p>
    <w:p w14:paraId="1B946C91"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With appropriate handling and treatment, most children are able to overcome selective mutism. But the older they are when the condition is diagnosed, the longer it will take.</w:t>
      </w:r>
    </w:p>
    <w:p w14:paraId="081CBF84"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2815B19C"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 effectiveness of treatment will depend on:</w:t>
      </w:r>
    </w:p>
    <w:p w14:paraId="5E3470FD"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634B6EF8" w14:textId="77777777" w:rsidR="005E1DF4" w:rsidRPr="005E1DF4" w:rsidRDefault="005E1DF4" w:rsidP="005E1DF4">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how long the person has had selective mutism</w:t>
      </w:r>
    </w:p>
    <w:p w14:paraId="5FED189D" w14:textId="77777777" w:rsidR="005E1DF4" w:rsidRPr="005E1DF4" w:rsidRDefault="005E1DF4" w:rsidP="005E1DF4">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whether or not they have additional communication or learning difficulties or anxieties</w:t>
      </w:r>
    </w:p>
    <w:p w14:paraId="25D63294" w14:textId="77777777" w:rsidR="005E1DF4" w:rsidRPr="005E1DF4" w:rsidRDefault="005E1DF4" w:rsidP="005E1DF4">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 co-operation of everyone involved with their education and family life</w:t>
      </w:r>
    </w:p>
    <w:p w14:paraId="458D65B8"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255F0EB1" w14:textId="1CDF8210"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Treatment does not focus on the speaking itself, but reducing the anxiety associated with speaking.</w:t>
      </w:r>
    </w:p>
    <w:p w14:paraId="1D850653"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4AC3553F"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This starts by removing pressure on the person to speak. They should then gradually progress from relaxing in their school, nursery or social setting, to saying single words and sentences to one person, before eventually being able to speak freely to all people in all settings. </w:t>
      </w:r>
    </w:p>
    <w:p w14:paraId="0DF900E7"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42AA2D86"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 need for individual treatment can be avoided if family and staff in early years settings work together to reduce the child's anxiety by creating a positive environment for them.</w:t>
      </w:r>
    </w:p>
    <w:p w14:paraId="4DF8EB31"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15A14D24"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This means:</w:t>
      </w:r>
    </w:p>
    <w:p w14:paraId="4490EB2A"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68192149" w14:textId="77777777" w:rsidR="005E1DF4" w:rsidRPr="005E1DF4" w:rsidRDefault="005E1DF4" w:rsidP="005E1DF4">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not letting the child know you're anxious</w:t>
      </w:r>
    </w:p>
    <w:p w14:paraId="271EEB1A" w14:textId="77777777" w:rsidR="005E1DF4" w:rsidRPr="005E1DF4" w:rsidRDefault="005E1DF4" w:rsidP="005E1DF4">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reassuring them that they'll be able to speak when they're ready</w:t>
      </w:r>
    </w:p>
    <w:p w14:paraId="682E0867" w14:textId="77777777" w:rsidR="005E1DF4" w:rsidRPr="005E1DF4" w:rsidRDefault="005E1DF4" w:rsidP="005E1DF4">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lastRenderedPageBreak/>
        <w:t>concentrating on having fun</w:t>
      </w:r>
    </w:p>
    <w:p w14:paraId="49054DF4" w14:textId="77777777" w:rsidR="005E1DF4" w:rsidRPr="005E1DF4" w:rsidRDefault="005E1DF4" w:rsidP="005E1DF4">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praising all efforts the child makes to join in and interact with others, such as passing and taking toys, nodding and pointing</w:t>
      </w:r>
    </w:p>
    <w:p w14:paraId="6B8C711D" w14:textId="77777777" w:rsidR="005E1DF4" w:rsidRPr="005E1DF4" w:rsidRDefault="005E1DF4" w:rsidP="005E1DF4">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not showing surprise when the child speaks, but responding warmly as you would to any other child</w:t>
      </w:r>
    </w:p>
    <w:p w14:paraId="6E8B9E9E"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05DC5FD2" w14:textId="069A751D"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As well as these environmental changes, older children may need individual support to overcome their anxiety.</w:t>
      </w:r>
    </w:p>
    <w:p w14:paraId="68845386"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7254BF8C" w14:textId="77777777" w:rsidR="005E1DF4" w:rsidRPr="005E1DF4" w:rsidRDefault="005E1DF4" w:rsidP="005E1DF4">
      <w:pPr>
        <w:spacing w:after="0" w:line="240" w:lineRule="auto"/>
        <w:jc w:val="both"/>
        <w:outlineLvl w:val="2"/>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Cognitive behavioural therapy</w:t>
      </w:r>
    </w:p>
    <w:p w14:paraId="384549E8"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hyperlink r:id="rId13" w:history="1">
        <w:r w:rsidRPr="005E1DF4">
          <w:rPr>
            <w:rFonts w:ascii="Arial" w:eastAsia="Times New Roman" w:hAnsi="Arial" w:cs="Arial"/>
            <w:color w:val="0000FF"/>
            <w:kern w:val="0"/>
            <w:sz w:val="24"/>
            <w:szCs w:val="24"/>
            <w:u w:val="single"/>
            <w:lang w:eastAsia="en-GB"/>
            <w14:ligatures w14:val="none"/>
          </w:rPr>
          <w:t>Cognitive behavioural therapy (CBT)</w:t>
        </w:r>
      </w:hyperlink>
      <w:r w:rsidRPr="005E1DF4">
        <w:rPr>
          <w:rFonts w:ascii="Arial" w:eastAsia="Times New Roman" w:hAnsi="Arial" w:cs="Arial"/>
          <w:kern w:val="0"/>
          <w:sz w:val="24"/>
          <w:szCs w:val="24"/>
          <w:lang w:eastAsia="en-GB"/>
          <w14:ligatures w14:val="none"/>
        </w:rPr>
        <w:t> helps a person focus on how they think about themselves, the world and other people, and how their perception of these things affects their thoughts and feelings. CBT also challenges fears and preconceptions through graded exposure.</w:t>
      </w:r>
    </w:p>
    <w:p w14:paraId="09A56953"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5531206C" w14:textId="77777777" w:rsidR="005E1DF4" w:rsidRPr="005E1DF4" w:rsidRDefault="005E1DF4" w:rsidP="005E1DF4">
      <w:pPr>
        <w:spacing w:after="0" w:line="240" w:lineRule="auto"/>
        <w:jc w:val="both"/>
        <w:outlineLvl w:val="2"/>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Behavioural therapy</w:t>
      </w:r>
    </w:p>
    <w:p w14:paraId="58B5B297"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Behavioural therapy concentrates on helping combat current difficulties using a gradual step-by-step approach to help conquer fears.</w:t>
      </w:r>
    </w:p>
    <w:p w14:paraId="38C2E44E"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4D911F26" w14:textId="77777777" w:rsidR="005E1DF4" w:rsidRPr="005E1DF4" w:rsidRDefault="005E1DF4" w:rsidP="005E1DF4">
      <w:pPr>
        <w:spacing w:after="0" w:line="240" w:lineRule="auto"/>
        <w:jc w:val="both"/>
        <w:outlineLvl w:val="2"/>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Techniques</w:t>
      </w:r>
    </w:p>
    <w:p w14:paraId="5364DBE8"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There are several techniques based on CBT and behavioural therapy that are useful in treating selective mutism. These can be used at the same time by individuals, family members and school or college staff, possibly under the guidance of a speech and language therapist or psychologist.</w:t>
      </w:r>
    </w:p>
    <w:p w14:paraId="25DE6104"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5F552AB9" w14:textId="77777777" w:rsidR="005E1DF4" w:rsidRPr="005E1DF4" w:rsidRDefault="005E1DF4" w:rsidP="005E1DF4">
      <w:pPr>
        <w:spacing w:after="0" w:line="240" w:lineRule="auto"/>
        <w:jc w:val="both"/>
        <w:outlineLvl w:val="3"/>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Graded exposure</w:t>
      </w:r>
    </w:p>
    <w:p w14:paraId="6154D412"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In graded exposure, situations causing the least anxiety are tackled first. With realistic targets and repeated exposure, the anxiety associated with these situations decreases to a manageable level.</w:t>
      </w:r>
    </w:p>
    <w:p w14:paraId="3133993F"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0E58A0B7"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Older children and adults are encouraged to work out how much anxiety different situations cause, such as answering the phone or asking a stranger the time.</w:t>
      </w:r>
    </w:p>
    <w:p w14:paraId="1E76F99F"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791A4EB7" w14:textId="77777777" w:rsidR="005E1DF4" w:rsidRPr="005E1DF4" w:rsidRDefault="005E1DF4" w:rsidP="005E1DF4">
      <w:pPr>
        <w:spacing w:after="0" w:line="240" w:lineRule="auto"/>
        <w:jc w:val="both"/>
        <w:outlineLvl w:val="3"/>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Stimulus fading</w:t>
      </w:r>
    </w:p>
    <w:p w14:paraId="014AB234"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In stimulus fading, the person with selective mutism communicates at ease with someone, such as their parent, when nobody else is present.</w:t>
      </w:r>
    </w:p>
    <w:p w14:paraId="6BD45FA2"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29A321C6"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Another person is gradually introduced into the situation and, once they're included in talking, the parent withdraws. The new person can introduce more people in the same way.</w:t>
      </w:r>
    </w:p>
    <w:p w14:paraId="50342463"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72537B33" w14:textId="77777777" w:rsidR="005E1DF4" w:rsidRPr="005E1DF4" w:rsidRDefault="005E1DF4" w:rsidP="005E1DF4">
      <w:pPr>
        <w:spacing w:after="0" w:line="240" w:lineRule="auto"/>
        <w:jc w:val="both"/>
        <w:outlineLvl w:val="3"/>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Shaping</w:t>
      </w:r>
    </w:p>
    <w:p w14:paraId="07AA49CE"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Shaping involves using any technique that enables the person to gradually produce a response that's closer to the desired behaviour.</w:t>
      </w:r>
    </w:p>
    <w:p w14:paraId="66398AAB"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2ADE1FDB"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For example, starting with non-verbal communication, gradually moving to making eye contact, saying short words and then longer sentences and, finally, 2-way conversation.</w:t>
      </w:r>
    </w:p>
    <w:p w14:paraId="6264BBB6"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2678DAFE" w14:textId="77777777" w:rsidR="005E1DF4" w:rsidRPr="005E1DF4" w:rsidRDefault="005E1DF4" w:rsidP="005E1DF4">
      <w:pPr>
        <w:spacing w:after="0" w:line="240" w:lineRule="auto"/>
        <w:jc w:val="both"/>
        <w:outlineLvl w:val="3"/>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lastRenderedPageBreak/>
        <w:t>Positive and negative reinforcement</w:t>
      </w:r>
    </w:p>
    <w:p w14:paraId="0576123A"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Positive and negative reinforcement involves responding favourably to all forms of communication and not inadvertently encouraging avoidance and silence.</w:t>
      </w:r>
    </w:p>
    <w:p w14:paraId="11D51B0F"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1DA5E748"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If the child is under pressure to talk, they'll experience great relief when the moment passes, which will strengthen their belief that talking is a negative experience.</w:t>
      </w:r>
    </w:p>
    <w:p w14:paraId="21AEB411"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00A66F14" w14:textId="77777777" w:rsidR="005E1DF4" w:rsidRPr="005E1DF4" w:rsidRDefault="005E1DF4" w:rsidP="005E1DF4">
      <w:pPr>
        <w:spacing w:after="0" w:line="240" w:lineRule="auto"/>
        <w:jc w:val="both"/>
        <w:outlineLvl w:val="3"/>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Desensitisation</w:t>
      </w:r>
    </w:p>
    <w:p w14:paraId="0C001568"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Desensitisation is a technique that involves reducing the person's sensitivity to other people hearing their voice by sharing voice or video recordings.</w:t>
      </w:r>
    </w:p>
    <w:p w14:paraId="6C750B33"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7A41E0AA"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For example, email or instant messaging could progress to an exchange of voice recordings or voicemail messages, then more direct communication, such as telephone or Skype conversations.</w:t>
      </w:r>
    </w:p>
    <w:p w14:paraId="456FEC6D"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4C54D3B4"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You could also record your child at home and encourage them to watch or listen to themselves speaking.</w:t>
      </w:r>
    </w:p>
    <w:p w14:paraId="0318E183"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6D4A7EDF" w14:textId="77777777" w:rsidR="005E1DF4" w:rsidRPr="005E1DF4" w:rsidRDefault="005E1DF4" w:rsidP="005E1DF4">
      <w:pPr>
        <w:spacing w:after="0" w:line="240" w:lineRule="auto"/>
        <w:jc w:val="both"/>
        <w:outlineLvl w:val="2"/>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Medicine</w:t>
      </w:r>
    </w:p>
    <w:p w14:paraId="5DF23316"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Medicine is only really appropriate for older children, teenagers and adults whose anxiety has led to </w:t>
      </w:r>
      <w:hyperlink r:id="rId14" w:history="1">
        <w:r w:rsidRPr="005E1DF4">
          <w:rPr>
            <w:rFonts w:ascii="Arial" w:eastAsia="Times New Roman" w:hAnsi="Arial" w:cs="Arial"/>
            <w:color w:val="0000FF"/>
            <w:kern w:val="0"/>
            <w:sz w:val="24"/>
            <w:szCs w:val="24"/>
            <w:u w:val="single"/>
            <w:lang w:eastAsia="en-GB"/>
            <w14:ligatures w14:val="none"/>
          </w:rPr>
          <w:t>depression</w:t>
        </w:r>
      </w:hyperlink>
      <w:r w:rsidRPr="005E1DF4">
        <w:rPr>
          <w:rFonts w:ascii="Arial" w:eastAsia="Times New Roman" w:hAnsi="Arial" w:cs="Arial"/>
          <w:color w:val="0000FF"/>
          <w:kern w:val="0"/>
          <w:sz w:val="24"/>
          <w:szCs w:val="24"/>
          <w:lang w:eastAsia="en-GB"/>
          <w14:ligatures w14:val="none"/>
        </w:rPr>
        <w:t> </w:t>
      </w:r>
      <w:r w:rsidRPr="005E1DF4">
        <w:rPr>
          <w:rFonts w:ascii="Arial" w:eastAsia="Times New Roman" w:hAnsi="Arial" w:cs="Arial"/>
          <w:kern w:val="0"/>
          <w:sz w:val="24"/>
          <w:szCs w:val="24"/>
          <w:lang w:eastAsia="en-GB"/>
          <w14:ligatures w14:val="none"/>
        </w:rPr>
        <w:t>and other problems.</w:t>
      </w:r>
    </w:p>
    <w:p w14:paraId="6CAD77E2"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2F9EB96C"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Medicine should never be prescribed as an alternative to environmental changes and behavioural approaches. Though some health professionals recommend using a combination of medicine and behavioural therapies in adults with selective mutism.</w:t>
      </w:r>
    </w:p>
    <w:p w14:paraId="1D9C5D09" w14:textId="77777777" w:rsidR="00134A82" w:rsidRPr="005E1DF4" w:rsidRDefault="00134A82" w:rsidP="005E1DF4">
      <w:pPr>
        <w:spacing w:after="0" w:line="240" w:lineRule="auto"/>
        <w:jc w:val="both"/>
        <w:rPr>
          <w:rFonts w:ascii="Arial" w:eastAsia="Times New Roman" w:hAnsi="Arial" w:cs="Arial"/>
          <w:kern w:val="0"/>
          <w:sz w:val="24"/>
          <w:szCs w:val="24"/>
          <w:lang w:eastAsia="en-GB"/>
          <w14:ligatures w14:val="none"/>
        </w:rPr>
      </w:pPr>
    </w:p>
    <w:p w14:paraId="773C2352"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However, </w:t>
      </w:r>
      <w:hyperlink r:id="rId15" w:history="1">
        <w:r w:rsidRPr="005E1DF4">
          <w:rPr>
            <w:rFonts w:ascii="Arial" w:eastAsia="Times New Roman" w:hAnsi="Arial" w:cs="Arial"/>
            <w:color w:val="0000FF"/>
            <w:kern w:val="0"/>
            <w:sz w:val="24"/>
            <w:szCs w:val="24"/>
            <w:u w:val="single"/>
            <w:lang w:eastAsia="en-GB"/>
            <w14:ligatures w14:val="none"/>
          </w:rPr>
          <w:t>antidepressants</w:t>
        </w:r>
      </w:hyperlink>
      <w:r w:rsidRPr="005E1DF4">
        <w:rPr>
          <w:rFonts w:ascii="Arial" w:eastAsia="Times New Roman" w:hAnsi="Arial" w:cs="Arial"/>
          <w:color w:val="0000FF"/>
          <w:kern w:val="0"/>
          <w:sz w:val="24"/>
          <w:szCs w:val="24"/>
          <w:lang w:eastAsia="en-GB"/>
          <w14:ligatures w14:val="none"/>
        </w:rPr>
        <w:t> </w:t>
      </w:r>
      <w:r w:rsidRPr="005E1DF4">
        <w:rPr>
          <w:rFonts w:ascii="Arial" w:eastAsia="Times New Roman" w:hAnsi="Arial" w:cs="Arial"/>
          <w:kern w:val="0"/>
          <w:sz w:val="24"/>
          <w:szCs w:val="24"/>
          <w:lang w:eastAsia="en-GB"/>
          <w14:ligatures w14:val="none"/>
        </w:rPr>
        <w:t>may be used alongside a treatment programme to decrease anxiety levels, particularly if previous attempts to engage the individual in treatment have failed.</w:t>
      </w:r>
    </w:p>
    <w:p w14:paraId="31BDB646" w14:textId="77777777" w:rsid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p>
    <w:p w14:paraId="5923FEBE" w14:textId="2B3BD742" w:rsid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t>Advice for parents</w:t>
      </w:r>
    </w:p>
    <w:p w14:paraId="191DAAB1" w14:textId="706D7907" w:rsidR="00134A82" w:rsidRPr="00134A82" w:rsidRDefault="00134A82" w:rsidP="005E1DF4">
      <w:pPr>
        <w:spacing w:after="0" w:line="240" w:lineRule="auto"/>
        <w:jc w:val="both"/>
        <w:outlineLvl w:val="1"/>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Here is s</w:t>
      </w:r>
      <w:r w:rsidRPr="00134A82">
        <w:rPr>
          <w:rFonts w:ascii="Arial" w:eastAsia="Times New Roman" w:hAnsi="Arial" w:cs="Arial"/>
          <w:kern w:val="0"/>
          <w:sz w:val="24"/>
          <w:szCs w:val="24"/>
          <w:lang w:eastAsia="en-GB"/>
          <w14:ligatures w14:val="none"/>
        </w:rPr>
        <w:t>ome good advice for parents to follow:</w:t>
      </w:r>
    </w:p>
    <w:p w14:paraId="2507F9E4" w14:textId="77777777" w:rsidR="00134A82" w:rsidRPr="005E1DF4" w:rsidRDefault="00134A82" w:rsidP="005E1DF4">
      <w:pPr>
        <w:spacing w:after="0" w:line="240" w:lineRule="auto"/>
        <w:jc w:val="both"/>
        <w:outlineLvl w:val="1"/>
        <w:rPr>
          <w:rFonts w:ascii="Arial" w:eastAsia="Times New Roman" w:hAnsi="Arial" w:cs="Arial"/>
          <w:b/>
          <w:bCs/>
          <w:kern w:val="0"/>
          <w:sz w:val="24"/>
          <w:szCs w:val="24"/>
          <w:lang w:eastAsia="en-GB"/>
          <w14:ligatures w14:val="none"/>
        </w:rPr>
      </w:pPr>
    </w:p>
    <w:p w14:paraId="54F0A5E6" w14:textId="77777777" w:rsidR="005E1DF4" w:rsidRPr="005E1DF4" w:rsidRDefault="005E1DF4" w:rsidP="00134A82">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Do not pressurise or bribe your child to encourage them to speak.</w:t>
      </w:r>
    </w:p>
    <w:p w14:paraId="2F195175" w14:textId="77777777" w:rsidR="005E1DF4" w:rsidRPr="005E1DF4" w:rsidRDefault="005E1DF4" w:rsidP="00134A82">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Let your child know you understand they're scared to speak and have difficulty speaking at times. Tell them they can take small steps when they feel ready and reassure them that talking will get easier.</w:t>
      </w:r>
    </w:p>
    <w:p w14:paraId="7956B45E" w14:textId="77777777" w:rsidR="005E1DF4" w:rsidRPr="005E1DF4" w:rsidRDefault="005E1DF4" w:rsidP="00134A82">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Do not praise your child publicly for speaking because this can cause embarrassment. Wait until you're alone with them and consider a special treat for their achievement.</w:t>
      </w:r>
    </w:p>
    <w:p w14:paraId="0E526334" w14:textId="77777777" w:rsidR="005E1DF4" w:rsidRPr="005E1DF4" w:rsidRDefault="005E1DF4" w:rsidP="00134A82">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Reassure your child that non-verbal communication, such as smiling and waving, is fine until they feel better about talking.</w:t>
      </w:r>
    </w:p>
    <w:p w14:paraId="09B4687B" w14:textId="6499CB07" w:rsidR="005E1DF4" w:rsidRPr="005E1DF4" w:rsidRDefault="005E1DF4" w:rsidP="00134A82">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 xml:space="preserve">Do not avoid parties or family </w:t>
      </w:r>
      <w:r w:rsidR="00134A82" w:rsidRPr="005E1DF4">
        <w:rPr>
          <w:rFonts w:ascii="Arial" w:eastAsia="Times New Roman" w:hAnsi="Arial" w:cs="Arial"/>
          <w:kern w:val="0"/>
          <w:sz w:val="24"/>
          <w:szCs w:val="24"/>
          <w:lang w:eastAsia="en-GB"/>
          <w14:ligatures w14:val="none"/>
        </w:rPr>
        <w:t>visits but</w:t>
      </w:r>
      <w:r w:rsidRPr="005E1DF4">
        <w:rPr>
          <w:rFonts w:ascii="Arial" w:eastAsia="Times New Roman" w:hAnsi="Arial" w:cs="Arial"/>
          <w:kern w:val="0"/>
          <w:sz w:val="24"/>
          <w:szCs w:val="24"/>
          <w:lang w:eastAsia="en-GB"/>
          <w14:ligatures w14:val="none"/>
        </w:rPr>
        <w:t xml:space="preserve"> consider what environmental changes are necessary to make the situation more comfortable for your child.</w:t>
      </w:r>
    </w:p>
    <w:p w14:paraId="6918FF10" w14:textId="77777777" w:rsidR="005E1DF4" w:rsidRPr="005E1DF4" w:rsidRDefault="005E1DF4" w:rsidP="00134A82">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Ask friends and relatives to give your child time to warm up at his or her own pace and focus on fun activities rather than getting them to talk.</w:t>
      </w:r>
    </w:p>
    <w:p w14:paraId="7EFDF47B" w14:textId="77777777" w:rsidR="005E1DF4" w:rsidRPr="005E1DF4" w:rsidRDefault="005E1DF4" w:rsidP="00134A82">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As well as verbal reassurance, give them love, support and patience.</w:t>
      </w:r>
    </w:p>
    <w:p w14:paraId="6E9CBAE7" w14:textId="77777777" w:rsid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p>
    <w:p w14:paraId="6F99138F" w14:textId="6A6CE511" w:rsidR="005E1DF4" w:rsidRPr="005E1DF4" w:rsidRDefault="005E1DF4" w:rsidP="005E1DF4">
      <w:pPr>
        <w:spacing w:after="0" w:line="240" w:lineRule="auto"/>
        <w:jc w:val="both"/>
        <w:outlineLvl w:val="1"/>
        <w:rPr>
          <w:rFonts w:ascii="Arial" w:eastAsia="Times New Roman" w:hAnsi="Arial" w:cs="Arial"/>
          <w:b/>
          <w:bCs/>
          <w:kern w:val="0"/>
          <w:sz w:val="24"/>
          <w:szCs w:val="24"/>
          <w:lang w:eastAsia="en-GB"/>
          <w14:ligatures w14:val="none"/>
        </w:rPr>
      </w:pPr>
      <w:r w:rsidRPr="005E1DF4">
        <w:rPr>
          <w:rFonts w:ascii="Arial" w:eastAsia="Times New Roman" w:hAnsi="Arial" w:cs="Arial"/>
          <w:b/>
          <w:bCs/>
          <w:kern w:val="0"/>
          <w:sz w:val="24"/>
          <w:szCs w:val="24"/>
          <w:lang w:eastAsia="en-GB"/>
          <w14:ligatures w14:val="none"/>
        </w:rPr>
        <w:lastRenderedPageBreak/>
        <w:t>Getting help and support</w:t>
      </w:r>
    </w:p>
    <w:p w14:paraId="5E903EF9" w14:textId="77777777"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Teenagers and adults with selective mutism can find information and support at </w:t>
      </w:r>
      <w:proofErr w:type="spellStart"/>
      <w:r w:rsidRPr="005E1DF4">
        <w:rPr>
          <w:rFonts w:ascii="Arial" w:eastAsia="Times New Roman" w:hAnsi="Arial" w:cs="Arial"/>
          <w:color w:val="0000FF"/>
          <w:kern w:val="0"/>
          <w:sz w:val="24"/>
          <w:szCs w:val="24"/>
          <w:lang w:eastAsia="en-GB"/>
          <w14:ligatures w14:val="none"/>
        </w:rPr>
        <w:fldChar w:fldCharType="begin"/>
      </w:r>
      <w:r w:rsidRPr="005E1DF4">
        <w:rPr>
          <w:rFonts w:ascii="Arial" w:eastAsia="Times New Roman" w:hAnsi="Arial" w:cs="Arial"/>
          <w:color w:val="0000FF"/>
          <w:kern w:val="0"/>
          <w:sz w:val="24"/>
          <w:szCs w:val="24"/>
          <w:lang w:eastAsia="en-GB"/>
          <w14:ligatures w14:val="none"/>
        </w:rPr>
        <w:instrText>HYPERLINK "http://www.ispeak.org.uk/"</w:instrText>
      </w:r>
      <w:r w:rsidRPr="005E1DF4">
        <w:rPr>
          <w:rFonts w:ascii="Arial" w:eastAsia="Times New Roman" w:hAnsi="Arial" w:cs="Arial"/>
          <w:color w:val="0000FF"/>
          <w:kern w:val="0"/>
          <w:sz w:val="24"/>
          <w:szCs w:val="24"/>
          <w:lang w:eastAsia="en-GB"/>
          <w14:ligatures w14:val="none"/>
        </w:rPr>
      </w:r>
      <w:r w:rsidRPr="005E1DF4">
        <w:rPr>
          <w:rFonts w:ascii="Arial" w:eastAsia="Times New Roman" w:hAnsi="Arial" w:cs="Arial"/>
          <w:color w:val="0000FF"/>
          <w:kern w:val="0"/>
          <w:sz w:val="24"/>
          <w:szCs w:val="24"/>
          <w:lang w:eastAsia="en-GB"/>
          <w14:ligatures w14:val="none"/>
        </w:rPr>
        <w:fldChar w:fldCharType="separate"/>
      </w:r>
      <w:r w:rsidRPr="005E1DF4">
        <w:rPr>
          <w:rFonts w:ascii="Arial" w:eastAsia="Times New Roman" w:hAnsi="Arial" w:cs="Arial"/>
          <w:color w:val="0000FF"/>
          <w:kern w:val="0"/>
          <w:sz w:val="24"/>
          <w:szCs w:val="24"/>
          <w:u w:val="single"/>
          <w:lang w:eastAsia="en-GB"/>
          <w14:ligatures w14:val="none"/>
        </w:rPr>
        <w:t>iSpeak</w:t>
      </w:r>
      <w:proofErr w:type="spellEnd"/>
      <w:r w:rsidRPr="005E1DF4">
        <w:rPr>
          <w:rFonts w:ascii="Arial" w:eastAsia="Times New Roman" w:hAnsi="Arial" w:cs="Arial"/>
          <w:color w:val="0000FF"/>
          <w:kern w:val="0"/>
          <w:sz w:val="24"/>
          <w:szCs w:val="24"/>
          <w:lang w:eastAsia="en-GB"/>
          <w14:ligatures w14:val="none"/>
        </w:rPr>
        <w:fldChar w:fldCharType="end"/>
      </w:r>
      <w:r w:rsidRPr="005E1DF4">
        <w:rPr>
          <w:rFonts w:ascii="Arial" w:eastAsia="Times New Roman" w:hAnsi="Arial" w:cs="Arial"/>
          <w:color w:val="0000FF"/>
          <w:kern w:val="0"/>
          <w:sz w:val="24"/>
          <w:szCs w:val="24"/>
          <w:lang w:eastAsia="en-GB"/>
          <w14:ligatures w14:val="none"/>
        </w:rPr>
        <w:t> </w:t>
      </w:r>
      <w:r w:rsidRPr="005E1DF4">
        <w:rPr>
          <w:rFonts w:ascii="Arial" w:eastAsia="Times New Roman" w:hAnsi="Arial" w:cs="Arial"/>
          <w:kern w:val="0"/>
          <w:sz w:val="24"/>
          <w:szCs w:val="24"/>
          <w:lang w:eastAsia="en-GB"/>
          <w14:ligatures w14:val="none"/>
        </w:rPr>
        <w:t>and the Facebook group </w:t>
      </w:r>
      <w:hyperlink r:id="rId16" w:history="1">
        <w:r w:rsidRPr="005E1DF4">
          <w:rPr>
            <w:rFonts w:ascii="Arial" w:eastAsia="Times New Roman" w:hAnsi="Arial" w:cs="Arial"/>
            <w:color w:val="0000FF"/>
            <w:kern w:val="0"/>
            <w:sz w:val="24"/>
            <w:szCs w:val="24"/>
            <w:u w:val="single"/>
            <w:lang w:eastAsia="en-GB"/>
            <w14:ligatures w14:val="none"/>
          </w:rPr>
          <w:t xml:space="preserve">SM </w:t>
        </w:r>
        <w:proofErr w:type="spellStart"/>
        <w:r w:rsidRPr="005E1DF4">
          <w:rPr>
            <w:rFonts w:ascii="Arial" w:eastAsia="Times New Roman" w:hAnsi="Arial" w:cs="Arial"/>
            <w:color w:val="0000FF"/>
            <w:kern w:val="0"/>
            <w:sz w:val="24"/>
            <w:szCs w:val="24"/>
            <w:u w:val="single"/>
            <w:lang w:eastAsia="en-GB"/>
            <w14:ligatures w14:val="none"/>
          </w:rPr>
          <w:t>SpaceCafe</w:t>
        </w:r>
        <w:proofErr w:type="spellEnd"/>
      </w:hyperlink>
      <w:r w:rsidRPr="005E1DF4">
        <w:rPr>
          <w:rFonts w:ascii="Arial" w:eastAsia="Times New Roman" w:hAnsi="Arial" w:cs="Arial"/>
          <w:kern w:val="0"/>
          <w:sz w:val="24"/>
          <w:szCs w:val="24"/>
          <w:lang w:eastAsia="en-GB"/>
          <w14:ligatures w14:val="none"/>
        </w:rPr>
        <w:t>.</w:t>
      </w:r>
    </w:p>
    <w:p w14:paraId="66963418"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5ECCB132" w14:textId="06A7989B" w:rsidR="005E1DF4" w:rsidRP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 </w:t>
      </w:r>
      <w:hyperlink r:id="rId17" w:history="1">
        <w:r w:rsidRPr="005E1DF4">
          <w:rPr>
            <w:rFonts w:ascii="Arial" w:eastAsia="Times New Roman" w:hAnsi="Arial" w:cs="Arial"/>
            <w:color w:val="0000FF"/>
            <w:kern w:val="0"/>
            <w:sz w:val="24"/>
            <w:szCs w:val="24"/>
            <w:u w:val="single"/>
            <w:lang w:eastAsia="en-GB"/>
            <w14:ligatures w14:val="none"/>
          </w:rPr>
          <w:t>Selective Mutism Information and Research Association (</w:t>
        </w:r>
        <w:proofErr w:type="spellStart"/>
        <w:r w:rsidRPr="005E1DF4">
          <w:rPr>
            <w:rFonts w:ascii="Arial" w:eastAsia="Times New Roman" w:hAnsi="Arial" w:cs="Arial"/>
            <w:color w:val="0000FF"/>
            <w:kern w:val="0"/>
            <w:sz w:val="24"/>
            <w:szCs w:val="24"/>
            <w:u w:val="single"/>
            <w:lang w:eastAsia="en-GB"/>
            <w14:ligatures w14:val="none"/>
          </w:rPr>
          <w:t>SMiRA</w:t>
        </w:r>
        <w:proofErr w:type="spellEnd"/>
        <w:r w:rsidRPr="005E1DF4">
          <w:rPr>
            <w:rFonts w:ascii="Arial" w:eastAsia="Times New Roman" w:hAnsi="Arial" w:cs="Arial"/>
            <w:color w:val="0000FF"/>
            <w:kern w:val="0"/>
            <w:sz w:val="24"/>
            <w:szCs w:val="24"/>
            <w:u w:val="single"/>
            <w:lang w:eastAsia="en-GB"/>
            <w14:ligatures w14:val="none"/>
          </w:rPr>
          <w:t>)</w:t>
        </w:r>
      </w:hyperlink>
      <w:r w:rsidRPr="005E1DF4">
        <w:rPr>
          <w:rFonts w:ascii="Arial" w:eastAsia="Times New Roman" w:hAnsi="Arial" w:cs="Arial"/>
          <w:kern w:val="0"/>
          <w:sz w:val="24"/>
          <w:szCs w:val="24"/>
          <w:lang w:eastAsia="en-GB"/>
          <w14:ligatures w14:val="none"/>
        </w:rPr>
        <w:t> is another good resource for people affected by selective mutism. There's also a </w:t>
      </w:r>
      <w:proofErr w:type="spellStart"/>
      <w:r w:rsidRPr="005E1DF4">
        <w:rPr>
          <w:rFonts w:ascii="Arial" w:eastAsia="Times New Roman" w:hAnsi="Arial" w:cs="Arial"/>
          <w:color w:val="0000FF"/>
          <w:kern w:val="0"/>
          <w:sz w:val="24"/>
          <w:szCs w:val="24"/>
          <w:lang w:eastAsia="en-GB"/>
          <w14:ligatures w14:val="none"/>
        </w:rPr>
        <w:fldChar w:fldCharType="begin"/>
      </w:r>
      <w:r w:rsidRPr="005E1DF4">
        <w:rPr>
          <w:rFonts w:ascii="Arial" w:eastAsia="Times New Roman" w:hAnsi="Arial" w:cs="Arial"/>
          <w:color w:val="0000FF"/>
          <w:kern w:val="0"/>
          <w:sz w:val="24"/>
          <w:szCs w:val="24"/>
          <w:lang w:eastAsia="en-GB"/>
          <w14:ligatures w14:val="none"/>
        </w:rPr>
        <w:instrText>HYPERLINK "https://www.facebook.com/people/Smira-Selective-Mutism-Information-and-Research-Association/100069536281503/"</w:instrText>
      </w:r>
      <w:r w:rsidRPr="005E1DF4">
        <w:rPr>
          <w:rFonts w:ascii="Arial" w:eastAsia="Times New Roman" w:hAnsi="Arial" w:cs="Arial"/>
          <w:color w:val="0000FF"/>
          <w:kern w:val="0"/>
          <w:sz w:val="24"/>
          <w:szCs w:val="24"/>
          <w:lang w:eastAsia="en-GB"/>
          <w14:ligatures w14:val="none"/>
        </w:rPr>
      </w:r>
      <w:r w:rsidRPr="005E1DF4">
        <w:rPr>
          <w:rFonts w:ascii="Arial" w:eastAsia="Times New Roman" w:hAnsi="Arial" w:cs="Arial"/>
          <w:color w:val="0000FF"/>
          <w:kern w:val="0"/>
          <w:sz w:val="24"/>
          <w:szCs w:val="24"/>
          <w:lang w:eastAsia="en-GB"/>
          <w14:ligatures w14:val="none"/>
        </w:rPr>
        <w:fldChar w:fldCharType="separate"/>
      </w:r>
      <w:r w:rsidRPr="005E1DF4">
        <w:rPr>
          <w:rFonts w:ascii="Arial" w:eastAsia="Times New Roman" w:hAnsi="Arial" w:cs="Arial"/>
          <w:color w:val="0000FF"/>
          <w:kern w:val="0"/>
          <w:sz w:val="24"/>
          <w:szCs w:val="24"/>
          <w:u w:val="single"/>
          <w:lang w:eastAsia="en-GB"/>
          <w14:ligatures w14:val="none"/>
        </w:rPr>
        <w:t>SMiRA</w:t>
      </w:r>
      <w:proofErr w:type="spellEnd"/>
      <w:r w:rsidRPr="005E1DF4">
        <w:rPr>
          <w:rFonts w:ascii="Arial" w:eastAsia="Times New Roman" w:hAnsi="Arial" w:cs="Arial"/>
          <w:color w:val="0000FF"/>
          <w:kern w:val="0"/>
          <w:sz w:val="24"/>
          <w:szCs w:val="24"/>
          <w:u w:val="single"/>
          <w:lang w:eastAsia="en-GB"/>
          <w14:ligatures w14:val="none"/>
        </w:rPr>
        <w:t xml:space="preserve"> Facebook page</w:t>
      </w:r>
      <w:r w:rsidRPr="005E1DF4">
        <w:rPr>
          <w:rFonts w:ascii="Arial" w:eastAsia="Times New Roman" w:hAnsi="Arial" w:cs="Arial"/>
          <w:color w:val="0000FF"/>
          <w:kern w:val="0"/>
          <w:sz w:val="24"/>
          <w:szCs w:val="24"/>
          <w:lang w:eastAsia="en-GB"/>
          <w14:ligatures w14:val="none"/>
        </w:rPr>
        <w:fldChar w:fldCharType="end"/>
      </w:r>
      <w:r w:rsidRPr="005E1DF4">
        <w:rPr>
          <w:rFonts w:ascii="Arial" w:eastAsia="Times New Roman" w:hAnsi="Arial" w:cs="Arial"/>
          <w:kern w:val="0"/>
          <w:sz w:val="24"/>
          <w:szCs w:val="24"/>
          <w:lang w:eastAsia="en-GB"/>
          <w14:ligatures w14:val="none"/>
        </w:rPr>
        <w:t>.</w:t>
      </w:r>
    </w:p>
    <w:p w14:paraId="201D9DCF" w14:textId="77777777" w:rsidR="005E1DF4" w:rsidRDefault="005E1DF4" w:rsidP="005E1DF4">
      <w:pPr>
        <w:spacing w:after="0" w:line="240" w:lineRule="auto"/>
        <w:jc w:val="both"/>
        <w:rPr>
          <w:rFonts w:ascii="Arial" w:eastAsia="Times New Roman" w:hAnsi="Arial" w:cs="Arial"/>
          <w:kern w:val="0"/>
          <w:sz w:val="24"/>
          <w:szCs w:val="24"/>
          <w:lang w:eastAsia="en-GB"/>
          <w14:ligatures w14:val="none"/>
        </w:rPr>
      </w:pPr>
    </w:p>
    <w:p w14:paraId="6DB6A3BA" w14:textId="2B5968FE" w:rsidR="005E1DF4" w:rsidRDefault="005E1DF4" w:rsidP="005E1DF4">
      <w:pPr>
        <w:spacing w:after="0" w:line="240" w:lineRule="auto"/>
        <w:jc w:val="both"/>
        <w:rPr>
          <w:rFonts w:ascii="Arial" w:eastAsia="Times New Roman" w:hAnsi="Arial" w:cs="Arial"/>
          <w:kern w:val="0"/>
          <w:sz w:val="24"/>
          <w:szCs w:val="24"/>
          <w:lang w:eastAsia="en-GB"/>
          <w14:ligatures w14:val="none"/>
        </w:rPr>
      </w:pPr>
      <w:r w:rsidRPr="005E1DF4">
        <w:rPr>
          <w:rFonts w:ascii="Arial" w:eastAsia="Times New Roman" w:hAnsi="Arial" w:cs="Arial"/>
          <w:kern w:val="0"/>
          <w:sz w:val="24"/>
          <w:szCs w:val="24"/>
          <w:lang w:eastAsia="en-GB"/>
          <w14:ligatures w14:val="none"/>
        </w:rPr>
        <w:t>The </w:t>
      </w:r>
      <w:hyperlink r:id="rId18" w:history="1">
        <w:r w:rsidRPr="005E1DF4">
          <w:rPr>
            <w:rFonts w:ascii="Arial" w:eastAsia="Times New Roman" w:hAnsi="Arial" w:cs="Arial"/>
            <w:color w:val="0000FF"/>
            <w:kern w:val="0"/>
            <w:sz w:val="24"/>
            <w:szCs w:val="24"/>
            <w:u w:val="single"/>
            <w:lang w:eastAsia="en-GB"/>
            <w14:ligatures w14:val="none"/>
          </w:rPr>
          <w:t>Royal College of Speech and Language Therapists</w:t>
        </w:r>
      </w:hyperlink>
      <w:r w:rsidRPr="005E1DF4">
        <w:rPr>
          <w:rFonts w:ascii="Arial" w:eastAsia="Times New Roman" w:hAnsi="Arial" w:cs="Arial"/>
          <w:color w:val="0000FF"/>
          <w:kern w:val="0"/>
          <w:sz w:val="24"/>
          <w:szCs w:val="24"/>
          <w:lang w:eastAsia="en-GB"/>
          <w14:ligatures w14:val="none"/>
        </w:rPr>
        <w:t> </w:t>
      </w:r>
      <w:r w:rsidRPr="005E1DF4">
        <w:rPr>
          <w:rFonts w:ascii="Arial" w:eastAsia="Times New Roman" w:hAnsi="Arial" w:cs="Arial"/>
          <w:kern w:val="0"/>
          <w:sz w:val="24"/>
          <w:szCs w:val="24"/>
          <w:lang w:eastAsia="en-GB"/>
          <w14:ligatures w14:val="none"/>
        </w:rPr>
        <w:t xml:space="preserve">and </w:t>
      </w:r>
      <w:r w:rsidRPr="005E1DF4">
        <w:rPr>
          <w:rFonts w:ascii="Arial" w:eastAsia="Times New Roman" w:hAnsi="Arial" w:cs="Arial"/>
          <w:color w:val="0000FF"/>
          <w:kern w:val="0"/>
          <w:sz w:val="24"/>
          <w:szCs w:val="24"/>
          <w:lang w:eastAsia="en-GB"/>
          <w14:ligatures w14:val="none"/>
        </w:rPr>
        <w:t>the </w:t>
      </w:r>
      <w:hyperlink r:id="rId19" w:history="1">
        <w:r w:rsidRPr="005E1DF4">
          <w:rPr>
            <w:rFonts w:ascii="Arial" w:eastAsia="Times New Roman" w:hAnsi="Arial" w:cs="Arial"/>
            <w:color w:val="0000FF"/>
            <w:kern w:val="0"/>
            <w:sz w:val="24"/>
            <w:szCs w:val="24"/>
            <w:u w:val="single"/>
            <w:lang w:eastAsia="en-GB"/>
            <w14:ligatures w14:val="none"/>
          </w:rPr>
          <w:t>Association of Speech and Language Therapists in Independent Practice</w:t>
        </w:r>
      </w:hyperlink>
      <w:r w:rsidRPr="005E1DF4">
        <w:rPr>
          <w:rFonts w:ascii="Arial" w:eastAsia="Times New Roman" w:hAnsi="Arial" w:cs="Arial"/>
          <w:kern w:val="0"/>
          <w:sz w:val="24"/>
          <w:szCs w:val="24"/>
          <w:lang w:eastAsia="en-GB"/>
          <w14:ligatures w14:val="none"/>
        </w:rPr>
        <w:t> can help you find professionals in your area with experience in treating selective mutism.</w:t>
      </w:r>
    </w:p>
    <w:p w14:paraId="5D454B21" w14:textId="77777777" w:rsidR="005E1DF4" w:rsidRDefault="005E1DF4" w:rsidP="005E1DF4">
      <w:pPr>
        <w:spacing w:after="0" w:line="240" w:lineRule="auto"/>
        <w:jc w:val="both"/>
        <w:rPr>
          <w:rFonts w:ascii="Arial" w:eastAsia="Times New Roman" w:hAnsi="Arial" w:cs="Arial"/>
          <w:color w:val="4C6272"/>
          <w:kern w:val="0"/>
          <w:sz w:val="24"/>
          <w:szCs w:val="24"/>
          <w:lang w:eastAsia="en-GB"/>
          <w14:ligatures w14:val="none"/>
        </w:rPr>
      </w:pPr>
    </w:p>
    <w:p w14:paraId="6D7FDD4D" w14:textId="6363C751" w:rsidR="005E1DF4" w:rsidRPr="005E1DF4" w:rsidRDefault="005E1DF4" w:rsidP="005E1DF4">
      <w:pPr>
        <w:spacing w:after="0" w:line="240" w:lineRule="auto"/>
        <w:rPr>
          <w:rFonts w:ascii="Arial" w:hAnsi="Arial" w:cs="Arial"/>
          <w:sz w:val="20"/>
          <w:szCs w:val="20"/>
        </w:rPr>
      </w:pPr>
      <w:hyperlink r:id="rId20" w:history="1">
        <w:r w:rsidRPr="005E1DF4">
          <w:rPr>
            <w:rStyle w:val="Hyperlink"/>
            <w:rFonts w:ascii="Arial" w:hAnsi="Arial" w:cs="Arial"/>
            <w:sz w:val="20"/>
            <w:szCs w:val="20"/>
          </w:rPr>
          <w:t>Selective mutism - NHS</w:t>
        </w:r>
      </w:hyperlink>
    </w:p>
    <w:p w14:paraId="1B55DB86" w14:textId="4520D99B" w:rsidR="005E1DF4" w:rsidRPr="005E1DF4" w:rsidRDefault="005E1DF4" w:rsidP="005E1DF4">
      <w:pPr>
        <w:spacing w:after="0" w:line="240" w:lineRule="auto"/>
        <w:rPr>
          <w:rFonts w:ascii="Arial" w:eastAsia="Times New Roman" w:hAnsi="Arial" w:cs="Arial"/>
          <w:kern w:val="0"/>
          <w:sz w:val="20"/>
          <w:szCs w:val="20"/>
          <w:lang w:eastAsia="en-GB"/>
          <w14:ligatures w14:val="none"/>
        </w:rPr>
      </w:pPr>
      <w:hyperlink r:id="rId21" w:history="1">
        <w:r w:rsidRPr="005E1DF4">
          <w:rPr>
            <w:rStyle w:val="Hyperlink"/>
            <w:rFonts w:ascii="Arial" w:eastAsia="Times New Roman" w:hAnsi="Arial" w:cs="Arial"/>
            <w:kern w:val="0"/>
            <w:sz w:val="20"/>
            <w:szCs w:val="20"/>
            <w:lang w:eastAsia="en-GB"/>
            <w14:ligatures w14:val="none"/>
          </w:rPr>
          <w:t>https://www.nhs.uk/mental-health/conditions/</w:t>
        </w:r>
        <w:r w:rsidRPr="005E1DF4">
          <w:rPr>
            <w:rStyle w:val="Hyperlink"/>
            <w:rFonts w:ascii="Arial" w:eastAsia="Times New Roman" w:hAnsi="Arial" w:cs="Arial"/>
            <w:kern w:val="0"/>
            <w:sz w:val="20"/>
            <w:szCs w:val="20"/>
            <w:lang w:eastAsia="en-GB"/>
            <w14:ligatures w14:val="none"/>
          </w:rPr>
          <w:t>selective-mutism/</w:t>
        </w:r>
      </w:hyperlink>
    </w:p>
    <w:p w14:paraId="03BE3732" w14:textId="77777777" w:rsidR="005E1DF4" w:rsidRPr="005E1DF4" w:rsidRDefault="005E1DF4" w:rsidP="005E1DF4">
      <w:pPr>
        <w:spacing w:after="0" w:line="240" w:lineRule="auto"/>
        <w:rPr>
          <w:rFonts w:ascii="Arial" w:eastAsia="Times New Roman" w:hAnsi="Arial" w:cs="Arial"/>
          <w:kern w:val="0"/>
          <w:sz w:val="20"/>
          <w:szCs w:val="20"/>
          <w:lang w:eastAsia="en-GB"/>
          <w14:ligatures w14:val="none"/>
        </w:rPr>
      </w:pPr>
    </w:p>
    <w:p w14:paraId="12B40B3D" w14:textId="14A3DDC7" w:rsidR="005E1DF4" w:rsidRPr="005E1DF4" w:rsidRDefault="005E1DF4" w:rsidP="005E1DF4">
      <w:pPr>
        <w:spacing w:after="0" w:line="240" w:lineRule="auto"/>
        <w:rPr>
          <w:rFonts w:ascii="Arial" w:eastAsia="Times New Roman" w:hAnsi="Arial" w:cs="Arial"/>
          <w:kern w:val="0"/>
          <w:sz w:val="20"/>
          <w:szCs w:val="20"/>
          <w:lang w:eastAsia="en-GB"/>
          <w14:ligatures w14:val="none"/>
        </w:rPr>
      </w:pPr>
      <w:r w:rsidRPr="005E1DF4">
        <w:rPr>
          <w:rFonts w:ascii="Arial" w:eastAsia="Times New Roman" w:hAnsi="Arial" w:cs="Arial"/>
          <w:kern w:val="0"/>
          <w:sz w:val="20"/>
          <w:szCs w:val="20"/>
          <w:lang w:eastAsia="en-GB"/>
          <w14:ligatures w14:val="none"/>
        </w:rPr>
        <w:t>Page last reviewed: 17 February 2023</w:t>
      </w:r>
      <w:r w:rsidRPr="005E1DF4">
        <w:rPr>
          <w:rFonts w:ascii="Arial" w:eastAsia="Times New Roman" w:hAnsi="Arial" w:cs="Arial"/>
          <w:kern w:val="0"/>
          <w:sz w:val="20"/>
          <w:szCs w:val="20"/>
          <w:lang w:eastAsia="en-GB"/>
          <w14:ligatures w14:val="none"/>
        </w:rPr>
        <w:br/>
        <w:t>Next review due: 17 February 2026</w:t>
      </w:r>
    </w:p>
    <w:p w14:paraId="7976B6CA" w14:textId="77777777" w:rsidR="001F6ADC" w:rsidRPr="005E1DF4" w:rsidRDefault="001F6ADC" w:rsidP="005E1DF4">
      <w:pPr>
        <w:spacing w:after="0" w:line="240" w:lineRule="auto"/>
        <w:jc w:val="both"/>
        <w:rPr>
          <w:rFonts w:ascii="Arial" w:hAnsi="Arial" w:cs="Arial"/>
          <w:sz w:val="24"/>
          <w:szCs w:val="24"/>
        </w:rPr>
      </w:pPr>
    </w:p>
    <w:sectPr w:rsidR="001F6ADC" w:rsidRPr="005E1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49B3"/>
    <w:multiLevelType w:val="multilevel"/>
    <w:tmpl w:val="562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C2BB5"/>
    <w:multiLevelType w:val="multilevel"/>
    <w:tmpl w:val="0D7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7A6D5D"/>
    <w:multiLevelType w:val="multilevel"/>
    <w:tmpl w:val="93C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C659DF"/>
    <w:multiLevelType w:val="multilevel"/>
    <w:tmpl w:val="029E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6274A1"/>
    <w:multiLevelType w:val="multilevel"/>
    <w:tmpl w:val="22B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2045062">
    <w:abstractNumId w:val="1"/>
  </w:num>
  <w:num w:numId="2" w16cid:durableId="1436483922">
    <w:abstractNumId w:val="0"/>
  </w:num>
  <w:num w:numId="3" w16cid:durableId="2059352179">
    <w:abstractNumId w:val="2"/>
  </w:num>
  <w:num w:numId="4" w16cid:durableId="1026562649">
    <w:abstractNumId w:val="3"/>
  </w:num>
  <w:num w:numId="5" w16cid:durableId="1035084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F4"/>
    <w:rsid w:val="00134A82"/>
    <w:rsid w:val="001F6ADC"/>
    <w:rsid w:val="005E1DF4"/>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7504"/>
  <w15:chartTrackingRefBased/>
  <w15:docId w15:val="{808C736B-6EF9-4D4D-8D25-190D7825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D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E1D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E1D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E1DF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F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E1DF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E1DF4"/>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E1DF4"/>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5E1D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5E1DF4"/>
    <w:rPr>
      <w:color w:val="0000FF"/>
      <w:u w:val="single"/>
    </w:rPr>
  </w:style>
  <w:style w:type="paragraph" w:customStyle="1" w:styleId="nhsuk-body-s">
    <w:name w:val="nhsuk-body-s"/>
    <w:basedOn w:val="Normal"/>
    <w:rsid w:val="005E1D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E1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24641">
      <w:bodyDiv w:val="1"/>
      <w:marLeft w:val="0"/>
      <w:marRight w:val="0"/>
      <w:marTop w:val="0"/>
      <w:marBottom w:val="0"/>
      <w:divBdr>
        <w:top w:val="none" w:sz="0" w:space="0" w:color="auto"/>
        <w:left w:val="none" w:sz="0" w:space="0" w:color="auto"/>
        <w:bottom w:val="none" w:sz="0" w:space="0" w:color="auto"/>
        <w:right w:val="none" w:sz="0" w:space="0" w:color="auto"/>
      </w:divBdr>
      <w:divsChild>
        <w:div w:id="1253316040">
          <w:marLeft w:val="-240"/>
          <w:marRight w:val="-240"/>
          <w:marTop w:val="0"/>
          <w:marBottom w:val="0"/>
          <w:divBdr>
            <w:top w:val="none" w:sz="0" w:space="0" w:color="auto"/>
            <w:left w:val="none" w:sz="0" w:space="0" w:color="auto"/>
            <w:bottom w:val="none" w:sz="0" w:space="0" w:color="auto"/>
            <w:right w:val="none" w:sz="0" w:space="0" w:color="auto"/>
          </w:divBdr>
          <w:divsChild>
            <w:div w:id="1982731884">
              <w:marLeft w:val="0"/>
              <w:marRight w:val="0"/>
              <w:marTop w:val="0"/>
              <w:marBottom w:val="0"/>
              <w:divBdr>
                <w:top w:val="none" w:sz="0" w:space="0" w:color="auto"/>
                <w:left w:val="none" w:sz="0" w:space="0" w:color="auto"/>
                <w:bottom w:val="none" w:sz="0" w:space="0" w:color="auto"/>
                <w:right w:val="none" w:sz="0" w:space="0" w:color="auto"/>
              </w:divBdr>
            </w:div>
          </w:divsChild>
        </w:div>
        <w:div w:id="491145992">
          <w:marLeft w:val="-240"/>
          <w:marRight w:val="-240"/>
          <w:marTop w:val="0"/>
          <w:marBottom w:val="0"/>
          <w:divBdr>
            <w:top w:val="none" w:sz="0" w:space="0" w:color="auto"/>
            <w:left w:val="none" w:sz="0" w:space="0" w:color="auto"/>
            <w:bottom w:val="none" w:sz="0" w:space="0" w:color="auto"/>
            <w:right w:val="none" w:sz="0" w:space="0" w:color="auto"/>
          </w:divBdr>
          <w:divsChild>
            <w:div w:id="439299880">
              <w:marLeft w:val="0"/>
              <w:marRight w:val="0"/>
              <w:marTop w:val="0"/>
              <w:marBottom w:val="0"/>
              <w:divBdr>
                <w:top w:val="none" w:sz="0" w:space="0" w:color="auto"/>
                <w:left w:val="none" w:sz="0" w:space="0" w:color="auto"/>
                <w:bottom w:val="none" w:sz="0" w:space="0" w:color="auto"/>
                <w:right w:val="none" w:sz="0" w:space="0" w:color="auto"/>
              </w:divBdr>
            </w:div>
          </w:divsChild>
        </w:div>
        <w:div w:id="84885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autism/" TargetMode="External"/><Relationship Id="rId13" Type="http://schemas.openxmlformats.org/officeDocument/2006/relationships/hyperlink" Target="https://www.nhs.uk/mental-health/talking-therapies-medicine-treatments/talking-therapies-and-counselling/cognitive-behavioural-therapy-cbt/overview/" TargetMode="External"/><Relationship Id="rId18" Type="http://schemas.openxmlformats.org/officeDocument/2006/relationships/hyperlink" Target="https://www.rcslt.org/" TargetMode="External"/><Relationship Id="rId3" Type="http://schemas.openxmlformats.org/officeDocument/2006/relationships/settings" Target="settings.xml"/><Relationship Id="rId21" Type="http://schemas.openxmlformats.org/officeDocument/2006/relationships/hyperlink" Target="https://www.nhs.uk/mental-health/conditions/selective-mutism/" TargetMode="External"/><Relationship Id="rId7" Type="http://schemas.openxmlformats.org/officeDocument/2006/relationships/hyperlink" Target="https://www.nhs.uk/mental-health/conditions/post-traumatic-stress-disorder-ptsd/overview/" TargetMode="External"/><Relationship Id="rId12" Type="http://schemas.openxmlformats.org/officeDocument/2006/relationships/hyperlink" Target="https://www.nhs.uk/conditions/urinary-tract-infections-utis/" TargetMode="External"/><Relationship Id="rId17" Type="http://schemas.openxmlformats.org/officeDocument/2006/relationships/hyperlink" Target="http://www.selectivemutism.org.uk/" TargetMode="External"/><Relationship Id="rId2" Type="http://schemas.openxmlformats.org/officeDocument/2006/relationships/styles" Target="styles.xml"/><Relationship Id="rId16" Type="http://schemas.openxmlformats.org/officeDocument/2006/relationships/hyperlink" Target="https://www.facebook.com/groups/1462678917293033/" TargetMode="External"/><Relationship Id="rId20" Type="http://schemas.openxmlformats.org/officeDocument/2006/relationships/hyperlink" Target="https://www.nhs.uk/mental-health/conditions/selective-mutism/" TargetMode="External"/><Relationship Id="rId1" Type="http://schemas.openxmlformats.org/officeDocument/2006/relationships/numbering" Target="numbering.xml"/><Relationship Id="rId6" Type="http://schemas.openxmlformats.org/officeDocument/2006/relationships/hyperlink" Target="https://www.nhs.uk/mental-health/children-and-young-adults/advice-for-parents/anxiety-in-children/" TargetMode="External"/><Relationship Id="rId11" Type="http://schemas.openxmlformats.org/officeDocument/2006/relationships/hyperlink" Target="https://www.nhs.uk/mental-health/children-and-young-adults/advice-for-parents/anxiety-in-children/" TargetMode="External"/><Relationship Id="rId5" Type="http://schemas.openxmlformats.org/officeDocument/2006/relationships/hyperlink" Target="https://www.nhs.uk/mental-health/conditions/phobias/overview/" TargetMode="External"/><Relationship Id="rId15" Type="http://schemas.openxmlformats.org/officeDocument/2006/relationships/hyperlink" Target="https://www.nhs.uk/mental-health/talking-therapies-medicine-treatments/medicines-and-psychiatry/antidepressants/overview/" TargetMode="External"/><Relationship Id="rId23" Type="http://schemas.openxmlformats.org/officeDocument/2006/relationships/theme" Target="theme/theme1.xml"/><Relationship Id="rId10" Type="http://schemas.openxmlformats.org/officeDocument/2006/relationships/hyperlink" Target="https://www.nhs.uk/nhs-services/find-your-local-integrated-care-board/" TargetMode="External"/><Relationship Id="rId19" Type="http://schemas.openxmlformats.org/officeDocument/2006/relationships/hyperlink" Target="https://asltip.com/" TargetMode="External"/><Relationship Id="rId4" Type="http://schemas.openxmlformats.org/officeDocument/2006/relationships/webSettings" Target="webSettings.xml"/><Relationship Id="rId9" Type="http://schemas.openxmlformats.org/officeDocument/2006/relationships/hyperlink" Target="https://www.nhs.uk/mental-health/conditions/social-anxiety/" TargetMode="External"/><Relationship Id="rId14" Type="http://schemas.openxmlformats.org/officeDocument/2006/relationships/hyperlink" Target="https://www.nhs.uk/mental-health/conditions/depression-in-adults/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2024-10-29T18:05:00Z</dcterms:created>
  <dcterms:modified xsi:type="dcterms:W3CDTF">2024-10-29T18:19:00Z</dcterms:modified>
</cp:coreProperties>
</file>