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000000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000000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5CE86DB2" w:rsidR="003F5E00" w:rsidRPr="003C6624" w:rsidRDefault="00000000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A90B79" w:rsidRPr="003C6624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4C575028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11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1C3790AB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2A3BFA00" w14:textId="77777777" w:rsidR="003C6624" w:rsidRPr="003C6624" w:rsidRDefault="003C6624" w:rsidP="003C6624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3C6624">
              <w:rPr>
                <w:rFonts w:eastAsia="Calibri"/>
              </w:rPr>
              <w:t>Finalize the Marketing Strategy Document (Task A6) to ensure all branding and promotional strategies align with NHS standards.</w:t>
            </w:r>
          </w:p>
          <w:p w14:paraId="59F29C07" w14:textId="77777777" w:rsidR="003C6624" w:rsidRPr="003C6624" w:rsidRDefault="003C6624" w:rsidP="003C6624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3C6624">
              <w:rPr>
                <w:rFonts w:eastAsia="Calibri"/>
              </w:rPr>
              <w:t>Assist in structuring the company website by helping define key pages (team introduction, mission statement, marketing strategy).</w:t>
            </w:r>
          </w:p>
          <w:p w14:paraId="4B58A411" w14:textId="77777777" w:rsidR="003C6624" w:rsidRPr="003C6624" w:rsidRDefault="003C6624" w:rsidP="003C6624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3C6624">
              <w:rPr>
                <w:rFonts w:eastAsia="Calibri"/>
              </w:rPr>
              <w:t xml:space="preserve">Ensure all corporate identity elements (logo, </w:t>
            </w:r>
            <w:proofErr w:type="spellStart"/>
            <w:r w:rsidRPr="003C6624">
              <w:rPr>
                <w:rFonts w:eastAsia="Calibri"/>
              </w:rPr>
              <w:t>colors</w:t>
            </w:r>
            <w:proofErr w:type="spellEnd"/>
            <w:r w:rsidRPr="003C6624">
              <w:rPr>
                <w:rFonts w:eastAsia="Calibri"/>
              </w:rPr>
              <w:t>, branding) are ready for use in presentations and marketing materials.</w:t>
            </w:r>
          </w:p>
          <w:p w14:paraId="229AECC1" w14:textId="77777777" w:rsidR="003C6624" w:rsidRPr="003C6624" w:rsidRDefault="003C6624" w:rsidP="003C6624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3C6624">
              <w:rPr>
                <w:rFonts w:eastAsia="Calibri"/>
              </w:rPr>
              <w:t>Review and integrate client feedback from the meeting into the marketing plan and branding approach.</w:t>
            </w:r>
          </w:p>
          <w:p w14:paraId="4E5B420B" w14:textId="2C797404" w:rsidR="003F5E00" w:rsidRPr="003C6624" w:rsidRDefault="003C6624" w:rsidP="003C6624">
            <w:pPr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3C6624">
              <w:rPr>
                <w:rFonts w:eastAsia="Calibri"/>
              </w:rPr>
              <w:t>Collaborate with Zaham to refine the marketing section of the project and ensure consistency in branding and messaging.</w:t>
            </w:r>
          </w:p>
        </w:tc>
        <w:tc>
          <w:tcPr>
            <w:tcW w:w="4484" w:type="dxa"/>
          </w:tcPr>
          <w:p w14:paraId="1E017844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50C77E66" w14:textId="77777777" w:rsidR="003C6624" w:rsidRPr="003C6624" w:rsidRDefault="003C6624" w:rsidP="003C6624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</w:rPr>
            </w:pPr>
            <w:r w:rsidRPr="003C6624">
              <w:rPr>
                <w:rFonts w:eastAsia="Calibri"/>
              </w:rPr>
              <w:t>This week, I worked on finalizing the Marketing Strategy Document, ensuring it included all key elements such as zero-budget marketing tactics, corporate identity, and engagement strategies.</w:t>
            </w:r>
          </w:p>
          <w:p w14:paraId="1048E826" w14:textId="77777777" w:rsidR="003C6624" w:rsidRPr="003C6624" w:rsidRDefault="003C6624" w:rsidP="003C6624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</w:rPr>
            </w:pPr>
            <w:r w:rsidRPr="003C6624">
              <w:rPr>
                <w:rFonts w:eastAsia="Calibri"/>
              </w:rPr>
              <w:t>I assisted in developing a structure for the company website, defining its layout and branding guidelines.</w:t>
            </w:r>
          </w:p>
          <w:p w14:paraId="57FEAC28" w14:textId="77777777" w:rsidR="003C6624" w:rsidRPr="003C6624" w:rsidRDefault="003C6624" w:rsidP="003C6624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</w:rPr>
            </w:pPr>
            <w:r w:rsidRPr="003C6624">
              <w:rPr>
                <w:rFonts w:eastAsia="Calibri"/>
              </w:rPr>
              <w:t xml:space="preserve">I collaborated with the team to align NHS branding </w:t>
            </w:r>
            <w:proofErr w:type="spellStart"/>
            <w:r w:rsidRPr="003C6624">
              <w:rPr>
                <w:rFonts w:eastAsia="Calibri"/>
              </w:rPr>
              <w:t>colors</w:t>
            </w:r>
            <w:proofErr w:type="spellEnd"/>
            <w:r w:rsidRPr="003C6624">
              <w:rPr>
                <w:rFonts w:eastAsia="Calibri"/>
              </w:rPr>
              <w:t xml:space="preserve"> and visual identity with our project.</w:t>
            </w:r>
          </w:p>
          <w:p w14:paraId="601F56C4" w14:textId="77777777" w:rsidR="003C6624" w:rsidRPr="003C6624" w:rsidRDefault="003C6624" w:rsidP="003C6624">
            <w:pPr>
              <w:numPr>
                <w:ilvl w:val="0"/>
                <w:numId w:val="4"/>
              </w:numPr>
              <w:spacing w:after="0" w:line="240" w:lineRule="auto"/>
              <w:rPr>
                <w:rFonts w:eastAsia="Calibri"/>
              </w:rPr>
            </w:pPr>
            <w:r w:rsidRPr="003C6624">
              <w:rPr>
                <w:rFonts w:eastAsia="Calibri"/>
              </w:rPr>
              <w:t>Client feedback highlighted the need for greater accessibility and clearer branding, which we incorporated into the strategy.</w:t>
            </w:r>
          </w:p>
          <w:p w14:paraId="641404A6" w14:textId="2D508E0C" w:rsidR="003F5E00" w:rsidRPr="003C6624" w:rsidRDefault="003C6624" w:rsidP="003C6624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3C6624">
              <w:rPr>
                <w:rFonts w:eastAsia="Calibri"/>
              </w:rPr>
              <w:t>Communication and coordination with the design team improved, but I could have engaged earlier in discussions regarding the website prototype.</w:t>
            </w:r>
          </w:p>
          <w:p w14:paraId="6F033C01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6A21DB30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000000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9A9DD72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  <w:p w14:paraId="7D219BC0" w14:textId="5ED41802" w:rsidR="003C6624" w:rsidRPr="003C6624" w:rsidRDefault="003C6624" w:rsidP="003C6624">
            <w:pPr>
              <w:spacing w:after="0" w:line="240" w:lineRule="auto"/>
              <w:rPr>
                <w:lang w:val="en-US"/>
              </w:rPr>
            </w:pPr>
            <w:r w:rsidRPr="003C6624">
              <w:rPr>
                <w:lang w:val="en-US"/>
              </w:rPr>
              <w:t>Refine the website prototype to ensure it aligns with NHS branding and accessibility requirements.</w:t>
            </w:r>
          </w:p>
          <w:p w14:paraId="0D611914" w14:textId="77777777" w:rsidR="003C6624" w:rsidRPr="003C6624" w:rsidRDefault="003C6624" w:rsidP="003C6624">
            <w:pPr>
              <w:spacing w:after="0" w:line="240" w:lineRule="auto"/>
              <w:rPr>
                <w:lang w:val="en-US"/>
              </w:rPr>
            </w:pPr>
            <w:r w:rsidRPr="003C6624">
              <w:rPr>
                <w:lang w:val="en-US"/>
              </w:rPr>
              <w:t>Ensure that marketing materials are well-integrated into the final project deliverables (website, presentation, client feedback report).</w:t>
            </w:r>
          </w:p>
          <w:p w14:paraId="4294255D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  <w:r w:rsidRPr="003C6624">
              <w:rPr>
                <w:lang w:val="en-US"/>
              </w:rPr>
              <w:t xml:space="preserve">Collaborate with the development team to incorporate marketing elements into the final </w:t>
            </w:r>
          </w:p>
          <w:p w14:paraId="195D5217" w14:textId="77777777" w:rsidR="003F5E00" w:rsidRDefault="003C6624" w:rsidP="003C6624">
            <w:pPr>
              <w:spacing w:after="0" w:line="240" w:lineRule="auto"/>
              <w:rPr>
                <w:lang w:val="en-US"/>
              </w:rPr>
            </w:pPr>
            <w:r w:rsidRPr="003C6624">
              <w:rPr>
                <w:lang w:val="en-US"/>
              </w:rPr>
              <w:t>prototype.</w:t>
            </w:r>
          </w:p>
          <w:p w14:paraId="553D14A6" w14:textId="486A2964" w:rsidR="003C6624" w:rsidRP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471F" w14:textId="77777777" w:rsidR="00F074DC" w:rsidRDefault="00F074DC">
      <w:pPr>
        <w:spacing w:after="0" w:line="240" w:lineRule="auto"/>
      </w:pPr>
      <w:r>
        <w:separator/>
      </w:r>
    </w:p>
  </w:endnote>
  <w:endnote w:type="continuationSeparator" w:id="0">
    <w:p w14:paraId="4924C194" w14:textId="77777777" w:rsidR="00F074DC" w:rsidRDefault="00F0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26C6" w14:textId="77777777" w:rsidR="00F074DC" w:rsidRDefault="00F074DC">
      <w:pPr>
        <w:spacing w:after="0" w:line="240" w:lineRule="auto"/>
      </w:pPr>
      <w:r>
        <w:separator/>
      </w:r>
    </w:p>
  </w:footnote>
  <w:footnote w:type="continuationSeparator" w:id="0">
    <w:p w14:paraId="3ECDC6F6" w14:textId="77777777" w:rsidR="00F074DC" w:rsidRDefault="00F0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3C6624"/>
    <w:rsid w:val="003F5E00"/>
    <w:rsid w:val="00514AE6"/>
    <w:rsid w:val="00820DE7"/>
    <w:rsid w:val="009A6726"/>
    <w:rsid w:val="00A225E8"/>
    <w:rsid w:val="00A90B79"/>
    <w:rsid w:val="00B1775D"/>
    <w:rsid w:val="00C923F7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Walid Graihim (Student)</cp:lastModifiedBy>
  <cp:revision>3</cp:revision>
  <dcterms:created xsi:type="dcterms:W3CDTF">2025-02-11T23:17:00Z</dcterms:created>
  <dcterms:modified xsi:type="dcterms:W3CDTF">2025-02-12T00:29:00Z</dcterms:modified>
  <dc:language>en-GB</dc:language>
</cp:coreProperties>
</file>