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48C9" w14:textId="7028C789" w:rsidR="0069619B" w:rsidRPr="007C5C92" w:rsidRDefault="0069619B" w:rsidP="007131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b/>
          <w:bCs/>
          <w:kern w:val="0"/>
          <w:sz w:val="28"/>
          <w:szCs w:val="28"/>
          <w:bdr w:val="none" w:sz="0" w:space="0" w:color="auto" w:frame="1"/>
          <w:lang w:eastAsia="en-GB"/>
          <w14:ligatures w14:val="none"/>
        </w:rPr>
        <w:t>NEED HELP NOW?</w:t>
      </w:r>
    </w:p>
    <w:p w14:paraId="7D6731CF" w14:textId="77777777" w:rsidR="00713190" w:rsidRPr="007C5C92" w:rsidRDefault="00713190" w:rsidP="0071319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29DF181F" w14:textId="553F01CF" w:rsidR="0069619B" w:rsidRPr="007C5C92" w:rsidRDefault="0069619B" w:rsidP="005E70F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Useful Emergency Contacts</w:t>
      </w:r>
    </w:p>
    <w:p w14:paraId="75EC786E" w14:textId="7159CC2B" w:rsidR="0069619B" w:rsidRDefault="0069619B" w:rsidP="005E70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Unfortunately, Gateshead Talking Therapies is not able to provide immediate support in an emergency.  If you require urgent help, please contact your GP or your local Accident &amp; Emergency Department, or contact the Crisis Team directly, where your needs will be </w:t>
      </w:r>
      <w:r w:rsidR="00B42610" w:rsidRPr="007C5C9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assessed,</w:t>
      </w:r>
      <w:r w:rsidRPr="007C5C9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and you will be advised accordingly.</w:t>
      </w:r>
    </w:p>
    <w:p w14:paraId="74480184" w14:textId="77777777" w:rsidR="007C5C92" w:rsidRPr="007C5C92" w:rsidRDefault="007C5C92" w:rsidP="005E70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2E34773" w14:textId="3D7DAEE2" w:rsidR="00B42610" w:rsidRPr="007C5C92" w:rsidRDefault="0069619B" w:rsidP="005E70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are feeling vulnerable and want to talk to somebody immediately there are several people you can speak to for help.</w:t>
      </w:r>
    </w:p>
    <w:p w14:paraId="2D74EA12" w14:textId="77777777" w:rsidR="005E70FB" w:rsidRPr="007C5C92" w:rsidRDefault="005E70FB" w:rsidP="007131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108ED18" w14:textId="5F7EA0CF" w:rsidR="0069619B" w:rsidRPr="007C5C92" w:rsidRDefault="0069619B" w:rsidP="005E70F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The Crisis Team</w:t>
      </w:r>
    </w:p>
    <w:p w14:paraId="512AC999" w14:textId="15DB3D5D" w:rsidR="00713190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The Newcastle &amp; Gateshead Crisis Team is a team of experienced mental health staff offering assessment and home treatment for people aged 18 and over experiencing a mental health crisis. </w:t>
      </w:r>
    </w:p>
    <w:p w14:paraId="08221F02" w14:textId="77777777" w:rsidR="007C5C92" w:rsidRPr="007C5C92" w:rsidRDefault="007C5C92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ED6DA95" w14:textId="638C3BB3" w:rsidR="00713190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team operates 24 hours a day, 7 days a week.  </w:t>
      </w:r>
      <w:r w:rsidRPr="007C5C9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*The crisis team does not provide an ’emergency’ service such as a 999 response.</w:t>
      </w:r>
    </w:p>
    <w:p w14:paraId="126988D5" w14:textId="77777777" w:rsidR="007C5C92" w:rsidRPr="007C5C92" w:rsidRDefault="007C5C92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3E48DAC9" w14:textId="77777777" w:rsidR="0069619B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The Crisis Team – Call:  0191 814 8899, free phone on 0800 652 2863</w:t>
      </w:r>
    </w:p>
    <w:p w14:paraId="0BFE264B" w14:textId="77777777" w:rsidR="0069619B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Text line for deaf and other communication difficulties 0191 +447919228548</w:t>
      </w:r>
    </w:p>
    <w:p w14:paraId="2E56B294" w14:textId="16CDCB84" w:rsidR="00B42610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or visit: </w:t>
      </w:r>
      <w:hyperlink r:id="rId5" w:tgtFrame="_blank" w:history="1">
        <w:r w:rsidRPr="007C5C92">
          <w:rPr>
            <w:rFonts w:ascii="Arial" w:eastAsia="Times New Roman" w:hAnsi="Arial" w:cs="Arial"/>
            <w:color w:val="4918FC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www.ntw.nhs.uk</w:t>
        </w:r>
      </w:hyperlink>
    </w:p>
    <w:p w14:paraId="70852C71" w14:textId="77777777" w:rsidR="007C5C92" w:rsidRDefault="007C5C92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45BA717" w14:textId="75B309A0" w:rsidR="00B42610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Please be aware if you have a Durham postcode and need to access Crisis’s services, you should call the Durham and Darlington Immediate Response Team on Tel:  </w:t>
      </w: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08000 516 171</w:t>
      </w:r>
    </w:p>
    <w:p w14:paraId="416297D4" w14:textId="77777777" w:rsidR="005E70FB" w:rsidRPr="007C5C92" w:rsidRDefault="005E70FB" w:rsidP="00713190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13177AB1" w14:textId="1EE8AE97" w:rsidR="0069619B" w:rsidRPr="007C5C92" w:rsidRDefault="0069619B" w:rsidP="005E70F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Samaritans</w:t>
      </w:r>
    </w:p>
    <w:p w14:paraId="5C4D4188" w14:textId="72F8835C" w:rsidR="0069619B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are experiencing feelings of distress or despair, including those which could lead to suicide, you can call the </w:t>
      </w: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Samaritans</w:t>
      </w:r>
      <w:r w:rsidR="00B42610"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: </w:t>
      </w: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116 123 or visit: </w:t>
      </w:r>
      <w:hyperlink r:id="rId6" w:tgtFrame="_blank" w:history="1">
        <w:r w:rsidRPr="007C5C92">
          <w:rPr>
            <w:rFonts w:ascii="Arial" w:eastAsia="Times New Roman" w:hAnsi="Arial" w:cs="Arial"/>
            <w:color w:val="4918FC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www.samaritans.org</w:t>
        </w:r>
      </w:hyperlink>
    </w:p>
    <w:p w14:paraId="7BDC6135" w14:textId="77777777" w:rsidR="0069619B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</w:p>
    <w:p w14:paraId="109263FF" w14:textId="7E6777AE" w:rsidR="00713190" w:rsidRPr="007C5C92" w:rsidRDefault="0069619B" w:rsidP="005E70F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C5C92">
        <w:rPr>
          <w:rFonts w:ascii="Arial" w:eastAsia="Times New Roman" w:hAnsi="Arial" w:cs="Arial"/>
          <w:noProof/>
          <w:color w:val="666666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0FDD407D" wp14:editId="2D4E3E69">
            <wp:extent cx="1885670" cy="742384"/>
            <wp:effectExtent l="0" t="0" r="635" b="635"/>
            <wp:docPr id="1647213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793" cy="78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CC96" w14:textId="77777777" w:rsidR="005E70FB" w:rsidRPr="007C5C92" w:rsidRDefault="005E70FB" w:rsidP="00713190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248935A5" w14:textId="3B25E9B5" w:rsidR="0069619B" w:rsidRPr="007C5C92" w:rsidRDefault="0069619B" w:rsidP="005E70F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Shout</w:t>
      </w:r>
    </w:p>
    <w:p w14:paraId="6B97BB14" w14:textId="79447EDD" w:rsidR="00B42610" w:rsidRPr="007C5C92" w:rsidRDefault="0069619B" w:rsidP="007131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Get help – free, 24/7, confidential mental health text support service</w:t>
      </w: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br/>
        <w:t>Text Shout 85258 or visit website</w:t>
      </w:r>
      <w:r w:rsidR="00B42610"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:</w:t>
      </w: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 </w:t>
      </w:r>
      <w:hyperlink r:id="rId8" w:history="1">
        <w:r w:rsidRPr="007C5C92">
          <w:rPr>
            <w:rFonts w:ascii="Arial" w:eastAsia="Times New Roman" w:hAnsi="Arial" w:cs="Arial"/>
            <w:color w:val="4918FC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Giveusashout.org</w:t>
        </w:r>
      </w:hyperlink>
    </w:p>
    <w:p w14:paraId="5D3FC4B5" w14:textId="77777777" w:rsidR="005E70FB" w:rsidRPr="007C5C92" w:rsidRDefault="005E70FB" w:rsidP="0071319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120EB360" w14:textId="2CEF18D0" w:rsidR="0069619B" w:rsidRPr="007C5C92" w:rsidRDefault="0069619B" w:rsidP="005E70F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ChildLine</w:t>
      </w:r>
    </w:p>
    <w:p w14:paraId="72EFBF62" w14:textId="77777777" w:rsidR="0069619B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666666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are a child or a young person experiencing issues that you want to talk about with someone in private, you may want to speak to </w:t>
      </w: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Childline – Call: 0800 1111 or visit: </w:t>
      </w:r>
      <w:hyperlink r:id="rId9" w:tgtFrame="_blank" w:history="1">
        <w:r w:rsidRPr="007C5C92">
          <w:rPr>
            <w:rFonts w:ascii="Arial" w:eastAsia="Times New Roman" w:hAnsi="Arial" w:cs="Arial"/>
            <w:color w:val="4918FC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www.childline.org.uk</w:t>
        </w:r>
      </w:hyperlink>
    </w:p>
    <w:p w14:paraId="495C47CE" w14:textId="77777777" w:rsidR="0069619B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</w:p>
    <w:p w14:paraId="4F1F7B35" w14:textId="7935A155" w:rsidR="00B42610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C5C92">
        <w:rPr>
          <w:rFonts w:ascii="Arial" w:eastAsia="Times New Roman" w:hAnsi="Arial" w:cs="Arial"/>
          <w:noProof/>
          <w:color w:val="666666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0184748" wp14:editId="17812559">
            <wp:extent cx="1847861" cy="787652"/>
            <wp:effectExtent l="0" t="0" r="0" b="0"/>
            <wp:docPr id="1967146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037" cy="85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3223" w14:textId="77777777" w:rsidR="00713190" w:rsidRPr="007C5C92" w:rsidRDefault="0069619B" w:rsidP="005E70F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C5C9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lastRenderedPageBreak/>
        <w:t>National Domestic Violence Helpline</w:t>
      </w:r>
    </w:p>
    <w:p w14:paraId="1271E48B" w14:textId="0E003C91" w:rsidR="00B42610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National Domestic Violence Helpline is a national service for women experiencing domestic violence, their family, friends, colleagues and others calling on their behalf. </w:t>
      </w:r>
    </w:p>
    <w:p w14:paraId="36A51D3F" w14:textId="11C22CB4" w:rsidR="0069619B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color w:val="009639"/>
          <w:kern w:val="0"/>
          <w:sz w:val="24"/>
          <w:szCs w:val="24"/>
          <w:u w:val="single"/>
          <w:bdr w:val="none" w:sz="0" w:space="0" w:color="auto" w:frame="1"/>
          <w:lang w:eastAsia="en-GB"/>
          <w14:ligatures w14:val="none"/>
        </w:rPr>
      </w:pP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National Domestic Violence Helpline – Call: 0808 2000 247 (24 hour) or</w:t>
      </w:r>
      <w:r w:rsidR="00B42610"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visit the website at:</w:t>
      </w:r>
      <w:r w:rsidRPr="007C5C9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</w:t>
      </w:r>
      <w:hyperlink r:id="rId11" w:history="1">
        <w:r w:rsidR="00B42610" w:rsidRPr="007C5C92">
          <w:rPr>
            <w:rStyle w:val="Hyperlink"/>
            <w:rFonts w:ascii="Arial" w:eastAsia="Times New Roman" w:hAnsi="Arial" w:cs="Arial"/>
            <w:kern w:val="0"/>
            <w:sz w:val="24"/>
            <w:szCs w:val="24"/>
            <w:bdr w:val="none" w:sz="0" w:space="0" w:color="auto" w:frame="1"/>
            <w:lang w:eastAsia="en-GB"/>
            <w14:ligatures w14:val="none"/>
          </w:rPr>
          <w:t>www.nationaldomesticviolencehelpline.org.uk</w:t>
        </w:r>
      </w:hyperlink>
    </w:p>
    <w:p w14:paraId="239335DE" w14:textId="77777777" w:rsidR="00713190" w:rsidRPr="007C5C92" w:rsidRDefault="00713190" w:rsidP="00713190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color w:val="666666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315DE6A9" w14:textId="78FACE08" w:rsidR="0069619B" w:rsidRPr="007C5C92" w:rsidRDefault="0069619B" w:rsidP="0071319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kern w:val="0"/>
          <w:sz w:val="24"/>
          <w:szCs w:val="24"/>
          <w:lang w:eastAsia="en-GB"/>
          <w14:ligatures w14:val="none"/>
        </w:rPr>
      </w:pPr>
      <w:r w:rsidRPr="007C5C92">
        <w:rPr>
          <w:rFonts w:ascii="Arial" w:eastAsia="Times New Roman" w:hAnsi="Arial" w:cs="Arial"/>
          <w:noProof/>
          <w:color w:val="666666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9DB47D3" wp14:editId="29478B96">
            <wp:extent cx="1977605" cy="805759"/>
            <wp:effectExtent l="0" t="0" r="3810" b="0"/>
            <wp:docPr id="308678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97" cy="90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C92">
        <w:rPr>
          <w:rFonts w:ascii="Arial" w:eastAsia="Times New Roman" w:hAnsi="Arial" w:cs="Arial"/>
          <w:noProof/>
          <w:color w:val="666666"/>
          <w:kern w:val="0"/>
          <w:sz w:val="24"/>
          <w:szCs w:val="24"/>
          <w:lang w:eastAsia="en-GB"/>
          <w14:ligatures w14:val="none"/>
        </w:rPr>
        <w:t xml:space="preserve">   </w:t>
      </w:r>
      <w:r w:rsidRPr="007C5C92">
        <w:rPr>
          <w:rFonts w:ascii="Arial" w:eastAsia="Times New Roman" w:hAnsi="Arial" w:cs="Arial"/>
          <w:noProof/>
          <w:color w:val="666666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0C5F2F30" wp14:editId="7F053D3E">
            <wp:extent cx="1112040" cy="918927"/>
            <wp:effectExtent l="0" t="0" r="0" b="0"/>
            <wp:docPr id="3858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946" cy="97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6183" w14:textId="77777777" w:rsidR="001F6ADC" w:rsidRPr="007C5C92" w:rsidRDefault="001F6ADC" w:rsidP="007131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0947C6" w14:textId="7C31EC6E" w:rsidR="00B42610" w:rsidRPr="007C5C92" w:rsidRDefault="00B42610" w:rsidP="00713190">
      <w:pPr>
        <w:spacing w:after="0" w:line="240" w:lineRule="auto"/>
        <w:rPr>
          <w:rFonts w:ascii="Arial" w:hAnsi="Arial" w:cs="Arial"/>
          <w:color w:val="4918FC"/>
          <w:sz w:val="24"/>
          <w:szCs w:val="24"/>
        </w:rPr>
      </w:pPr>
    </w:p>
    <w:p w14:paraId="31C12292" w14:textId="77777777" w:rsidR="005E70FB" w:rsidRPr="007C5C92" w:rsidRDefault="005E70FB" w:rsidP="00713190">
      <w:pPr>
        <w:spacing w:after="0" w:line="240" w:lineRule="auto"/>
        <w:rPr>
          <w:rFonts w:ascii="Arial" w:hAnsi="Arial" w:cs="Arial"/>
          <w:color w:val="4918FC"/>
          <w:sz w:val="24"/>
          <w:szCs w:val="24"/>
        </w:rPr>
      </w:pPr>
    </w:p>
    <w:p w14:paraId="2270B58F" w14:textId="77777777" w:rsidR="005E70FB" w:rsidRPr="007C5C92" w:rsidRDefault="005E70FB" w:rsidP="00713190">
      <w:pPr>
        <w:spacing w:after="0" w:line="240" w:lineRule="auto"/>
        <w:rPr>
          <w:rFonts w:ascii="Arial" w:hAnsi="Arial" w:cs="Arial"/>
          <w:color w:val="4918FC"/>
          <w:sz w:val="24"/>
          <w:szCs w:val="24"/>
        </w:rPr>
      </w:pPr>
    </w:p>
    <w:p w14:paraId="56E0AF38" w14:textId="77777777" w:rsidR="005E70FB" w:rsidRPr="007C5C92" w:rsidRDefault="005E70FB" w:rsidP="00713190">
      <w:pPr>
        <w:spacing w:after="0" w:line="240" w:lineRule="auto"/>
        <w:rPr>
          <w:rFonts w:ascii="Arial" w:hAnsi="Arial" w:cs="Arial"/>
          <w:color w:val="4918FC"/>
          <w:sz w:val="24"/>
          <w:szCs w:val="24"/>
        </w:rPr>
      </w:pPr>
    </w:p>
    <w:sectPr w:rsidR="005E70FB" w:rsidRPr="007C5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0208"/>
    <w:multiLevelType w:val="hybridMultilevel"/>
    <w:tmpl w:val="121AC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A3522"/>
    <w:multiLevelType w:val="hybridMultilevel"/>
    <w:tmpl w:val="3D344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465A1"/>
    <w:multiLevelType w:val="hybridMultilevel"/>
    <w:tmpl w:val="35461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E4B8E"/>
    <w:multiLevelType w:val="hybridMultilevel"/>
    <w:tmpl w:val="D1BCA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1163A"/>
    <w:multiLevelType w:val="hybridMultilevel"/>
    <w:tmpl w:val="A6F45F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188236">
    <w:abstractNumId w:val="0"/>
  </w:num>
  <w:num w:numId="2" w16cid:durableId="1473718715">
    <w:abstractNumId w:val="1"/>
  </w:num>
  <w:num w:numId="3" w16cid:durableId="1722317717">
    <w:abstractNumId w:val="2"/>
  </w:num>
  <w:num w:numId="4" w16cid:durableId="632490243">
    <w:abstractNumId w:val="4"/>
  </w:num>
  <w:num w:numId="5" w16cid:durableId="1049451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9B"/>
    <w:rsid w:val="001F6ADC"/>
    <w:rsid w:val="005E70FB"/>
    <w:rsid w:val="0069619B"/>
    <w:rsid w:val="00713190"/>
    <w:rsid w:val="007C5C92"/>
    <w:rsid w:val="00B42610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0054"/>
  <w15:chartTrackingRefBased/>
  <w15:docId w15:val="{5A7B38A0-71C4-467F-8E1D-F065A09D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6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961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619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9619B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6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9619B"/>
    <w:rPr>
      <w:i/>
      <w:iCs/>
    </w:rPr>
  </w:style>
  <w:style w:type="character" w:styleId="Strong">
    <w:name w:val="Strong"/>
    <w:basedOn w:val="DefaultParagraphFont"/>
    <w:uiPriority w:val="22"/>
    <w:qFormat/>
    <w:rsid w:val="006961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961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6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veusashout.org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maritans.org/" TargetMode="External"/><Relationship Id="rId11" Type="http://schemas.openxmlformats.org/officeDocument/2006/relationships/hyperlink" Target="http://www.nationaldomesticviolencehelpline.org.uk" TargetMode="External"/><Relationship Id="rId5" Type="http://schemas.openxmlformats.org/officeDocument/2006/relationships/hyperlink" Target="https://www.ntw.nhs.uk/services/crisis-resolution-home-treatment-team-gateshe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childline.org.u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2</cp:revision>
  <dcterms:created xsi:type="dcterms:W3CDTF">2024-09-26T14:09:00Z</dcterms:created>
  <dcterms:modified xsi:type="dcterms:W3CDTF">2024-10-01T13:24:00Z</dcterms:modified>
</cp:coreProperties>
</file>