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304A" w14:textId="77777777" w:rsidR="00893176" w:rsidRPr="00893176" w:rsidRDefault="00893176" w:rsidP="00893176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893176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Find an NHS talking therapies service</w:t>
      </w:r>
    </w:p>
    <w:p w14:paraId="31D20B4B" w14:textId="77777777" w:rsid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69E5642B" w14:textId="58D300C9" w:rsid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If you live in England and are aged 18 or over, you can access NHS talking therapies services for anxiety and depression.</w:t>
      </w:r>
    </w:p>
    <w:p w14:paraId="68391EB6" w14:textId="77777777" w:rsidR="00893176" w:rsidRP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2040A4EF" w14:textId="77777777" w:rsidR="00893176" w:rsidRP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A GP can refer you, or you can refer yourself directly without a referral.</w:t>
      </w:r>
    </w:p>
    <w:p w14:paraId="4FEFF314" w14:textId="77777777" w:rsid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6B041A19" w14:textId="725C09C6" w:rsid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NHS talking therapies services offer:</w:t>
      </w:r>
    </w:p>
    <w:p w14:paraId="03C69B9A" w14:textId="77777777" w:rsidR="00893176" w:rsidRP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176A108B" w14:textId="77777777" w:rsidR="00893176" w:rsidRPr="00893176" w:rsidRDefault="00893176" w:rsidP="00893176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talking therapies, such as cognitive behavioural therapy (CBT), counselling, other therapies, and guided self-help</w:t>
      </w:r>
    </w:p>
    <w:p w14:paraId="5B0967DB" w14:textId="77777777" w:rsidR="00893176" w:rsidRPr="00893176" w:rsidRDefault="00893176" w:rsidP="00893176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help for common mental health problems, like anxiety and depression</w:t>
      </w:r>
    </w:p>
    <w:p w14:paraId="3B38988F" w14:textId="77777777" w:rsid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005EB8"/>
          <w:kern w:val="0"/>
          <w:sz w:val="24"/>
          <w:szCs w:val="24"/>
          <w:lang w:eastAsia="en-GB"/>
          <w14:ligatures w14:val="none"/>
        </w:rPr>
      </w:pPr>
    </w:p>
    <w:p w14:paraId="12E221B7" w14:textId="11808675" w:rsidR="00893176" w:rsidRP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</w:t>
      </w:r>
      <w:r w:rsidRPr="0089317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roblems that talking therapies services can treat</w:t>
      </w:r>
    </w:p>
    <w:p w14:paraId="6000E534" w14:textId="77777777" w:rsidR="00893176" w:rsidRDefault="00893176" w:rsidP="008931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The problems that talking therapies services can treat include:</w:t>
      </w:r>
    </w:p>
    <w:p w14:paraId="0776FEB3" w14:textId="77777777" w:rsidR="00893176" w:rsidRPr="00893176" w:rsidRDefault="00893176" w:rsidP="008931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1D65EAB6" w14:textId="77777777" w:rsidR="00893176" w:rsidRPr="00893176" w:rsidRDefault="00893176" w:rsidP="00893176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depression</w:t>
      </w:r>
    </w:p>
    <w:p w14:paraId="69EA1464" w14:textId="77777777" w:rsidR="00893176" w:rsidRPr="00893176" w:rsidRDefault="00893176" w:rsidP="00893176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generalized anxiety</w:t>
      </w:r>
    </w:p>
    <w:p w14:paraId="541D3D15" w14:textId="77777777" w:rsidR="00893176" w:rsidRPr="00893176" w:rsidRDefault="00893176" w:rsidP="00893176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social anxiety</w:t>
      </w:r>
    </w:p>
    <w:p w14:paraId="00BD3908" w14:textId="77777777" w:rsidR="00893176" w:rsidRPr="00893176" w:rsidRDefault="00893176" w:rsidP="00893176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panic and agoraphobia</w:t>
      </w:r>
    </w:p>
    <w:p w14:paraId="764198AE" w14:textId="77777777" w:rsidR="00893176" w:rsidRPr="00893176" w:rsidRDefault="00893176" w:rsidP="00893176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other phobias</w:t>
      </w:r>
    </w:p>
    <w:p w14:paraId="4D8B54EE" w14:textId="77777777" w:rsidR="00893176" w:rsidRPr="00893176" w:rsidRDefault="00893176" w:rsidP="00893176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obsessive-compulsive disorder (OCD)</w:t>
      </w:r>
    </w:p>
    <w:p w14:paraId="75460E4B" w14:textId="77777777" w:rsidR="00893176" w:rsidRPr="00893176" w:rsidRDefault="00893176" w:rsidP="00893176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post-traumatic stress disorder (PTSD)</w:t>
      </w:r>
    </w:p>
    <w:p w14:paraId="1B9F394D" w14:textId="77777777" w:rsidR="00893176" w:rsidRPr="00893176" w:rsidRDefault="00893176" w:rsidP="00893176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irritable bowel syndrome (IBS)</w:t>
      </w:r>
    </w:p>
    <w:p w14:paraId="466601BC" w14:textId="77777777" w:rsidR="00893176" w:rsidRPr="00893176" w:rsidRDefault="00893176" w:rsidP="00893176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body dysmorphic disorder</w:t>
      </w:r>
    </w:p>
    <w:p w14:paraId="3D8831C7" w14:textId="77777777" w:rsidR="00893176" w:rsidRP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31E83D8" w14:textId="77777777" w:rsid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You need to be registered with a GP to get talking therapies on the NHS.</w:t>
      </w:r>
    </w:p>
    <w:p w14:paraId="13AF657F" w14:textId="77777777" w:rsidR="00893176" w:rsidRP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14B4B144" w14:textId="77777777" w:rsid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If you're not registered with a GP, </w:t>
      </w:r>
      <w:hyperlink r:id="rId5" w:history="1">
        <w:r w:rsidRPr="0089317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read about how to register with a GP surgery</w:t>
        </w:r>
      </w:hyperlink>
      <w:r w:rsidRPr="00893176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.</w:t>
      </w:r>
    </w:p>
    <w:p w14:paraId="11C2772A" w14:textId="77777777" w:rsid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12DCE9FA" w14:textId="429F516F" w:rsidR="00893176" w:rsidRDefault="00893176" w:rsidP="00893176">
      <w:pPr>
        <w:spacing w:after="0" w:line="240" w:lineRule="auto"/>
        <w:jc w:val="both"/>
      </w:pPr>
      <w:hyperlink r:id="rId6" w:history="1">
        <w:r>
          <w:rPr>
            <w:rStyle w:val="Hyperlink"/>
          </w:rPr>
          <w:t>Find an NHS talking therapies services - NHS</w:t>
        </w:r>
      </w:hyperlink>
    </w:p>
    <w:p w14:paraId="6AA8CD62" w14:textId="31527126" w:rsidR="00893176" w:rsidRDefault="00893176" w:rsidP="00893176">
      <w:pPr>
        <w:spacing w:after="0" w:line="240" w:lineRule="auto"/>
        <w:jc w:val="both"/>
      </w:pPr>
      <w:hyperlink r:id="rId7" w:history="1">
        <w:r w:rsidRPr="00773E08">
          <w:rPr>
            <w:rStyle w:val="Hyperlink"/>
          </w:rPr>
          <w:t>https://www.nhs.uk/service-search/mental-health/find-an-nhs-talking-therapies-service</w:t>
        </w:r>
      </w:hyperlink>
    </w:p>
    <w:p w14:paraId="3BB3394E" w14:textId="77777777" w:rsidR="00893176" w:rsidRPr="00893176" w:rsidRDefault="00893176" w:rsidP="00893176">
      <w:pPr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6CC3275A" w14:textId="77777777" w:rsidR="001F6ADC" w:rsidRPr="00893176" w:rsidRDefault="001F6ADC" w:rsidP="0089317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F6ADC" w:rsidRPr="0089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EB3"/>
    <w:multiLevelType w:val="multilevel"/>
    <w:tmpl w:val="1A32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7297E"/>
    <w:multiLevelType w:val="multilevel"/>
    <w:tmpl w:val="E60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D13B4"/>
    <w:multiLevelType w:val="multilevel"/>
    <w:tmpl w:val="105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995900">
    <w:abstractNumId w:val="0"/>
  </w:num>
  <w:num w:numId="2" w16cid:durableId="948657993">
    <w:abstractNumId w:val="1"/>
  </w:num>
  <w:num w:numId="3" w16cid:durableId="205530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76"/>
    <w:rsid w:val="001F6ADC"/>
    <w:rsid w:val="00893176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2E5E"/>
  <w15:chartTrackingRefBased/>
  <w15:docId w15:val="{FC3AA455-0A87-47E1-99A6-A3AF61F4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17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hsuk-detailssummary-text">
    <w:name w:val="nhsuk-details__summary-text"/>
    <w:basedOn w:val="DefaultParagraphFont"/>
    <w:rsid w:val="00893176"/>
  </w:style>
  <w:style w:type="character" w:styleId="Hyperlink">
    <w:name w:val="Hyperlink"/>
    <w:basedOn w:val="DefaultParagraphFont"/>
    <w:uiPriority w:val="99"/>
    <w:unhideWhenUsed/>
    <w:rsid w:val="008931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hs.uk/service-search/mental-health/find-an-nhs-talking-therapies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s.uk/service-search/mental-health/find-an-nhs-talking-therapies-service" TargetMode="External"/><Relationship Id="rId5" Type="http://schemas.openxmlformats.org/officeDocument/2006/relationships/hyperlink" Target="https://www.nhs.uk/nhs-services/gps/how-to-register-with-a-gp-surge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1163</Characters>
  <Application>Microsoft Office Word</Application>
  <DocSecurity>0</DocSecurity>
  <Lines>9</Lines>
  <Paragraphs>2</Paragraphs>
  <ScaleCrop>false</ScaleCrop>
  <Company>South Tyneside &amp; Sunderland NHS Foundation Trust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2024-10-24T13:14:00Z</dcterms:created>
  <dcterms:modified xsi:type="dcterms:W3CDTF">2024-10-24T13:19:00Z</dcterms:modified>
</cp:coreProperties>
</file>