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368"/>
        <w:gridCol w:w="6600"/>
      </w:tblGrid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Cameron Haynes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Programme: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Comp Sci</w:t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A: Skills Audit (Year 2)</w:t>
            </w:r>
          </w:p>
        </w:tc>
      </w:tr>
      <w:tr>
        <w:trPr>
          <w:trHeight w:val="4268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skills have you developed so far on you programme?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Name the skill and state where you developed it (e.g. on which module, outside of university etc)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The skills can be: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Subject-specific skills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Non-specific transferable skills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Programming (all modules and self taught)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Project management (devops and self taught git)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People skills, communication of ideas (work experience in industry and university projects such as databases when we had to present)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Organisational skills (my time in university)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 Conflict management (work at stadium of light as a steward)</w:t>
            </w:r>
          </w:p>
        </w:tc>
      </w:tr>
      <w:tr>
        <w:trPr/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Part B: Skills Aspirations</w:t>
            </w:r>
          </w:p>
        </w:tc>
      </w:tr>
      <w:tr>
        <w:trPr>
          <w:trHeight w:val="1701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career would you like to pursue when you graduate?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240" w:after="6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Embedded developer / Os developer / Web Dev</w:t>
            </w:r>
          </w:p>
        </w:tc>
      </w:tr>
      <w:tr>
        <w:trPr>
          <w:trHeight w:val="5139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In order to pursue this career </w:t>
            </w:r>
            <w:r>
              <w:rPr>
                <w:rFonts w:cs="Calibri" w:ascii="Calibri" w:hAnsi="Calibri"/>
                <w:i/>
              </w:rPr>
              <w:t>(or even if you have no specific career in mind)</w:t>
            </w:r>
            <w:r>
              <w:rPr>
                <w:rFonts w:cs="Calibri" w:ascii="Calibri" w:hAnsi="Calibri"/>
              </w:rPr>
              <w:t xml:space="preserve"> what skills do you think you need to develop?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What sort of thing would you like to be able to impress an employer with?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Existing skills that you want to </w:t>
            </w:r>
            <w:r>
              <w:rPr>
                <w:rFonts w:cs="Calibri" w:ascii="Calibri" w:hAnsi="Calibri"/>
                <w:i/>
                <w:u w:val="single"/>
              </w:rPr>
              <w:t>further develop</w:t>
            </w:r>
            <w:r>
              <w:rPr>
                <w:rFonts w:cs="Calibri" w:ascii="Calibri" w:hAnsi="Calibri"/>
                <w:i/>
              </w:rPr>
              <w:t>.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Team management , Development in a team setting , the readability of my code / more attention on standards of coding 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Skills that you don’t have at all yet, which you’d </w:t>
            </w:r>
            <w:r>
              <w:rPr>
                <w:rFonts w:cs="Calibri" w:ascii="Calibri" w:hAnsi="Calibri"/>
                <w:i/>
                <w:u w:val="single"/>
              </w:rPr>
              <w:t>like to develop</w:t>
            </w:r>
            <w:r>
              <w:rPr>
                <w:rFonts w:cs="Calibri" w:ascii="Calibri" w:hAnsi="Calibri"/>
                <w:i/>
              </w:rPr>
              <w:t>.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Presenting to those in industry , 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>presenting technical concepts to non technical people,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</w:rPr>
            </w:pPr>
            <w:r>
              <w:rPr>
                <w:rFonts w:cs="Calibri" w:ascii="Calibri" w:hAnsi="Calibri"/>
                <w:i/>
              </w:rPr>
              <w:t xml:space="preserve">more standardised requirement gathering stratergies  </w:t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Tools to help you reflect: Student Employability Profiles (SEP)</w:t>
      </w:r>
    </w:p>
    <w:p>
      <w:pPr>
        <w:pStyle w:val="Normal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cs="Calibri" w:ascii="Calibri" w:hAnsi="Calibri"/>
          <w:b/>
          <w:sz w:val="28"/>
          <w:szCs w:val="28"/>
        </w:rPr>
        <w:t xml:space="preserve">Please refer to the Student Employability Profiles Document (p.58 Computing)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SEPs contain useful questions to help you think about the skills you may have developed. e.g:-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b/>
          <w:bCs/>
        </w:rPr>
        <w:t xml:space="preserve">ADAPTABILITY / FLEXIBILITY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Maintains effectiveness in a changing environment.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Reflect on a situation in which you had to adjust to changes over which you had no control. How did you handle it?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When I had to change to a new environment from living in the south of england to the north. I handled it by trying to integrate with its culture and people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Usually im someone who subscribes to the tough love philosophy which for a lot of people doesn’t work, I had to be more flexible when I was tutoring for a gcse student and use a more empathetic teaching style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</w:rPr>
        <w:t xml:space="preserve">ANALYSIS </w:t>
      </w:r>
      <w:r>
        <w:rPr>
          <w:rFonts w:cs="Calibri" w:ascii="Calibri" w:hAnsi="Calibri"/>
        </w:rPr>
        <w:t xml:space="preserve">- </w:t>
      </w:r>
      <w:r>
        <w:rPr>
          <w:rFonts w:cs="Calibri" w:ascii="Calibri" w:hAnsi="Calibri"/>
          <w:i/>
          <w:iCs/>
        </w:rPr>
        <w:t>Relates and compares data from different sources, identifying issues, securing relevant information and identifying relationships</w:t>
      </w:r>
      <w:r>
        <w:rPr>
          <w:rFonts w:cs="Calibri" w:ascii="Calibri" w:hAnsi="Calibri"/>
          <w:b/>
          <w:bCs/>
          <w:i/>
          <w:iCs/>
        </w:rPr>
        <w:t>.</w:t>
      </w:r>
    </w:p>
    <w:p>
      <w:pPr>
        <w:pStyle w:val="Normal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When you have to analyse information and make a recommendation, what kind of thought process do you go through? What is your reasoning behind your decision?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When ive had </w:t>
      </w:r>
      <w:r>
        <w:rPr>
          <w:rFonts w:cs="Calibri" w:ascii="Calibri" w:hAnsi="Calibri"/>
        </w:rPr>
        <w:t xml:space="preserve">to convince my lecture why I used the stack I did for a web app I had to describe any reasons why I used the stack I did. </w:t>
      </w:r>
    </w:p>
    <w:p>
      <w:pPr>
        <w:pStyle w:val="Normal"/>
        <w:rPr>
          <w:rFonts w:ascii="Calibri" w:hAnsi="Calibri" w:cs="Calibri"/>
        </w:rPr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How do you ensure you have captured the key information from written or verbal information presented to you?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Note it down physical while they are talking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• </w:t>
      </w:r>
      <w:r>
        <w:rPr>
          <w:rFonts w:cs="Calibri" w:ascii="Calibri" w:hAnsi="Calibri"/>
        </w:rPr>
        <w:t>What are your considerations when presenting a solution to a work issue?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Being concise and understandable with clear logic patterns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sectPr>
      <w:type w:val="nextPage"/>
      <w:pgSz w:w="11906" w:h="16838"/>
      <w:pgMar w:left="1077" w:right="1077" w:gutter="0" w:header="0" w:top="1440" w:footer="0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9d632a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 w:customStyle="1">
    <w:name w:val="Style2"/>
    <w:basedOn w:val="Heading2"/>
    <w:autoRedefine/>
    <w:qFormat/>
    <w:rsid w:val="00d83c4c"/>
    <w:pPr>
      <w:spacing w:before="240" w:after="240"/>
    </w:pPr>
    <w:rPr>
      <w:i w:val="false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d63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4</Pages>
  <Words>536</Words>
  <Characters>2599</Characters>
  <CharactersWithSpaces>3098</CharactersWithSpaces>
  <Paragraphs>41</Paragraphs>
  <Company>University of Sunderland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2024-01-09T13:17:00Z</dcterms:created>
  <dc:creator>SCAT</dc:creator>
  <dc:description/>
  <dc:language>en-GB</dc:language>
  <cp:lastModifiedBy/>
  <cp:lastPrinted>2010-09-30T06:20:00Z</cp:lastPrinted>
  <dcterms:modified xsi:type="dcterms:W3CDTF">2025-01-28T16:09:20Z</dcterms:modified>
  <cp:revision>14</cp:revision>
  <dc:subject/>
  <dc:title>CIF300 Final Year Project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