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4D89" w14:textId="2166C4B8" w:rsidR="003A2949" w:rsidRDefault="007C2224" w:rsidP="007C2224">
      <w:pPr>
        <w:pStyle w:val="Title"/>
      </w:pPr>
      <w:r>
        <w:t>Requirements Analysis Document</w:t>
      </w:r>
      <w:r w:rsidR="003F745E">
        <w:t xml:space="preserve"> (RAD)</w:t>
      </w:r>
    </w:p>
    <w:p w14:paraId="416A8E16" w14:textId="77777777" w:rsidR="007C2224" w:rsidRDefault="007C2224" w:rsidP="007C2224">
      <w:pPr>
        <w:pStyle w:val="NoSpacing"/>
      </w:pPr>
    </w:p>
    <w:p w14:paraId="2FD9ABA6" w14:textId="77777777" w:rsidR="007C2224" w:rsidRDefault="007C2224" w:rsidP="007C2224">
      <w:pPr>
        <w:pStyle w:val="Heading1"/>
      </w:pPr>
      <w:r>
        <w:t>1. Purpose</w:t>
      </w:r>
    </w:p>
    <w:p w14:paraId="68F6EFBA" w14:textId="7729147E" w:rsidR="007C2224" w:rsidRPr="003F745E" w:rsidRDefault="001F6BA2" w:rsidP="007C2224">
      <w:pPr>
        <w:pStyle w:val="NoSpacing"/>
        <w:rPr>
          <w:color w:val="000000" w:themeColor="text1"/>
        </w:rPr>
      </w:pPr>
      <w:r w:rsidRPr="003F745E">
        <w:rPr>
          <w:rFonts w:ascii="Segoe UI" w:hAnsi="Segoe UI" w:cs="Segoe UI"/>
          <w:color w:val="000000" w:themeColor="text1"/>
          <w:shd w:val="clear" w:color="auto" w:fill="FFFFFF"/>
        </w:rPr>
        <w:t xml:space="preserve">This Requirements Analysis Document outlines the business requirements for </w:t>
      </w:r>
      <w:r w:rsidR="009440C4" w:rsidRPr="003F745E">
        <w:rPr>
          <w:rFonts w:ascii="Segoe UI" w:hAnsi="Segoe UI" w:cs="Segoe UI"/>
          <w:color w:val="000000" w:themeColor="text1"/>
          <w:shd w:val="clear" w:color="auto" w:fill="FFFFFF"/>
        </w:rPr>
        <w:t>“ShoppingExperience”</w:t>
      </w:r>
      <w:r w:rsidRPr="003F745E">
        <w:rPr>
          <w:rFonts w:ascii="Segoe UI" w:hAnsi="Segoe UI" w:cs="Segoe UI"/>
          <w:color w:val="000000" w:themeColor="text1"/>
          <w:shd w:val="clear" w:color="auto" w:fill="FFFFFF"/>
        </w:rPr>
        <w:t xml:space="preserve"> that need to be met for the project to be successful. The intended audience of this document is anyone who is involved in the project team. This document includes project information, business drivers and business requirements, but does not detail the technical requirements for use by the developers.</w:t>
      </w:r>
    </w:p>
    <w:p w14:paraId="6457A2F6" w14:textId="77777777" w:rsidR="007C2224" w:rsidRDefault="007C2224" w:rsidP="007C2224">
      <w:pPr>
        <w:pStyle w:val="Heading1"/>
      </w:pPr>
      <w:r>
        <w:t>2. Project Description</w:t>
      </w:r>
    </w:p>
    <w:p w14:paraId="395CD168" w14:textId="7F96808C" w:rsidR="007C2224" w:rsidRDefault="00B8798F" w:rsidP="00012A39">
      <w:pPr>
        <w:pStyle w:val="NoSpacing"/>
      </w:pPr>
      <w:r>
        <w:t xml:space="preserve">Project Title: </w:t>
      </w:r>
      <w:r w:rsidR="00012A39">
        <w:t xml:space="preserve"> </w:t>
      </w:r>
      <w:r w:rsidR="00DB23D0">
        <w:t xml:space="preserve">“ShoppingExperience” </w:t>
      </w:r>
    </w:p>
    <w:p w14:paraId="559D6170" w14:textId="77777777" w:rsidR="00012A39" w:rsidRDefault="00012A39" w:rsidP="007C2224">
      <w:pPr>
        <w:pStyle w:val="NoSpacing"/>
      </w:pPr>
    </w:p>
    <w:p w14:paraId="234D0DA6" w14:textId="77777777" w:rsidR="00012A39" w:rsidRDefault="005A2613" w:rsidP="007C2224">
      <w:pPr>
        <w:pStyle w:val="NoSpacing"/>
      </w:pPr>
      <w:r>
        <w:t xml:space="preserve">Project Objective: </w:t>
      </w:r>
    </w:p>
    <w:p w14:paraId="427103E4" w14:textId="344D30CB" w:rsidR="00B8798F" w:rsidRDefault="005A2613" w:rsidP="00012A39">
      <w:pPr>
        <w:pStyle w:val="NoSpacing"/>
        <w:ind w:left="720"/>
      </w:pPr>
      <w:r>
        <w:t>Revamp the current website with a</w:t>
      </w:r>
      <w:r w:rsidR="009F3A8B">
        <w:t>n</w:t>
      </w:r>
      <w:r>
        <w:t xml:space="preserve"> </w:t>
      </w:r>
      <w:r w:rsidR="009F3A8B">
        <w:t>updated</w:t>
      </w:r>
      <w:r w:rsidR="006046CA">
        <w:t xml:space="preserve"> </w:t>
      </w:r>
      <w:r w:rsidR="009336CF">
        <w:t xml:space="preserve">UI and additional features to </w:t>
      </w:r>
      <w:r w:rsidR="00F7349D">
        <w:t>improve</w:t>
      </w:r>
      <w:r w:rsidR="009336CF">
        <w:t xml:space="preserve"> user </w:t>
      </w:r>
      <w:r w:rsidR="00F7349D">
        <w:t xml:space="preserve">experience </w:t>
      </w:r>
      <w:r w:rsidR="00CD78EE">
        <w:t xml:space="preserve">and </w:t>
      </w:r>
      <w:r w:rsidR="009B1A21">
        <w:t>align with current marketing goals.</w:t>
      </w:r>
      <w:r w:rsidR="00DD47F8">
        <w:t xml:space="preserve"> </w:t>
      </w:r>
      <w:r w:rsidR="00686D1A">
        <w:t xml:space="preserve">Update site with modern accessibility features </w:t>
      </w:r>
    </w:p>
    <w:p w14:paraId="38DA4EAF" w14:textId="77777777" w:rsidR="007C2224" w:rsidRDefault="007C2224" w:rsidP="007C2224">
      <w:pPr>
        <w:pStyle w:val="Heading1"/>
      </w:pPr>
      <w:r>
        <w:t>3. Business Drivers</w:t>
      </w:r>
    </w:p>
    <w:p w14:paraId="4620B90D" w14:textId="7676A35E" w:rsidR="007C2224" w:rsidRDefault="001C142E" w:rsidP="007C2224">
      <w:pPr>
        <w:pStyle w:val="NoSpacing"/>
      </w:pPr>
      <w:r>
        <w:t xml:space="preserve">- </w:t>
      </w:r>
      <w:r w:rsidR="00633A95">
        <w:t xml:space="preserve">Appeal to a wider customer base with </w:t>
      </w:r>
      <w:r w:rsidR="00DD47F8">
        <w:t>updated a</w:t>
      </w:r>
      <w:r w:rsidR="00E012A5">
        <w:t>ccessibility</w:t>
      </w:r>
      <w:r w:rsidR="007E68A4">
        <w:t xml:space="preserve"> features</w:t>
      </w:r>
    </w:p>
    <w:p w14:paraId="74232C5D" w14:textId="77777777" w:rsidR="00C3659B" w:rsidRDefault="00C3659B" w:rsidP="007C2224">
      <w:pPr>
        <w:pStyle w:val="NoSpacing"/>
      </w:pPr>
    </w:p>
    <w:p w14:paraId="2CC6E911" w14:textId="339D4251" w:rsidR="007E68A4" w:rsidRDefault="007E68A4" w:rsidP="007C2224">
      <w:pPr>
        <w:pStyle w:val="NoSpacing"/>
      </w:pPr>
      <w:r>
        <w:t xml:space="preserve">- Improve </w:t>
      </w:r>
      <w:r w:rsidR="006F7410">
        <w:t>conversion rates</w:t>
      </w:r>
      <w:r w:rsidR="00377AE6">
        <w:t xml:space="preserve"> and</w:t>
      </w:r>
      <w:r w:rsidR="00293E4A">
        <w:t xml:space="preserve"> simplify </w:t>
      </w:r>
      <w:r w:rsidR="00B56A64">
        <w:t xml:space="preserve">the </w:t>
      </w:r>
      <w:r w:rsidR="00F73A46">
        <w:t>ordering process for customers</w:t>
      </w:r>
      <w:r w:rsidR="006F7410">
        <w:t xml:space="preserve"> </w:t>
      </w:r>
      <w:r w:rsidR="006C6923">
        <w:t>with the addition of an</w:t>
      </w:r>
      <w:r w:rsidR="006F7410">
        <w:t xml:space="preserve"> </w:t>
      </w:r>
      <w:r w:rsidR="00F73A46">
        <w:t>easy-to-use</w:t>
      </w:r>
      <w:r w:rsidR="007630EB">
        <w:t xml:space="preserve"> </w:t>
      </w:r>
      <w:r w:rsidR="004B7C87">
        <w:t>shopping cart/checkout service</w:t>
      </w:r>
      <w:r w:rsidR="007630EB">
        <w:t>.</w:t>
      </w:r>
    </w:p>
    <w:p w14:paraId="12EEC500" w14:textId="77777777" w:rsidR="00C3659B" w:rsidRDefault="00C3659B" w:rsidP="007C2224">
      <w:pPr>
        <w:pStyle w:val="NoSpacing"/>
      </w:pPr>
    </w:p>
    <w:p w14:paraId="6EEB1684" w14:textId="4A25AE6A" w:rsidR="00C3659B" w:rsidRDefault="00C3659B" w:rsidP="007C2224">
      <w:pPr>
        <w:pStyle w:val="NoSpacing"/>
      </w:pPr>
      <w:r>
        <w:t xml:space="preserve">- </w:t>
      </w:r>
      <w:r w:rsidR="007F77F9">
        <w:t xml:space="preserve">Improve </w:t>
      </w:r>
      <w:r w:rsidR="00383877">
        <w:t xml:space="preserve">data collection </w:t>
      </w:r>
      <w:r w:rsidR="005C2C75">
        <w:t xml:space="preserve">capabilities </w:t>
      </w:r>
      <w:r w:rsidR="00E82FEB">
        <w:t>for the marketing team</w:t>
      </w:r>
      <w:r w:rsidR="00654EE7">
        <w:t>.</w:t>
      </w:r>
    </w:p>
    <w:p w14:paraId="7067FCFD" w14:textId="77777777" w:rsidR="007C2224" w:rsidRDefault="007C2224" w:rsidP="007C2224">
      <w:pPr>
        <w:pStyle w:val="Heading1"/>
      </w:pPr>
      <w:r>
        <w:t>4. Key Contacts</w:t>
      </w:r>
    </w:p>
    <w:p w14:paraId="60616ADF" w14:textId="00F4F644" w:rsidR="007C2224" w:rsidRDefault="00A3034E" w:rsidP="007C2224">
      <w:pPr>
        <w:pStyle w:val="NoSpacing"/>
      </w:pPr>
      <w:r>
        <w:t xml:space="preserve">Primary Contact: </w:t>
      </w:r>
      <w:r w:rsidR="00D25F42">
        <w:t>Kelly Wright – Marketing</w:t>
      </w:r>
      <w:r w:rsidR="00D62C87">
        <w:t xml:space="preserve"> Team</w:t>
      </w:r>
      <w:r w:rsidR="00D25F42">
        <w:t xml:space="preserve"> </w:t>
      </w:r>
      <w:r w:rsidR="005A3F89">
        <w:t>Lead</w:t>
      </w:r>
    </w:p>
    <w:p w14:paraId="00ED01BA" w14:textId="23E28362" w:rsidR="005A3F89" w:rsidRDefault="005A3F89" w:rsidP="007C2224">
      <w:pPr>
        <w:pStyle w:val="NoSpacing"/>
      </w:pPr>
      <w:r>
        <w:t xml:space="preserve">Technical Contact: </w:t>
      </w:r>
      <w:r w:rsidR="000F6AA6">
        <w:t xml:space="preserve">John Watts – IT </w:t>
      </w:r>
      <w:r w:rsidR="00D62C87">
        <w:t>Supervisor</w:t>
      </w:r>
    </w:p>
    <w:p w14:paraId="144DDBAF" w14:textId="77777777" w:rsidR="00213172" w:rsidRDefault="00213172" w:rsidP="007C2224">
      <w:pPr>
        <w:pStyle w:val="NoSpacing"/>
      </w:pPr>
    </w:p>
    <w:p w14:paraId="09F186EB" w14:textId="77777777" w:rsidR="00213172" w:rsidRDefault="00213172" w:rsidP="00213172">
      <w:pPr>
        <w:pStyle w:val="Heading1"/>
      </w:pPr>
      <w:r>
        <w:t>5. Business Requirements</w:t>
      </w:r>
    </w:p>
    <w:p w14:paraId="3199863A" w14:textId="0D73466D" w:rsidR="00213172" w:rsidRDefault="00875411" w:rsidP="007C2224">
      <w:pPr>
        <w:pStyle w:val="NoSpacing"/>
      </w:pPr>
      <w:r>
        <w:t xml:space="preserve">- </w:t>
      </w:r>
      <w:r w:rsidR="00A90F1B">
        <w:t>Update all content to c</w:t>
      </w:r>
      <w:r>
        <w:t>onform to modern accessibility standards</w:t>
      </w:r>
    </w:p>
    <w:p w14:paraId="79FFF3B3" w14:textId="77777777" w:rsidR="00875411" w:rsidRDefault="00875411" w:rsidP="007C2224">
      <w:pPr>
        <w:pStyle w:val="NoSpacing"/>
      </w:pPr>
    </w:p>
    <w:p w14:paraId="6E2267DA" w14:textId="6C92113D" w:rsidR="00875411" w:rsidRDefault="00875411" w:rsidP="007C2224">
      <w:pPr>
        <w:pStyle w:val="NoSpacing"/>
      </w:pPr>
      <w:r>
        <w:t xml:space="preserve">- </w:t>
      </w:r>
      <w:r w:rsidR="00040D7A">
        <w:t>Add online ordering capabilit</w:t>
      </w:r>
      <w:r w:rsidR="00043E5B">
        <w:t>ies.</w:t>
      </w:r>
    </w:p>
    <w:p w14:paraId="4E83ED8A" w14:textId="77777777" w:rsidR="00716A51" w:rsidRDefault="00716A51" w:rsidP="007C2224">
      <w:pPr>
        <w:pStyle w:val="NoSpacing"/>
      </w:pPr>
    </w:p>
    <w:p w14:paraId="4DEFCE07" w14:textId="65A80A1E" w:rsidR="00716A51" w:rsidRDefault="00716A51" w:rsidP="007C2224">
      <w:pPr>
        <w:pStyle w:val="NoSpacing"/>
      </w:pPr>
      <w:r>
        <w:t>-</w:t>
      </w:r>
      <w:r w:rsidR="007354B9">
        <w:t xml:space="preserve"> Include</w:t>
      </w:r>
      <w:r>
        <w:t xml:space="preserve"> </w:t>
      </w:r>
      <w:r w:rsidR="007354B9">
        <w:t>optional customer surveys displayed in the order confirmation page after a completed customer purchase.</w:t>
      </w:r>
    </w:p>
    <w:p w14:paraId="727B756B" w14:textId="77777777" w:rsidR="00F51C99" w:rsidRDefault="00F51C99" w:rsidP="007C2224">
      <w:pPr>
        <w:pStyle w:val="NoSpacing"/>
      </w:pPr>
    </w:p>
    <w:p w14:paraId="12C6E02E" w14:textId="3AAC4D04" w:rsidR="00F51C99" w:rsidRDefault="00F51C99" w:rsidP="007C2224">
      <w:pPr>
        <w:pStyle w:val="NoSpacing"/>
      </w:pPr>
      <w:r>
        <w:t xml:space="preserve">- </w:t>
      </w:r>
      <w:r w:rsidR="005A60AA">
        <w:t>Organize data collected during the order checkout</w:t>
      </w:r>
      <w:r w:rsidR="0059548C">
        <w:t xml:space="preserve"> process</w:t>
      </w:r>
      <w:r w:rsidR="005A60AA">
        <w:t xml:space="preserve"> </w:t>
      </w:r>
      <w:r w:rsidR="00535075">
        <w:t xml:space="preserve">to </w:t>
      </w:r>
      <w:r w:rsidR="0059548C">
        <w:t xml:space="preserve">simplify the order fulfillment </w:t>
      </w:r>
      <w:r w:rsidR="00043E5B">
        <w:t>procedure.</w:t>
      </w:r>
    </w:p>
    <w:p w14:paraId="335C9F37" w14:textId="77777777" w:rsidR="003F745E" w:rsidRDefault="003F745E" w:rsidP="00213172">
      <w:pPr>
        <w:pStyle w:val="Heading1"/>
      </w:pPr>
    </w:p>
    <w:p w14:paraId="69BF3D41" w14:textId="724099E3" w:rsidR="00213172" w:rsidRDefault="00213172" w:rsidP="00213172">
      <w:pPr>
        <w:pStyle w:val="Heading1"/>
      </w:pPr>
      <w:r>
        <w:t>6. Document Signoff</w:t>
      </w:r>
    </w:p>
    <w:p w14:paraId="08C73E7A" w14:textId="1F51EEC6" w:rsidR="00213172" w:rsidRDefault="004E2FC5" w:rsidP="007C2224">
      <w:pPr>
        <w:pStyle w:val="NoSpacing"/>
      </w:pPr>
      <w:r>
        <w:t>Marketing Team Lead – Kelly Wright</w:t>
      </w:r>
    </w:p>
    <w:p w14:paraId="6D67BD20" w14:textId="26E19268" w:rsidR="004E2FC5" w:rsidRDefault="004E2FC5" w:rsidP="007C2224">
      <w:pPr>
        <w:pStyle w:val="NoSpacing"/>
      </w:pPr>
      <w:r>
        <w:t>IT Supervisor – John Watts</w:t>
      </w:r>
    </w:p>
    <w:p w14:paraId="5EB48BE9" w14:textId="77777777" w:rsidR="00213172" w:rsidRDefault="00213172" w:rsidP="00213172">
      <w:pPr>
        <w:pStyle w:val="Heading1"/>
      </w:pPr>
      <w:r>
        <w:t>7. Document History</w:t>
      </w:r>
    </w:p>
    <w:p w14:paraId="6FB7E948" w14:textId="77777777" w:rsidR="007C2224" w:rsidRDefault="007C2224" w:rsidP="007C2224">
      <w:pPr>
        <w:pStyle w:val="NoSpacing"/>
      </w:pPr>
    </w:p>
    <w:tbl>
      <w:tblPr>
        <w:tblStyle w:val="TableGrid"/>
        <w:tblW w:w="0" w:type="auto"/>
        <w:tblLook w:val="04A0" w:firstRow="1" w:lastRow="0" w:firstColumn="1" w:lastColumn="0" w:noHBand="0" w:noVBand="1"/>
      </w:tblPr>
      <w:tblGrid>
        <w:gridCol w:w="2397"/>
        <w:gridCol w:w="2394"/>
        <w:gridCol w:w="2380"/>
        <w:gridCol w:w="2179"/>
      </w:tblGrid>
      <w:tr w:rsidR="00AD2AD6" w14:paraId="02217CA6" w14:textId="66EE6554" w:rsidTr="00AD2AD6">
        <w:tc>
          <w:tcPr>
            <w:tcW w:w="2397" w:type="dxa"/>
          </w:tcPr>
          <w:p w14:paraId="32D2D06E" w14:textId="57ED2F7D" w:rsidR="00AD2AD6" w:rsidRPr="00106E10" w:rsidRDefault="00AD2AD6" w:rsidP="00675DD7">
            <w:pPr>
              <w:pStyle w:val="NoSpacing"/>
              <w:jc w:val="center"/>
              <w:rPr>
                <w:b/>
                <w:bCs/>
              </w:rPr>
            </w:pPr>
            <w:r w:rsidRPr="00106E10">
              <w:rPr>
                <w:b/>
                <w:bCs/>
              </w:rPr>
              <w:t>Version #</w:t>
            </w:r>
          </w:p>
        </w:tc>
        <w:tc>
          <w:tcPr>
            <w:tcW w:w="2394" w:type="dxa"/>
          </w:tcPr>
          <w:p w14:paraId="5C92CB33" w14:textId="1B7350E8" w:rsidR="00AD2AD6" w:rsidRPr="00106E10" w:rsidRDefault="00AD2AD6" w:rsidP="00675DD7">
            <w:pPr>
              <w:pStyle w:val="NoSpacing"/>
              <w:jc w:val="center"/>
              <w:rPr>
                <w:b/>
                <w:bCs/>
              </w:rPr>
            </w:pPr>
            <w:r w:rsidRPr="00106E10">
              <w:rPr>
                <w:b/>
                <w:bCs/>
              </w:rPr>
              <w:t>Change Details</w:t>
            </w:r>
          </w:p>
        </w:tc>
        <w:tc>
          <w:tcPr>
            <w:tcW w:w="2380" w:type="dxa"/>
          </w:tcPr>
          <w:p w14:paraId="068A490F" w14:textId="06835595" w:rsidR="00AD2AD6" w:rsidRPr="00106E10" w:rsidRDefault="00AD2AD6" w:rsidP="00AD2AD6">
            <w:pPr>
              <w:pStyle w:val="NoSpacing"/>
              <w:jc w:val="center"/>
              <w:rPr>
                <w:b/>
                <w:bCs/>
              </w:rPr>
            </w:pPr>
            <w:r w:rsidRPr="00106E10">
              <w:rPr>
                <w:b/>
                <w:bCs/>
              </w:rPr>
              <w:t>Author</w:t>
            </w:r>
          </w:p>
        </w:tc>
        <w:tc>
          <w:tcPr>
            <w:tcW w:w="2179" w:type="dxa"/>
          </w:tcPr>
          <w:p w14:paraId="62B24339" w14:textId="68721E43" w:rsidR="00AD2AD6" w:rsidRPr="00106E10" w:rsidRDefault="00AD2AD6" w:rsidP="00AD2AD6">
            <w:pPr>
              <w:pStyle w:val="NoSpacing"/>
              <w:jc w:val="center"/>
              <w:rPr>
                <w:b/>
                <w:bCs/>
              </w:rPr>
            </w:pPr>
            <w:r w:rsidRPr="00106E10">
              <w:rPr>
                <w:b/>
                <w:bCs/>
              </w:rPr>
              <w:t>Date</w:t>
            </w:r>
          </w:p>
        </w:tc>
      </w:tr>
      <w:tr w:rsidR="00AD2AD6" w14:paraId="260F0AE2" w14:textId="40E69276" w:rsidTr="00AD2AD6">
        <w:tc>
          <w:tcPr>
            <w:tcW w:w="2397" w:type="dxa"/>
          </w:tcPr>
          <w:p w14:paraId="59B7A89F" w14:textId="7985E987" w:rsidR="00AD2AD6" w:rsidRDefault="007C5B6B" w:rsidP="007C2224">
            <w:pPr>
              <w:pStyle w:val="NoSpacing"/>
            </w:pPr>
            <w:r>
              <w:t>01</w:t>
            </w:r>
          </w:p>
        </w:tc>
        <w:tc>
          <w:tcPr>
            <w:tcW w:w="2394" w:type="dxa"/>
          </w:tcPr>
          <w:p w14:paraId="75CCBE11" w14:textId="3958A59C" w:rsidR="00AD2AD6" w:rsidRDefault="007C5B6B" w:rsidP="007C2224">
            <w:pPr>
              <w:pStyle w:val="NoSpacing"/>
            </w:pPr>
            <w:r>
              <w:t>Initial Revision</w:t>
            </w:r>
          </w:p>
        </w:tc>
        <w:tc>
          <w:tcPr>
            <w:tcW w:w="2380" w:type="dxa"/>
          </w:tcPr>
          <w:p w14:paraId="4AA48F02" w14:textId="35E3683A" w:rsidR="00AD2AD6" w:rsidRDefault="007C5B6B" w:rsidP="007C2224">
            <w:pPr>
              <w:pStyle w:val="NoSpacing"/>
            </w:pPr>
            <w:r>
              <w:t>Cameron Mikel</w:t>
            </w:r>
          </w:p>
        </w:tc>
        <w:tc>
          <w:tcPr>
            <w:tcW w:w="2179" w:type="dxa"/>
          </w:tcPr>
          <w:p w14:paraId="688D9806" w14:textId="395348E1" w:rsidR="00AD2AD6" w:rsidRDefault="007C5B6B" w:rsidP="007C2224">
            <w:pPr>
              <w:pStyle w:val="NoSpacing"/>
            </w:pPr>
            <w:r>
              <w:t>03-16-2023</w:t>
            </w:r>
          </w:p>
        </w:tc>
      </w:tr>
      <w:tr w:rsidR="00AD2AD6" w14:paraId="456CA0C1" w14:textId="4CE7BF88" w:rsidTr="00AD2AD6">
        <w:tc>
          <w:tcPr>
            <w:tcW w:w="2397" w:type="dxa"/>
          </w:tcPr>
          <w:p w14:paraId="2A213AB2" w14:textId="77777777" w:rsidR="00AD2AD6" w:rsidRDefault="00AD2AD6" w:rsidP="007C2224">
            <w:pPr>
              <w:pStyle w:val="NoSpacing"/>
            </w:pPr>
          </w:p>
        </w:tc>
        <w:tc>
          <w:tcPr>
            <w:tcW w:w="2394" w:type="dxa"/>
          </w:tcPr>
          <w:p w14:paraId="57D59A26" w14:textId="77777777" w:rsidR="00AD2AD6" w:rsidRDefault="00AD2AD6" w:rsidP="007C2224">
            <w:pPr>
              <w:pStyle w:val="NoSpacing"/>
            </w:pPr>
          </w:p>
        </w:tc>
        <w:tc>
          <w:tcPr>
            <w:tcW w:w="2380" w:type="dxa"/>
          </w:tcPr>
          <w:p w14:paraId="38879BB1" w14:textId="77777777" w:rsidR="00AD2AD6" w:rsidRDefault="00AD2AD6" w:rsidP="007C2224">
            <w:pPr>
              <w:pStyle w:val="NoSpacing"/>
            </w:pPr>
          </w:p>
        </w:tc>
        <w:tc>
          <w:tcPr>
            <w:tcW w:w="2179" w:type="dxa"/>
          </w:tcPr>
          <w:p w14:paraId="71ABA2AA" w14:textId="77777777" w:rsidR="00AD2AD6" w:rsidRDefault="00AD2AD6" w:rsidP="007C2224">
            <w:pPr>
              <w:pStyle w:val="NoSpacing"/>
            </w:pPr>
          </w:p>
        </w:tc>
      </w:tr>
      <w:tr w:rsidR="00AD2AD6" w14:paraId="6668201C" w14:textId="46AEE6AA" w:rsidTr="00AD2AD6">
        <w:tc>
          <w:tcPr>
            <w:tcW w:w="2397" w:type="dxa"/>
          </w:tcPr>
          <w:p w14:paraId="735FE294" w14:textId="77777777" w:rsidR="00AD2AD6" w:rsidRDefault="00AD2AD6" w:rsidP="007C2224">
            <w:pPr>
              <w:pStyle w:val="NoSpacing"/>
            </w:pPr>
          </w:p>
        </w:tc>
        <w:tc>
          <w:tcPr>
            <w:tcW w:w="2394" w:type="dxa"/>
          </w:tcPr>
          <w:p w14:paraId="40843922" w14:textId="77777777" w:rsidR="00AD2AD6" w:rsidRDefault="00AD2AD6" w:rsidP="007C2224">
            <w:pPr>
              <w:pStyle w:val="NoSpacing"/>
            </w:pPr>
          </w:p>
        </w:tc>
        <w:tc>
          <w:tcPr>
            <w:tcW w:w="2380" w:type="dxa"/>
          </w:tcPr>
          <w:p w14:paraId="2B90A073" w14:textId="77777777" w:rsidR="00AD2AD6" w:rsidRDefault="00AD2AD6" w:rsidP="007C2224">
            <w:pPr>
              <w:pStyle w:val="NoSpacing"/>
            </w:pPr>
          </w:p>
        </w:tc>
        <w:tc>
          <w:tcPr>
            <w:tcW w:w="2179" w:type="dxa"/>
          </w:tcPr>
          <w:p w14:paraId="3ED3E5CB" w14:textId="77777777" w:rsidR="00AD2AD6" w:rsidRDefault="00AD2AD6" w:rsidP="007C2224">
            <w:pPr>
              <w:pStyle w:val="NoSpacing"/>
            </w:pPr>
          </w:p>
        </w:tc>
      </w:tr>
      <w:tr w:rsidR="00AD2AD6" w14:paraId="0D6933CB" w14:textId="6E5CB6F1" w:rsidTr="00AD2AD6">
        <w:tc>
          <w:tcPr>
            <w:tcW w:w="2397" w:type="dxa"/>
          </w:tcPr>
          <w:p w14:paraId="43A4C530" w14:textId="77777777" w:rsidR="00AD2AD6" w:rsidRDefault="00AD2AD6" w:rsidP="007C2224">
            <w:pPr>
              <w:pStyle w:val="NoSpacing"/>
            </w:pPr>
          </w:p>
        </w:tc>
        <w:tc>
          <w:tcPr>
            <w:tcW w:w="2394" w:type="dxa"/>
          </w:tcPr>
          <w:p w14:paraId="232D954F" w14:textId="77777777" w:rsidR="00AD2AD6" w:rsidRDefault="00AD2AD6" w:rsidP="007C2224">
            <w:pPr>
              <w:pStyle w:val="NoSpacing"/>
            </w:pPr>
          </w:p>
        </w:tc>
        <w:tc>
          <w:tcPr>
            <w:tcW w:w="2380" w:type="dxa"/>
          </w:tcPr>
          <w:p w14:paraId="26C5CD7E" w14:textId="77777777" w:rsidR="00AD2AD6" w:rsidRDefault="00AD2AD6" w:rsidP="007C2224">
            <w:pPr>
              <w:pStyle w:val="NoSpacing"/>
            </w:pPr>
          </w:p>
        </w:tc>
        <w:tc>
          <w:tcPr>
            <w:tcW w:w="2179" w:type="dxa"/>
          </w:tcPr>
          <w:p w14:paraId="75E32845" w14:textId="77777777" w:rsidR="00AD2AD6" w:rsidRDefault="00AD2AD6" w:rsidP="007C2224">
            <w:pPr>
              <w:pStyle w:val="NoSpacing"/>
            </w:pPr>
          </w:p>
        </w:tc>
      </w:tr>
      <w:tr w:rsidR="00AD2AD6" w14:paraId="389A2CD1" w14:textId="0B27036A" w:rsidTr="00AD2AD6">
        <w:tc>
          <w:tcPr>
            <w:tcW w:w="2397" w:type="dxa"/>
          </w:tcPr>
          <w:p w14:paraId="17F49E22" w14:textId="77777777" w:rsidR="00AD2AD6" w:rsidRDefault="00AD2AD6" w:rsidP="007C2224">
            <w:pPr>
              <w:pStyle w:val="NoSpacing"/>
            </w:pPr>
          </w:p>
        </w:tc>
        <w:tc>
          <w:tcPr>
            <w:tcW w:w="2394" w:type="dxa"/>
          </w:tcPr>
          <w:p w14:paraId="1E633859" w14:textId="77777777" w:rsidR="00AD2AD6" w:rsidRDefault="00AD2AD6" w:rsidP="007C2224">
            <w:pPr>
              <w:pStyle w:val="NoSpacing"/>
            </w:pPr>
          </w:p>
        </w:tc>
        <w:tc>
          <w:tcPr>
            <w:tcW w:w="2380" w:type="dxa"/>
          </w:tcPr>
          <w:p w14:paraId="5F75786F" w14:textId="77777777" w:rsidR="00AD2AD6" w:rsidRDefault="00AD2AD6" w:rsidP="007C2224">
            <w:pPr>
              <w:pStyle w:val="NoSpacing"/>
            </w:pPr>
          </w:p>
        </w:tc>
        <w:tc>
          <w:tcPr>
            <w:tcW w:w="2179" w:type="dxa"/>
          </w:tcPr>
          <w:p w14:paraId="72BABC6B" w14:textId="77777777" w:rsidR="00AD2AD6" w:rsidRDefault="00AD2AD6" w:rsidP="007C2224">
            <w:pPr>
              <w:pStyle w:val="NoSpacing"/>
            </w:pPr>
          </w:p>
        </w:tc>
      </w:tr>
      <w:tr w:rsidR="00AD2AD6" w14:paraId="63307362" w14:textId="26BE0169" w:rsidTr="00AD2AD6">
        <w:tc>
          <w:tcPr>
            <w:tcW w:w="2397" w:type="dxa"/>
          </w:tcPr>
          <w:p w14:paraId="0DB61663" w14:textId="77777777" w:rsidR="00AD2AD6" w:rsidRDefault="00AD2AD6" w:rsidP="007C2224">
            <w:pPr>
              <w:pStyle w:val="NoSpacing"/>
            </w:pPr>
          </w:p>
        </w:tc>
        <w:tc>
          <w:tcPr>
            <w:tcW w:w="2394" w:type="dxa"/>
          </w:tcPr>
          <w:p w14:paraId="1D8579E2" w14:textId="77777777" w:rsidR="00AD2AD6" w:rsidRDefault="00AD2AD6" w:rsidP="007C2224">
            <w:pPr>
              <w:pStyle w:val="NoSpacing"/>
            </w:pPr>
          </w:p>
        </w:tc>
        <w:tc>
          <w:tcPr>
            <w:tcW w:w="2380" w:type="dxa"/>
          </w:tcPr>
          <w:p w14:paraId="24A18322" w14:textId="77777777" w:rsidR="00AD2AD6" w:rsidRDefault="00AD2AD6" w:rsidP="007C2224">
            <w:pPr>
              <w:pStyle w:val="NoSpacing"/>
            </w:pPr>
          </w:p>
        </w:tc>
        <w:tc>
          <w:tcPr>
            <w:tcW w:w="2179" w:type="dxa"/>
          </w:tcPr>
          <w:p w14:paraId="6248EC63" w14:textId="77777777" w:rsidR="00AD2AD6" w:rsidRDefault="00AD2AD6" w:rsidP="007C2224">
            <w:pPr>
              <w:pStyle w:val="NoSpacing"/>
            </w:pPr>
          </w:p>
        </w:tc>
      </w:tr>
      <w:tr w:rsidR="00AD2AD6" w14:paraId="6FF23653" w14:textId="32E748AE" w:rsidTr="00AD2AD6">
        <w:tc>
          <w:tcPr>
            <w:tcW w:w="2397" w:type="dxa"/>
          </w:tcPr>
          <w:p w14:paraId="54C7741B" w14:textId="77777777" w:rsidR="00AD2AD6" w:rsidRDefault="00AD2AD6" w:rsidP="007C2224">
            <w:pPr>
              <w:pStyle w:val="NoSpacing"/>
            </w:pPr>
          </w:p>
        </w:tc>
        <w:tc>
          <w:tcPr>
            <w:tcW w:w="2394" w:type="dxa"/>
          </w:tcPr>
          <w:p w14:paraId="02BE132B" w14:textId="77777777" w:rsidR="00AD2AD6" w:rsidRDefault="00AD2AD6" w:rsidP="007C2224">
            <w:pPr>
              <w:pStyle w:val="NoSpacing"/>
            </w:pPr>
          </w:p>
        </w:tc>
        <w:tc>
          <w:tcPr>
            <w:tcW w:w="2380" w:type="dxa"/>
          </w:tcPr>
          <w:p w14:paraId="50F2068D" w14:textId="77777777" w:rsidR="00AD2AD6" w:rsidRDefault="00AD2AD6" w:rsidP="007C2224">
            <w:pPr>
              <w:pStyle w:val="NoSpacing"/>
            </w:pPr>
          </w:p>
        </w:tc>
        <w:tc>
          <w:tcPr>
            <w:tcW w:w="2179" w:type="dxa"/>
          </w:tcPr>
          <w:p w14:paraId="6DDC09F5" w14:textId="77777777" w:rsidR="00AD2AD6" w:rsidRDefault="00AD2AD6" w:rsidP="007C2224">
            <w:pPr>
              <w:pStyle w:val="NoSpacing"/>
            </w:pPr>
          </w:p>
        </w:tc>
      </w:tr>
    </w:tbl>
    <w:p w14:paraId="7D7D6FF4" w14:textId="77777777" w:rsidR="007C2224" w:rsidRDefault="007C2224" w:rsidP="007C2224">
      <w:pPr>
        <w:pStyle w:val="NoSpacing"/>
      </w:pPr>
    </w:p>
    <w:p w14:paraId="503CED22" w14:textId="77777777" w:rsidR="007C2224" w:rsidRDefault="007C2224" w:rsidP="007C2224">
      <w:pPr>
        <w:pStyle w:val="NoSpacing"/>
      </w:pPr>
    </w:p>
    <w:p w14:paraId="4C62172E" w14:textId="77777777" w:rsidR="007C2224" w:rsidRDefault="007C2224" w:rsidP="007C2224">
      <w:pPr>
        <w:pStyle w:val="NoSpacing"/>
      </w:pPr>
    </w:p>
    <w:sectPr w:rsidR="007C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24"/>
    <w:rsid w:val="00012A39"/>
    <w:rsid w:val="00040D7A"/>
    <w:rsid w:val="00043E5B"/>
    <w:rsid w:val="00070E6C"/>
    <w:rsid w:val="000B44FD"/>
    <w:rsid w:val="000F6AA6"/>
    <w:rsid w:val="00106E10"/>
    <w:rsid w:val="001630FF"/>
    <w:rsid w:val="00190C4F"/>
    <w:rsid w:val="001C142E"/>
    <w:rsid w:val="001F6BA2"/>
    <w:rsid w:val="00213172"/>
    <w:rsid w:val="0029216B"/>
    <w:rsid w:val="00293E4A"/>
    <w:rsid w:val="00322C9E"/>
    <w:rsid w:val="00357D56"/>
    <w:rsid w:val="00377AE6"/>
    <w:rsid w:val="00383877"/>
    <w:rsid w:val="003F745E"/>
    <w:rsid w:val="004158A8"/>
    <w:rsid w:val="00424586"/>
    <w:rsid w:val="00470E9A"/>
    <w:rsid w:val="004B7C87"/>
    <w:rsid w:val="004E2FC5"/>
    <w:rsid w:val="0050213B"/>
    <w:rsid w:val="00535075"/>
    <w:rsid w:val="00536880"/>
    <w:rsid w:val="0059548C"/>
    <w:rsid w:val="005A2613"/>
    <w:rsid w:val="005A3F89"/>
    <w:rsid w:val="005A60AA"/>
    <w:rsid w:val="005B26FE"/>
    <w:rsid w:val="005C2C75"/>
    <w:rsid w:val="006046CA"/>
    <w:rsid w:val="00626360"/>
    <w:rsid w:val="00633A95"/>
    <w:rsid w:val="00654EE7"/>
    <w:rsid w:val="00675DD7"/>
    <w:rsid w:val="00686D1A"/>
    <w:rsid w:val="006C6923"/>
    <w:rsid w:val="006F7410"/>
    <w:rsid w:val="00716A51"/>
    <w:rsid w:val="00734F47"/>
    <w:rsid w:val="007354B9"/>
    <w:rsid w:val="007630EB"/>
    <w:rsid w:val="007C2224"/>
    <w:rsid w:val="007C5B6B"/>
    <w:rsid w:val="007E68A4"/>
    <w:rsid w:val="007F77F9"/>
    <w:rsid w:val="00875411"/>
    <w:rsid w:val="00887621"/>
    <w:rsid w:val="008A51A4"/>
    <w:rsid w:val="00930773"/>
    <w:rsid w:val="009336CF"/>
    <w:rsid w:val="009440C4"/>
    <w:rsid w:val="009B1A21"/>
    <w:rsid w:val="009F3A8B"/>
    <w:rsid w:val="00A3034E"/>
    <w:rsid w:val="00A90F1B"/>
    <w:rsid w:val="00AD2AD6"/>
    <w:rsid w:val="00B56A64"/>
    <w:rsid w:val="00B8798F"/>
    <w:rsid w:val="00B87FA1"/>
    <w:rsid w:val="00B94856"/>
    <w:rsid w:val="00C112E3"/>
    <w:rsid w:val="00C3659B"/>
    <w:rsid w:val="00CD78EE"/>
    <w:rsid w:val="00D1385B"/>
    <w:rsid w:val="00D25F42"/>
    <w:rsid w:val="00D62C87"/>
    <w:rsid w:val="00D63B00"/>
    <w:rsid w:val="00DB23D0"/>
    <w:rsid w:val="00DD47F8"/>
    <w:rsid w:val="00E012A5"/>
    <w:rsid w:val="00E24ECB"/>
    <w:rsid w:val="00E41456"/>
    <w:rsid w:val="00E82FEB"/>
    <w:rsid w:val="00F51C99"/>
    <w:rsid w:val="00F7349D"/>
    <w:rsid w:val="00F7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CD41"/>
  <w15:chartTrackingRefBased/>
  <w15:docId w15:val="{C9CC0CA3-CBB9-4EC5-B4D8-0EB6AB20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224"/>
    <w:pPr>
      <w:spacing w:after="0" w:line="240" w:lineRule="auto"/>
    </w:pPr>
  </w:style>
  <w:style w:type="paragraph" w:styleId="Title">
    <w:name w:val="Title"/>
    <w:basedOn w:val="Normal"/>
    <w:next w:val="Normal"/>
    <w:link w:val="TitleChar"/>
    <w:uiPriority w:val="10"/>
    <w:qFormat/>
    <w:rsid w:val="007C2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2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222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70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253</Words>
  <Characters>1444</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Purpose</vt:lpstr>
      <vt:lpstr>2. Project Description</vt:lpstr>
      <vt:lpstr>3. Business Drivers</vt:lpstr>
      <vt:lpstr>4. Key Contacts</vt:lpstr>
      <vt:lpstr>5. Business Requirements</vt:lpstr>
      <vt:lpstr>6. Document Signoff</vt:lpstr>
      <vt:lpstr>7. Document History</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ELMER</dc:creator>
  <cp:keywords/>
  <dc:description/>
  <cp:lastModifiedBy>Cameron Mikel</cp:lastModifiedBy>
  <cp:revision>77</cp:revision>
  <dcterms:created xsi:type="dcterms:W3CDTF">2022-07-26T19:19:00Z</dcterms:created>
  <dcterms:modified xsi:type="dcterms:W3CDTF">2023-03-16T14:15:00Z</dcterms:modified>
</cp:coreProperties>
</file>