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03. DATABASE DESIGN</w:t>
      </w:r>
    </w:p>
    <w:p>
      <w:pPr>
        <w:jc w:val="center"/>
      </w:pPr>
      <w:r>
        <w:rPr>
          <w:b/>
          <w:sz w:val="22"/>
        </w:rPr>
        <w:t>Clone eBay - Database Handoff Before Coding</w:t>
      </w:r>
    </w:p>
    <w:p>
      <w:pPr>
        <w:jc w:val="center"/>
      </w:pPr>
      <w:r>
        <w:rPr>
          <w:i/>
          <w:sz w:val="18"/>
        </w:rPr>
        <w:t>SQL Server | Extended schema based on lecturer minimum DB</w:t>
      </w:r>
    </w:p>
    <w:p>
      <w:pPr>
        <w:pStyle w:val="Heading1"/>
      </w:pPr>
      <w:r>
        <w:t>1. Mục đích &amp; phạm vi</w:t>
      </w:r>
    </w:p>
    <w:p>
      <w:r>
        <w:t>Tài liệu này là tài liệu bàn giao database cho toàn nhóm trước khi code Entity/EF Core. Mục tiêu là thống nhất cấu trúc bảng, PK/FK, cardinality, constraints, index và các quy tắc dữ liệu quan trọng. Schema này giữ các entity nền của database tối thiểu do giảng viên cung cấp và mở rộng theo requirement Buyer đã chốt: Guest Checkout, Cart, Auction realtime đến Winner, Calculated Shipping, Tax by Region, Payment/Order state độc lập và multi-seller checkout.</w:t>
      </w:r>
    </w:p>
    <w:p>
      <w:pPr>
        <w:pStyle w:val="ListBullet"/>
        <w:spacing w:after="40"/>
      </w:pPr>
      <w:r>
        <w:t>SQL Server database: CloneEbayDB_V2.</w:t>
      </w:r>
    </w:p>
    <w:p>
      <w:pPr>
        <w:pStyle w:val="ListBullet"/>
        <w:spacing w:after="40"/>
      </w:pPr>
      <w:r>
        <w:t>Primary key chủ yếu dùng INT/BIGINT IDENTITY; các bảng transaction lớn dùng BIGINT.</w:t>
      </w:r>
    </w:p>
    <w:p>
      <w:pPr>
        <w:pStyle w:val="ListBullet"/>
        <w:spacing w:after="40"/>
      </w:pPr>
      <w:r>
        <w:t>Money dùng DECIMAL(18,2); thời gian dùng DATETIME2(3) và lưu UTC.</w:t>
      </w:r>
    </w:p>
    <w:p>
      <w:pPr>
        <w:pStyle w:val="ListBullet"/>
        <w:spacing w:after="40"/>
      </w:pPr>
      <w:r>
        <w:t>Business logic động (shipping/tax calculation, proxy bidding) nằm ở Application Service; DB đảm nhiệm integrity và persistence.</w:t>
      </w:r>
    </w:p>
    <w:p>
      <w:pPr>
        <w:pStyle w:val="ListBullet"/>
        <w:spacing w:after="40"/>
      </w:pPr>
      <w:r>
        <w:t>Import/customs chưa phải P0: Order vẫn có importCharge để mở rộng sau.</w:t>
      </w:r>
    </w:p>
    <w:p>
      <w:pPr>
        <w:pStyle w:val="Heading1"/>
      </w:pPr>
      <w:r>
        <w:t>2. Các quyết định thiết kế chính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5"/>
              </w:rPr>
              <w:t>Quyết định</w:t>
            </w:r>
          </w:p>
        </w:tc>
        <w:tc>
          <w:tcPr>
            <w:tcW w:type="dxa" w:w="3456"/>
            <w:shd w:fill="D9EAF7"/>
            <w:vAlign w:val="center"/>
          </w:tcPr>
          <w:p>
            <w:pPr>
              <w:spacing w:after="0"/>
            </w:pPr>
            <w:r/>
            <w:r>
              <w:rPr>
                <w:rFonts w:ascii="Arial" w:hAnsi="Arial"/>
                <w:b/>
                <w:sz w:val="15"/>
              </w:rPr>
              <w:t>Thiết kế đã chốt</w:t>
            </w:r>
          </w:p>
        </w:tc>
        <w:tc>
          <w:tcPr>
            <w:tcW w:type="dxa" w:w="3456"/>
            <w:shd w:fill="D9EAF7"/>
            <w:vAlign w:val="center"/>
          </w:tcPr>
          <w:p>
            <w:pPr>
              <w:spacing w:after="0"/>
            </w:pPr>
            <w:r/>
            <w:r>
              <w:rPr>
                <w:rFonts w:ascii="Arial" w:hAnsi="Arial"/>
                <w:b/>
                <w:sz w:val="15"/>
              </w:rPr>
              <w:t>Lý do</w:t>
            </w:r>
          </w:p>
        </w:tc>
      </w:tr>
      <w:tr>
        <w:tc>
          <w:tcPr>
            <w:tcW w:type="dxa" w:w="3456"/>
            <w:vAlign w:val="center"/>
          </w:tcPr>
          <w:p>
            <w:pPr>
              <w:spacing w:after="0"/>
            </w:pPr>
            <w:r/>
            <w:r>
              <w:rPr>
                <w:rFonts w:ascii="Arial" w:hAnsi="Arial"/>
                <w:b w:val="0"/>
                <w:sz w:val="15"/>
              </w:rPr>
              <w:t>Product vs Listing</w:t>
            </w:r>
          </w:p>
        </w:tc>
        <w:tc>
          <w:tcPr>
            <w:tcW w:type="dxa" w:w="3456"/>
            <w:vAlign w:val="center"/>
          </w:tcPr>
          <w:p>
            <w:pPr>
              <w:spacing w:after="0"/>
            </w:pPr>
            <w:r/>
            <w:r>
              <w:rPr>
                <w:rFonts w:ascii="Arial" w:hAnsi="Arial"/>
                <w:b w:val="0"/>
                <w:sz w:val="15"/>
              </w:rPr>
              <w:t>Tách Product và Listing</w:t>
            </w:r>
          </w:p>
        </w:tc>
        <w:tc>
          <w:tcPr>
            <w:tcW w:type="dxa" w:w="3456"/>
            <w:vAlign w:val="center"/>
          </w:tcPr>
          <w:p>
            <w:pPr>
              <w:spacing w:after="0"/>
            </w:pPr>
            <w:r/>
            <w:r>
              <w:rPr>
                <w:rFonts w:ascii="Arial" w:hAnsi="Arial"/>
                <w:b w:val="0"/>
                <w:sz w:val="15"/>
              </w:rPr>
              <w:t>Một sản phẩm có thể được seller/listing khác nhau bán; listing mới chứa seller, price, buying format.</w:t>
            </w:r>
          </w:p>
        </w:tc>
      </w:tr>
      <w:tr>
        <w:tc>
          <w:tcPr>
            <w:tcW w:type="dxa" w:w="3456"/>
            <w:vAlign w:val="center"/>
          </w:tcPr>
          <w:p>
            <w:pPr>
              <w:spacing w:after="0"/>
            </w:pPr>
            <w:r/>
            <w:r>
              <w:rPr>
                <w:rFonts w:ascii="Arial" w:hAnsi="Arial"/>
                <w:b w:val="0"/>
                <w:sz w:val="15"/>
              </w:rPr>
              <w:t>Auction</w:t>
            </w:r>
          </w:p>
        </w:tc>
        <w:tc>
          <w:tcPr>
            <w:tcW w:type="dxa" w:w="3456"/>
            <w:vAlign w:val="center"/>
          </w:tcPr>
          <w:p>
            <w:pPr>
              <w:spacing w:after="0"/>
            </w:pPr>
            <w:r/>
            <w:r>
              <w:rPr>
                <w:rFonts w:ascii="Arial" w:hAnsi="Arial"/>
                <w:b w:val="0"/>
                <w:sz w:val="15"/>
              </w:rPr>
              <w:t>Listing 1 - 0..1 Auction</w:t>
            </w:r>
          </w:p>
        </w:tc>
        <w:tc>
          <w:tcPr>
            <w:tcW w:type="dxa" w:w="3456"/>
            <w:vAlign w:val="center"/>
          </w:tcPr>
          <w:p>
            <w:pPr>
              <w:spacing w:after="0"/>
            </w:pPr>
            <w:r/>
            <w:r>
              <w:rPr>
                <w:rFonts w:ascii="Arial" w:hAnsi="Arial"/>
                <w:b w:val="0"/>
                <w:sz w:val="15"/>
              </w:rPr>
              <w:t>Không nhét auction fields trực tiếp vào Product; dễ mở rộng proxy bidding/winner.</w:t>
            </w:r>
          </w:p>
        </w:tc>
      </w:tr>
      <w:tr>
        <w:tc>
          <w:tcPr>
            <w:tcW w:type="dxa" w:w="3456"/>
            <w:vAlign w:val="center"/>
          </w:tcPr>
          <w:p>
            <w:pPr>
              <w:spacing w:after="0"/>
            </w:pPr>
            <w:r/>
            <w:r>
              <w:rPr>
                <w:rFonts w:ascii="Arial" w:hAnsi="Arial"/>
                <w:b w:val="0"/>
                <w:sz w:val="15"/>
              </w:rPr>
              <w:t>Guest Checkout</w:t>
            </w:r>
          </w:p>
        </w:tc>
        <w:tc>
          <w:tcPr>
            <w:tcW w:type="dxa" w:w="3456"/>
            <w:vAlign w:val="center"/>
          </w:tcPr>
          <w:p>
            <w:pPr>
              <w:spacing w:after="0"/>
            </w:pPr>
            <w:r/>
            <w:r>
              <w:rPr>
                <w:rFonts w:ascii="Arial" w:hAnsi="Arial"/>
                <w:b w:val="0"/>
                <w:sz w:val="15"/>
              </w:rPr>
              <w:t>buyerId nullable + guestEmail + address snapshot</w:t>
            </w:r>
          </w:p>
        </w:tc>
        <w:tc>
          <w:tcPr>
            <w:tcW w:type="dxa" w:w="3456"/>
            <w:vAlign w:val="center"/>
          </w:tcPr>
          <w:p>
            <w:pPr>
              <w:spacing w:after="0"/>
            </w:pPr>
            <w:r/>
            <w:r>
              <w:rPr>
                <w:rFonts w:ascii="Arial" w:hAnsi="Arial"/>
                <w:b w:val="0"/>
                <w:sz w:val="15"/>
              </w:rPr>
              <w:t>Guest không có saved Address/User bắt buộc.</w:t>
            </w:r>
          </w:p>
        </w:tc>
      </w:tr>
      <w:tr>
        <w:tc>
          <w:tcPr>
            <w:tcW w:type="dxa" w:w="3456"/>
            <w:vAlign w:val="center"/>
          </w:tcPr>
          <w:p>
            <w:pPr>
              <w:spacing w:after="0"/>
            </w:pPr>
            <w:r/>
            <w:r>
              <w:rPr>
                <w:rFonts w:ascii="Arial" w:hAnsi="Arial"/>
                <w:b w:val="0"/>
                <w:sz w:val="15"/>
              </w:rPr>
              <w:t>Multi-seller</w:t>
            </w:r>
          </w:p>
        </w:tc>
        <w:tc>
          <w:tcPr>
            <w:tcW w:type="dxa" w:w="3456"/>
            <w:vAlign w:val="center"/>
          </w:tcPr>
          <w:p>
            <w:pPr>
              <w:spacing w:after="0"/>
            </w:pPr>
            <w:r/>
            <w:r>
              <w:rPr>
                <w:rFonts w:ascii="Arial" w:hAnsi="Arial"/>
                <w:b w:val="0"/>
                <w:sz w:val="15"/>
              </w:rPr>
              <w:t>1 CheckoutGroup - N Order; mỗi Order đúng 1 seller</w:t>
            </w:r>
          </w:p>
        </w:tc>
        <w:tc>
          <w:tcPr>
            <w:tcW w:type="dxa" w:w="3456"/>
            <w:vAlign w:val="center"/>
          </w:tcPr>
          <w:p>
            <w:pPr>
              <w:spacing w:after="0"/>
            </w:pPr>
            <w:r/>
            <w:r>
              <w:rPr>
                <w:rFonts w:ascii="Arial" w:hAnsi="Arial"/>
                <w:b w:val="0"/>
                <w:sz w:val="15"/>
              </w:rPr>
              <w:t>Shipping/tracking/status/cancel đều thuộc seller-specific order.</w:t>
            </w:r>
          </w:p>
        </w:tc>
      </w:tr>
      <w:tr>
        <w:tc>
          <w:tcPr>
            <w:tcW w:type="dxa" w:w="3456"/>
            <w:vAlign w:val="center"/>
          </w:tcPr>
          <w:p>
            <w:pPr>
              <w:spacing w:after="0"/>
            </w:pPr>
            <w:r/>
            <w:r>
              <w:rPr>
                <w:rFonts w:ascii="Arial" w:hAnsi="Arial"/>
                <w:b w:val="0"/>
                <w:sz w:val="15"/>
              </w:rPr>
              <w:t>Price history</w:t>
            </w:r>
          </w:p>
        </w:tc>
        <w:tc>
          <w:tcPr>
            <w:tcW w:type="dxa" w:w="3456"/>
            <w:vAlign w:val="center"/>
          </w:tcPr>
          <w:p>
            <w:pPr>
              <w:spacing w:after="0"/>
            </w:pPr>
            <w:r/>
            <w:r>
              <w:rPr>
                <w:rFonts w:ascii="Arial" w:hAnsi="Arial"/>
                <w:b w:val="0"/>
                <w:sz w:val="15"/>
              </w:rPr>
              <w:t>Order/OrderItem lưu snapshot</w:t>
            </w:r>
          </w:p>
        </w:tc>
        <w:tc>
          <w:tcPr>
            <w:tcW w:type="dxa" w:w="3456"/>
            <w:vAlign w:val="center"/>
          </w:tcPr>
          <w:p>
            <w:pPr>
              <w:spacing w:after="0"/>
            </w:pPr>
            <w:r/>
            <w:r>
              <w:rPr>
                <w:rFonts w:ascii="Arial" w:hAnsi="Arial"/>
                <w:b w:val="0"/>
                <w:sz w:val="15"/>
              </w:rPr>
              <w:t>Giá/title/address/listing có thể thay đổi sau purchase.</w:t>
            </w:r>
          </w:p>
        </w:tc>
      </w:tr>
      <w:tr>
        <w:tc>
          <w:tcPr>
            <w:tcW w:type="dxa" w:w="3456"/>
            <w:vAlign w:val="center"/>
          </w:tcPr>
          <w:p>
            <w:pPr>
              <w:spacing w:after="0"/>
            </w:pPr>
            <w:r/>
            <w:r>
              <w:rPr>
                <w:rFonts w:ascii="Arial" w:hAnsi="Arial"/>
                <w:b w:val="0"/>
                <w:sz w:val="15"/>
              </w:rPr>
              <w:t>Shipping</w:t>
            </w:r>
          </w:p>
        </w:tc>
        <w:tc>
          <w:tcPr>
            <w:tcW w:type="dxa" w:w="3456"/>
            <w:vAlign w:val="center"/>
          </w:tcPr>
          <w:p>
            <w:pPr>
              <w:spacing w:after="0"/>
            </w:pPr>
            <w:r/>
            <w:r>
              <w:rPr>
                <w:rFonts w:ascii="Arial" w:hAnsi="Arial"/>
                <w:b w:val="0"/>
                <w:sz w:val="15"/>
              </w:rPr>
              <w:t>Policy + Option + Region + PackageInfo</w:t>
            </w:r>
          </w:p>
        </w:tc>
        <w:tc>
          <w:tcPr>
            <w:tcW w:type="dxa" w:w="3456"/>
            <w:vAlign w:val="center"/>
          </w:tcPr>
          <w:p>
            <w:pPr>
              <w:spacing w:after="0"/>
            </w:pPr>
            <w:r/>
            <w:r>
              <w:rPr>
                <w:rFonts w:ascii="Arial" w:hAnsi="Arial"/>
                <w:b w:val="0"/>
                <w:sz w:val="15"/>
              </w:rPr>
              <w:t>Hỗ trợ FREE/FLAT/CALCULATED.</w:t>
            </w:r>
          </w:p>
        </w:tc>
      </w:tr>
      <w:tr>
        <w:tc>
          <w:tcPr>
            <w:tcW w:type="dxa" w:w="3456"/>
            <w:vAlign w:val="center"/>
          </w:tcPr>
          <w:p>
            <w:pPr>
              <w:spacing w:after="0"/>
            </w:pPr>
            <w:r/>
            <w:r>
              <w:rPr>
                <w:rFonts w:ascii="Arial" w:hAnsi="Arial"/>
                <w:b w:val="0"/>
                <w:sz w:val="15"/>
              </w:rPr>
              <w:t>Tax</w:t>
            </w:r>
          </w:p>
        </w:tc>
        <w:tc>
          <w:tcPr>
            <w:tcW w:type="dxa" w:w="3456"/>
            <w:vAlign w:val="center"/>
          </w:tcPr>
          <w:p>
            <w:pPr>
              <w:spacing w:after="0"/>
            </w:pPr>
            <w:r/>
            <w:r>
              <w:rPr>
                <w:rFonts w:ascii="Arial" w:hAnsi="Arial"/>
                <w:b w:val="0"/>
                <w:sz w:val="15"/>
              </w:rPr>
              <w:t>TaxRegion + tax snapshot on Order</w:t>
            </w:r>
          </w:p>
        </w:tc>
        <w:tc>
          <w:tcPr>
            <w:tcW w:type="dxa" w:w="3456"/>
            <w:vAlign w:val="center"/>
          </w:tcPr>
          <w:p>
            <w:pPr>
              <w:spacing w:after="0"/>
            </w:pPr>
            <w:r/>
            <w:r>
              <w:rPr>
                <w:rFonts w:ascii="Arial" w:hAnsi="Arial"/>
                <w:b w:val="0"/>
                <w:sz w:val="15"/>
              </w:rPr>
              <w:t>Tax theo region project; order cũ không bị thay đổi khi rule đổi.</w:t>
            </w:r>
          </w:p>
        </w:tc>
      </w:tr>
      <w:tr>
        <w:tc>
          <w:tcPr>
            <w:tcW w:type="dxa" w:w="3456"/>
            <w:vAlign w:val="center"/>
          </w:tcPr>
          <w:p>
            <w:pPr>
              <w:spacing w:after="0"/>
            </w:pPr>
            <w:r/>
            <w:r>
              <w:rPr>
                <w:rFonts w:ascii="Arial" w:hAnsi="Arial"/>
                <w:b w:val="0"/>
                <w:sz w:val="15"/>
              </w:rPr>
              <w:t>Auction concurrency</w:t>
            </w:r>
          </w:p>
        </w:tc>
        <w:tc>
          <w:tcPr>
            <w:tcW w:type="dxa" w:w="3456"/>
            <w:vAlign w:val="center"/>
          </w:tcPr>
          <w:p>
            <w:pPr>
              <w:spacing w:after="0"/>
            </w:pPr>
            <w:r/>
            <w:r>
              <w:rPr>
                <w:rFonts w:ascii="Arial" w:hAnsi="Arial"/>
                <w:b w:val="0"/>
                <w:sz w:val="15"/>
              </w:rPr>
              <w:t>Auction.rowVersion</w:t>
            </w:r>
          </w:p>
        </w:tc>
        <w:tc>
          <w:tcPr>
            <w:tcW w:type="dxa" w:w="3456"/>
            <w:vAlign w:val="center"/>
          </w:tcPr>
          <w:p>
            <w:pPr>
              <w:spacing w:after="0"/>
            </w:pPr>
            <w:r/>
            <w:r>
              <w:rPr>
                <w:rFonts w:ascii="Arial" w:hAnsi="Arial"/>
                <w:b w:val="0"/>
                <w:sz w:val="15"/>
              </w:rPr>
              <w:t>Ngăn concurrent bids ghi sai currentPrice/highestBidder.</w:t>
            </w:r>
          </w:p>
        </w:tc>
      </w:tr>
      <w:tr>
        <w:tc>
          <w:tcPr>
            <w:tcW w:type="dxa" w:w="3456"/>
            <w:vAlign w:val="center"/>
          </w:tcPr>
          <w:p>
            <w:pPr>
              <w:spacing w:after="0"/>
            </w:pPr>
            <w:r/>
            <w:r>
              <w:rPr>
                <w:rFonts w:ascii="Arial" w:hAnsi="Arial"/>
                <w:b w:val="0"/>
                <w:sz w:val="15"/>
              </w:rPr>
              <w:t>Payment</w:t>
            </w:r>
          </w:p>
        </w:tc>
        <w:tc>
          <w:tcPr>
            <w:tcW w:type="dxa" w:w="3456"/>
            <w:vAlign w:val="center"/>
          </w:tcPr>
          <w:p>
            <w:pPr>
              <w:spacing w:after="0"/>
            </w:pPr>
            <w:r/>
            <w:r>
              <w:rPr>
                <w:rFonts w:ascii="Arial" w:hAnsi="Arial"/>
                <w:b w:val="0"/>
                <w:sz w:val="15"/>
              </w:rPr>
              <w:t>Order 1 - N Payment</w:t>
            </w:r>
          </w:p>
        </w:tc>
        <w:tc>
          <w:tcPr>
            <w:tcW w:type="dxa" w:w="3456"/>
            <w:vAlign w:val="center"/>
          </w:tcPr>
          <w:p>
            <w:pPr>
              <w:spacing w:after="0"/>
            </w:pPr>
            <w:r/>
            <w:r>
              <w:rPr>
                <w:rFonts w:ascii="Arial" w:hAnsi="Arial"/>
                <w:b w:val="0"/>
                <w:sz w:val="15"/>
              </w:rPr>
              <w:t>Cho phép failed payment rồi retry.</w:t>
            </w:r>
          </w:p>
        </w:tc>
      </w:tr>
      <w:tr>
        <w:tc>
          <w:tcPr>
            <w:tcW w:type="dxa" w:w="3456"/>
            <w:vAlign w:val="center"/>
          </w:tcPr>
          <w:p>
            <w:pPr>
              <w:spacing w:after="0"/>
            </w:pPr>
            <w:r/>
            <w:r>
              <w:rPr>
                <w:rFonts w:ascii="Arial" w:hAnsi="Arial"/>
                <w:b w:val="0"/>
                <w:sz w:val="15"/>
              </w:rPr>
              <w:t>Notification</w:t>
            </w:r>
          </w:p>
        </w:tc>
        <w:tc>
          <w:tcPr>
            <w:tcW w:type="dxa" w:w="3456"/>
            <w:vAlign w:val="center"/>
          </w:tcPr>
          <w:p>
            <w:pPr>
              <w:spacing w:after="0"/>
            </w:pPr>
            <w:r/>
            <w:r>
              <w:rPr>
                <w:rFonts w:ascii="Arial" w:hAnsi="Arial"/>
                <w:b w:val="0"/>
                <w:sz w:val="15"/>
              </w:rPr>
              <w:t>DB persistent + SignalR realtime</w:t>
            </w:r>
          </w:p>
        </w:tc>
        <w:tc>
          <w:tcPr>
            <w:tcW w:type="dxa" w:w="3456"/>
            <w:vAlign w:val="center"/>
          </w:tcPr>
          <w:p>
            <w:pPr>
              <w:spacing w:after="0"/>
            </w:pPr>
            <w:r/>
            <w:r>
              <w:rPr>
                <w:rFonts w:ascii="Arial" w:hAnsi="Arial"/>
                <w:b w:val="0"/>
                <w:sz w:val="15"/>
              </w:rPr>
              <w:t>Realtime delivery và notification history là hai trách nhiệm khác nhau.</w:t>
            </w:r>
          </w:p>
        </w:tc>
      </w:tr>
    </w:tbl>
    <w:p>
      <w:pPr>
        <w:pStyle w:val="Heading1"/>
      </w:pPr>
      <w:r>
        <w:t>3. ERD logic tổng thể</w:t>
      </w:r>
    </w:p>
    <w:p>
      <w:pPr>
        <w:spacing w:before="40" w:after="100"/>
        <w:ind w:left="360"/>
      </w:pPr>
      <w:r>
        <w:rPr>
          <w:rFonts w:ascii="Consolas" w:hAnsi="Consolas"/>
          <w:sz w:val="17"/>
        </w:rPr>
        <w:t>User</w:t>
        <w:br/>
        <w:t xml:space="preserve"> ├─&lt; Address</w:t>
        <w:br/>
        <w:t xml:space="preserve"> ├─1 Cart ─&lt; CartItem &gt;─ Listing</w:t>
        <w:br/>
        <w:t xml:space="preserve"> ├─&lt; Bid &gt;─ Auction ─1 Listing</w:t>
        <w:br/>
        <w:t xml:space="preserve"> ├─&lt; Watchlist &gt;─ Listing</w:t>
        <w:br/>
        <w:t xml:space="preserve"> └─&lt; Notification</w:t>
        <w:br/>
        <w:br/>
        <w:t>Category ─&lt; Product ─&lt; ProductImage</w:t>
        <w:br/>
        <w:t xml:space="preserve">                   └─&lt; Listing &gt;─ Seller(User)</w:t>
        <w:br/>
        <w:t xml:space="preserve">                        ├─0..1 PackageInfo</w:t>
        <w:br/>
        <w:t xml:space="preserve">                        ├─1 Inventory</w:t>
        <w:br/>
        <w:t xml:space="preserve">                        ├─0..1 Auction ─&lt; Bid</w:t>
        <w:br/>
        <w:t xml:space="preserve">                        └─0..1 ShippingPolicy ─&lt; ShippingOption</w:t>
        <w:br/>
        <w:br/>
        <w:t>CheckoutGroup</w:t>
        <w:br/>
        <w:t xml:space="preserve"> └─&lt; OrderTable (1 seller/order)</w:t>
        <w:br/>
        <w:t xml:space="preserve">      ├─&lt; OrderItem &gt;─ Listing/Product</w:t>
        <w:br/>
        <w:t xml:space="preserve">      ├─&lt; Payment</w:t>
        <w:br/>
        <w:t xml:space="preserve">      ├─0..1 ShippingInfo</w:t>
        <w:br/>
        <w:t xml:space="preserve">      ├─&lt; ReturnRequest ─&lt; ReturnRequestItem</w:t>
        <w:br/>
        <w:t xml:space="preserve">      ├─&lt; CouponUsage</w:t>
        <w:br/>
        <w:t xml:space="preserve">      └─&lt; Dispute</w:t>
        <w:br/>
        <w:br/>
        <w:t>OrderItem ─0..1 Review</w:t>
        <w:br/>
        <w:t>OrderTable ─0..1 SellerFeedback</w:t>
        <w:br/>
        <w:t>GiftCard ─&lt; GiftCardTransaction</w:t>
      </w:r>
    </w:p>
    <w:p>
      <w:pPr>
        <w:spacing w:after="100"/>
        <w:ind w:left="288"/>
      </w:pPr>
      <w:r>
        <w:rPr>
          <w:i/>
          <w:color w:val="505050"/>
          <w:sz w:val="18"/>
        </w:rPr>
        <w:t>Ký hiệu: 1 = exactly one; 0..1 = optional one; &lt; = one-to-many. ERD trên là logical ERD để dev hiểu domain; FK chi tiết nằm ở mục Data Dictionary.</w:t>
      </w:r>
    </w:p>
    <w:p>
      <w:pPr>
        <w:pStyle w:val="Heading1"/>
      </w:pPr>
      <w:r>
        <w:t>4. Quan hệ PK/FK chính</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pPr>
              <w:spacing w:after="0"/>
            </w:pPr>
            <w:r/>
            <w:r>
              <w:rPr>
                <w:rFonts w:ascii="Arial" w:hAnsi="Arial"/>
                <w:b/>
                <w:sz w:val="14"/>
              </w:rPr>
              <w:t>Parent</w:t>
            </w:r>
          </w:p>
        </w:tc>
        <w:tc>
          <w:tcPr>
            <w:tcW w:type="dxa" w:w="2074"/>
            <w:shd w:fill="D9EAF7"/>
            <w:vAlign w:val="center"/>
          </w:tcPr>
          <w:p>
            <w:pPr>
              <w:spacing w:after="0"/>
            </w:pPr>
            <w:r/>
            <w:r>
              <w:rPr>
                <w:rFonts w:ascii="Arial" w:hAnsi="Arial"/>
                <w:b/>
                <w:sz w:val="14"/>
              </w:rPr>
              <w:t>Cardinality</w:t>
            </w:r>
          </w:p>
        </w:tc>
        <w:tc>
          <w:tcPr>
            <w:tcW w:type="dxa" w:w="2074"/>
            <w:shd w:fill="D9EAF7"/>
            <w:vAlign w:val="center"/>
          </w:tcPr>
          <w:p>
            <w:pPr>
              <w:spacing w:after="0"/>
            </w:pPr>
            <w:r/>
            <w:r>
              <w:rPr>
                <w:rFonts w:ascii="Arial" w:hAnsi="Arial"/>
                <w:b/>
                <w:sz w:val="14"/>
              </w:rPr>
              <w:t>Child</w:t>
            </w:r>
          </w:p>
        </w:tc>
        <w:tc>
          <w:tcPr>
            <w:tcW w:type="dxa" w:w="2074"/>
            <w:shd w:fill="D9EAF7"/>
            <w:vAlign w:val="center"/>
          </w:tcPr>
          <w:p>
            <w:pPr>
              <w:spacing w:after="0"/>
            </w:pPr>
            <w:r/>
            <w:r>
              <w:rPr>
                <w:rFonts w:ascii="Arial" w:hAnsi="Arial"/>
                <w:b/>
                <w:sz w:val="14"/>
              </w:rPr>
              <w:t>Cardinality</w:t>
            </w:r>
          </w:p>
        </w:tc>
        <w:tc>
          <w:tcPr>
            <w:tcW w:type="dxa" w:w="2074"/>
            <w:shd w:fill="D9EAF7"/>
            <w:vAlign w:val="center"/>
          </w:tcPr>
          <w:p>
            <w:pPr>
              <w:spacing w:after="0"/>
            </w:pPr>
            <w:r/>
            <w:r>
              <w:rPr>
                <w:rFonts w:ascii="Arial" w:hAnsi="Arial"/>
                <w:b/>
                <w:sz w:val="14"/>
              </w:rPr>
              <w:t>Foreign Key</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ExternalLogin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ExternalLogin.userId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VerificationToken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VerificationToken.userId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OtpChallenge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OtpChallenge.userId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Address</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Address.userId → User.id</w:t>
            </w:r>
          </w:p>
        </w:tc>
      </w:tr>
      <w:tr>
        <w:tc>
          <w:tcPr>
            <w:tcW w:type="dxa" w:w="2074"/>
            <w:vAlign w:val="center"/>
          </w:tcPr>
          <w:p>
            <w:pPr>
              <w:spacing w:after="0"/>
            </w:pPr>
            <w:r/>
            <w:r>
              <w:rPr>
                <w:rFonts w:ascii="Arial" w:hAnsi="Arial"/>
                <w:b w:val="0"/>
                <w:sz w:val="14"/>
              </w:rPr>
              <w:t>Category</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Category</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Category.parentCategoryId → Category.id</w:t>
            </w:r>
          </w:p>
        </w:tc>
      </w:tr>
      <w:tr>
        <w:tc>
          <w:tcPr>
            <w:tcW w:type="dxa" w:w="2074"/>
            <w:vAlign w:val="center"/>
          </w:tcPr>
          <w:p>
            <w:pPr>
              <w:spacing w:after="0"/>
            </w:pPr>
            <w:r/>
            <w:r>
              <w:rPr>
                <w:rFonts w:ascii="Arial" w:hAnsi="Arial"/>
                <w:b w:val="0"/>
                <w:sz w:val="14"/>
              </w:rPr>
              <w:t>Category</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Product.categoryId → Category.id</w:t>
            </w:r>
          </w:p>
        </w:tc>
      </w:tr>
      <w:tr>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ProductImage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ProductImage.productId → Product.id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ShippingPolicy</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ShippingPolicy.sellerId → User.id</w:t>
            </w:r>
          </w:p>
        </w:tc>
      </w:tr>
      <w:tr>
        <w:tc>
          <w:tcPr>
            <w:tcW w:type="dxa" w:w="2074"/>
            <w:vAlign w:val="center"/>
          </w:tcPr>
          <w:p>
            <w:pPr>
              <w:spacing w:after="0"/>
            </w:pPr>
            <w:r/>
            <w:r>
              <w:rPr>
                <w:rFonts w:ascii="Arial" w:hAnsi="Arial"/>
                <w:b w:val="0"/>
                <w:sz w:val="14"/>
              </w:rPr>
              <w:t>ShippingPolicy</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ShippingOption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ShippingOption.shippingPolicyId → ShippingPolicy.id</w:t>
            </w:r>
          </w:p>
        </w:tc>
      </w:tr>
      <w:tr>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Listing.productId → Product.id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Listing.sellerId → User.id</w:t>
            </w:r>
          </w:p>
        </w:tc>
      </w:tr>
      <w:tr>
        <w:tc>
          <w:tcPr>
            <w:tcW w:type="dxa" w:w="2074"/>
            <w:vAlign w:val="center"/>
          </w:tcPr>
          <w:p>
            <w:pPr>
              <w:spacing w:after="0"/>
            </w:pPr>
            <w:r/>
            <w:r>
              <w:rPr>
                <w:rFonts w:ascii="Arial" w:hAnsi="Arial"/>
                <w:b w:val="0"/>
                <w:sz w:val="14"/>
              </w:rPr>
              <w:t>ShippingPolicy</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Listing.shippingPolicyId → ShippingPolicy.id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PackageInfo</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PackageInfo.listingId → Listing.id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Inventory</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Inventory.listingId → Listing.id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Cart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Cart.userId → User.id</w:t>
            </w:r>
          </w:p>
        </w:tc>
      </w:tr>
      <w:tr>
        <w:tc>
          <w:tcPr>
            <w:tcW w:type="dxa" w:w="2074"/>
            <w:vAlign w:val="center"/>
          </w:tcPr>
          <w:p>
            <w:pPr>
              <w:spacing w:after="0"/>
            </w:pPr>
            <w:r/>
            <w:r>
              <w:rPr>
                <w:rFonts w:ascii="Arial" w:hAnsi="Arial"/>
                <w:b w:val="0"/>
                <w:sz w:val="14"/>
              </w:rPr>
              <w:t>Cart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CartItem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CartItem.cartId → Cart.id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CartItem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CartItem.listingId → Listing.id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Auction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Auction.listingId → Listing.id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Auction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Auction.highestBidderId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Auction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Auction.winnerId → User.id</w:t>
            </w:r>
          </w:p>
        </w:tc>
      </w:tr>
      <w:tr>
        <w:tc>
          <w:tcPr>
            <w:tcW w:type="dxa" w:w="2074"/>
            <w:vAlign w:val="center"/>
          </w:tcPr>
          <w:p>
            <w:pPr>
              <w:spacing w:after="0"/>
            </w:pPr>
            <w:r/>
            <w:r>
              <w:rPr>
                <w:rFonts w:ascii="Arial" w:hAnsi="Arial"/>
                <w:b w:val="0"/>
                <w:sz w:val="14"/>
              </w:rPr>
              <w:t>Auction</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Bid</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Bid.auctionId → Auction.id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Bid</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Bid.bidderId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Coupon.sellerId → User.id</w:t>
            </w:r>
          </w:p>
        </w:tc>
      </w:tr>
      <w:tr>
        <w:tc>
          <w:tcPr>
            <w:tcW w:type="dxa" w:w="2074"/>
            <w:vAlign w:val="center"/>
          </w:tcPr>
          <w:p>
            <w:pPr>
              <w:spacing w:after="0"/>
            </w:pPr>
            <w:r/>
            <w:r>
              <w:rPr>
                <w:rFonts w:ascii="Arial" w:hAnsi="Arial"/>
                <w:b w:val="0"/>
                <w:sz w:val="14"/>
              </w:rPr>
              <w:t>Coupon</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CouponListing</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CouponListing.couponId → Coupon.id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CouponListing</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CouponListing.listingId → Listing.id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CheckoutGroup</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CheckoutGroup.buyerId → User.id</w:t>
            </w:r>
          </w:p>
        </w:tc>
      </w:tr>
      <w:tr>
        <w:tc>
          <w:tcPr>
            <w:tcW w:type="dxa" w:w="2074"/>
            <w:vAlign w:val="center"/>
          </w:tcPr>
          <w:p>
            <w:pPr>
              <w:spacing w:after="0"/>
            </w:pPr>
            <w:r/>
            <w:r>
              <w:rPr>
                <w:rFonts w:ascii="Arial" w:hAnsi="Arial"/>
                <w:b w:val="0"/>
                <w:sz w:val="14"/>
              </w:rPr>
              <w:t>CheckoutGroup</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OrderTable.checkoutGroupId → CheckoutGroup.id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OrderTable.buyerId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OrderTable.sellerId → User.id</w:t>
            </w:r>
          </w:p>
        </w:tc>
      </w:tr>
      <w:tr>
        <w:tc>
          <w:tcPr>
            <w:tcW w:type="dxa" w:w="2074"/>
            <w:vAlign w:val="center"/>
          </w:tcPr>
          <w:p>
            <w:pPr>
              <w:spacing w:after="0"/>
            </w:pPr>
            <w:r/>
            <w:r>
              <w:rPr>
                <w:rFonts w:ascii="Arial" w:hAnsi="Arial"/>
                <w:b w:val="0"/>
                <w:sz w:val="14"/>
              </w:rPr>
              <w:t>Address</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OrderTable.addressId → Address.id</w:t>
            </w:r>
          </w:p>
        </w:tc>
      </w:tr>
      <w:tr>
        <w:tc>
          <w:tcPr>
            <w:tcW w:type="dxa" w:w="2074"/>
            <w:vAlign w:val="center"/>
          </w:tcPr>
          <w:p>
            <w:pPr>
              <w:spacing w:after="0"/>
            </w:pPr>
            <w:r/>
            <w:r>
              <w:rPr>
                <w:rFonts w:ascii="Arial" w:hAnsi="Arial"/>
                <w:b w:val="0"/>
                <w:sz w:val="14"/>
              </w:rPr>
              <w:t>ShippingOption</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OrderTable.shippingOptionId → ShippingOption.id</w:t>
            </w:r>
          </w:p>
        </w:tc>
      </w:tr>
      <w:tr>
        <w:tc>
          <w:tcPr>
            <w:tcW w:type="dxa" w:w="2074"/>
            <w:vAlign w:val="center"/>
          </w:tcPr>
          <w:p>
            <w:pPr>
              <w:spacing w:after="0"/>
            </w:pPr>
            <w:r/>
            <w:r>
              <w:rPr>
                <w:rFonts w:ascii="Arial" w:hAnsi="Arial"/>
                <w:b w:val="0"/>
                <w:sz w:val="14"/>
              </w:rPr>
              <w:t>Coupon</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OrderTable.couponId → Coupon.id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OrderItem.orderId → OrderTable.id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OrderItem.listingId → Listing.id</w:t>
            </w:r>
          </w:p>
        </w:tc>
      </w:tr>
      <w:tr>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OrderItem.productId → Product.id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OrderItem.sellerId → User.id</w:t>
            </w:r>
          </w:p>
        </w:tc>
      </w:tr>
      <w:tr>
        <w:tc>
          <w:tcPr>
            <w:tcW w:type="dxa" w:w="2074"/>
            <w:vAlign w:val="center"/>
          </w:tcPr>
          <w:p>
            <w:pPr>
              <w:spacing w:after="0"/>
            </w:pPr>
            <w:r/>
            <w:r>
              <w:rPr>
                <w:rFonts w:ascii="Arial" w:hAnsi="Arial"/>
                <w:b w:val="0"/>
                <w:sz w:val="14"/>
              </w:rPr>
              <w:t>Coupon</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CouponUsage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CouponUsage.couponId → Coupon.id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CouponUsage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CouponUsage.userId → User.id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CouponUsage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CouponUsage.orderId → OrderTable.id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Payment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Payment.orderId → OrderTable.id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ShippingInfo</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ShippingInfo.orderId → OrderTable.id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ReturnRequest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ReturnRequest.orderId → OrderTable.id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ReturnRequest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ReturnRequest.requestedBy → User.id</w:t>
            </w:r>
          </w:p>
        </w:tc>
      </w:tr>
      <w:tr>
        <w:tc>
          <w:tcPr>
            <w:tcW w:type="dxa" w:w="2074"/>
            <w:vAlign w:val="center"/>
          </w:tcPr>
          <w:p>
            <w:pPr>
              <w:spacing w:after="0"/>
            </w:pPr>
            <w:r/>
            <w:r>
              <w:rPr>
                <w:rFonts w:ascii="Arial" w:hAnsi="Arial"/>
                <w:b w:val="0"/>
                <w:sz w:val="14"/>
              </w:rPr>
              <w:t>ReturnRequest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ReturnRequestItem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ReturnRequestItem.returnRequestId → ReturnRequest.id</w:t>
            </w:r>
          </w:p>
        </w:tc>
      </w:tr>
      <w:tr>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ReturnRequestItem</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ReturnRequestItem.orderItemId → OrderItem.id</w:t>
            </w:r>
          </w:p>
        </w:tc>
      </w:tr>
      <w:tr>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Review</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Review.orderItemId → OrderItem.id</w:t>
            </w:r>
          </w:p>
        </w:tc>
      </w:tr>
      <w:tr>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Review</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Review.productId → Product.id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Review</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Review.reviewerId → User.id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SellerFeedback</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SellerFeedback.orderId → OrderTable.id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SellerFeedback</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SellerFeedback.sellerId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SellerFeedback</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SellerFeedback.buyerId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SellerFeedbackSummary</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SellerFeedbackSummary.sellerId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Watchlist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Watchlist.userId → User.id</w:t>
            </w:r>
          </w:p>
        </w:tc>
      </w:tr>
      <w:tr>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Watchlist</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Watchlist.listingId → Listing.id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Notification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Notification.userId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Store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Store.sellerId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Message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Message.senderId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Message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Message.receiverId → User.id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Dispute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Dispute.orderId → OrderTable.id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Dispute</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Dispute.raisedBy → User.id</w:t>
            </w:r>
          </w:p>
        </w:tc>
      </w:tr>
      <w:tr>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GiftCard</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GiftCard.linkedUserId → User.id</w:t>
            </w:r>
          </w:p>
        </w:tc>
      </w:tr>
      <w:tr>
        <w:tc>
          <w:tcPr>
            <w:tcW w:type="dxa" w:w="2074"/>
            <w:vAlign w:val="center"/>
          </w:tcPr>
          <w:p>
            <w:pPr>
              <w:spacing w:after="0"/>
            </w:pPr>
            <w:r/>
            <w:r>
              <w:rPr>
                <w:rFonts w:ascii="Arial" w:hAnsi="Arial"/>
                <w:b w:val="0"/>
                <w:sz w:val="14"/>
              </w:rPr>
              <w:t>GiftCard</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GiftCardTransaction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GiftCardTransaction.giftCardId → GiftCard.id</w:t>
            </w:r>
          </w:p>
        </w:tc>
      </w:tr>
      <w:tr>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1</w:t>
            </w:r>
          </w:p>
        </w:tc>
        <w:tc>
          <w:tcPr>
            <w:tcW w:type="dxa" w:w="2074"/>
            <w:vAlign w:val="center"/>
          </w:tcPr>
          <w:p>
            <w:pPr>
              <w:spacing w:after="0"/>
            </w:pPr>
            <w:r/>
            <w:r>
              <w:rPr>
                <w:rFonts w:ascii="Arial" w:hAnsi="Arial"/>
                <w:b w:val="0"/>
                <w:sz w:val="14"/>
              </w:rPr>
              <w:t>GiftCardTransaction</w:t>
            </w:r>
          </w:p>
        </w:tc>
        <w:tc>
          <w:tcPr>
            <w:tcW w:type="dxa" w:w="2074"/>
            <w:vAlign w:val="center"/>
          </w:tcPr>
          <w:p>
            <w:pPr>
              <w:spacing w:after="0"/>
            </w:pPr>
            <w:r/>
            <w:r>
              <w:rPr>
                <w:rFonts w:ascii="Arial" w:hAnsi="Arial"/>
                <w:b w:val="0"/>
                <w:sz w:val="14"/>
              </w:rPr>
              <w:t>N/0..1</w:t>
            </w:r>
          </w:p>
        </w:tc>
        <w:tc>
          <w:tcPr>
            <w:tcW w:type="dxa" w:w="2074"/>
            <w:vAlign w:val="center"/>
          </w:tcPr>
          <w:p>
            <w:pPr>
              <w:spacing w:after="0"/>
            </w:pPr>
            <w:r/>
            <w:r>
              <w:rPr>
                <w:rFonts w:ascii="Arial" w:hAnsi="Arial"/>
                <w:b w:val="0"/>
                <w:sz w:val="14"/>
              </w:rPr>
              <w:t>GiftCardTransaction.orderId → OrderTable.id</w:t>
            </w:r>
          </w:p>
        </w:tc>
      </w:tr>
    </w:tbl>
    <w:p>
      <w:pPr>
        <w:pStyle w:val="Heading1"/>
      </w:pPr>
      <w:r>
        <w:t>A. Identity &amp; Authentication</w:t>
      </w:r>
    </w:p>
    <w:p>
      <w:pPr>
        <w:pStyle w:val="Heading2"/>
      </w:pPr>
      <w:r>
        <w:t>User</w:t>
      </w:r>
    </w:p>
    <w:p>
      <w:r>
        <w:t>Tài khoản người dùng chung cho Buyer, Seller và Admin; lưu trạng thái xác minh và khóa tài khoản.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username</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email</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passwordHash</w:t>
            </w:r>
          </w:p>
        </w:tc>
        <w:tc>
          <w:tcPr>
            <w:tcW w:type="dxa" w:w="1728"/>
            <w:vAlign w:val="center"/>
          </w:tcPr>
          <w:p>
            <w:pPr>
              <w:spacing w:after="0"/>
            </w:pPr>
            <w:r/>
            <w:r>
              <w:rPr>
                <w:rFonts w:ascii="Arial" w:hAnsi="Arial"/>
                <w:b w:val="0"/>
                <w:sz w:val="14"/>
              </w:rPr>
              <w:t>NVARCHAR(500)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role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'BUYER'</w:t>
            </w:r>
          </w:p>
        </w:tc>
      </w:tr>
      <w:tr>
        <w:tc>
          <w:tcPr>
            <w:tcW w:type="dxa" w:w="1728"/>
            <w:vAlign w:val="center"/>
          </w:tcPr>
          <w:p>
            <w:pPr>
              <w:spacing w:after="0"/>
            </w:pPr>
            <w:r/>
            <w:r>
              <w:rPr>
                <w:rFonts w:ascii="Arial" w:hAnsi="Arial"/>
                <w:b w:val="0"/>
                <w:sz w:val="14"/>
              </w:rPr>
              <w:t>avatarURL</w:t>
            </w:r>
          </w:p>
        </w:tc>
        <w:tc>
          <w:tcPr>
            <w:tcW w:type="dxa" w:w="1728"/>
            <w:vAlign w:val="center"/>
          </w:tcPr>
          <w:p>
            <w:pPr>
              <w:spacing w:after="0"/>
            </w:pPr>
            <w:r/>
            <w:r>
              <w:rPr>
                <w:rFonts w:ascii="Arial" w:hAnsi="Arial"/>
                <w:b w:val="0"/>
                <w:sz w:val="14"/>
              </w:rPr>
              <w:t>NVARCHAR(1000)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phoneNumber</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emailVerified</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phoneVerified</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accountStatus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'ACTIVE'</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lastLoginAt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CK_User_Role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role IN ('BUYER','SELLER','ADMIN')</w:t>
            </w:r>
          </w:p>
        </w:tc>
      </w:tr>
      <w:tr>
        <w:tc>
          <w:tcPr>
            <w:tcW w:type="dxa" w:w="3456"/>
            <w:vAlign w:val="center"/>
          </w:tcPr>
          <w:p>
            <w:pPr>
              <w:spacing w:after="0"/>
            </w:pPr>
            <w:r/>
            <w:r>
              <w:rPr>
                <w:rFonts w:ascii="Arial" w:hAnsi="Arial"/>
                <w:b w:val="0"/>
                <w:sz w:val="14"/>
              </w:rPr>
              <w:t>CK_User_Status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accountStatus IN ('ACTIVE','LOCKED','SUSPENDED','DELETED')</w:t>
            </w:r>
          </w:p>
        </w:tc>
      </w:tr>
    </w:tbl>
    <w:p>
      <w:pPr>
        <w:pStyle w:val="Heading2"/>
      </w:pPr>
      <w:r>
        <w:t>ExternalLogin</w:t>
      </w:r>
    </w:p>
    <w:p>
      <w:r>
        <w:t>Liên kết tài khoản với Google/Facebook hoặc provider ngoài (P2).</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provider</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providerUserId</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UQ_ExternalLogin_ProviderUser</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provider, providerUserId</w:t>
            </w:r>
          </w:p>
        </w:tc>
      </w:tr>
    </w:tbl>
    <w:p>
      <w:pPr>
        <w:pStyle w:val="Heading2"/>
      </w:pPr>
      <w:r>
        <w:t>VerificationToken</w:t>
      </w:r>
    </w:p>
    <w:p>
      <w:r>
        <w:t>Token xác minh email và reset password.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tokenType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tokenHash</w:t>
            </w:r>
          </w:p>
        </w:tc>
        <w:tc>
          <w:tcPr>
            <w:tcW w:type="dxa" w:w="1728"/>
            <w:vAlign w:val="center"/>
          </w:tcPr>
          <w:p>
            <w:pPr>
              <w:spacing w:after="0"/>
            </w:pPr>
            <w:r/>
            <w:r>
              <w:rPr>
                <w:rFonts w:ascii="Arial" w:hAnsi="Arial"/>
                <w:b w:val="0"/>
                <w:sz w:val="14"/>
              </w:rPr>
              <w:t>NVARCHAR(500)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expiresAt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CK_VerificationToken_Type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tokenType IN ('EMAIL_VERIFY','PASSWORD_RESET')</w:t>
            </w:r>
          </w:p>
        </w:tc>
      </w:tr>
    </w:tbl>
    <w:p>
      <w:pPr>
        <w:pStyle w:val="Heading2"/>
      </w:pPr>
      <w:r>
        <w:t>OtpChallenge</w:t>
      </w:r>
    </w:p>
    <w:p>
      <w:r>
        <w:t>OTP theo purpose, có expiry/attempt/resend limit.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phoneNumber</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purpose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otpHash</w:t>
            </w:r>
          </w:p>
        </w:tc>
        <w:tc>
          <w:tcPr>
            <w:tcW w:type="dxa" w:w="1728"/>
            <w:vAlign w:val="center"/>
          </w:tcPr>
          <w:p>
            <w:pPr>
              <w:spacing w:after="0"/>
            </w:pPr>
            <w:r/>
            <w:r>
              <w:rPr>
                <w:rFonts w:ascii="Arial" w:hAnsi="Arial"/>
                <w:b w:val="0"/>
                <w:sz w:val="14"/>
              </w:rPr>
              <w:t>NVARCHAR(500)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expiresAt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attemptCount</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resendCount</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verifiedAt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CK_OtpChallenge_Purpose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purpose IN ('REGISTER','LOGIN_2FA','PASSWORD_RESET','PHONE_CHANGE')</w:t>
            </w:r>
          </w:p>
        </w:tc>
      </w:tr>
      <w:tr>
        <w:tc>
          <w:tcPr>
            <w:tcW w:type="dxa" w:w="3456"/>
            <w:vAlign w:val="center"/>
          </w:tcPr>
          <w:p>
            <w:pPr>
              <w:spacing w:after="0"/>
            </w:pPr>
            <w:r/>
            <w:r>
              <w:rPr>
                <w:rFonts w:ascii="Arial" w:hAnsi="Arial"/>
                <w:b w:val="0"/>
                <w:sz w:val="14"/>
              </w:rPr>
              <w:t>CK_OtpChallenge_Attempt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attemptCount &gt;= 0</w:t>
            </w:r>
          </w:p>
        </w:tc>
      </w:tr>
      <w:tr>
        <w:tc>
          <w:tcPr>
            <w:tcW w:type="dxa" w:w="3456"/>
            <w:vAlign w:val="center"/>
          </w:tcPr>
          <w:p>
            <w:pPr>
              <w:spacing w:after="0"/>
            </w:pPr>
            <w:r/>
            <w:r>
              <w:rPr>
                <w:rFonts w:ascii="Arial" w:hAnsi="Arial"/>
                <w:b w:val="0"/>
                <w:sz w:val="14"/>
              </w:rPr>
              <w:t>CK_OtpChallenge_Resend</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resendCount &gt;= 0</w:t>
            </w:r>
          </w:p>
        </w:tc>
      </w:tr>
    </w:tbl>
    <w:p>
      <w:pPr>
        <w:pStyle w:val="Heading2"/>
      </w:pPr>
      <w:r>
        <w:t>Address</w:t>
      </w:r>
    </w:p>
    <w:p>
      <w:r>
        <w:t>Địa chỉ lưu của user; một user chỉ có một default address.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fullName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phone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street</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addressLine2</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city</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state</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postalCode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country</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countryCode</w:t>
            </w:r>
          </w:p>
        </w:tc>
        <w:tc>
          <w:tcPr>
            <w:tcW w:type="dxa" w:w="1728"/>
            <w:vAlign w:val="center"/>
          </w:tcPr>
          <w:p>
            <w:pPr>
              <w:spacing w:after="0"/>
            </w:pPr>
            <w:r/>
            <w:r>
              <w:rPr>
                <w:rFonts w:ascii="Arial" w:hAnsi="Arial"/>
                <w:b w:val="0"/>
                <w:sz w:val="14"/>
              </w:rPr>
              <w:t>NVARCHAR(10)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isDefault</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p>
      <w:pPr>
        <w:pStyle w:val="Heading1"/>
      </w:pPr>
      <w:r>
        <w:t>B. Catalog &amp; Selling</w:t>
      </w:r>
    </w:p>
    <w:p>
      <w:pPr>
        <w:pStyle w:val="Heading2"/>
      </w:pPr>
      <w:r>
        <w:t>Category</w:t>
      </w:r>
    </w:p>
    <w:p>
      <w:r>
        <w:t>Danh mục phân cấp bằng self-reference parentCategoryId.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parentCategoryId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Category(id)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slug</w:t>
            </w:r>
          </w:p>
        </w:tc>
        <w:tc>
          <w:tcPr>
            <w:tcW w:type="dxa" w:w="1728"/>
            <w:vAlign w:val="center"/>
          </w:tcPr>
          <w:p>
            <w:pPr>
              <w:spacing w:after="0"/>
            </w:pPr>
            <w:r/>
            <w:r>
              <w:rPr>
                <w:rFonts w:ascii="Arial" w:hAnsi="Arial"/>
                <w:b w:val="0"/>
                <w:sz w:val="14"/>
              </w:rPr>
              <w:t>NVARCHAR(180)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bl>
    <w:p>
      <w:pPr>
        <w:pStyle w:val="Heading2"/>
      </w:pPr>
      <w:r>
        <w:t>Product</w:t>
      </w:r>
    </w:p>
    <w:p>
      <w:r>
        <w:t>Thông tin sản phẩm chuẩn, tách khỏi listing bán hàng.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title</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description</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categoryId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Category(id)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brand</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itemCondition</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p>
      <w:pPr>
        <w:pStyle w:val="Heading2"/>
      </w:pPr>
      <w:r>
        <w:t>ProductImage</w:t>
      </w:r>
    </w:p>
    <w:p>
      <w:r>
        <w:t>Danh sách ảnh sản phẩm, hỗ trợ ảnh chính và thứ tự hiển thị.</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imageUrl</w:t>
            </w:r>
          </w:p>
        </w:tc>
        <w:tc>
          <w:tcPr>
            <w:tcW w:type="dxa" w:w="1728"/>
            <w:vAlign w:val="center"/>
          </w:tcPr>
          <w:p>
            <w:pPr>
              <w:spacing w:after="0"/>
            </w:pPr>
            <w:r/>
            <w:r>
              <w:rPr>
                <w:rFonts w:ascii="Arial" w:hAnsi="Arial"/>
                <w:b w:val="0"/>
                <w:sz w:val="14"/>
              </w:rPr>
              <w:t>NVARCHAR(1000)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sortOrder</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isPrimary</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CK_ProductImage_Order</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sortOrder &gt;= 0</w:t>
            </w:r>
          </w:p>
        </w:tc>
      </w:tr>
    </w:tbl>
    <w:p>
      <w:pPr>
        <w:pStyle w:val="Heading2"/>
      </w:pPr>
      <w:r>
        <w:t>Listing</w:t>
      </w:r>
    </w:p>
    <w:p>
      <w:r>
        <w:t>Tin bán cụ thể của seller cho một Product; FIXED_PRICE hoặc AUCTION.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shippingPolicyId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ShippingPolicy(id)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price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r>
        <w:tc>
          <w:tcPr>
            <w:tcW w:type="dxa" w:w="1728"/>
            <w:vAlign w:val="center"/>
          </w:tcPr>
          <w:p>
            <w:pPr>
              <w:spacing w:after="0"/>
            </w:pPr>
            <w:r/>
            <w:r>
              <w:rPr>
                <w:rFonts w:ascii="Arial" w:hAnsi="Arial"/>
                <w:b w:val="0"/>
                <w:sz w:val="14"/>
              </w:rPr>
              <w:t>allowBestOffer</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'DRAFT'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publishedAt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endedAt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CK_Listing_Type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listingType IN ('FIXED_PRICE','AUCTION')</w:t>
            </w:r>
          </w:p>
        </w:tc>
      </w:tr>
      <w:tr>
        <w:tc>
          <w:tcPr>
            <w:tcW w:type="dxa" w:w="3456"/>
            <w:vAlign w:val="center"/>
          </w:tcPr>
          <w:p>
            <w:pPr>
              <w:spacing w:after="0"/>
            </w:pPr>
            <w:r/>
            <w:r>
              <w:rPr>
                <w:rFonts w:ascii="Arial" w:hAnsi="Arial"/>
                <w:b w:val="0"/>
                <w:sz w:val="14"/>
              </w:rPr>
              <w:t>CK_Listing_Price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price IS NULL OR price &gt;= 0</w:t>
            </w:r>
          </w:p>
        </w:tc>
      </w:tr>
      <w:tr>
        <w:tc>
          <w:tcPr>
            <w:tcW w:type="dxa" w:w="3456"/>
            <w:vAlign w:val="center"/>
          </w:tcPr>
          <w:p>
            <w:pPr>
              <w:spacing w:after="0"/>
            </w:pPr>
            <w:r/>
            <w:r>
              <w:rPr>
                <w:rFonts w:ascii="Arial" w:hAnsi="Arial"/>
                <w:b w:val="0"/>
                <w:sz w:val="14"/>
              </w:rPr>
              <w:t>CK_Listing_Quantity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quantity &gt;= 0</w:t>
            </w:r>
          </w:p>
        </w:tc>
      </w:tr>
      <w:tr>
        <w:tc>
          <w:tcPr>
            <w:tcW w:type="dxa" w:w="3456"/>
            <w:vAlign w:val="center"/>
          </w:tcPr>
          <w:p>
            <w:pPr>
              <w:spacing w:after="0"/>
            </w:pPr>
            <w:r/>
            <w:r>
              <w:rPr>
                <w:rFonts w:ascii="Arial" w:hAnsi="Arial"/>
                <w:b w:val="0"/>
                <w:sz w:val="14"/>
              </w:rPr>
              <w:t>CK_Listing_Status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('DRAFT','ACTIVE','PAUSED','ENDED','SOLD','CANCELLED')</w:t>
            </w:r>
          </w:p>
        </w:tc>
      </w:tr>
    </w:tbl>
    <w:p>
      <w:pPr>
        <w:pStyle w:val="Heading2"/>
      </w:pPr>
      <w:r>
        <w:t>PackageInfo</w:t>
      </w:r>
    </w:p>
    <w:p>
      <w:r>
        <w:t>Trọng lượng/kích thước của listing phục vụ calculated shipping.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weightKg</w:t>
            </w:r>
          </w:p>
        </w:tc>
        <w:tc>
          <w:tcPr>
            <w:tcW w:type="dxa" w:w="1728"/>
            <w:vAlign w:val="center"/>
          </w:tcPr>
          <w:p>
            <w:pPr>
              <w:spacing w:after="0"/>
            </w:pPr>
            <w:r/>
            <w:r>
              <w:rPr>
                <w:rFonts w:ascii="Arial" w:hAnsi="Arial"/>
                <w:b w:val="0"/>
                <w:sz w:val="14"/>
              </w:rPr>
              <w:t>DECIMAL(10,3)</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lengthCm</w:t>
            </w:r>
          </w:p>
        </w:tc>
        <w:tc>
          <w:tcPr>
            <w:tcW w:type="dxa" w:w="1728"/>
            <w:vAlign w:val="center"/>
          </w:tcPr>
          <w:p>
            <w:pPr>
              <w:spacing w:after="0"/>
            </w:pPr>
            <w:r/>
            <w:r>
              <w:rPr>
                <w:rFonts w:ascii="Arial" w:hAnsi="Arial"/>
                <w:b w:val="0"/>
                <w:sz w:val="14"/>
              </w:rPr>
              <w:t>DECIMAL(10,2)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widthCm</w:t>
            </w:r>
          </w:p>
        </w:tc>
        <w:tc>
          <w:tcPr>
            <w:tcW w:type="dxa" w:w="1728"/>
            <w:vAlign w:val="center"/>
          </w:tcPr>
          <w:p>
            <w:pPr>
              <w:spacing w:after="0"/>
            </w:pPr>
            <w:r/>
            <w:r>
              <w:rPr>
                <w:rFonts w:ascii="Arial" w:hAnsi="Arial"/>
                <w:b w:val="0"/>
                <w:sz w:val="14"/>
              </w:rPr>
              <w:t>DECIMAL(10,2)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heightCm</w:t>
            </w:r>
          </w:p>
        </w:tc>
        <w:tc>
          <w:tcPr>
            <w:tcW w:type="dxa" w:w="1728"/>
            <w:vAlign w:val="center"/>
          </w:tcPr>
          <w:p>
            <w:pPr>
              <w:spacing w:after="0"/>
            </w:pPr>
            <w:r/>
            <w:r>
              <w:rPr>
                <w:rFonts w:ascii="Arial" w:hAnsi="Arial"/>
                <w:b w:val="0"/>
                <w:sz w:val="14"/>
              </w:rPr>
              <w:t>DECIMAL(10,2)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CK_PackageInfo_Weight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weightKg &gt; 0</w:t>
            </w:r>
          </w:p>
        </w:tc>
      </w:tr>
      <w:tr>
        <w:tc>
          <w:tcPr>
            <w:tcW w:type="dxa" w:w="3456"/>
            <w:vAlign w:val="center"/>
          </w:tcPr>
          <w:p>
            <w:pPr>
              <w:spacing w:after="0"/>
            </w:pPr>
            <w:r/>
            <w:r>
              <w:rPr>
                <w:rFonts w:ascii="Arial" w:hAnsi="Arial"/>
                <w:b w:val="0"/>
                <w:sz w:val="14"/>
              </w:rPr>
              <w:t>CK_PackageInfo_Dimensions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(lengthCm IS NULL OR lengthCm &gt; 0) AND (widthCm IS NULL OR widthCm &gt; 0) AND (heightCm IS NULL OR heightCm &gt; 0)</w:t>
            </w:r>
          </w:p>
        </w:tc>
      </w:tr>
    </w:tbl>
    <w:p>
      <w:pPr>
        <w:pStyle w:val="Heading2"/>
      </w:pPr>
      <w:r>
        <w:t>Inventory</w:t>
      </w:r>
    </w:p>
    <w:p>
      <w:r>
        <w:t>Tồn kho theo listing; có reservedQuantity và rowVersion.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reservedQuantity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lastUpdated</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rowVersion</w:t>
            </w:r>
          </w:p>
        </w:tc>
        <w:tc>
          <w:tcPr>
            <w:tcW w:type="dxa" w:w="1728"/>
            <w:vAlign w:val="center"/>
          </w:tcPr>
          <w:p>
            <w:pPr>
              <w:spacing w:after="0"/>
            </w:pPr>
            <w:r/>
            <w:r>
              <w:rPr>
                <w:rFonts w:ascii="Arial" w:hAnsi="Arial"/>
                <w:b w:val="0"/>
                <w:sz w:val="14"/>
              </w:rPr>
              <w:t>ROWVERSION</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Optimistic concurrency token</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CK_Inventory_Quantity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quantity &gt;= 0</w:t>
            </w:r>
          </w:p>
        </w:tc>
      </w:tr>
      <w:tr>
        <w:tc>
          <w:tcPr>
            <w:tcW w:type="dxa" w:w="3456"/>
            <w:vAlign w:val="center"/>
          </w:tcPr>
          <w:p>
            <w:pPr>
              <w:spacing w:after="0"/>
            </w:pPr>
            <w:r/>
            <w:r>
              <w:rPr>
                <w:rFonts w:ascii="Arial" w:hAnsi="Arial"/>
                <w:b w:val="0"/>
                <w:sz w:val="14"/>
              </w:rPr>
              <w:t>CK_Inventory_Reserved</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reservedQuantity &gt;= 0 AND reservedQuantity &lt;= quantity</w:t>
            </w:r>
          </w:p>
        </w:tc>
      </w:tr>
    </w:tbl>
    <w:p>
      <w:pPr>
        <w:pStyle w:val="Heading2"/>
      </w:pPr>
      <w:r>
        <w:t>Store</w:t>
      </w:r>
    </w:p>
    <w:p>
      <w:r>
        <w:t>Thông tin storefront của seller.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storeName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description</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bannerImageURL</w:t>
            </w:r>
          </w:p>
        </w:tc>
        <w:tc>
          <w:tcPr>
            <w:tcW w:type="dxa" w:w="1728"/>
            <w:vAlign w:val="center"/>
          </w:tcPr>
          <w:p>
            <w:pPr>
              <w:spacing w:after="0"/>
            </w:pPr>
            <w:r/>
            <w:r>
              <w:rPr>
                <w:rFonts w:ascii="Arial" w:hAnsi="Arial"/>
                <w:b w:val="0"/>
                <w:sz w:val="14"/>
              </w:rPr>
              <w:t>NVARCHAR(1000)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p>
      <w:pPr>
        <w:pStyle w:val="Heading1"/>
      </w:pPr>
      <w:r>
        <w:t>C. Shipping &amp; Tax</w:t>
      </w:r>
    </w:p>
    <w:p>
      <w:pPr>
        <w:pStyle w:val="Heading2"/>
      </w:pPr>
      <w:r>
        <w:t>ShippingPolicy</w:t>
      </w:r>
    </w:p>
    <w:p>
      <w:r>
        <w:t>Chính sách ship do seller cấu hình: FREE/FLAT_RATE/CALCULATED.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CK_ShippingPolicy_Type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shippingType IN ('FREE','FLAT_RATE','CALCULATED')</w:t>
            </w:r>
          </w:p>
        </w:tc>
      </w:tr>
    </w:tbl>
    <w:p>
      <w:pPr>
        <w:pStyle w:val="Heading2"/>
      </w:pPr>
      <w:r>
        <w:t>ShippingOption</w:t>
      </w:r>
    </w:p>
    <w:p>
      <w:r>
        <w:t>Các dịch vụ ship thuộc policy: STANDARD/EXPRESS/LOCAL_PICKUP.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shippingPolicyId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ShippingPolicy(id)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serviceName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serviceType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flatRate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estimatedMinDays</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estimatedMaxDays</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CK_ShippingOption_ServiceType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serviceType IN ('STANDARD','EXPRESS','LOCAL_PICKUP')</w:t>
            </w:r>
          </w:p>
        </w:tc>
      </w:tr>
      <w:tr>
        <w:tc>
          <w:tcPr>
            <w:tcW w:type="dxa" w:w="3456"/>
            <w:vAlign w:val="center"/>
          </w:tcPr>
          <w:p>
            <w:pPr>
              <w:spacing w:after="0"/>
            </w:pPr>
            <w:r/>
            <w:r>
              <w:rPr>
                <w:rFonts w:ascii="Arial" w:hAnsi="Arial"/>
                <w:b w:val="0"/>
                <w:sz w:val="14"/>
              </w:rPr>
              <w:t>CK_ShippingOption_FlatRate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flatRate IS NULL OR flatRate &gt;= 0</w:t>
            </w:r>
          </w:p>
        </w:tc>
      </w:tr>
      <w:tr>
        <w:tc>
          <w:tcPr>
            <w:tcW w:type="dxa" w:w="3456"/>
            <w:vAlign w:val="center"/>
          </w:tcPr>
          <w:p>
            <w:pPr>
              <w:spacing w:after="0"/>
            </w:pPr>
            <w:r/>
            <w:r>
              <w:rPr>
                <w:rFonts w:ascii="Arial" w:hAnsi="Arial"/>
                <w:b w:val="0"/>
                <w:sz w:val="14"/>
              </w:rPr>
              <w:t>CK_ShippingOption_Days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(estimatedMinDays IS NULL OR estimatedMinDays &gt;= 0) AND (estimatedMaxDays IS NULL OR estimatedMaxDays &gt;= 0) AND (estimatedMinDays IS NULL OR estimatedMaxDays IS NULL OR estimatedMinDays &lt;= estimatedMaxDays)</w:t>
            </w:r>
          </w:p>
        </w:tc>
      </w:tr>
    </w:tbl>
    <w:p>
      <w:pPr>
        <w:pStyle w:val="Heading2"/>
      </w:pPr>
      <w:r>
        <w:t>ShippingRegion</w:t>
      </w:r>
    </w:p>
    <w:p>
      <w:r>
        <w:t>Vùng tính phụ phí vận chuyển mô phỏng của project.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code</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regionType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surcharge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CK_ShippingRegion_Type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regionType IN ('LOCAL','DOMESTIC','REMOTE','INTERNATIONAL')</w:t>
            </w:r>
          </w:p>
        </w:tc>
      </w:tr>
      <w:tr>
        <w:tc>
          <w:tcPr>
            <w:tcW w:type="dxa" w:w="3456"/>
            <w:vAlign w:val="center"/>
          </w:tcPr>
          <w:p>
            <w:pPr>
              <w:spacing w:after="0"/>
            </w:pPr>
            <w:r/>
            <w:r>
              <w:rPr>
                <w:rFonts w:ascii="Arial" w:hAnsi="Arial"/>
                <w:b w:val="0"/>
                <w:sz w:val="14"/>
              </w:rPr>
              <w:t>CK_ShippingRegion_Surcharge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surcharge &gt;= 0</w:t>
            </w:r>
          </w:p>
        </w:tc>
      </w:tr>
    </w:tbl>
    <w:p>
      <w:pPr>
        <w:pStyle w:val="Heading2"/>
      </w:pPr>
      <w:r>
        <w:t>TaxRegion</w:t>
      </w:r>
    </w:p>
    <w:p>
      <w:r>
        <w:t>Bảng tax rate theo region mô phỏng của project.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code</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taxRate</w:t>
            </w:r>
          </w:p>
        </w:tc>
        <w:tc>
          <w:tcPr>
            <w:tcW w:type="dxa" w:w="1728"/>
            <w:vAlign w:val="center"/>
          </w:tcPr>
          <w:p>
            <w:pPr>
              <w:spacing w:after="0"/>
            </w:pPr>
            <w:r/>
            <w:r>
              <w:rPr>
                <w:rFonts w:ascii="Arial" w:hAnsi="Arial"/>
                <w:b w:val="0"/>
                <w:sz w:val="14"/>
              </w:rPr>
              <w:t>DECIMAL(7,4)</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taxShipping</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CK_TaxRegion_Rate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taxRate &gt;= 0 AND taxRate &lt;= 100</w:t>
            </w:r>
          </w:p>
        </w:tc>
      </w:tr>
    </w:tbl>
    <w:p>
      <w:pPr>
        <w:pStyle w:val="Heading1"/>
      </w:pPr>
      <w:r>
        <w:t>D. Cart &amp; Auction</w:t>
      </w:r>
    </w:p>
    <w:p>
      <w:pPr>
        <w:pStyle w:val="Heading2"/>
      </w:pPr>
      <w:r>
        <w:t>Cart</w:t>
      </w:r>
    </w:p>
    <w:p>
      <w:r>
        <w:t>Server-side cart của authenticated user.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p>
      <w:pPr>
        <w:spacing w:after="100"/>
        <w:ind w:left="288"/>
      </w:pPr>
      <w:r>
        <w:rPr>
          <w:i/>
          <w:color w:val="505050"/>
          <w:sz w:val="18"/>
        </w:rPr>
        <w:t>Guest cart không lưu vào bảng này; guest cart ở local storage/session và có thể merge vào Cart khi login.</w:t>
      </w:r>
    </w:p>
    <w:p>
      <w:pPr>
        <w:pStyle w:val="Heading2"/>
      </w:pPr>
      <w:r>
        <w:t>CartItem</w:t>
      </w:r>
    </w:p>
    <w:p>
      <w:r>
        <w:t>Các listing trong cart; unique theo cart + listing.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cartId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Cart(id)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addedAt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UQ_CartItem</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cartId, listingId</w:t>
            </w:r>
          </w:p>
        </w:tc>
      </w:tr>
      <w:tr>
        <w:tc>
          <w:tcPr>
            <w:tcW w:type="dxa" w:w="3456"/>
            <w:vAlign w:val="center"/>
          </w:tcPr>
          <w:p>
            <w:pPr>
              <w:spacing w:after="0"/>
            </w:pPr>
            <w:r/>
            <w:r>
              <w:rPr>
                <w:rFonts w:ascii="Arial" w:hAnsi="Arial"/>
                <w:b w:val="0"/>
                <w:sz w:val="14"/>
              </w:rPr>
              <w:t>CK_CartItem_Quantity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quantity &gt; 0</w:t>
            </w:r>
          </w:p>
        </w:tc>
      </w:tr>
    </w:tbl>
    <w:p>
      <w:pPr>
        <w:pStyle w:val="Heading2"/>
      </w:pPr>
      <w:r>
        <w:t>Auction</w:t>
      </w:r>
    </w:p>
    <w:p>
      <w:r>
        <w:t>Thông tin đấu giá của auction listing; giữ current price, highest bidder, winner, rowVersion.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startingPrice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currentPrice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bidIncrement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startTime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endTime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highestBidderId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winnerId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winningPrice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bidCount</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'SCHEDULED'</w:t>
            </w:r>
          </w:p>
        </w:tc>
      </w:tr>
      <w:tr>
        <w:tc>
          <w:tcPr>
            <w:tcW w:type="dxa" w:w="1728"/>
            <w:vAlign w:val="center"/>
          </w:tcPr>
          <w:p>
            <w:pPr>
              <w:spacing w:after="0"/>
            </w:pPr>
            <w:r/>
            <w:r>
              <w:rPr>
                <w:rFonts w:ascii="Arial" w:hAnsi="Arial"/>
                <w:b w:val="0"/>
                <w:sz w:val="14"/>
              </w:rPr>
              <w:t>resolvedAt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rowVersion</w:t>
            </w:r>
          </w:p>
        </w:tc>
        <w:tc>
          <w:tcPr>
            <w:tcW w:type="dxa" w:w="1728"/>
            <w:vAlign w:val="center"/>
          </w:tcPr>
          <w:p>
            <w:pPr>
              <w:spacing w:after="0"/>
            </w:pPr>
            <w:r/>
            <w:r>
              <w:rPr>
                <w:rFonts w:ascii="Arial" w:hAnsi="Arial"/>
                <w:b w:val="0"/>
                <w:sz w:val="14"/>
              </w:rPr>
              <w:t>ROWVERSION</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Optimistic concurrency token</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CK_Auction_Prices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startingPrice &gt;= 0 AND currentPrice &gt;= 0 AND bidIncrement &gt; 0 AND (winningPrice IS NULL OR winningPrice &gt;= 0)</w:t>
            </w:r>
          </w:p>
        </w:tc>
      </w:tr>
      <w:tr>
        <w:tc>
          <w:tcPr>
            <w:tcW w:type="dxa" w:w="3456"/>
            <w:vAlign w:val="center"/>
          </w:tcPr>
          <w:p>
            <w:pPr>
              <w:spacing w:after="0"/>
            </w:pPr>
            <w:r/>
            <w:r>
              <w:rPr>
                <w:rFonts w:ascii="Arial" w:hAnsi="Arial"/>
                <w:b w:val="0"/>
                <w:sz w:val="14"/>
              </w:rPr>
              <w:t>CK_Auction_Time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startTime &lt; endTime</w:t>
            </w:r>
          </w:p>
        </w:tc>
      </w:tr>
      <w:tr>
        <w:tc>
          <w:tcPr>
            <w:tcW w:type="dxa" w:w="3456"/>
            <w:vAlign w:val="center"/>
          </w:tcPr>
          <w:p>
            <w:pPr>
              <w:spacing w:after="0"/>
            </w:pPr>
            <w:r/>
            <w:r>
              <w:rPr>
                <w:rFonts w:ascii="Arial" w:hAnsi="Arial"/>
                <w:b w:val="0"/>
                <w:sz w:val="14"/>
              </w:rPr>
              <w:t>CK_Auction_BidCount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bidCount &gt;= 0</w:t>
            </w:r>
          </w:p>
        </w:tc>
      </w:tr>
      <w:tr>
        <w:tc>
          <w:tcPr>
            <w:tcW w:type="dxa" w:w="3456"/>
            <w:vAlign w:val="center"/>
          </w:tcPr>
          <w:p>
            <w:pPr>
              <w:spacing w:after="0"/>
            </w:pPr>
            <w:r/>
            <w:r>
              <w:rPr>
                <w:rFonts w:ascii="Arial" w:hAnsi="Arial"/>
                <w:b w:val="0"/>
                <w:sz w:val="14"/>
              </w:rPr>
              <w:t>CK_Auction_Status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('SCHEDULED','ACTIVE','ENDED','CANCELLED')</w:t>
            </w:r>
          </w:p>
        </w:tc>
      </w:tr>
    </w:tbl>
    <w:p>
      <w:pPr>
        <w:spacing w:after="100"/>
        <w:ind w:left="288"/>
      </w:pPr>
      <w:r>
        <w:rPr>
          <w:i/>
          <w:color w:val="505050"/>
          <w:sz w:val="18"/>
        </w:rPr>
        <w:t>Code rule: PlaceBid phải reload Auction trong transaction/concurrency check; chỉ broadcast SignalR sau khi commit thành công.</w:t>
      </w:r>
    </w:p>
    <w:p>
      <w:pPr>
        <w:pStyle w:val="Heading2"/>
      </w:pPr>
      <w:r>
        <w:t>Bid</w:t>
      </w:r>
    </w:p>
    <w:p>
      <w:r>
        <w:t>Lịch sử bid; lưu maximumBid và effectiveBid để hỗ trợ proxy bidding.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auctionId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Auction(id)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bidderId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maximumBid</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effectiveBid</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'ACTIVE'</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CK_Bid_Amounts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maximumBid &gt; 0 AND effectiveBid &gt;= 0 AND effectiveBid &lt;= maximumBid</w:t>
            </w:r>
          </w:p>
        </w:tc>
      </w:tr>
      <w:tr>
        <w:tc>
          <w:tcPr>
            <w:tcW w:type="dxa" w:w="3456"/>
            <w:vAlign w:val="center"/>
          </w:tcPr>
          <w:p>
            <w:pPr>
              <w:spacing w:after="0"/>
            </w:pPr>
            <w:r/>
            <w:r>
              <w:rPr>
                <w:rFonts w:ascii="Arial" w:hAnsi="Arial"/>
                <w:b w:val="0"/>
                <w:sz w:val="14"/>
              </w:rPr>
              <w:t>CK_Bid_Status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('ACTIVE','OUTBID','WINNING','WON','RETRACTED','CANCELLED')</w:t>
            </w:r>
          </w:p>
        </w:tc>
      </w:tr>
    </w:tbl>
    <w:p>
      <w:pPr>
        <w:pStyle w:val="Heading2"/>
      </w:pPr>
      <w:r>
        <w:t>Watchlist</w:t>
      </w:r>
    </w:p>
    <w:p>
      <w:r>
        <w:t>Listing mà user đang theo dõi.</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UQ_Watchlist_UserListing</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userId, listingId</w:t>
            </w:r>
          </w:p>
        </w:tc>
      </w:tr>
    </w:tbl>
    <w:p>
      <w:pPr>
        <w:pStyle w:val="Heading1"/>
      </w:pPr>
      <w:r>
        <w:t>E. Checkout, Order &amp; Payment</w:t>
      </w:r>
    </w:p>
    <w:p>
      <w:pPr>
        <w:pStyle w:val="Heading2"/>
      </w:pPr>
      <w:r>
        <w:t>Coupon</w:t>
      </w:r>
    </w:p>
    <w:p>
      <w:r>
        <w:t>Thông tin coupon, kiểu giảm và giới hạn sử dụng.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code</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discountType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discountValue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minOrderValue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maxDiscountAmount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startDate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endDate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maxUsage</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usageCount</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perUserLimit</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isActive</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1</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CK_Coupon_Type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discountType IN ('PERCENT','FIXED_AMOUNT')</w:t>
            </w:r>
          </w:p>
        </w:tc>
      </w:tr>
      <w:tr>
        <w:tc>
          <w:tcPr>
            <w:tcW w:type="dxa" w:w="3456"/>
            <w:vAlign w:val="center"/>
          </w:tcPr>
          <w:p>
            <w:pPr>
              <w:spacing w:after="0"/>
            </w:pPr>
            <w:r/>
            <w:r>
              <w:rPr>
                <w:rFonts w:ascii="Arial" w:hAnsi="Arial"/>
                <w:b w:val="0"/>
                <w:sz w:val="14"/>
              </w:rPr>
              <w:t>CK_Coupon_Value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discountValue &gt; 0</w:t>
            </w:r>
          </w:p>
        </w:tc>
      </w:tr>
      <w:tr>
        <w:tc>
          <w:tcPr>
            <w:tcW w:type="dxa" w:w="3456"/>
            <w:vAlign w:val="center"/>
          </w:tcPr>
          <w:p>
            <w:pPr>
              <w:spacing w:after="0"/>
            </w:pPr>
            <w:r/>
            <w:r>
              <w:rPr>
                <w:rFonts w:ascii="Arial" w:hAnsi="Arial"/>
                <w:b w:val="0"/>
                <w:sz w:val="14"/>
              </w:rPr>
              <w:t>CK_Coupon_Date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startDate &lt; endDate</w:t>
            </w:r>
          </w:p>
        </w:tc>
      </w:tr>
      <w:tr>
        <w:tc>
          <w:tcPr>
            <w:tcW w:type="dxa" w:w="3456"/>
            <w:vAlign w:val="center"/>
          </w:tcPr>
          <w:p>
            <w:pPr>
              <w:spacing w:after="0"/>
            </w:pPr>
            <w:r/>
            <w:r>
              <w:rPr>
                <w:rFonts w:ascii="Arial" w:hAnsi="Arial"/>
                <w:b w:val="0"/>
                <w:sz w:val="14"/>
              </w:rPr>
              <w:t>CK_Coupon_MaxUsage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maxUsage IS NULL OR maxUsage &gt; 0</w:t>
            </w:r>
          </w:p>
        </w:tc>
      </w:tr>
      <w:tr>
        <w:tc>
          <w:tcPr>
            <w:tcW w:type="dxa" w:w="3456"/>
            <w:vAlign w:val="center"/>
          </w:tcPr>
          <w:p>
            <w:pPr>
              <w:spacing w:after="0"/>
            </w:pPr>
            <w:r/>
            <w:r>
              <w:rPr>
                <w:rFonts w:ascii="Arial" w:hAnsi="Arial"/>
                <w:b w:val="0"/>
                <w:sz w:val="14"/>
              </w:rPr>
              <w:t>CK_Coupon_UsageCount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usageCount &gt;= 0</w:t>
            </w:r>
          </w:p>
        </w:tc>
      </w:tr>
      <w:tr>
        <w:tc>
          <w:tcPr>
            <w:tcW w:type="dxa" w:w="3456"/>
            <w:vAlign w:val="center"/>
          </w:tcPr>
          <w:p>
            <w:pPr>
              <w:spacing w:after="0"/>
            </w:pPr>
            <w:r/>
            <w:r>
              <w:rPr>
                <w:rFonts w:ascii="Arial" w:hAnsi="Arial"/>
                <w:b w:val="0"/>
                <w:sz w:val="14"/>
              </w:rPr>
              <w:t>CK_Coupon_PerUser</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perUserLimit IS NULL OR perUserLimit &gt; 0</w:t>
            </w:r>
          </w:p>
        </w:tc>
      </w:tr>
    </w:tbl>
    <w:p>
      <w:pPr>
        <w:pStyle w:val="Heading2"/>
      </w:pPr>
      <w:r>
        <w:t>CouponListing</w:t>
      </w:r>
    </w:p>
    <w:p>
      <w:r>
        <w:t>Bảng nối coupon - listing cho coupon chỉ áp dụng một số listing.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bl>
    <w:p>
      <w:pPr>
        <w:pStyle w:val="Heading2"/>
      </w:pPr>
      <w:r>
        <w:t>CheckoutGroup</w:t>
      </w:r>
    </w:p>
    <w:p>
      <w:r>
        <w:t>Một lần checkout của buyer/guest; có thể tạo nhiều order theo seller.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buyerId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guestEmail</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subtotal</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discountAmount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shippingFee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taxAmount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importCharge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totalAmount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currency</w:t>
            </w:r>
          </w:p>
        </w:tc>
        <w:tc>
          <w:tcPr>
            <w:tcW w:type="dxa" w:w="1728"/>
            <w:vAlign w:val="center"/>
          </w:tcPr>
          <w:p>
            <w:pPr>
              <w:spacing w:after="0"/>
            </w:pPr>
            <w:r/>
            <w:r>
              <w:rPr>
                <w:rFonts w:ascii="Arial" w:hAnsi="Arial"/>
                <w:b w:val="0"/>
                <w:sz w:val="14"/>
              </w:rPr>
              <w:t>NVARCHAR(10)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'VND'</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CK_CheckoutGroup_BuyerOrGuest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buyerId IS NOT NULL OR guestEmail IS NOT NULL</w:t>
            </w:r>
          </w:p>
        </w:tc>
      </w:tr>
      <w:tr>
        <w:tc>
          <w:tcPr>
            <w:tcW w:type="dxa" w:w="3456"/>
            <w:vAlign w:val="center"/>
          </w:tcPr>
          <w:p>
            <w:pPr>
              <w:spacing w:after="0"/>
            </w:pPr>
            <w:r/>
            <w:r>
              <w:rPr>
                <w:rFonts w:ascii="Arial" w:hAnsi="Arial"/>
                <w:b w:val="0"/>
                <w:sz w:val="14"/>
              </w:rPr>
              <w:t>CK_CheckoutGroup_Money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subtotal &gt;= 0 AND discountAmount &gt;= 0 AND shippingFee &gt;= 0 AND taxAmount &gt;= 0 AND importCharge &gt;= 0 AND totalAmount &gt;= 0</w:t>
            </w:r>
          </w:p>
        </w:tc>
      </w:tr>
    </w:tbl>
    <w:p>
      <w:pPr>
        <w:spacing w:after="100"/>
        <w:ind w:left="288"/>
      </w:pPr>
      <w:r>
        <w:rPr>
          <w:i/>
          <w:color w:val="505050"/>
          <w:sz w:val="18"/>
        </w:rPr>
        <w:t>Một checkout có thể split thành nhiều OrderTable theo seller. buyerId hoặc guestEmail phải có ít nhất một.</w:t>
      </w:r>
    </w:p>
    <w:p>
      <w:pPr>
        <w:pStyle w:val="Heading2"/>
      </w:pPr>
      <w:r>
        <w:t>OrderTable</w:t>
      </w:r>
    </w:p>
    <w:p>
      <w:r>
        <w:t>Đơn của đúng một seller; lưu snapshot address và toàn bộ breakdown giá.</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checkoutGroupId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CheckoutGroup(id)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buyerId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guestEmail</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addressId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Address(id)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orderDate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paymentDeadline</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shippingFullName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shippingPhone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shippingStreet</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shippingAddressLine2</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shippingCity</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shippingState</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shippingPostalCode</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shippingCountry</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shippingCountryCode</w:t>
            </w:r>
          </w:p>
        </w:tc>
        <w:tc>
          <w:tcPr>
            <w:tcW w:type="dxa" w:w="1728"/>
            <w:vAlign w:val="center"/>
          </w:tcPr>
          <w:p>
            <w:pPr>
              <w:spacing w:after="0"/>
            </w:pPr>
            <w:r/>
            <w:r>
              <w:rPr>
                <w:rFonts w:ascii="Arial" w:hAnsi="Arial"/>
                <w:b w:val="0"/>
                <w:sz w:val="14"/>
              </w:rPr>
              <w:t>NVARCHAR(10)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shippingOptionId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ShippingOption(id)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shippingServiceName</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shippingServiceType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subtotal</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discountAmount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shippingFee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taxRateSnapshot</w:t>
            </w:r>
          </w:p>
        </w:tc>
        <w:tc>
          <w:tcPr>
            <w:tcW w:type="dxa" w:w="1728"/>
            <w:vAlign w:val="center"/>
          </w:tcPr>
          <w:p>
            <w:pPr>
              <w:spacing w:after="0"/>
            </w:pPr>
            <w:r/>
            <w:r>
              <w:rPr>
                <w:rFonts w:ascii="Arial" w:hAnsi="Arial"/>
                <w:b w:val="0"/>
                <w:sz w:val="14"/>
              </w:rPr>
              <w:t>DECIMAL(7,4)</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taxAmount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importCharge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 Money</w:t>
            </w:r>
          </w:p>
        </w:tc>
      </w:tr>
      <w:tr>
        <w:tc>
          <w:tcPr>
            <w:tcW w:type="dxa" w:w="1728"/>
            <w:vAlign w:val="center"/>
          </w:tcPr>
          <w:p>
            <w:pPr>
              <w:spacing w:after="0"/>
            </w:pPr>
            <w:r/>
            <w:r>
              <w:rPr>
                <w:rFonts w:ascii="Arial" w:hAnsi="Arial"/>
                <w:b w:val="0"/>
                <w:sz w:val="14"/>
              </w:rPr>
              <w:t>totalAmount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currency</w:t>
            </w:r>
          </w:p>
        </w:tc>
        <w:tc>
          <w:tcPr>
            <w:tcW w:type="dxa" w:w="1728"/>
            <w:vAlign w:val="center"/>
          </w:tcPr>
          <w:p>
            <w:pPr>
              <w:spacing w:after="0"/>
            </w:pPr>
            <w:r/>
            <w:r>
              <w:rPr>
                <w:rFonts w:ascii="Arial" w:hAnsi="Arial"/>
                <w:b w:val="0"/>
                <w:sz w:val="14"/>
              </w:rPr>
              <w:t>NVARCHAR(10)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'VND'</w:t>
            </w:r>
          </w:p>
        </w:tc>
      </w:tr>
      <w:tr>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'PENDING_PAYMENT'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CK_Order_BuyerOrGuest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buyerId IS NOT NULL OR guestEmail IS NOT NULL</w:t>
            </w:r>
          </w:p>
        </w:tc>
      </w:tr>
      <w:tr>
        <w:tc>
          <w:tcPr>
            <w:tcW w:type="dxa" w:w="3456"/>
            <w:vAlign w:val="center"/>
          </w:tcPr>
          <w:p>
            <w:pPr>
              <w:spacing w:after="0"/>
            </w:pPr>
            <w:r/>
            <w:r>
              <w:rPr>
                <w:rFonts w:ascii="Arial" w:hAnsi="Arial"/>
                <w:b w:val="0"/>
                <w:sz w:val="14"/>
              </w:rPr>
              <w:t>CK_Order_Money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subtotal &gt;= 0 AND discountAmount &gt;= 0 AND shippingFee &gt;= 0 AND taxAmount &gt;= 0 AND importCharge &gt;= 0 AND totalAmount &gt;= 0</w:t>
            </w:r>
          </w:p>
        </w:tc>
      </w:tr>
      <w:tr>
        <w:tc>
          <w:tcPr>
            <w:tcW w:type="dxa" w:w="3456"/>
            <w:vAlign w:val="center"/>
          </w:tcPr>
          <w:p>
            <w:pPr>
              <w:spacing w:after="0"/>
            </w:pPr>
            <w:r/>
            <w:r>
              <w:rPr>
                <w:rFonts w:ascii="Arial" w:hAnsi="Arial"/>
                <w:b w:val="0"/>
                <w:sz w:val="14"/>
              </w:rPr>
              <w:t>CK_Order_Status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('PENDING_PAYMENT','AWAITING_SHIPMENT','SHIPPED','DELIVERED','CANCEL_REQUESTED','CANCELLED','RETURN_REQUESTED','RETURNED')</w:t>
            </w:r>
          </w:p>
        </w:tc>
      </w:tr>
    </w:tbl>
    <w:p>
      <w:pPr>
        <w:spacing w:after="100"/>
        <w:ind w:left="288"/>
      </w:pPr>
      <w:r>
        <w:rPr>
          <w:i/>
          <w:color w:val="505050"/>
          <w:sz w:val="18"/>
        </w:rPr>
        <w:t>Order lưu snapshot shipping address và price breakdown. Không lấy lại address hiện tại của User để render lịch sử order.</w:t>
      </w:r>
    </w:p>
    <w:p>
      <w:pPr>
        <w:pStyle w:val="Heading2"/>
      </w:pPr>
      <w:r>
        <w:t>OrderItem</w:t>
      </w:r>
    </w:p>
    <w:p>
      <w:r>
        <w:t>Item trong order; lưu snapshot title/image/unit price.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Listing(id)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unitPrice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productTitle</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imageUrl</w:t>
            </w:r>
          </w:p>
        </w:tc>
        <w:tc>
          <w:tcPr>
            <w:tcW w:type="dxa" w:w="1728"/>
            <w:vAlign w:val="center"/>
          </w:tcPr>
          <w:p>
            <w:pPr>
              <w:spacing w:after="0"/>
            </w:pPr>
            <w:r/>
            <w:r>
              <w:rPr>
                <w:rFonts w:ascii="Arial" w:hAnsi="Arial"/>
                <w:b w:val="0"/>
                <w:sz w:val="14"/>
              </w:rPr>
              <w:t>NVARCHAR(1000)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CK_OrderItem_Quantity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quantity &gt; 0</w:t>
            </w:r>
          </w:p>
        </w:tc>
      </w:tr>
      <w:tr>
        <w:tc>
          <w:tcPr>
            <w:tcW w:type="dxa" w:w="3456"/>
            <w:vAlign w:val="center"/>
          </w:tcPr>
          <w:p>
            <w:pPr>
              <w:spacing w:after="0"/>
            </w:pPr>
            <w:r/>
            <w:r>
              <w:rPr>
                <w:rFonts w:ascii="Arial" w:hAnsi="Arial"/>
                <w:b w:val="0"/>
                <w:sz w:val="14"/>
              </w:rPr>
              <w:t>CK_OrderItem_UnitPrice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unitPrice &gt;= 0</w:t>
            </w:r>
          </w:p>
        </w:tc>
      </w:tr>
    </w:tbl>
    <w:p>
      <w:pPr>
        <w:pStyle w:val="Heading2"/>
      </w:pPr>
      <w:r>
        <w:t>CouponUsage</w:t>
      </w:r>
    </w:p>
    <w:p>
      <w:r>
        <w:t>Lịch sử sử dụng coupon, phục vụ maxUsage/perUserLimit.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Coupon(id)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discountAmount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usedAt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CK_CouponUsage_Discount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discountAmount &gt;= 0</w:t>
            </w:r>
          </w:p>
        </w:tc>
      </w:tr>
    </w:tbl>
    <w:p>
      <w:pPr>
        <w:pStyle w:val="Heading2"/>
      </w:pPr>
      <w:r>
        <w:t>Payment</w:t>
      </w:r>
    </w:p>
    <w:p>
      <w:r>
        <w:t>Một payment attempt của order; order có thể có nhiều attempt.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method</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provider</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transactionId</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'PENDING'</w:t>
            </w:r>
          </w:p>
        </w:tc>
      </w:tr>
      <w:tr>
        <w:tc>
          <w:tcPr>
            <w:tcW w:type="dxa" w:w="1728"/>
            <w:vAlign w:val="center"/>
          </w:tcPr>
          <w:p>
            <w:pPr>
              <w:spacing w:after="0"/>
            </w:pPr>
            <w:r/>
            <w:r>
              <w:rPr>
                <w:rFonts w:ascii="Arial" w:hAnsi="Arial"/>
                <w:b w:val="0"/>
                <w:sz w:val="14"/>
              </w:rPr>
              <w:t>failureReason</w:t>
            </w:r>
          </w:p>
        </w:tc>
        <w:tc>
          <w:tcPr>
            <w:tcW w:type="dxa" w:w="1728"/>
            <w:vAlign w:val="center"/>
          </w:tcPr>
          <w:p>
            <w:pPr>
              <w:spacing w:after="0"/>
            </w:pPr>
            <w:r/>
            <w:r>
              <w:rPr>
                <w:rFonts w:ascii="Arial" w:hAnsi="Arial"/>
                <w:b w:val="0"/>
                <w:sz w:val="14"/>
              </w:rPr>
              <w:t>NVARCHAR(500)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paidAt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refundedAt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CK_Payment_Amount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amount &gt;= 0</w:t>
            </w:r>
          </w:p>
        </w:tc>
      </w:tr>
      <w:tr>
        <w:tc>
          <w:tcPr>
            <w:tcW w:type="dxa" w:w="3456"/>
            <w:vAlign w:val="center"/>
          </w:tcPr>
          <w:p>
            <w:pPr>
              <w:spacing w:after="0"/>
            </w:pPr>
            <w:r/>
            <w:r>
              <w:rPr>
                <w:rFonts w:ascii="Arial" w:hAnsi="Arial"/>
                <w:b w:val="0"/>
                <w:sz w:val="14"/>
              </w:rPr>
              <w:t>CK_Payment_Method</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method IN ('PAYPAL','COD','CARD','OTHER')</w:t>
            </w:r>
          </w:p>
        </w:tc>
      </w:tr>
      <w:tr>
        <w:tc>
          <w:tcPr>
            <w:tcW w:type="dxa" w:w="3456"/>
            <w:vAlign w:val="center"/>
          </w:tcPr>
          <w:p>
            <w:pPr>
              <w:spacing w:after="0"/>
            </w:pPr>
            <w:r/>
            <w:r>
              <w:rPr>
                <w:rFonts w:ascii="Arial" w:hAnsi="Arial"/>
                <w:b w:val="0"/>
                <w:sz w:val="14"/>
              </w:rPr>
              <w:t>CK_Payment_Status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('PENDING','PROCESSING','PAID','FAILED','REFUNDED')</w:t>
            </w:r>
          </w:p>
        </w:tc>
      </w:tr>
    </w:tbl>
    <w:p>
      <w:pPr>
        <w:spacing w:after="100"/>
        <w:ind w:left="288"/>
      </w:pPr>
      <w:r>
        <w:rPr>
          <w:i/>
          <w:color w:val="505050"/>
          <w:sz w:val="18"/>
        </w:rPr>
        <w:t>Một Order có thể có nhiều Payment records (payment attempts). COD ban đầu giữ PENDING, không set PAID ngay.</w:t>
      </w:r>
    </w:p>
    <w:p>
      <w:pPr>
        <w:pStyle w:val="Heading2"/>
      </w:pPr>
      <w:r>
        <w:t>ShippingInfo</w:t>
      </w:r>
    </w:p>
    <w:p>
      <w:r>
        <w:t>Tracking sau khi order được tạo: carrier, tracking, trạng thái giao.</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carrier</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trackingNumber</w:t>
            </w:r>
          </w:p>
        </w:tc>
        <w:tc>
          <w:tcPr>
            <w:tcW w:type="dxa" w:w="1728"/>
            <w:vAlign w:val="center"/>
          </w:tcPr>
          <w:p>
            <w:pPr>
              <w:spacing w:after="0"/>
            </w:pPr>
            <w:r/>
            <w:r>
              <w:rPr>
                <w:rFonts w:ascii="Arial" w:hAnsi="Arial"/>
                <w:b w:val="0"/>
                <w:sz w:val="14"/>
              </w:rPr>
              <w:t>NVARCHAR(150)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'PENDING'</w:t>
            </w:r>
          </w:p>
        </w:tc>
      </w:tr>
      <w:tr>
        <w:tc>
          <w:tcPr>
            <w:tcW w:type="dxa" w:w="1728"/>
            <w:vAlign w:val="center"/>
          </w:tcPr>
          <w:p>
            <w:pPr>
              <w:spacing w:after="0"/>
            </w:pPr>
            <w:r/>
            <w:r>
              <w:rPr>
                <w:rFonts w:ascii="Arial" w:hAnsi="Arial"/>
                <w:b w:val="0"/>
                <w:sz w:val="14"/>
              </w:rPr>
              <w:t>shippedAt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estimatedArrival</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deliveredAt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CK_ShippingInfo_Status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('PENDING','LABEL_CREATED','IN_TRANSIT','DELIVERED','FAILED','RETURNED')</w:t>
            </w:r>
          </w:p>
        </w:tc>
      </w:tr>
    </w:tbl>
    <w:p>
      <w:pPr>
        <w:pStyle w:val="Heading1"/>
      </w:pPr>
      <w:r>
        <w:t>F. After-sales &amp; Interaction</w:t>
      </w:r>
    </w:p>
    <w:p>
      <w:pPr>
        <w:pStyle w:val="Heading2"/>
      </w:pPr>
      <w:r>
        <w:t>ReturnRequest</w:t>
      </w:r>
    </w:p>
    <w:p>
      <w:r>
        <w:t>Yêu cầu trả hàng ở mức order.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requestedBy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reasonCode</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reasonDetail</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'REQUESTED'</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approvedAt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completedAt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CK_ReturnRequest_Status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('REQUESTED','APPROVED','REJECTED','RETURNING','COMPLETED','CANCELLED')</w:t>
            </w:r>
          </w:p>
        </w:tc>
      </w:tr>
    </w:tbl>
    <w:p>
      <w:pPr>
        <w:pStyle w:val="Heading2"/>
      </w:pPr>
      <w:r>
        <w:t>ReturnRequestItem</w:t>
      </w:r>
    </w:p>
    <w:p>
      <w:r>
        <w:t>Các order item cụ thể được return và quantity tương ứng.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returnRequestId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ReturnRequest(id)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orderItemId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OrderItem(id)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quantity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UQ_ReturnRequestItem</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returnRequestId, orderItemId</w:t>
            </w:r>
          </w:p>
        </w:tc>
      </w:tr>
      <w:tr>
        <w:tc>
          <w:tcPr>
            <w:tcW w:type="dxa" w:w="3456"/>
            <w:vAlign w:val="center"/>
          </w:tcPr>
          <w:p>
            <w:pPr>
              <w:spacing w:after="0"/>
            </w:pPr>
            <w:r/>
            <w:r>
              <w:rPr>
                <w:rFonts w:ascii="Arial" w:hAnsi="Arial"/>
                <w:b w:val="0"/>
                <w:sz w:val="14"/>
              </w:rPr>
              <w:t>CK_ReturnRequestItem_Quantity</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quantity &gt; 0</w:t>
            </w:r>
          </w:p>
        </w:tc>
      </w:tr>
    </w:tbl>
    <w:p>
      <w:pPr>
        <w:pStyle w:val="Heading2"/>
      </w:pPr>
      <w:r>
        <w:t>Review</w:t>
      </w:r>
    </w:p>
    <w:p>
      <w:r>
        <w:t>Đánh giá sản phẩm sau giao hàng; gắn với order item để xác minh purchase.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orderItemId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OrderItem(id)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Product(id)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reviewerId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rating</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comment</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UQ_Review_OrderItemReviewer</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orderItemId, reviewerId</w:t>
            </w:r>
          </w:p>
        </w:tc>
      </w:tr>
      <w:tr>
        <w:tc>
          <w:tcPr>
            <w:tcW w:type="dxa" w:w="3456"/>
            <w:vAlign w:val="center"/>
          </w:tcPr>
          <w:p>
            <w:pPr>
              <w:spacing w:after="0"/>
            </w:pPr>
            <w:r/>
            <w:r>
              <w:rPr>
                <w:rFonts w:ascii="Arial" w:hAnsi="Arial"/>
                <w:b w:val="0"/>
                <w:sz w:val="14"/>
              </w:rPr>
              <w:t>CK_Review_Rating</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rating BETWEEN 1 AND 5</w:t>
            </w:r>
          </w:p>
        </w:tc>
      </w:tr>
    </w:tbl>
    <w:p>
      <w:pPr>
        <w:pStyle w:val="Heading2"/>
      </w:pPr>
      <w:r>
        <w:t>SellerFeedback</w:t>
      </w:r>
    </w:p>
    <w:p>
      <w:r>
        <w:t>Feedback buyer dành cho seller theo order.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buyerId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feedbackType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comment</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UQ_SellerFeedback_OrderBuyer</w:t>
            </w:r>
          </w:p>
        </w:tc>
        <w:tc>
          <w:tcPr>
            <w:tcW w:type="dxa" w:w="3456"/>
            <w:vAlign w:val="center"/>
          </w:tcPr>
          <w:p>
            <w:pPr>
              <w:spacing w:after="0"/>
            </w:pPr>
            <w:r/>
            <w:r>
              <w:rPr>
                <w:rFonts w:ascii="Arial" w:hAnsi="Arial"/>
                <w:b w:val="0"/>
                <w:sz w:val="14"/>
              </w:rPr>
              <w:t>UNIQUE</w:t>
            </w:r>
          </w:p>
        </w:tc>
        <w:tc>
          <w:tcPr>
            <w:tcW w:type="dxa" w:w="3456"/>
            <w:vAlign w:val="center"/>
          </w:tcPr>
          <w:p>
            <w:pPr>
              <w:spacing w:after="0"/>
            </w:pPr>
            <w:r/>
            <w:r>
              <w:rPr>
                <w:rFonts w:ascii="Arial" w:hAnsi="Arial"/>
                <w:b w:val="0"/>
                <w:sz w:val="14"/>
              </w:rPr>
              <w:t>orderId, buyerId</w:t>
            </w:r>
          </w:p>
        </w:tc>
      </w:tr>
      <w:tr>
        <w:tc>
          <w:tcPr>
            <w:tcW w:type="dxa" w:w="3456"/>
            <w:vAlign w:val="center"/>
          </w:tcPr>
          <w:p>
            <w:pPr>
              <w:spacing w:after="0"/>
            </w:pPr>
            <w:r/>
            <w:r>
              <w:rPr>
                <w:rFonts w:ascii="Arial" w:hAnsi="Arial"/>
                <w:b w:val="0"/>
                <w:sz w:val="14"/>
              </w:rPr>
              <w:t>CK_SellerFeedback_Type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feedbackType IN ('POSITIVE','NEUTRAL','NEGATIVE')</w:t>
            </w:r>
          </w:p>
        </w:tc>
      </w:tr>
    </w:tbl>
    <w:p>
      <w:pPr>
        <w:pStyle w:val="Heading2"/>
      </w:pPr>
      <w:r>
        <w:t>SellerFeedbackSummary</w:t>
      </w:r>
    </w:p>
    <w:p>
      <w:r>
        <w:t>Thông tin tổng hợp rating/positive rate của seller.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sellerId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 / 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averageRating</w:t>
            </w:r>
          </w:p>
        </w:tc>
        <w:tc>
          <w:tcPr>
            <w:tcW w:type="dxa" w:w="1728"/>
            <w:vAlign w:val="center"/>
          </w:tcPr>
          <w:p>
            <w:pPr>
              <w:spacing w:after="0"/>
            </w:pPr>
            <w:r/>
            <w:r>
              <w:rPr>
                <w:rFonts w:ascii="Arial" w:hAnsi="Arial"/>
                <w:b w:val="0"/>
                <w:sz w:val="14"/>
              </w:rPr>
              <w:t>DECIMAL(5,2)</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totalReviews</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positiveRate</w:t>
            </w:r>
          </w:p>
        </w:tc>
        <w:tc>
          <w:tcPr>
            <w:tcW w:type="dxa" w:w="1728"/>
            <w:vAlign w:val="center"/>
          </w:tcPr>
          <w:p>
            <w:pPr>
              <w:spacing w:after="0"/>
            </w:pPr>
            <w:r/>
            <w:r>
              <w:rPr>
                <w:rFonts w:ascii="Arial" w:hAnsi="Arial"/>
                <w:b w:val="0"/>
                <w:sz w:val="14"/>
              </w:rPr>
              <w:t>DECIMAL(7,4)</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updatedAt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CK_SellerFeedbackSummary_Total</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totalReviews &gt;= 0</w:t>
            </w:r>
          </w:p>
        </w:tc>
      </w:tr>
      <w:tr>
        <w:tc>
          <w:tcPr>
            <w:tcW w:type="dxa" w:w="3456"/>
            <w:vAlign w:val="center"/>
          </w:tcPr>
          <w:p>
            <w:pPr>
              <w:spacing w:after="0"/>
            </w:pPr>
            <w:r/>
            <w:r>
              <w:rPr>
                <w:rFonts w:ascii="Arial" w:hAnsi="Arial"/>
                <w:b w:val="0"/>
                <w:sz w:val="14"/>
              </w:rPr>
              <w:t>CK_SellerFeedbackSummary_Avg</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averageRating IS NULL OR (averageRating &gt;= 0 AND averageRating &lt;= 5)</w:t>
            </w:r>
          </w:p>
        </w:tc>
      </w:tr>
      <w:tr>
        <w:tc>
          <w:tcPr>
            <w:tcW w:type="dxa" w:w="3456"/>
            <w:vAlign w:val="center"/>
          </w:tcPr>
          <w:p>
            <w:pPr>
              <w:spacing w:after="0"/>
            </w:pPr>
            <w:r/>
            <w:r>
              <w:rPr>
                <w:rFonts w:ascii="Arial" w:hAnsi="Arial"/>
                <w:b w:val="0"/>
                <w:sz w:val="14"/>
              </w:rPr>
              <w:t>CK_SellerFeedbackSummary_Positive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positiveRate IS NULL OR (positiveRate &gt;= 0 AND positiveRate &lt;= 100)</w:t>
            </w:r>
          </w:p>
        </w:tc>
      </w:tr>
    </w:tbl>
    <w:p>
      <w:pPr>
        <w:pStyle w:val="Heading2"/>
      </w:pPr>
      <w:r>
        <w:t>Notification</w:t>
      </w:r>
    </w:p>
    <w:p>
      <w:r>
        <w:t>Thông báo persistent; SignalR chỉ dùng realtime delivery, bảng này lưu history.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type</w:t>
            </w:r>
          </w:p>
        </w:tc>
        <w:tc>
          <w:tcPr>
            <w:tcW w:type="dxa" w:w="1728"/>
            <w:vAlign w:val="center"/>
          </w:tcPr>
          <w:p>
            <w:pPr>
              <w:spacing w:after="0"/>
            </w:pPr>
            <w:r/>
            <w:r>
              <w:rPr>
                <w:rFonts w:ascii="Arial" w:hAnsi="Arial"/>
                <w:b w:val="0"/>
                <w:sz w:val="14"/>
              </w:rPr>
              <w:t>NVARCHAR(40)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title</w:t>
            </w:r>
          </w:p>
        </w:tc>
        <w:tc>
          <w:tcPr>
            <w:tcW w:type="dxa" w:w="1728"/>
            <w:vAlign w:val="center"/>
          </w:tcPr>
          <w:p>
            <w:pPr>
              <w:spacing w:after="0"/>
            </w:pPr>
            <w:r/>
            <w:r>
              <w:rPr>
                <w:rFonts w:ascii="Arial" w:hAnsi="Arial"/>
                <w:b w:val="0"/>
                <w:sz w:val="14"/>
              </w:rPr>
              <w:t>NVARCHAR(255)</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content</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referenceType</w:t>
            </w:r>
          </w:p>
        </w:tc>
        <w:tc>
          <w:tcPr>
            <w:tcW w:type="dxa" w:w="1728"/>
            <w:vAlign w:val="center"/>
          </w:tcPr>
          <w:p>
            <w:pPr>
              <w:spacing w:after="0"/>
            </w:pPr>
            <w:r/>
            <w:r>
              <w:rPr>
                <w:rFonts w:ascii="Arial" w:hAnsi="Arial"/>
                <w:b w:val="0"/>
                <w:sz w:val="14"/>
              </w:rPr>
              <w:t>NVARCHAR(50)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referenceId</w:t>
            </w:r>
          </w:p>
        </w:tc>
        <w:tc>
          <w:tcPr>
            <w:tcW w:type="dxa" w:w="1728"/>
            <w:vAlign w:val="center"/>
          </w:tcPr>
          <w:p>
            <w:pPr>
              <w:spacing w:after="0"/>
            </w:pPr>
            <w:r/>
            <w:r>
              <w:rPr>
                <w:rFonts w:ascii="Arial" w:hAnsi="Arial"/>
                <w:b w:val="0"/>
                <w:sz w:val="14"/>
              </w:rPr>
              <w:t>NVARCHAR(100)</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isRead</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readAt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p>
      <w:pPr>
        <w:pStyle w:val="Heading2"/>
      </w:pPr>
      <w:r>
        <w:t>Message</w:t>
      </w:r>
    </w:p>
    <w:p>
      <w:r>
        <w:t>Tin nhắn giữa hai user.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senderId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receiverId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content</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sentAt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isRead</w:t>
            </w:r>
          </w:p>
        </w:tc>
        <w:tc>
          <w:tcPr>
            <w:tcW w:type="dxa" w:w="1728"/>
            <w:vAlign w:val="center"/>
          </w:tcPr>
          <w:p>
            <w:pPr>
              <w:spacing w:after="0"/>
            </w:pPr>
            <w:r/>
            <w:r>
              <w:rPr>
                <w:rFonts w:ascii="Arial" w:hAnsi="Arial"/>
                <w:b w:val="0"/>
                <w:sz w:val="14"/>
              </w:rPr>
              <w:t>BIT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0</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CK_Message_DifferentUsers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senderId &lt;&gt; receiverId</w:t>
            </w:r>
          </w:p>
        </w:tc>
      </w:tr>
    </w:tbl>
    <w:p>
      <w:pPr>
        <w:pStyle w:val="Heading2"/>
      </w:pPr>
      <w:r>
        <w:t>Dispute</w:t>
      </w:r>
    </w:p>
    <w:p>
      <w:r>
        <w:t>Khiếu nại/tranh chấp liên quan order.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raisedBy</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description</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NVARCHAR(30)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'OPEN'</w:t>
            </w:r>
          </w:p>
        </w:tc>
      </w:tr>
      <w:tr>
        <w:tc>
          <w:tcPr>
            <w:tcW w:type="dxa" w:w="1728"/>
            <w:vAlign w:val="center"/>
          </w:tcPr>
          <w:p>
            <w:pPr>
              <w:spacing w:after="0"/>
            </w:pPr>
            <w:r/>
            <w:r>
              <w:rPr>
                <w:rFonts w:ascii="Arial" w:hAnsi="Arial"/>
                <w:b w:val="0"/>
                <w:sz w:val="14"/>
              </w:rPr>
              <w:t>resolution</w:t>
            </w:r>
          </w:p>
        </w:tc>
        <w:tc>
          <w:tcPr>
            <w:tcW w:type="dxa" w:w="1728"/>
            <w:vAlign w:val="center"/>
          </w:tcPr>
          <w:p>
            <w:pPr>
              <w:spacing w:after="0"/>
            </w:pPr>
            <w:r/>
            <w:r>
              <w:rPr>
                <w:rFonts w:ascii="Arial" w:hAnsi="Arial"/>
                <w:b w:val="0"/>
                <w:sz w:val="14"/>
              </w:rPr>
              <w:t>NVARCHAR(MAX)</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r>
        <w:tc>
          <w:tcPr>
            <w:tcW w:type="dxa" w:w="1728"/>
            <w:vAlign w:val="center"/>
          </w:tcPr>
          <w:p>
            <w:pPr>
              <w:spacing w:after="0"/>
            </w:pPr>
            <w:r/>
            <w:r>
              <w:rPr>
                <w:rFonts w:ascii="Arial" w:hAnsi="Arial"/>
                <w:b w:val="0"/>
                <w:sz w:val="14"/>
              </w:rPr>
              <w:t>resolvedAt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CK_Dispute_Status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('OPEN','UNDER_REVIEW','RESOLVED','REJECTED','CLOSED')</w:t>
            </w:r>
          </w:p>
        </w:tc>
      </w:tr>
    </w:tbl>
    <w:p>
      <w:pPr>
        <w:pStyle w:val="Heading1"/>
      </w:pPr>
      <w:r>
        <w:t>G. Extension P2</w:t>
      </w:r>
    </w:p>
    <w:p>
      <w:pPr>
        <w:pStyle w:val="Heading2"/>
      </w:pPr>
      <w:r>
        <w:t>GiftCard</w:t>
      </w:r>
    </w:p>
    <w:p>
      <w:r>
        <w:t>Gift card account-linked (P2).</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codeHash</w:t>
            </w:r>
          </w:p>
        </w:tc>
        <w:tc>
          <w:tcPr>
            <w:tcW w:type="dxa" w:w="1728"/>
            <w:vAlign w:val="center"/>
          </w:tcPr>
          <w:p>
            <w:pPr>
              <w:spacing w:after="0"/>
            </w:pPr>
            <w:r/>
            <w:r>
              <w:rPr>
                <w:rFonts w:ascii="Arial" w:hAnsi="Arial"/>
                <w:b w:val="0"/>
                <w:sz w:val="14"/>
              </w:rPr>
              <w:t>NVARCHAR(500)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initialBalance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currentBalance</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linkedUserId</w:t>
            </w:r>
          </w:p>
        </w:tc>
        <w:tc>
          <w:tcPr>
            <w:tcW w:type="dxa" w:w="1728"/>
            <w:vAlign w:val="center"/>
          </w:tcPr>
          <w:p>
            <w:pPr>
              <w:spacing w:after="0"/>
            </w:pPr>
            <w:r/>
            <w:r>
              <w:rPr>
                <w:rFonts w:ascii="Arial" w:hAnsi="Arial"/>
                <w:b w:val="0"/>
                <w:sz w:val="14"/>
              </w:rPr>
              <w:t>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User(id)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status</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'ACTIVE'</w:t>
            </w:r>
          </w:p>
        </w:tc>
      </w:tr>
      <w:tr>
        <w:tc>
          <w:tcPr>
            <w:tcW w:type="dxa" w:w="1728"/>
            <w:vAlign w:val="center"/>
          </w:tcPr>
          <w:p>
            <w:pPr>
              <w:spacing w:after="0"/>
            </w:pPr>
            <w:r/>
            <w:r>
              <w:rPr>
                <w:rFonts w:ascii="Arial" w:hAnsi="Arial"/>
                <w:b w:val="0"/>
                <w:sz w:val="14"/>
              </w:rPr>
              <w:t>expiresAt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CK_GiftCard_Balance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initialBalance &gt;= 0 AND currentBalance &gt;= 0 AND currentBalance &lt;= initialBalance</w:t>
            </w:r>
          </w:p>
        </w:tc>
      </w:tr>
      <w:tr>
        <w:tc>
          <w:tcPr>
            <w:tcW w:type="dxa" w:w="3456"/>
            <w:vAlign w:val="center"/>
          </w:tcPr>
          <w:p>
            <w:pPr>
              <w:spacing w:after="0"/>
            </w:pPr>
            <w:r/>
            <w:r>
              <w:rPr>
                <w:rFonts w:ascii="Arial" w:hAnsi="Arial"/>
                <w:b w:val="0"/>
                <w:sz w:val="14"/>
              </w:rPr>
              <w:t>CK_GiftCard_Status</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status IN ('ACTIVE','DEPLETED','EXPIRED','BLOCKED')</w:t>
            </w:r>
          </w:p>
        </w:tc>
      </w:tr>
    </w:tbl>
    <w:p>
      <w:pPr>
        <w:pStyle w:val="Heading2"/>
      </w:pPr>
      <w:r>
        <w:t>GiftCardTransaction</w:t>
      </w:r>
    </w:p>
    <w:p>
      <w:r>
        <w:t>Lịch sử redeem/refund/adjustment của gift card.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spacing w:after="0"/>
            </w:pPr>
            <w:r/>
            <w:r>
              <w:rPr>
                <w:rFonts w:ascii="Arial" w:hAnsi="Arial"/>
                <w:b/>
                <w:sz w:val="14"/>
              </w:rPr>
              <w:t>Column</w:t>
            </w:r>
          </w:p>
        </w:tc>
        <w:tc>
          <w:tcPr>
            <w:tcW w:type="dxa" w:w="1728"/>
            <w:shd w:fill="D9EAF7"/>
            <w:vAlign w:val="center"/>
          </w:tcPr>
          <w:p>
            <w:pPr>
              <w:spacing w:after="0"/>
            </w:pPr>
            <w:r/>
            <w:r>
              <w:rPr>
                <w:rFonts w:ascii="Arial" w:hAnsi="Arial"/>
                <w:b/>
                <w:sz w:val="14"/>
              </w:rPr>
              <w:t>Type</w:t>
            </w:r>
          </w:p>
        </w:tc>
        <w:tc>
          <w:tcPr>
            <w:tcW w:type="dxa" w:w="1728"/>
            <w:shd w:fill="D9EAF7"/>
            <w:vAlign w:val="center"/>
          </w:tcPr>
          <w:p>
            <w:pPr>
              <w:spacing w:after="0"/>
            </w:pPr>
            <w:r/>
            <w:r>
              <w:rPr>
                <w:rFonts w:ascii="Arial" w:hAnsi="Arial"/>
                <w:b/>
                <w:sz w:val="14"/>
              </w:rPr>
              <w:t>Null</w:t>
            </w:r>
          </w:p>
        </w:tc>
        <w:tc>
          <w:tcPr>
            <w:tcW w:type="dxa" w:w="1728"/>
            <w:shd w:fill="D9EAF7"/>
            <w:vAlign w:val="center"/>
          </w:tcPr>
          <w:p>
            <w:pPr>
              <w:spacing w:after="0"/>
            </w:pPr>
            <w:r/>
            <w:r>
              <w:rPr>
                <w:rFonts w:ascii="Arial" w:hAnsi="Arial"/>
                <w:b/>
                <w:sz w:val="14"/>
              </w:rPr>
              <w:t>Key</w:t>
            </w:r>
          </w:p>
        </w:tc>
        <w:tc>
          <w:tcPr>
            <w:tcW w:type="dxa" w:w="1728"/>
            <w:shd w:fill="D9EAF7"/>
            <w:vAlign w:val="center"/>
          </w:tcPr>
          <w:p>
            <w:pPr>
              <w:spacing w:after="0"/>
            </w:pPr>
            <w:r/>
            <w:r>
              <w:rPr>
                <w:rFonts w:ascii="Arial" w:hAnsi="Arial"/>
                <w:b/>
                <w:sz w:val="14"/>
              </w:rPr>
              <w:t>Reference</w:t>
            </w:r>
          </w:p>
        </w:tc>
        <w:tc>
          <w:tcPr>
            <w:tcW w:type="dxa" w:w="1728"/>
            <w:shd w:fill="D9EAF7"/>
            <w:vAlign w:val="center"/>
          </w:tcPr>
          <w:p>
            <w:pPr>
              <w:spacing w:after="0"/>
            </w:pPr>
            <w:r/>
            <w:r>
              <w:rPr>
                <w:rFonts w:ascii="Arial" w:hAnsi="Arial"/>
                <w:b/>
                <w:sz w:val="14"/>
              </w:rPr>
              <w:t>Ghi chú</w:t>
            </w:r>
          </w:p>
        </w:tc>
      </w:tr>
      <w:tr>
        <w:tc>
          <w:tcPr>
            <w:tcW w:type="dxa" w:w="1728"/>
            <w:vAlign w:val="center"/>
          </w:tcPr>
          <w:p>
            <w:pPr>
              <w:spacing w:after="0"/>
            </w:pPr>
            <w:r/>
            <w:r>
              <w:rPr>
                <w:rFonts w:ascii="Arial" w:hAnsi="Arial"/>
                <w:b w:val="0"/>
                <w:sz w:val="14"/>
              </w:rPr>
              <w:t>id</w:t>
            </w:r>
          </w:p>
        </w:tc>
        <w:tc>
          <w:tcPr>
            <w:tcW w:type="dxa" w:w="1728"/>
            <w:vAlign w:val="center"/>
          </w:tcPr>
          <w:p>
            <w:pPr>
              <w:spacing w:after="0"/>
            </w:pPr>
            <w:r/>
            <w:r>
              <w:rPr>
                <w:rFonts w:ascii="Arial" w:hAnsi="Arial"/>
                <w:b w:val="0"/>
                <w:sz w:val="14"/>
              </w:rPr>
              <w:t>BIGINT IDENTITY(1,1)</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PK</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giftCardId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GiftCard(id)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orderId</w:t>
            </w:r>
          </w:p>
        </w:tc>
        <w:tc>
          <w:tcPr>
            <w:tcW w:type="dxa" w:w="1728"/>
            <w:vAlign w:val="center"/>
          </w:tcPr>
          <w:p>
            <w:pPr>
              <w:spacing w:after="0"/>
            </w:pPr>
            <w:r/>
            <w:r>
              <w:rPr>
                <w:rFonts w:ascii="Arial" w:hAnsi="Arial"/>
                <w:b w:val="0"/>
                <w:sz w:val="14"/>
              </w:rPr>
              <w:t>BIGINT</w:t>
            </w:r>
          </w:p>
        </w:tc>
        <w:tc>
          <w:tcPr>
            <w:tcW w:type="dxa" w:w="1728"/>
            <w:vAlign w:val="center"/>
          </w:tcPr>
          <w:p>
            <w:pPr>
              <w:spacing w:after="0"/>
            </w:pPr>
            <w:r/>
            <w:r>
              <w:rPr>
                <w:rFonts w:ascii="Arial" w:hAnsi="Arial"/>
                <w:b w:val="0"/>
                <w:sz w:val="14"/>
              </w:rPr>
              <w:t>NULL</w:t>
            </w:r>
          </w:p>
        </w:tc>
        <w:tc>
          <w:tcPr>
            <w:tcW w:type="dxa" w:w="1728"/>
            <w:vAlign w:val="center"/>
          </w:tcPr>
          <w:p>
            <w:pPr>
              <w:spacing w:after="0"/>
            </w:pPr>
            <w:r/>
            <w:r>
              <w:rPr>
                <w:rFonts w:ascii="Arial" w:hAnsi="Arial"/>
                <w:b w:val="0"/>
                <w:sz w:val="14"/>
              </w:rPr>
              <w:t>FK</w:t>
            </w:r>
          </w:p>
        </w:tc>
        <w:tc>
          <w:tcPr>
            <w:tcW w:type="dxa" w:w="1728"/>
            <w:vAlign w:val="center"/>
          </w:tcPr>
          <w:p>
            <w:pPr>
              <w:spacing w:after="0"/>
            </w:pPr>
            <w:r/>
            <w:r>
              <w:rPr>
                <w:rFonts w:ascii="Arial" w:hAnsi="Arial"/>
                <w:b w:val="0"/>
                <w:sz w:val="14"/>
              </w:rPr>
              <w:t>OrderTable(id)</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transactionType</w:t>
            </w:r>
          </w:p>
        </w:tc>
        <w:tc>
          <w:tcPr>
            <w:tcW w:type="dxa" w:w="1728"/>
            <w:vAlign w:val="center"/>
          </w:tcPr>
          <w:p>
            <w:pPr>
              <w:spacing w:after="0"/>
            </w:pPr>
            <w:r/>
            <w:r>
              <w:rPr>
                <w:rFonts w:ascii="Arial" w:hAnsi="Arial"/>
                <w:b w:val="0"/>
                <w:sz w:val="14"/>
              </w:rPr>
              <w:t>NVARCHAR(20)</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r>
      <w:tr>
        <w:tc>
          <w:tcPr>
            <w:tcW w:type="dxa" w:w="1728"/>
            <w:vAlign w:val="center"/>
          </w:tcPr>
          <w:p>
            <w:pPr>
              <w:spacing w:after="0"/>
            </w:pPr>
            <w:r/>
            <w:r>
              <w:rPr>
                <w:rFonts w:ascii="Arial" w:hAnsi="Arial"/>
                <w:b w:val="0"/>
                <w:sz w:val="14"/>
              </w:rPr>
              <w:t>amount</w:t>
            </w:r>
          </w:p>
        </w:tc>
        <w:tc>
          <w:tcPr>
            <w:tcW w:type="dxa" w:w="1728"/>
            <w:vAlign w:val="center"/>
          </w:tcPr>
          <w:p>
            <w:pPr>
              <w:spacing w:after="0"/>
            </w:pPr>
            <w:r/>
            <w:r>
              <w:rPr>
                <w:rFonts w:ascii="Arial" w:hAnsi="Arial"/>
                <w:b w:val="0"/>
                <w:sz w:val="14"/>
              </w:rPr>
              <w:t>DECIMAL(18,2)</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Money</w:t>
            </w:r>
          </w:p>
        </w:tc>
      </w:tr>
      <w:tr>
        <w:tc>
          <w:tcPr>
            <w:tcW w:type="dxa" w:w="1728"/>
            <w:vAlign w:val="center"/>
          </w:tcPr>
          <w:p>
            <w:pPr>
              <w:spacing w:after="0"/>
            </w:pPr>
            <w:r/>
            <w:r>
              <w:rPr>
                <w:rFonts w:ascii="Arial" w:hAnsi="Arial"/>
                <w:b w:val="0"/>
                <w:sz w:val="14"/>
              </w:rPr>
              <w:t>createdAt</w:t>
            </w:r>
          </w:p>
        </w:tc>
        <w:tc>
          <w:tcPr>
            <w:tcW w:type="dxa" w:w="1728"/>
            <w:vAlign w:val="center"/>
          </w:tcPr>
          <w:p>
            <w:pPr>
              <w:spacing w:after="0"/>
            </w:pPr>
            <w:r/>
            <w:r>
              <w:rPr>
                <w:rFonts w:ascii="Arial" w:hAnsi="Arial"/>
                <w:b w:val="0"/>
                <w:sz w:val="14"/>
              </w:rPr>
              <w:t>DATETIME</w:t>
            </w:r>
          </w:p>
        </w:tc>
        <w:tc>
          <w:tcPr>
            <w:tcW w:type="dxa" w:w="1728"/>
            <w:vAlign w:val="center"/>
          </w:tcPr>
          <w:p>
            <w:pPr>
              <w:spacing w:after="0"/>
            </w:pPr>
            <w:r/>
            <w:r>
              <w:rPr>
                <w:rFonts w:ascii="Arial" w:hAnsi="Arial"/>
                <w:b w:val="0"/>
                <w:sz w:val="14"/>
              </w:rPr>
              <w:t>NOT NULL</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w:t>
            </w:r>
          </w:p>
        </w:tc>
        <w:tc>
          <w:tcPr>
            <w:tcW w:type="dxa" w:w="1728"/>
            <w:vAlign w:val="center"/>
          </w:tcPr>
          <w:p>
            <w:pPr>
              <w:spacing w:after="0"/>
            </w:pPr>
            <w:r/>
            <w:r>
              <w:rPr>
                <w:rFonts w:ascii="Arial" w:hAnsi="Arial"/>
                <w:b w:val="0"/>
                <w:sz w:val="14"/>
              </w:rPr>
              <w:t>Default: SYSUTCDATETIME()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4"/>
              </w:rPr>
              <w:t>Constraint</w:t>
            </w:r>
          </w:p>
        </w:tc>
        <w:tc>
          <w:tcPr>
            <w:tcW w:type="dxa" w:w="3456"/>
            <w:shd w:fill="D9EAF7"/>
            <w:vAlign w:val="center"/>
          </w:tcPr>
          <w:p>
            <w:pPr>
              <w:spacing w:after="0"/>
            </w:pPr>
            <w:r/>
            <w:r>
              <w:rPr>
                <w:rFonts w:ascii="Arial" w:hAnsi="Arial"/>
                <w:b/>
                <w:sz w:val="14"/>
              </w:rPr>
              <w:t>Type</w:t>
            </w:r>
          </w:p>
        </w:tc>
        <w:tc>
          <w:tcPr>
            <w:tcW w:type="dxa" w:w="3456"/>
            <w:shd w:fill="D9EAF7"/>
            <w:vAlign w:val="center"/>
          </w:tcPr>
          <w:p>
            <w:pPr>
              <w:spacing w:after="0"/>
            </w:pPr>
            <w:r/>
            <w:r>
              <w:rPr>
                <w:rFonts w:ascii="Arial" w:hAnsi="Arial"/>
                <w:b/>
                <w:sz w:val="14"/>
              </w:rPr>
              <w:t>Rule</w:t>
            </w:r>
          </w:p>
        </w:tc>
      </w:tr>
      <w:tr>
        <w:tc>
          <w:tcPr>
            <w:tcW w:type="dxa" w:w="3456"/>
            <w:vAlign w:val="center"/>
          </w:tcPr>
          <w:p>
            <w:pPr>
              <w:spacing w:after="0"/>
            </w:pPr>
            <w:r/>
            <w:r>
              <w:rPr>
                <w:rFonts w:ascii="Arial" w:hAnsi="Arial"/>
                <w:b w:val="0"/>
                <w:sz w:val="14"/>
              </w:rPr>
              <w:t>CK_GiftCardTransaction_Type</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transactionType IN ('REDEEM','REFUND','ADJUSTMENT')</w:t>
            </w:r>
          </w:p>
        </w:tc>
      </w:tr>
      <w:tr>
        <w:tc>
          <w:tcPr>
            <w:tcW w:type="dxa" w:w="3456"/>
            <w:vAlign w:val="center"/>
          </w:tcPr>
          <w:p>
            <w:pPr>
              <w:spacing w:after="0"/>
            </w:pPr>
            <w:r/>
            <w:r>
              <w:rPr>
                <w:rFonts w:ascii="Arial" w:hAnsi="Arial"/>
                <w:b w:val="0"/>
                <w:sz w:val="14"/>
              </w:rPr>
              <w:t>CK_GiftCardTransaction_Amount</w:t>
            </w:r>
          </w:p>
        </w:tc>
        <w:tc>
          <w:tcPr>
            <w:tcW w:type="dxa" w:w="3456"/>
            <w:vAlign w:val="center"/>
          </w:tcPr>
          <w:p>
            <w:pPr>
              <w:spacing w:after="0"/>
            </w:pPr>
            <w:r/>
            <w:r>
              <w:rPr>
                <w:rFonts w:ascii="Arial" w:hAnsi="Arial"/>
                <w:b w:val="0"/>
                <w:sz w:val="14"/>
              </w:rPr>
              <w:t>CHECK</w:t>
            </w:r>
          </w:p>
        </w:tc>
        <w:tc>
          <w:tcPr>
            <w:tcW w:type="dxa" w:w="3456"/>
            <w:vAlign w:val="center"/>
          </w:tcPr>
          <w:p>
            <w:pPr>
              <w:spacing w:after="0"/>
            </w:pPr>
            <w:r/>
            <w:r>
              <w:rPr>
                <w:rFonts w:ascii="Arial" w:hAnsi="Arial"/>
                <w:b w:val="0"/>
                <w:sz w:val="14"/>
              </w:rPr>
              <w:t>amount &gt; 0</w:t>
            </w:r>
          </w:p>
        </w:tc>
      </w:tr>
    </w:tbl>
    <w:p>
      <w:pPr>
        <w:pStyle w:val="Heading1"/>
      </w:pPr>
      <w:r>
        <w:t>5. Index strategy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pPr>
              <w:spacing w:after="0"/>
            </w:pPr>
            <w:r/>
            <w:r>
              <w:rPr>
                <w:rFonts w:ascii="Arial" w:hAnsi="Arial"/>
                <w:b/>
                <w:sz w:val="14"/>
              </w:rPr>
              <w:t>Index</w:t>
            </w:r>
          </w:p>
        </w:tc>
        <w:tc>
          <w:tcPr>
            <w:tcW w:type="dxa" w:w="2074"/>
            <w:shd w:fill="D9EAF7"/>
            <w:vAlign w:val="center"/>
          </w:tcPr>
          <w:p>
            <w:pPr>
              <w:spacing w:after="0"/>
            </w:pPr>
            <w:r/>
            <w:r>
              <w:rPr>
                <w:rFonts w:ascii="Arial" w:hAnsi="Arial"/>
                <w:b/>
                <w:sz w:val="14"/>
              </w:rPr>
              <w:t>Table</w:t>
            </w:r>
          </w:p>
        </w:tc>
        <w:tc>
          <w:tcPr>
            <w:tcW w:type="dxa" w:w="2074"/>
            <w:shd w:fill="D9EAF7"/>
            <w:vAlign w:val="center"/>
          </w:tcPr>
          <w:p>
            <w:pPr>
              <w:spacing w:after="0"/>
            </w:pPr>
            <w:r/>
            <w:r>
              <w:rPr>
                <w:rFonts w:ascii="Arial" w:hAnsi="Arial"/>
                <w:b/>
                <w:sz w:val="14"/>
              </w:rPr>
              <w:t>Type</w:t>
            </w:r>
          </w:p>
        </w:tc>
        <w:tc>
          <w:tcPr>
            <w:tcW w:type="dxa" w:w="2074"/>
            <w:shd w:fill="D9EAF7"/>
            <w:vAlign w:val="center"/>
          </w:tcPr>
          <w:p>
            <w:pPr>
              <w:spacing w:after="0"/>
            </w:pPr>
            <w:r/>
            <w:r>
              <w:rPr>
                <w:rFonts w:ascii="Arial" w:hAnsi="Arial"/>
                <w:b/>
                <w:sz w:val="14"/>
              </w:rPr>
              <w:t>Columns</w:t>
            </w:r>
          </w:p>
        </w:tc>
        <w:tc>
          <w:tcPr>
            <w:tcW w:type="dxa" w:w="2074"/>
            <w:shd w:fill="D9EAF7"/>
            <w:vAlign w:val="center"/>
          </w:tcPr>
          <w:p>
            <w:pPr>
              <w:spacing w:after="0"/>
            </w:pPr>
            <w:r/>
            <w:r>
              <w:rPr>
                <w:rFonts w:ascii="Arial" w:hAnsi="Arial"/>
                <w:b/>
                <w:sz w:val="14"/>
              </w:rPr>
              <w:t>Filter</w:t>
            </w:r>
          </w:p>
        </w:tc>
      </w:tr>
      <w:tr>
        <w:tc>
          <w:tcPr>
            <w:tcW w:type="dxa" w:w="2074"/>
            <w:vAlign w:val="center"/>
          </w:tcPr>
          <w:p>
            <w:pPr>
              <w:spacing w:after="0"/>
            </w:pPr>
            <w:r/>
            <w:r>
              <w:rPr>
                <w:rFonts w:ascii="Arial" w:hAnsi="Arial"/>
                <w:b w:val="0"/>
                <w:sz w:val="14"/>
              </w:rPr>
              <w:t>IX_User_Username</w:t>
            </w:r>
          </w:p>
        </w:tc>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IX_User_PhoneNumber</w:t>
            </w:r>
          </w:p>
        </w:tc>
        <w:tc>
          <w:tcPr>
            <w:tcW w:type="dxa" w:w="2074"/>
            <w:vAlign w:val="center"/>
          </w:tcPr>
          <w:p>
            <w:pPr>
              <w:spacing w:after="0"/>
            </w:pPr>
            <w:r/>
            <w:r>
              <w:rPr>
                <w:rFonts w:ascii="Arial" w:hAnsi="Arial"/>
                <w:b w:val="0"/>
                <w:sz w:val="14"/>
              </w:rPr>
              <w:t>User</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phoneNumber</w:t>
            </w:r>
          </w:p>
        </w:tc>
        <w:tc>
          <w:tcPr>
            <w:tcW w:type="dxa" w:w="2074"/>
            <w:vAlign w:val="center"/>
          </w:tcPr>
          <w:p>
            <w:pPr>
              <w:spacing w:after="0"/>
            </w:pPr>
            <w:r/>
            <w:r>
              <w:rPr>
                <w:rFonts w:ascii="Arial" w:hAnsi="Arial"/>
                <w:b w:val="0"/>
                <w:sz w:val="14"/>
              </w:rPr>
              <w:t>phoneNumber IS NOT NULL</w:t>
            </w:r>
          </w:p>
        </w:tc>
      </w:tr>
      <w:tr>
        <w:tc>
          <w:tcPr>
            <w:tcW w:type="dxa" w:w="2074"/>
            <w:vAlign w:val="center"/>
          </w:tcPr>
          <w:p>
            <w:pPr>
              <w:spacing w:after="0"/>
            </w:pPr>
            <w:r/>
            <w:r>
              <w:rPr>
                <w:rFonts w:ascii="Arial" w:hAnsi="Arial"/>
                <w:b w:val="0"/>
                <w:sz w:val="14"/>
              </w:rPr>
              <w:t>IX_VerificationToken_UserType</w:t>
            </w:r>
          </w:p>
        </w:tc>
        <w:tc>
          <w:tcPr>
            <w:tcW w:type="dxa" w:w="2074"/>
            <w:vAlign w:val="center"/>
          </w:tcPr>
          <w:p>
            <w:pPr>
              <w:spacing w:after="0"/>
            </w:pPr>
            <w:r/>
            <w:r>
              <w:rPr>
                <w:rFonts w:ascii="Arial" w:hAnsi="Arial"/>
                <w:b w:val="0"/>
                <w:sz w:val="14"/>
              </w:rPr>
              <w:t>VerificationToken</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userId, tokenType, expiresAt</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IX_Address_User</w:t>
            </w:r>
          </w:p>
        </w:tc>
        <w:tc>
          <w:tcPr>
            <w:tcW w:type="dxa" w:w="2074"/>
            <w:vAlign w:val="center"/>
          </w:tcPr>
          <w:p>
            <w:pPr>
              <w:spacing w:after="0"/>
            </w:pPr>
            <w:r/>
            <w:r>
              <w:rPr>
                <w:rFonts w:ascii="Arial" w:hAnsi="Arial"/>
                <w:b w:val="0"/>
                <w:sz w:val="14"/>
              </w:rPr>
              <w:t>Address</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userId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UX_Address_OneDefaultPerUser</w:t>
            </w:r>
          </w:p>
        </w:tc>
        <w:tc>
          <w:tcPr>
            <w:tcW w:type="dxa" w:w="2074"/>
            <w:vAlign w:val="center"/>
          </w:tcPr>
          <w:p>
            <w:pPr>
              <w:spacing w:after="0"/>
            </w:pPr>
            <w:r/>
            <w:r>
              <w:rPr>
                <w:rFonts w:ascii="Arial" w:hAnsi="Arial"/>
                <w:b w:val="0"/>
                <w:sz w:val="14"/>
              </w:rPr>
              <w:t>Address</w:t>
            </w:r>
          </w:p>
        </w:tc>
        <w:tc>
          <w:tcPr>
            <w:tcW w:type="dxa" w:w="2074"/>
            <w:vAlign w:val="center"/>
          </w:tcPr>
          <w:p>
            <w:pPr>
              <w:spacing w:after="0"/>
            </w:pPr>
            <w:r/>
            <w:r>
              <w:rPr>
                <w:rFonts w:ascii="Arial" w:hAnsi="Arial"/>
                <w:b w:val="0"/>
                <w:sz w:val="14"/>
              </w:rPr>
              <w:t>UNIQUE</w:t>
            </w:r>
          </w:p>
        </w:tc>
        <w:tc>
          <w:tcPr>
            <w:tcW w:type="dxa" w:w="2074"/>
            <w:vAlign w:val="center"/>
          </w:tcPr>
          <w:p>
            <w:pPr>
              <w:spacing w:after="0"/>
            </w:pPr>
            <w:r/>
            <w:r>
              <w:rPr>
                <w:rFonts w:ascii="Arial" w:hAnsi="Arial"/>
                <w:b w:val="0"/>
                <w:sz w:val="14"/>
              </w:rPr>
              <w:t>userId</w:t>
            </w:r>
          </w:p>
        </w:tc>
        <w:tc>
          <w:tcPr>
            <w:tcW w:type="dxa" w:w="2074"/>
            <w:vAlign w:val="center"/>
          </w:tcPr>
          <w:p>
            <w:pPr>
              <w:spacing w:after="0"/>
            </w:pPr>
            <w:r/>
            <w:r>
              <w:rPr>
                <w:rFonts w:ascii="Arial" w:hAnsi="Arial"/>
                <w:b w:val="0"/>
                <w:sz w:val="14"/>
              </w:rPr>
              <w:t>isDefault = 1</w:t>
            </w:r>
          </w:p>
        </w:tc>
      </w:tr>
      <w:tr>
        <w:tc>
          <w:tcPr>
            <w:tcW w:type="dxa" w:w="2074"/>
            <w:vAlign w:val="center"/>
          </w:tcPr>
          <w:p>
            <w:pPr>
              <w:spacing w:after="0"/>
            </w:pPr>
            <w:r/>
            <w:r>
              <w:rPr>
                <w:rFonts w:ascii="Arial" w:hAnsi="Arial"/>
                <w:b w:val="0"/>
                <w:sz w:val="14"/>
              </w:rPr>
              <w:t>IX_Product_Category</w:t>
            </w:r>
          </w:p>
        </w:tc>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categoryId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IX_Product_Title</w:t>
            </w:r>
          </w:p>
        </w:tc>
        <w:tc>
          <w:tcPr>
            <w:tcW w:type="dxa" w:w="2074"/>
            <w:vAlign w:val="center"/>
          </w:tcPr>
          <w:p>
            <w:pPr>
              <w:spacing w:after="0"/>
            </w:pPr>
            <w:r/>
            <w:r>
              <w:rPr>
                <w:rFonts w:ascii="Arial" w:hAnsi="Arial"/>
                <w:b w:val="0"/>
                <w:sz w:val="14"/>
              </w:rPr>
              <w:t>Product</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title</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IX_Listing_Product</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productId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IX_Listing_SellerStatus</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sellerId, status</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IX_Listing_TypeStatus</w:t>
            </w:r>
          </w:p>
        </w:tc>
        <w:tc>
          <w:tcPr>
            <w:tcW w:type="dxa" w:w="2074"/>
            <w:vAlign w:val="center"/>
          </w:tcPr>
          <w:p>
            <w:pPr>
              <w:spacing w:after="0"/>
            </w:pPr>
            <w:r/>
            <w:r>
              <w:rPr>
                <w:rFonts w:ascii="Arial" w:hAnsi="Arial"/>
                <w:b w:val="0"/>
                <w:sz w:val="14"/>
              </w:rPr>
              <w:t>Listing</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listingType, status</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IX_Auction_StatusEndTime</w:t>
            </w:r>
          </w:p>
        </w:tc>
        <w:tc>
          <w:tcPr>
            <w:tcW w:type="dxa" w:w="2074"/>
            <w:vAlign w:val="center"/>
          </w:tcPr>
          <w:p>
            <w:pPr>
              <w:spacing w:after="0"/>
            </w:pPr>
            <w:r/>
            <w:r>
              <w:rPr>
                <w:rFonts w:ascii="Arial" w:hAnsi="Arial"/>
                <w:b w:val="0"/>
                <w:sz w:val="14"/>
              </w:rPr>
              <w:t>Auction</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status, endTime</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IX_Bid_AuctionCreatedAt</w:t>
            </w:r>
          </w:p>
        </w:tc>
        <w:tc>
          <w:tcPr>
            <w:tcW w:type="dxa" w:w="2074"/>
            <w:vAlign w:val="center"/>
          </w:tcPr>
          <w:p>
            <w:pPr>
              <w:spacing w:after="0"/>
            </w:pPr>
            <w:r/>
            <w:r>
              <w:rPr>
                <w:rFonts w:ascii="Arial" w:hAnsi="Arial"/>
                <w:b w:val="0"/>
                <w:sz w:val="14"/>
              </w:rPr>
              <w:t>Bid</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auctionId, createdAt, 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IX_Bid_AuctionMaximum</w:t>
            </w:r>
          </w:p>
        </w:tc>
        <w:tc>
          <w:tcPr>
            <w:tcW w:type="dxa" w:w="2074"/>
            <w:vAlign w:val="center"/>
          </w:tcPr>
          <w:p>
            <w:pPr>
              <w:spacing w:after="0"/>
            </w:pPr>
            <w:r/>
            <w:r>
              <w:rPr>
                <w:rFonts w:ascii="Arial" w:hAnsi="Arial"/>
                <w:b w:val="0"/>
                <w:sz w:val="14"/>
              </w:rPr>
              <w:t>Bid</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auctionId, maximumBid DESC, createdAt ASC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IX_Bid_Bidder</w:t>
            </w:r>
          </w:p>
        </w:tc>
        <w:tc>
          <w:tcPr>
            <w:tcW w:type="dxa" w:w="2074"/>
            <w:vAlign w:val="center"/>
          </w:tcPr>
          <w:p>
            <w:pPr>
              <w:spacing w:after="0"/>
            </w:pPr>
            <w:r/>
            <w:r>
              <w:rPr>
                <w:rFonts w:ascii="Arial" w:hAnsi="Arial"/>
                <w:b w:val="0"/>
                <w:sz w:val="14"/>
              </w:rPr>
              <w:t>Bid</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bidderId,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IX_Order_BuyerCreatedAt</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buyerId,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IX_Order_SellerStatus</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sellerId, status,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IX_Order_CheckoutGroup</w:t>
            </w:r>
          </w:p>
        </w:tc>
        <w:tc>
          <w:tcPr>
            <w:tcW w:type="dxa" w:w="2074"/>
            <w:vAlign w:val="center"/>
          </w:tcPr>
          <w:p>
            <w:pPr>
              <w:spacing w:after="0"/>
            </w:pPr>
            <w:r/>
            <w:r>
              <w:rPr>
                <w:rFonts w:ascii="Arial" w:hAnsi="Arial"/>
                <w:b w:val="0"/>
                <w:sz w:val="14"/>
              </w:rPr>
              <w:t>OrderTable</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checkoutGroupId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IX_OrderItem_Order</w:t>
            </w:r>
          </w:p>
        </w:tc>
        <w:tc>
          <w:tcPr>
            <w:tcW w:type="dxa" w:w="2074"/>
            <w:vAlign w:val="center"/>
          </w:tcPr>
          <w:p>
            <w:pPr>
              <w:spacing w:after="0"/>
            </w:pPr>
            <w:r/>
            <w:r>
              <w:rPr>
                <w:rFonts w:ascii="Arial" w:hAnsi="Arial"/>
                <w:b w:val="0"/>
                <w:sz w:val="14"/>
              </w:rPr>
              <w:t>OrderItem</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orderId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IX_CouponUsage_CouponUser</w:t>
            </w:r>
          </w:p>
        </w:tc>
        <w:tc>
          <w:tcPr>
            <w:tcW w:type="dxa" w:w="2074"/>
            <w:vAlign w:val="center"/>
          </w:tcPr>
          <w:p>
            <w:pPr>
              <w:spacing w:after="0"/>
            </w:pPr>
            <w:r/>
            <w:r>
              <w:rPr>
                <w:rFonts w:ascii="Arial" w:hAnsi="Arial"/>
                <w:b w:val="0"/>
                <w:sz w:val="14"/>
              </w:rPr>
              <w:t>CouponUsage</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couponId, userId</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IX_Payment_OrderCreatedAt</w:t>
            </w:r>
          </w:p>
        </w:tc>
        <w:tc>
          <w:tcPr>
            <w:tcW w:type="dxa" w:w="2074"/>
            <w:vAlign w:val="center"/>
          </w:tcPr>
          <w:p>
            <w:pPr>
              <w:spacing w:after="0"/>
            </w:pPr>
            <w:r/>
            <w:r>
              <w:rPr>
                <w:rFonts w:ascii="Arial" w:hAnsi="Arial"/>
                <w:b w:val="0"/>
                <w:sz w:val="14"/>
              </w:rPr>
              <w:t>Payment</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orderId,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IX_Payment_Status</w:t>
            </w:r>
          </w:p>
        </w:tc>
        <w:tc>
          <w:tcPr>
            <w:tcW w:type="dxa" w:w="2074"/>
            <w:vAlign w:val="center"/>
          </w:tcPr>
          <w:p>
            <w:pPr>
              <w:spacing w:after="0"/>
            </w:pPr>
            <w:r/>
            <w:r>
              <w:rPr>
                <w:rFonts w:ascii="Arial" w:hAnsi="Arial"/>
                <w:b w:val="0"/>
                <w:sz w:val="14"/>
              </w:rPr>
              <w:t>Payment</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status</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UX_Payment_TransactionId</w:t>
            </w:r>
          </w:p>
        </w:tc>
        <w:tc>
          <w:tcPr>
            <w:tcW w:type="dxa" w:w="2074"/>
            <w:vAlign w:val="center"/>
          </w:tcPr>
          <w:p>
            <w:pPr>
              <w:spacing w:after="0"/>
            </w:pPr>
            <w:r/>
            <w:r>
              <w:rPr>
                <w:rFonts w:ascii="Arial" w:hAnsi="Arial"/>
                <w:b w:val="0"/>
                <w:sz w:val="14"/>
              </w:rPr>
              <w:t>Payment</w:t>
            </w:r>
          </w:p>
        </w:tc>
        <w:tc>
          <w:tcPr>
            <w:tcW w:type="dxa" w:w="2074"/>
            <w:vAlign w:val="center"/>
          </w:tcPr>
          <w:p>
            <w:pPr>
              <w:spacing w:after="0"/>
            </w:pPr>
            <w:r/>
            <w:r>
              <w:rPr>
                <w:rFonts w:ascii="Arial" w:hAnsi="Arial"/>
                <w:b w:val="0"/>
                <w:sz w:val="14"/>
              </w:rPr>
              <w:t>UNIQUE</w:t>
            </w:r>
          </w:p>
        </w:tc>
        <w:tc>
          <w:tcPr>
            <w:tcW w:type="dxa" w:w="2074"/>
            <w:vAlign w:val="center"/>
          </w:tcPr>
          <w:p>
            <w:pPr>
              <w:spacing w:after="0"/>
            </w:pPr>
            <w:r/>
            <w:r>
              <w:rPr>
                <w:rFonts w:ascii="Arial" w:hAnsi="Arial"/>
                <w:b w:val="0"/>
                <w:sz w:val="14"/>
              </w:rPr>
              <w:t>transactionId</w:t>
            </w:r>
          </w:p>
        </w:tc>
        <w:tc>
          <w:tcPr>
            <w:tcW w:type="dxa" w:w="2074"/>
            <w:vAlign w:val="center"/>
          </w:tcPr>
          <w:p>
            <w:pPr>
              <w:spacing w:after="0"/>
            </w:pPr>
            <w:r/>
            <w:r>
              <w:rPr>
                <w:rFonts w:ascii="Arial" w:hAnsi="Arial"/>
                <w:b w:val="0"/>
                <w:sz w:val="14"/>
              </w:rPr>
              <w:t>transactionId IS NOT NULL</w:t>
            </w:r>
          </w:p>
        </w:tc>
      </w:tr>
      <w:tr>
        <w:tc>
          <w:tcPr>
            <w:tcW w:type="dxa" w:w="2074"/>
            <w:vAlign w:val="center"/>
          </w:tcPr>
          <w:p>
            <w:pPr>
              <w:spacing w:after="0"/>
            </w:pPr>
            <w:r/>
            <w:r>
              <w:rPr>
                <w:rFonts w:ascii="Arial" w:hAnsi="Arial"/>
                <w:b w:val="0"/>
                <w:sz w:val="14"/>
              </w:rPr>
              <w:t>IX_ShippingInfo_Tracking</w:t>
            </w:r>
          </w:p>
        </w:tc>
        <w:tc>
          <w:tcPr>
            <w:tcW w:type="dxa" w:w="2074"/>
            <w:vAlign w:val="center"/>
          </w:tcPr>
          <w:p>
            <w:pPr>
              <w:spacing w:after="0"/>
            </w:pPr>
            <w:r/>
            <w:r>
              <w:rPr>
                <w:rFonts w:ascii="Arial" w:hAnsi="Arial"/>
                <w:b w:val="0"/>
                <w:sz w:val="14"/>
              </w:rPr>
              <w:t>ShippingInfo</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trackingNumber</w:t>
            </w:r>
          </w:p>
        </w:tc>
        <w:tc>
          <w:tcPr>
            <w:tcW w:type="dxa" w:w="2074"/>
            <w:vAlign w:val="center"/>
          </w:tcPr>
          <w:p>
            <w:pPr>
              <w:spacing w:after="0"/>
            </w:pPr>
            <w:r/>
            <w:r>
              <w:rPr>
                <w:rFonts w:ascii="Arial" w:hAnsi="Arial"/>
                <w:b w:val="0"/>
                <w:sz w:val="14"/>
              </w:rPr>
              <w:t>trackingNumber IS NOT NULL</w:t>
            </w:r>
          </w:p>
        </w:tc>
      </w:tr>
      <w:tr>
        <w:tc>
          <w:tcPr>
            <w:tcW w:type="dxa" w:w="2074"/>
            <w:vAlign w:val="center"/>
          </w:tcPr>
          <w:p>
            <w:pPr>
              <w:spacing w:after="0"/>
            </w:pPr>
            <w:r/>
            <w:r>
              <w:rPr>
                <w:rFonts w:ascii="Arial" w:hAnsi="Arial"/>
                <w:b w:val="0"/>
                <w:sz w:val="14"/>
              </w:rPr>
              <w:t>IX_Review_Product</w:t>
            </w:r>
          </w:p>
        </w:tc>
        <w:tc>
          <w:tcPr>
            <w:tcW w:type="dxa" w:w="2074"/>
            <w:vAlign w:val="center"/>
          </w:tcPr>
          <w:p>
            <w:pPr>
              <w:spacing w:after="0"/>
            </w:pPr>
            <w:r/>
            <w:r>
              <w:rPr>
                <w:rFonts w:ascii="Arial" w:hAnsi="Arial"/>
                <w:b w:val="0"/>
                <w:sz w:val="14"/>
              </w:rPr>
              <w:t>Review</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productId,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IX_Notification_UserUnread</w:t>
            </w:r>
          </w:p>
        </w:tc>
        <w:tc>
          <w:tcPr>
            <w:tcW w:type="dxa" w:w="2074"/>
            <w:vAlign w:val="center"/>
          </w:tcPr>
          <w:p>
            <w:pPr>
              <w:spacing w:after="0"/>
            </w:pPr>
            <w:r/>
            <w:r>
              <w:rPr>
                <w:rFonts w:ascii="Arial" w:hAnsi="Arial"/>
                <w:b w:val="0"/>
                <w:sz w:val="14"/>
              </w:rPr>
              <w:t>Notification</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userId, isRead, createdAt DESC</w:t>
            </w:r>
          </w:p>
        </w:tc>
        <w:tc>
          <w:tcPr>
            <w:tcW w:type="dxa" w:w="2074"/>
            <w:vAlign w:val="center"/>
          </w:tcPr>
          <w:p>
            <w:pPr>
              <w:spacing w:after="0"/>
            </w:pPr>
            <w:r/>
            <w:r>
              <w:rPr>
                <w:rFonts w:ascii="Arial" w:hAnsi="Arial"/>
                <w:b w:val="0"/>
                <w:sz w:val="14"/>
              </w:rPr>
              <w:t>-</w:t>
            </w:r>
          </w:p>
        </w:tc>
      </w:tr>
      <w:tr>
        <w:tc>
          <w:tcPr>
            <w:tcW w:type="dxa" w:w="2074"/>
            <w:vAlign w:val="center"/>
          </w:tcPr>
          <w:p>
            <w:pPr>
              <w:spacing w:after="0"/>
            </w:pPr>
            <w:r/>
            <w:r>
              <w:rPr>
                <w:rFonts w:ascii="Arial" w:hAnsi="Arial"/>
                <w:b w:val="0"/>
                <w:sz w:val="14"/>
              </w:rPr>
              <w:t>IX_Message_Conversation</w:t>
            </w:r>
          </w:p>
        </w:tc>
        <w:tc>
          <w:tcPr>
            <w:tcW w:type="dxa" w:w="2074"/>
            <w:vAlign w:val="center"/>
          </w:tcPr>
          <w:p>
            <w:pPr>
              <w:spacing w:after="0"/>
            </w:pPr>
            <w:r/>
            <w:r>
              <w:rPr>
                <w:rFonts w:ascii="Arial" w:hAnsi="Arial"/>
                <w:b w:val="0"/>
                <w:sz w:val="14"/>
              </w:rPr>
              <w:t>Message</w:t>
            </w:r>
          </w:p>
        </w:tc>
        <w:tc>
          <w:tcPr>
            <w:tcW w:type="dxa" w:w="2074"/>
            <w:vAlign w:val="center"/>
          </w:tcPr>
          <w:p>
            <w:pPr>
              <w:spacing w:after="0"/>
            </w:pPr>
            <w:r/>
            <w:r>
              <w:rPr>
                <w:rFonts w:ascii="Arial" w:hAnsi="Arial"/>
                <w:b w:val="0"/>
                <w:sz w:val="14"/>
              </w:rPr>
              <w:t>INDEX</w:t>
            </w:r>
          </w:p>
        </w:tc>
        <w:tc>
          <w:tcPr>
            <w:tcW w:type="dxa" w:w="2074"/>
            <w:vAlign w:val="center"/>
          </w:tcPr>
          <w:p>
            <w:pPr>
              <w:spacing w:after="0"/>
            </w:pPr>
            <w:r/>
            <w:r>
              <w:rPr>
                <w:rFonts w:ascii="Arial" w:hAnsi="Arial"/>
                <w:b w:val="0"/>
                <w:sz w:val="14"/>
              </w:rPr>
              <w:t>senderId, receiverId, sentAt</w:t>
            </w:r>
          </w:p>
        </w:tc>
        <w:tc>
          <w:tcPr>
            <w:tcW w:type="dxa" w:w="2074"/>
            <w:vAlign w:val="center"/>
          </w:tcPr>
          <w:p>
            <w:pPr>
              <w:spacing w:after="0"/>
            </w:pPr>
            <w:r/>
            <w:r>
              <w:rPr>
                <w:rFonts w:ascii="Arial" w:hAnsi="Arial"/>
                <w:b w:val="0"/>
                <w:sz w:val="14"/>
              </w:rPr>
              <w:t>-</w:t>
            </w:r>
          </w:p>
        </w:tc>
      </w:tr>
    </w:tbl>
    <w:p>
      <w:pPr>
        <w:spacing w:after="100"/>
        <w:ind w:left="288"/>
      </w:pPr>
      <w:r>
        <w:rPr>
          <w:i/>
          <w:color w:val="505050"/>
          <w:sz w:val="18"/>
        </w:rPr>
        <w:t>Index hiện tại tập trung vào login lookup, listing/search filter cơ bản, order histories, auction end-time/bid ordering, notification unread và tracking. Search nâng cao/full-text có thể bổ sung sau.</w:t>
      </w:r>
    </w:p>
    <w:p>
      <w:pPr>
        <w:pStyle w:val="Heading1"/>
      </w:pPr>
      <w:r>
        <w:t>6. Constraints &amp; integrity rules cần giữ khi code migration</w:t>
      </w:r>
    </w:p>
    <w:p>
      <w:pPr>
        <w:pStyle w:val="ListBullet"/>
        <w:spacing w:after="40"/>
      </w:pPr>
      <w:r>
        <w:t>Không bỏ UNIQUE email của User.</w:t>
      </w:r>
    </w:p>
    <w:p>
      <w:pPr>
        <w:pStyle w:val="ListBullet"/>
        <w:spacing w:after="40"/>
      </w:pPr>
      <w:r>
        <w:t>Address dùng filtered unique index để một user chỉ có một isDefault = 1.</w:t>
      </w:r>
    </w:p>
    <w:p>
      <w:pPr>
        <w:pStyle w:val="ListBullet"/>
        <w:spacing w:after="40"/>
      </w:pPr>
      <w:r>
        <w:t>PackageInfo và Inventory là one-to-one với Listing qua UNIQUE(listingId).</w:t>
      </w:r>
    </w:p>
    <w:p>
      <w:pPr>
        <w:pStyle w:val="ListBullet"/>
        <w:spacing w:after="40"/>
      </w:pPr>
      <w:r>
        <w:t>Auction là one-to-one với Listing qua UNIQUE(listingId).</w:t>
      </w:r>
    </w:p>
    <w:p>
      <w:pPr>
        <w:pStyle w:val="ListBullet"/>
        <w:spacing w:after="40"/>
      </w:pPr>
      <w:r>
        <w:t>Cart là one-to-one server cart với User; CartItem unique(cartId, listingId).</w:t>
      </w:r>
    </w:p>
    <w:p>
      <w:pPr>
        <w:pStyle w:val="ListBullet"/>
        <w:spacing w:after="40"/>
      </w:pPr>
      <w:r>
        <w:t>Bid.maximumBid &gt; 0 và effectiveBid &lt;= maximumBid.</w:t>
      </w:r>
    </w:p>
    <w:p>
      <w:pPr>
        <w:pStyle w:val="ListBullet"/>
        <w:spacing w:after="40"/>
      </w:pPr>
      <w:r>
        <w:t>CheckoutGroup/Order phải có buyerId hoặc guestEmail.</w:t>
      </w:r>
    </w:p>
    <w:p>
      <w:pPr>
        <w:pStyle w:val="ListBullet"/>
        <w:spacing w:after="40"/>
      </w:pPr>
      <w:r>
        <w:t>Order status và Payment status dùng whitelist CHECK constraint.</w:t>
      </w:r>
    </w:p>
    <w:p>
      <w:pPr>
        <w:pStyle w:val="ListBullet"/>
        <w:spacing w:after="40"/>
      </w:pPr>
      <w:r>
        <w:t>Review unique(orderItemId, reviewerId) để tránh review trùng cùng purchase.</w:t>
      </w:r>
    </w:p>
    <w:p>
      <w:pPr>
        <w:pStyle w:val="ListBullet"/>
        <w:spacing w:after="40"/>
      </w:pPr>
      <w:r>
        <w:t>Watchlist unique(userId, listingId).</w:t>
      </w:r>
    </w:p>
    <w:p>
      <w:pPr>
        <w:pStyle w:val="ListBullet"/>
        <w:spacing w:after="40"/>
      </w:pPr>
      <w:r>
        <w:t>Money/quantity/rating phải có CHECK để ngăn âm hoặc rating ngoài 1-5.</w:t>
      </w:r>
    </w:p>
    <w:p>
      <w:pPr>
        <w:pStyle w:val="Heading1"/>
      </w:pPr>
      <w:r>
        <w:t>7. Status/Enum convention dùng chung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b/>
                <w:sz w:val="15"/>
              </w:rPr>
              <w:t>Domain</w:t>
            </w:r>
          </w:p>
        </w:tc>
        <w:tc>
          <w:tcPr>
            <w:tcW w:type="dxa" w:w="5184"/>
            <w:shd w:fill="D9EAF7"/>
            <w:vAlign w:val="center"/>
          </w:tcPr>
          <w:p>
            <w:pPr>
              <w:spacing w:after="0"/>
            </w:pPr>
            <w:r/>
            <w:r>
              <w:rPr>
                <w:rFonts w:ascii="Arial" w:hAnsi="Arial"/>
                <w:b/>
                <w:sz w:val="15"/>
              </w:rPr>
              <w:t>Allowed values</w:t>
            </w:r>
          </w:p>
        </w:tc>
      </w:tr>
      <w:tr>
        <w:tc>
          <w:tcPr>
            <w:tcW w:type="dxa" w:w="5184"/>
            <w:vAlign w:val="center"/>
          </w:tcPr>
          <w:p>
            <w:pPr>
              <w:spacing w:after="0"/>
            </w:pPr>
            <w:r/>
            <w:r>
              <w:rPr>
                <w:rFonts w:ascii="Arial" w:hAnsi="Arial"/>
                <w:b w:val="0"/>
                <w:sz w:val="15"/>
              </w:rPr>
              <w:t>User.role</w:t>
            </w:r>
          </w:p>
        </w:tc>
        <w:tc>
          <w:tcPr>
            <w:tcW w:type="dxa" w:w="5184"/>
            <w:vAlign w:val="center"/>
          </w:tcPr>
          <w:p>
            <w:pPr>
              <w:spacing w:after="0"/>
            </w:pPr>
            <w:r/>
            <w:r>
              <w:rPr>
                <w:rFonts w:ascii="Arial" w:hAnsi="Arial"/>
                <w:b w:val="0"/>
                <w:sz w:val="15"/>
              </w:rPr>
              <w:t>BUYER, SELLER, ADMIN</w:t>
            </w:r>
          </w:p>
        </w:tc>
      </w:tr>
      <w:tr>
        <w:tc>
          <w:tcPr>
            <w:tcW w:type="dxa" w:w="5184"/>
            <w:vAlign w:val="center"/>
          </w:tcPr>
          <w:p>
            <w:pPr>
              <w:spacing w:after="0"/>
            </w:pPr>
            <w:r/>
            <w:r>
              <w:rPr>
                <w:rFonts w:ascii="Arial" w:hAnsi="Arial"/>
                <w:b w:val="0"/>
                <w:sz w:val="15"/>
              </w:rPr>
              <w:t>User.accountStatus</w:t>
            </w:r>
          </w:p>
        </w:tc>
        <w:tc>
          <w:tcPr>
            <w:tcW w:type="dxa" w:w="5184"/>
            <w:vAlign w:val="center"/>
          </w:tcPr>
          <w:p>
            <w:pPr>
              <w:spacing w:after="0"/>
            </w:pPr>
            <w:r/>
            <w:r>
              <w:rPr>
                <w:rFonts w:ascii="Arial" w:hAnsi="Arial"/>
                <w:b w:val="0"/>
                <w:sz w:val="15"/>
              </w:rPr>
              <w:t>ACTIVE, LOCKED, SUSPENDED, DELETED</w:t>
            </w:r>
          </w:p>
        </w:tc>
      </w:tr>
      <w:tr>
        <w:tc>
          <w:tcPr>
            <w:tcW w:type="dxa" w:w="5184"/>
            <w:vAlign w:val="center"/>
          </w:tcPr>
          <w:p>
            <w:pPr>
              <w:spacing w:after="0"/>
            </w:pPr>
            <w:r/>
            <w:r>
              <w:rPr>
                <w:rFonts w:ascii="Arial" w:hAnsi="Arial"/>
                <w:b w:val="0"/>
                <w:sz w:val="15"/>
              </w:rPr>
              <w:t>Listing.listingType</w:t>
            </w:r>
          </w:p>
        </w:tc>
        <w:tc>
          <w:tcPr>
            <w:tcW w:type="dxa" w:w="5184"/>
            <w:vAlign w:val="center"/>
          </w:tcPr>
          <w:p>
            <w:pPr>
              <w:spacing w:after="0"/>
            </w:pPr>
            <w:r/>
            <w:r>
              <w:rPr>
                <w:rFonts w:ascii="Arial" w:hAnsi="Arial"/>
                <w:b w:val="0"/>
                <w:sz w:val="15"/>
              </w:rPr>
              <w:t>FIXED_PRICE, AUCTION</w:t>
            </w:r>
          </w:p>
        </w:tc>
      </w:tr>
      <w:tr>
        <w:tc>
          <w:tcPr>
            <w:tcW w:type="dxa" w:w="5184"/>
            <w:vAlign w:val="center"/>
          </w:tcPr>
          <w:p>
            <w:pPr>
              <w:spacing w:after="0"/>
            </w:pPr>
            <w:r/>
            <w:r>
              <w:rPr>
                <w:rFonts w:ascii="Arial" w:hAnsi="Arial"/>
                <w:b w:val="0"/>
                <w:sz w:val="15"/>
              </w:rPr>
              <w:t>Listing.status</w:t>
            </w:r>
          </w:p>
        </w:tc>
        <w:tc>
          <w:tcPr>
            <w:tcW w:type="dxa" w:w="5184"/>
            <w:vAlign w:val="center"/>
          </w:tcPr>
          <w:p>
            <w:pPr>
              <w:spacing w:after="0"/>
            </w:pPr>
            <w:r/>
            <w:r>
              <w:rPr>
                <w:rFonts w:ascii="Arial" w:hAnsi="Arial"/>
                <w:b w:val="0"/>
                <w:sz w:val="15"/>
              </w:rPr>
              <w:t>DRAFT, ACTIVE, PAUSED, ENDED, SOLD, CANCELLED</w:t>
            </w:r>
          </w:p>
        </w:tc>
      </w:tr>
      <w:tr>
        <w:tc>
          <w:tcPr>
            <w:tcW w:type="dxa" w:w="5184"/>
            <w:vAlign w:val="center"/>
          </w:tcPr>
          <w:p>
            <w:pPr>
              <w:spacing w:after="0"/>
            </w:pPr>
            <w:r/>
            <w:r>
              <w:rPr>
                <w:rFonts w:ascii="Arial" w:hAnsi="Arial"/>
                <w:b w:val="0"/>
                <w:sz w:val="15"/>
              </w:rPr>
              <w:t>ShippingPolicy.shippingType</w:t>
            </w:r>
          </w:p>
        </w:tc>
        <w:tc>
          <w:tcPr>
            <w:tcW w:type="dxa" w:w="5184"/>
            <w:vAlign w:val="center"/>
          </w:tcPr>
          <w:p>
            <w:pPr>
              <w:spacing w:after="0"/>
            </w:pPr>
            <w:r/>
            <w:r>
              <w:rPr>
                <w:rFonts w:ascii="Arial" w:hAnsi="Arial"/>
                <w:b w:val="0"/>
                <w:sz w:val="15"/>
              </w:rPr>
              <w:t>FREE, FLAT_RATE, CALCULATED</w:t>
            </w:r>
          </w:p>
        </w:tc>
      </w:tr>
      <w:tr>
        <w:tc>
          <w:tcPr>
            <w:tcW w:type="dxa" w:w="5184"/>
            <w:vAlign w:val="center"/>
          </w:tcPr>
          <w:p>
            <w:pPr>
              <w:spacing w:after="0"/>
            </w:pPr>
            <w:r/>
            <w:r>
              <w:rPr>
                <w:rFonts w:ascii="Arial" w:hAnsi="Arial"/>
                <w:b w:val="0"/>
                <w:sz w:val="15"/>
              </w:rPr>
              <w:t>ShippingOption.serviceType</w:t>
            </w:r>
          </w:p>
        </w:tc>
        <w:tc>
          <w:tcPr>
            <w:tcW w:type="dxa" w:w="5184"/>
            <w:vAlign w:val="center"/>
          </w:tcPr>
          <w:p>
            <w:pPr>
              <w:spacing w:after="0"/>
            </w:pPr>
            <w:r/>
            <w:r>
              <w:rPr>
                <w:rFonts w:ascii="Arial" w:hAnsi="Arial"/>
                <w:b w:val="0"/>
                <w:sz w:val="15"/>
              </w:rPr>
              <w:t>STANDARD, EXPRESS, LOCAL_PICKUP</w:t>
            </w:r>
          </w:p>
        </w:tc>
      </w:tr>
      <w:tr>
        <w:tc>
          <w:tcPr>
            <w:tcW w:type="dxa" w:w="5184"/>
            <w:vAlign w:val="center"/>
          </w:tcPr>
          <w:p>
            <w:pPr>
              <w:spacing w:after="0"/>
            </w:pPr>
            <w:r/>
            <w:r>
              <w:rPr>
                <w:rFonts w:ascii="Arial" w:hAnsi="Arial"/>
                <w:b w:val="0"/>
                <w:sz w:val="15"/>
              </w:rPr>
              <w:t>Auction.status</w:t>
            </w:r>
          </w:p>
        </w:tc>
        <w:tc>
          <w:tcPr>
            <w:tcW w:type="dxa" w:w="5184"/>
            <w:vAlign w:val="center"/>
          </w:tcPr>
          <w:p>
            <w:pPr>
              <w:spacing w:after="0"/>
            </w:pPr>
            <w:r/>
            <w:r>
              <w:rPr>
                <w:rFonts w:ascii="Arial" w:hAnsi="Arial"/>
                <w:b w:val="0"/>
                <w:sz w:val="15"/>
              </w:rPr>
              <w:t>SCHEDULED, ACTIVE, ENDED, CANCELLED</w:t>
            </w:r>
          </w:p>
        </w:tc>
      </w:tr>
      <w:tr>
        <w:tc>
          <w:tcPr>
            <w:tcW w:type="dxa" w:w="5184"/>
            <w:vAlign w:val="center"/>
          </w:tcPr>
          <w:p>
            <w:pPr>
              <w:spacing w:after="0"/>
            </w:pPr>
            <w:r/>
            <w:r>
              <w:rPr>
                <w:rFonts w:ascii="Arial" w:hAnsi="Arial"/>
                <w:b w:val="0"/>
                <w:sz w:val="15"/>
              </w:rPr>
              <w:t>Bid.status</w:t>
            </w:r>
          </w:p>
        </w:tc>
        <w:tc>
          <w:tcPr>
            <w:tcW w:type="dxa" w:w="5184"/>
            <w:vAlign w:val="center"/>
          </w:tcPr>
          <w:p>
            <w:pPr>
              <w:spacing w:after="0"/>
            </w:pPr>
            <w:r/>
            <w:r>
              <w:rPr>
                <w:rFonts w:ascii="Arial" w:hAnsi="Arial"/>
                <w:b w:val="0"/>
                <w:sz w:val="15"/>
              </w:rPr>
              <w:t>ACTIVE, OUTBID, WINNING, WON, RETRACTED, CANCELLED</w:t>
            </w:r>
          </w:p>
        </w:tc>
      </w:tr>
      <w:tr>
        <w:tc>
          <w:tcPr>
            <w:tcW w:type="dxa" w:w="5184"/>
            <w:vAlign w:val="center"/>
          </w:tcPr>
          <w:p>
            <w:pPr>
              <w:spacing w:after="0"/>
            </w:pPr>
            <w:r/>
            <w:r>
              <w:rPr>
                <w:rFonts w:ascii="Arial" w:hAnsi="Arial"/>
                <w:b w:val="0"/>
                <w:sz w:val="15"/>
              </w:rPr>
              <w:t>Order.status</w:t>
            </w:r>
          </w:p>
        </w:tc>
        <w:tc>
          <w:tcPr>
            <w:tcW w:type="dxa" w:w="5184"/>
            <w:vAlign w:val="center"/>
          </w:tcPr>
          <w:p>
            <w:pPr>
              <w:spacing w:after="0"/>
            </w:pPr>
            <w:r/>
            <w:r>
              <w:rPr>
                <w:rFonts w:ascii="Arial" w:hAnsi="Arial"/>
                <w:b w:val="0"/>
                <w:sz w:val="15"/>
              </w:rPr>
              <w:t>PENDING_PAYMENT, AWAITING_SHIPMENT, SHIPPED, DELIVERED, CANCEL_REQUESTED, CANCELLED, RETURN_REQUESTED, RETURNED</w:t>
            </w:r>
          </w:p>
        </w:tc>
      </w:tr>
      <w:tr>
        <w:tc>
          <w:tcPr>
            <w:tcW w:type="dxa" w:w="5184"/>
            <w:vAlign w:val="center"/>
          </w:tcPr>
          <w:p>
            <w:pPr>
              <w:spacing w:after="0"/>
            </w:pPr>
            <w:r/>
            <w:r>
              <w:rPr>
                <w:rFonts w:ascii="Arial" w:hAnsi="Arial"/>
                <w:b w:val="0"/>
                <w:sz w:val="15"/>
              </w:rPr>
              <w:t>Payment.status</w:t>
            </w:r>
          </w:p>
        </w:tc>
        <w:tc>
          <w:tcPr>
            <w:tcW w:type="dxa" w:w="5184"/>
            <w:vAlign w:val="center"/>
          </w:tcPr>
          <w:p>
            <w:pPr>
              <w:spacing w:after="0"/>
            </w:pPr>
            <w:r/>
            <w:r>
              <w:rPr>
                <w:rFonts w:ascii="Arial" w:hAnsi="Arial"/>
                <w:b w:val="0"/>
                <w:sz w:val="15"/>
              </w:rPr>
              <w:t>PENDING, PROCESSING, PAID, FAILED, REFUNDED</w:t>
            </w:r>
          </w:p>
        </w:tc>
      </w:tr>
      <w:tr>
        <w:tc>
          <w:tcPr>
            <w:tcW w:type="dxa" w:w="5184"/>
            <w:vAlign w:val="center"/>
          </w:tcPr>
          <w:p>
            <w:pPr>
              <w:spacing w:after="0"/>
            </w:pPr>
            <w:r/>
            <w:r>
              <w:rPr>
                <w:rFonts w:ascii="Arial" w:hAnsi="Arial"/>
                <w:b w:val="0"/>
                <w:sz w:val="15"/>
              </w:rPr>
              <w:t>ShippingInfo.status</w:t>
            </w:r>
          </w:p>
        </w:tc>
        <w:tc>
          <w:tcPr>
            <w:tcW w:type="dxa" w:w="5184"/>
            <w:vAlign w:val="center"/>
          </w:tcPr>
          <w:p>
            <w:pPr>
              <w:spacing w:after="0"/>
            </w:pPr>
            <w:r/>
            <w:r>
              <w:rPr>
                <w:rFonts w:ascii="Arial" w:hAnsi="Arial"/>
                <w:b w:val="0"/>
                <w:sz w:val="15"/>
              </w:rPr>
              <w:t>PENDING, LABEL_CREATED, IN_TRANSIT, DELIVERED, FAILED, RETURNED</w:t>
            </w:r>
          </w:p>
        </w:tc>
      </w:tr>
      <w:tr>
        <w:tc>
          <w:tcPr>
            <w:tcW w:type="dxa" w:w="5184"/>
            <w:vAlign w:val="center"/>
          </w:tcPr>
          <w:p>
            <w:pPr>
              <w:spacing w:after="0"/>
            </w:pPr>
            <w:r/>
            <w:r>
              <w:rPr>
                <w:rFonts w:ascii="Arial" w:hAnsi="Arial"/>
                <w:b w:val="0"/>
                <w:sz w:val="15"/>
              </w:rPr>
              <w:t>ReturnRequest.status</w:t>
            </w:r>
          </w:p>
        </w:tc>
        <w:tc>
          <w:tcPr>
            <w:tcW w:type="dxa" w:w="5184"/>
            <w:vAlign w:val="center"/>
          </w:tcPr>
          <w:p>
            <w:pPr>
              <w:spacing w:after="0"/>
            </w:pPr>
            <w:r/>
            <w:r>
              <w:rPr>
                <w:rFonts w:ascii="Arial" w:hAnsi="Arial"/>
                <w:b w:val="0"/>
                <w:sz w:val="15"/>
              </w:rPr>
              <w:t>REQUESTED, APPROVED, REJECTED, RETURNING, COMPLETED, CANCELLED</w:t>
            </w:r>
          </w:p>
        </w:tc>
      </w:tr>
    </w:tbl>
    <w:p>
      <w:pPr>
        <w:pStyle w:val="Heading1"/>
      </w:pPr>
      <w:r>
        <w:t>8. Calculation data rules</w:t>
      </w:r>
    </w:p>
    <w:p>
      <w:pPr>
        <w:pStyle w:val="Heading2"/>
      </w:pPr>
      <w:r>
        <w:t>8.1 Calculated Shipping</w:t>
      </w:r>
    </w:p>
    <w:p>
      <w:pPr>
        <w:spacing w:before="40" w:after="100"/>
        <w:ind w:left="360"/>
      </w:pPr>
      <w:r>
        <w:rPr>
          <w:rFonts w:ascii="Consolas" w:hAnsi="Consolas"/>
          <w:sz w:val="17"/>
        </w:rPr>
        <w:t>shippingFee = baseFee + weightFee + regionFee + serviceSurcharge</w:t>
      </w:r>
    </w:p>
    <w:p>
      <w:pPr>
        <w:pStyle w:val="ListBullet"/>
        <w:spacing w:after="40"/>
      </w:pPr>
      <w:r>
        <w:t>PackageInfo cung cấp weight/dimensions.</w:t>
      </w:r>
    </w:p>
    <w:p>
      <w:pPr>
        <w:pStyle w:val="ListBullet"/>
        <w:spacing w:after="40"/>
      </w:pPr>
      <w:r>
        <w:t>ShippingRegion cung cấp surcharge theo vùng.</w:t>
      </w:r>
    </w:p>
    <w:p>
      <w:pPr>
        <w:pStyle w:val="ListBullet"/>
        <w:spacing w:after="40"/>
      </w:pPr>
      <w:r>
        <w:t>ShippingPolicy/ShippingOption xác định FREE/FLAT/CALCULATED và service.</w:t>
      </w:r>
    </w:p>
    <w:p>
      <w:pPr>
        <w:pStyle w:val="ListBullet"/>
        <w:spacing w:after="40"/>
      </w:pPr>
      <w:r>
        <w:t>Các mức phí cụ thể là project configuration, không phải công thức chính thức của eBay.</w:t>
      </w:r>
    </w:p>
    <w:p>
      <w:pPr>
        <w:pStyle w:val="ListBullet"/>
        <w:spacing w:after="40"/>
      </w:pPr>
      <w:r>
        <w:t>Server phải recalculate; không tin shippingFee từ client.</w:t>
      </w:r>
    </w:p>
    <w:p>
      <w:pPr>
        <w:pStyle w:val="Heading2"/>
      </w:pPr>
      <w:r>
        <w:t>8.2 Tax</w:t>
      </w:r>
    </w:p>
    <w:p>
      <w:pPr>
        <w:spacing w:before="40" w:after="100"/>
        <w:ind w:left="360"/>
      </w:pPr>
      <w:r>
        <w:rPr>
          <w:rFonts w:ascii="Consolas" w:hAnsi="Consolas"/>
          <w:sz w:val="17"/>
        </w:rPr>
        <w:t>taxableAmount = itemSubtotal - eligibleDiscount</w:t>
        <w:br/>
        <w:t>Tax = taxableAmount × taxRate</w:t>
      </w:r>
    </w:p>
    <w:p>
      <w:pPr>
        <w:pStyle w:val="ListBullet"/>
        <w:spacing w:after="40"/>
      </w:pPr>
      <w:r>
        <w:t>TaxRegion hiện là mô phỏng theo region.</w:t>
      </w:r>
    </w:p>
    <w:p>
      <w:pPr>
        <w:pStyle w:val="ListBullet"/>
        <w:spacing w:after="40"/>
      </w:pPr>
      <w:r>
        <w:t>taxShipping cho phép mở rộng region đánh thuế cả shipping.</w:t>
      </w:r>
    </w:p>
    <w:p>
      <w:pPr>
        <w:pStyle w:val="ListBullet"/>
        <w:spacing w:after="40"/>
      </w:pPr>
      <w:r>
        <w:t>OrderTable.taxRateSnapshot + taxAmount lưu kết quả tại thời điểm order.</w:t>
      </w:r>
    </w:p>
    <w:p>
      <w:pPr>
        <w:pStyle w:val="ListBullet"/>
        <w:spacing w:after="40"/>
      </w:pPr>
      <w:r>
        <w:t>Không hard-code tax percentage trong Controller.</w:t>
      </w:r>
    </w:p>
    <w:p>
      <w:pPr>
        <w:pStyle w:val="Heading1"/>
      </w:pPr>
      <w:r>
        <w:t>9. Auction data rules &amp; concurrency</w:t>
      </w:r>
    </w:p>
    <w:p>
      <w:pPr>
        <w:spacing w:before="40" w:after="100"/>
        <w:ind w:left="360"/>
      </w:pPr>
      <w:r>
        <w:rPr>
          <w:rFonts w:ascii="Consolas" w:hAnsi="Consolas"/>
          <w:sz w:val="17"/>
        </w:rPr>
        <w:t>PlaceBid Request</w:t>
        <w:br/>
        <w:t>→ Load Auction + rowVersion</w:t>
        <w:br/>
        <w:t>→ Validate ACTIVE / startTime / endTime / minimum bid</w:t>
        <w:br/>
        <w:t>→ Compare maximumBid with existing highest maximum</w:t>
        <w:br/>
        <w:t>→ Recalculate effectiveBid + currentPrice + highestBidder</w:t>
        <w:br/>
        <w:t>→ Insert Bid / Update Auction</w:t>
        <w:br/>
        <w:t>→ Commit transaction</w:t>
        <w:br/>
        <w:t>→ SignalR broadcast AuctionUpdated</w:t>
      </w:r>
    </w:p>
    <w:p>
      <w:pPr>
        <w:pStyle w:val="ListBullet"/>
        <w:spacing w:after="40"/>
      </w:pPr>
      <w:r>
        <w:t>Maximum Bid là private business data; API cho buyer khác không được trả maximumBid.</w:t>
      </w:r>
    </w:p>
    <w:p>
      <w:pPr>
        <w:pStyle w:val="ListBullet"/>
        <w:spacing w:after="40"/>
      </w:pPr>
      <w:r>
        <w:t>Khi maximum bid bằng nhau, createdAt/id cũ hơn có priority.</w:t>
      </w:r>
    </w:p>
    <w:p>
      <w:pPr>
        <w:pStyle w:val="ListBullet"/>
        <w:spacing w:after="40"/>
      </w:pPr>
      <w:r>
        <w:t>rowVersion được dùng làm optimistic concurrency token trong EF Core.</w:t>
      </w:r>
    </w:p>
    <w:p>
      <w:pPr>
        <w:pStyle w:val="ListBullet"/>
        <w:spacing w:after="40"/>
      </w:pPr>
      <w:r>
        <w:t>Bid records không hard-delete; P1 retract dùng status RETRACTED.</w:t>
      </w:r>
    </w:p>
    <w:p>
      <w:pPr>
        <w:pStyle w:val="ListBullet"/>
        <w:spacing w:after="40"/>
      </w:pPr>
      <w:r>
        <w:t>Winner được lưu ở Auction.winnerId và winningPrice khi auction resolve.</w:t>
      </w:r>
    </w:p>
    <w:p>
      <w:pPr>
        <w:pStyle w:val="Heading1"/>
      </w:pPr>
      <w:r>
        <w:t>10. Mapping sang EF Core</w:t>
      </w:r>
    </w:p>
    <w:p>
      <w:pPr>
        <w:pStyle w:val="ListBullet"/>
        <w:spacing w:after="40"/>
      </w:pPr>
      <w:r>
        <w:t>Mỗi table tương ứng Entity; dùng Fluent API cho CHECK/UNIQUE/index/filtered index/concurrency token.</w:t>
      </w:r>
    </w:p>
    <w:p>
      <w:pPr>
        <w:pStyle w:val="ListBullet"/>
        <w:spacing w:after="40"/>
      </w:pPr>
      <w:r>
        <w:t>Đánh dấu Auction.RowVersion và Inventory.RowVersion là IsRowVersion()/IsConcurrencyToken().</w:t>
      </w:r>
    </w:p>
    <w:p>
      <w:pPr>
        <w:pStyle w:val="ListBullet"/>
        <w:spacing w:after="40"/>
      </w:pPr>
      <w:r>
        <w:t>DECIMAL money configure HasColumnType("decimal(18,2)").</w:t>
      </w:r>
    </w:p>
    <w:p>
      <w:pPr>
        <w:pStyle w:val="ListBullet"/>
        <w:spacing w:after="40"/>
      </w:pPr>
      <w:r>
        <w:t>DATETIME2(3) dùng UTC; application không lưu local DateTime trực tiếp.</w:t>
      </w:r>
    </w:p>
    <w:p>
      <w:pPr>
        <w:pStyle w:val="ListBullet"/>
        <w:spacing w:after="40"/>
      </w:pPr>
      <w:r>
        <w:t>Không expose navigation graph trực tiếp qua API; luôn map sang DTO.</w:t>
      </w:r>
    </w:p>
    <w:p>
      <w:pPr>
        <w:pStyle w:val="ListBullet"/>
        <w:spacing w:after="40"/>
      </w:pPr>
      <w:r>
        <w:t>Không dùng cascade delete cho Order/Payment/Bid history nếu có nguy cơ mất audit data.</w:t>
      </w:r>
    </w:p>
    <w:p>
      <w:pPr>
        <w:pStyle w:val="ListBullet"/>
        <w:spacing w:after="40"/>
      </w:pPr>
      <w:r>
        <w:t>Migration phải chạy được từ database trắng trước khi merge develop.</w:t>
      </w:r>
    </w:p>
    <w:p>
      <w:pPr>
        <w:pStyle w:val="Heading1"/>
      </w:pPr>
      <w:r>
        <w:t>11. Phân loại bảng theo priority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b/>
                <w:sz w:val="15"/>
              </w:rPr>
              <w:t>Priority</w:t>
            </w:r>
          </w:p>
        </w:tc>
        <w:tc>
          <w:tcPr>
            <w:tcW w:type="dxa" w:w="3456"/>
            <w:shd w:fill="D9EAF7"/>
            <w:vAlign w:val="center"/>
          </w:tcPr>
          <w:p>
            <w:pPr>
              <w:spacing w:after="0"/>
            </w:pPr>
            <w:r/>
            <w:r>
              <w:rPr>
                <w:rFonts w:ascii="Arial" w:hAnsi="Arial"/>
                <w:b/>
                <w:sz w:val="15"/>
              </w:rPr>
              <w:t>Tables</w:t>
            </w:r>
          </w:p>
        </w:tc>
        <w:tc>
          <w:tcPr>
            <w:tcW w:type="dxa" w:w="3456"/>
            <w:shd w:fill="D9EAF7"/>
            <w:vAlign w:val="center"/>
          </w:tcPr>
          <w:p>
            <w:pPr>
              <w:spacing w:after="0"/>
            </w:pPr>
            <w:r/>
            <w:r>
              <w:rPr>
                <w:rFonts w:ascii="Arial" w:hAnsi="Arial"/>
                <w:b/>
                <w:sz w:val="15"/>
              </w:rPr>
              <w:t>Mục tiêu</w:t>
            </w:r>
          </w:p>
        </w:tc>
      </w:tr>
      <w:tr>
        <w:tc>
          <w:tcPr>
            <w:tcW w:type="dxa" w:w="3456"/>
            <w:vAlign w:val="center"/>
          </w:tcPr>
          <w:p>
            <w:pPr>
              <w:spacing w:after="0"/>
            </w:pPr>
            <w:r/>
            <w:r>
              <w:rPr>
                <w:rFonts w:ascii="Arial" w:hAnsi="Arial"/>
                <w:b w:val="0"/>
                <w:sz w:val="15"/>
              </w:rPr>
              <w:t>P0</w:t>
            </w:r>
          </w:p>
        </w:tc>
        <w:tc>
          <w:tcPr>
            <w:tcW w:type="dxa" w:w="3456"/>
            <w:vAlign w:val="center"/>
          </w:tcPr>
          <w:p>
            <w:pPr>
              <w:spacing w:after="0"/>
            </w:pPr>
            <w:r/>
            <w:r>
              <w:rPr>
                <w:rFonts w:ascii="Arial" w:hAnsi="Arial"/>
                <w:b w:val="0"/>
                <w:sz w:val="15"/>
              </w:rPr>
              <w:t>User, Address, Category, Product, ProductImage, Listing, PackageInfo, Inventory, Cart, CartItem, ShippingPolicy, ShippingOption, ShippingRegion, TaxRegion, Auction, Bid, CheckoutGroup, OrderTable, OrderItem, Payment, ShippingInfo</w:t>
            </w:r>
          </w:p>
        </w:tc>
        <w:tc>
          <w:tcPr>
            <w:tcW w:type="dxa" w:w="3456"/>
            <w:vAlign w:val="center"/>
          </w:tcPr>
          <w:p>
            <w:pPr>
              <w:spacing w:after="0"/>
            </w:pPr>
            <w:r/>
            <w:r>
              <w:rPr>
                <w:rFonts w:ascii="Arial" w:hAnsi="Arial"/>
                <w:b w:val="0"/>
                <w:sz w:val="15"/>
              </w:rPr>
              <w:t>Core Buyer + Guest Checkout + Shipping/Tax + Auction winner</w:t>
            </w:r>
          </w:p>
        </w:tc>
      </w:tr>
      <w:tr>
        <w:tc>
          <w:tcPr>
            <w:tcW w:type="dxa" w:w="3456"/>
            <w:vAlign w:val="center"/>
          </w:tcPr>
          <w:p>
            <w:pPr>
              <w:spacing w:after="0"/>
            </w:pPr>
            <w:r/>
            <w:r>
              <w:rPr>
                <w:rFonts w:ascii="Arial" w:hAnsi="Arial"/>
                <w:b w:val="0"/>
                <w:sz w:val="15"/>
              </w:rPr>
              <w:t>P1</w:t>
            </w:r>
          </w:p>
        </w:tc>
        <w:tc>
          <w:tcPr>
            <w:tcW w:type="dxa" w:w="3456"/>
            <w:vAlign w:val="center"/>
          </w:tcPr>
          <w:p>
            <w:pPr>
              <w:spacing w:after="0"/>
            </w:pPr>
            <w:r/>
            <w:r>
              <w:rPr>
                <w:rFonts w:ascii="Arial" w:hAnsi="Arial"/>
                <w:b w:val="0"/>
                <w:sz w:val="15"/>
              </w:rPr>
              <w:t>Coupon, CouponListing, CouponUsage, ReturnRequest, ReturnRequestItem, Review, SellerFeedback, SellerFeedbackSummary, Watchlist, Notification</w:t>
            </w:r>
          </w:p>
        </w:tc>
        <w:tc>
          <w:tcPr>
            <w:tcW w:type="dxa" w:w="3456"/>
            <w:vAlign w:val="center"/>
          </w:tcPr>
          <w:p>
            <w:pPr>
              <w:spacing w:after="0"/>
            </w:pPr>
            <w:r/>
            <w:r>
              <w:rPr>
                <w:rFonts w:ascii="Arial" w:hAnsi="Arial"/>
                <w:b w:val="0"/>
                <w:sz w:val="15"/>
              </w:rPr>
              <w:t>Business hoàn thiện sau core</w:t>
            </w:r>
          </w:p>
        </w:tc>
      </w:tr>
      <w:tr>
        <w:tc>
          <w:tcPr>
            <w:tcW w:type="dxa" w:w="3456"/>
            <w:vAlign w:val="center"/>
          </w:tcPr>
          <w:p>
            <w:pPr>
              <w:spacing w:after="0"/>
            </w:pPr>
            <w:r/>
            <w:r>
              <w:rPr>
                <w:rFonts w:ascii="Arial" w:hAnsi="Arial"/>
                <w:b w:val="0"/>
                <w:sz w:val="15"/>
              </w:rPr>
              <w:t>P2</w:t>
            </w:r>
          </w:p>
        </w:tc>
        <w:tc>
          <w:tcPr>
            <w:tcW w:type="dxa" w:w="3456"/>
            <w:vAlign w:val="center"/>
          </w:tcPr>
          <w:p>
            <w:pPr>
              <w:spacing w:after="0"/>
            </w:pPr>
            <w:r/>
            <w:r>
              <w:rPr>
                <w:rFonts w:ascii="Arial" w:hAnsi="Arial"/>
                <w:b w:val="0"/>
                <w:sz w:val="15"/>
              </w:rPr>
              <w:t>ExternalLogin, GiftCard, GiftCardTransaction và các extension import/customs/Best Offer sau này</w:t>
            </w:r>
          </w:p>
        </w:tc>
        <w:tc>
          <w:tcPr>
            <w:tcW w:type="dxa" w:w="3456"/>
            <w:vAlign w:val="center"/>
          </w:tcPr>
          <w:p>
            <w:pPr>
              <w:spacing w:after="0"/>
            </w:pPr>
            <w:r/>
            <w:r>
              <w:rPr>
                <w:rFonts w:ascii="Arial" w:hAnsi="Arial"/>
                <w:b w:val="0"/>
                <w:sz w:val="15"/>
              </w:rPr>
              <w:t>Không block P0</w:t>
            </w:r>
          </w:p>
        </w:tc>
      </w:tr>
    </w:tbl>
    <w:p>
      <w:pPr>
        <w:pStyle w:val="Heading1"/>
      </w:pPr>
      <w:r>
        <w:t>12. Database workflow cho team</w:t>
      </w:r>
    </w:p>
    <w:p>
      <w:pPr>
        <w:spacing w:before="40" w:after="100"/>
        <w:ind w:left="360"/>
      </w:pPr>
      <w:r>
        <w:rPr>
          <w:rFonts w:ascii="Consolas" w:hAnsi="Consolas"/>
          <w:sz w:val="17"/>
        </w:rPr>
        <w:t>Member branch (camtu / phuongchi / ...)</w:t>
        <w:br/>
        <w:t>→ thay Entity/Configuration</w:t>
        <w:br/>
        <w:t>→ tạo migration có tên rõ nghĩa</w:t>
        <w:br/>
        <w:t>→ update database local</w:t>
        <w:br/>
        <w:t>→ test migration từ DB sạch</w:t>
        <w:br/>
        <w:t>→ cập nhật develop mới nhất</w:t>
        <w:br/>
        <w:t>→ resolve migration conflict</w:t>
        <w:br/>
        <w:t>→ merge vào develop</w:t>
      </w:r>
    </w:p>
    <w:p>
      <w:pPr>
        <w:pStyle w:val="ListBullet"/>
        <w:spacing w:after="40"/>
      </w:pPr>
      <w:r>
        <w:t>Không tự sửa migration đã merge develop; tạo migration mới để chỉnh.</w:t>
      </w:r>
    </w:p>
    <w:p>
      <w:pPr>
        <w:pStyle w:val="ListBullet"/>
        <w:spacing w:after="40"/>
      </w:pPr>
      <w:r>
        <w:t>Nếu hai người cùng sửa schema, thống nhất migration owner trước khi merge.</w:t>
      </w:r>
    </w:p>
    <w:p>
      <w:pPr>
        <w:pStyle w:val="ListBullet"/>
        <w:spacing w:after="40"/>
      </w:pPr>
      <w:r>
        <w:t>Không dùng EnsureCreated cho môi trường team; dùng EF Core migrations.</w:t>
      </w:r>
    </w:p>
    <w:p>
      <w:pPr>
        <w:pStyle w:val="ListBullet"/>
        <w:spacing w:after="40"/>
      </w:pPr>
      <w:r>
        <w:t>Seed ShippingRegion/TaxRegion là dữ liệu project simulation và có thể đổi bằng migration/configuration sau.</w:t>
      </w:r>
    </w:p>
    <w:p>
      <w:pPr>
        <w:pStyle w:val="ListBullet"/>
        <w:spacing w:after="40"/>
      </w:pPr>
      <w:r>
        <w:t>Không commit connection string/password thật lên Git.</w:t>
      </w:r>
    </w:p>
    <w:p>
      <w:pPr>
        <w:pStyle w:val="Heading1"/>
      </w:pPr>
      <w:r>
        <w:t>13. Checklist trước khi bắt đầu code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b/>
                <w:sz w:val="16"/>
              </w:rPr>
              <w:t>Hạng mục</w:t>
            </w:r>
          </w:p>
        </w:tc>
        <w:tc>
          <w:tcPr>
            <w:tcW w:type="dxa" w:w="5184"/>
            <w:shd w:fill="D9EAF7"/>
            <w:vAlign w:val="center"/>
          </w:tcPr>
          <w:p>
            <w:pPr>
              <w:spacing w:after="0"/>
            </w:pPr>
            <w:r/>
            <w:r>
              <w:rPr>
                <w:rFonts w:ascii="Arial" w:hAnsi="Arial"/>
                <w:b/>
                <w:sz w:val="16"/>
              </w:rPr>
              <w:t>Done</w:t>
            </w:r>
          </w:p>
        </w:tc>
      </w:tr>
      <w:tr>
        <w:tc>
          <w:tcPr>
            <w:tcW w:type="dxa" w:w="5184"/>
            <w:vAlign w:val="center"/>
          </w:tcPr>
          <w:p>
            <w:pPr>
              <w:spacing w:after="0"/>
            </w:pPr>
            <w:r/>
            <w:r>
              <w:rPr>
                <w:rFonts w:ascii="Arial" w:hAnsi="Arial"/>
                <w:b w:val="0"/>
                <w:sz w:val="16"/>
              </w:rPr>
              <w:t>Schema SQL chạy sạch trên SQL Server</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ERD/cardinality được cả team hiểu và chấp nhận</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Entity naming thống nhất với table/schema</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Enum/status thống nhất giữa DB và API</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Money = decimal; time = UTC</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Auction rowVersion mapping đã thống nhất</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Guest checkout không bắt buộc User/Address record</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Multi-seller checkout split Order theo seller</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Order snapshot fields không bị bỏ khi mapping</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Shipping/Tax calculation nằm service, không nằm controller</w:t>
            </w:r>
          </w:p>
        </w:tc>
        <w:tc>
          <w:tcPr>
            <w:tcW w:type="dxa" w:w="5184"/>
            <w:vAlign w:val="center"/>
          </w:tcPr>
          <w:p>
            <w:pPr>
              <w:spacing w:after="0"/>
            </w:pPr>
            <w:r/>
            <w:r>
              <w:rPr>
                <w:rFonts w:ascii="Arial" w:hAnsi="Arial"/>
                <w:b w:val="0"/>
                <w:sz w:val="16"/>
              </w:rPr>
              <w:t>☐</w:t>
            </w:r>
          </w:p>
        </w:tc>
      </w:tr>
      <w:tr>
        <w:tc>
          <w:tcPr>
            <w:tcW w:type="dxa" w:w="5184"/>
            <w:vAlign w:val="center"/>
          </w:tcPr>
          <w:p>
            <w:pPr>
              <w:spacing w:after="0"/>
            </w:pPr>
            <w:r/>
            <w:r>
              <w:rPr>
                <w:rFonts w:ascii="Arial" w:hAnsi="Arial"/>
                <w:b w:val="0"/>
                <w:sz w:val="16"/>
              </w:rPr>
              <w:t>Migration workflow thống nhất qua develop</w:t>
            </w:r>
          </w:p>
        </w:tc>
        <w:tc>
          <w:tcPr>
            <w:tcW w:type="dxa" w:w="5184"/>
            <w:vAlign w:val="center"/>
          </w:tcPr>
          <w:p>
            <w:pPr>
              <w:spacing w:after="0"/>
            </w:pPr>
            <w:r/>
            <w:r>
              <w:rPr>
                <w:rFonts w:ascii="Arial" w:hAnsi="Arial"/>
                <w:b w:val="0"/>
                <w:sz w:val="16"/>
              </w:rPr>
              <w:t>☐</w:t>
            </w:r>
          </w:p>
        </w:tc>
      </w:tr>
    </w:tbl>
    <w:p>
      <w:pPr>
        <w:pStyle w:val="Heading1"/>
      </w:pPr>
      <w:r>
        <w:t>14. Tài liệu nguồn</w:t>
      </w:r>
    </w:p>
    <w:p>
      <w:pPr>
        <w:pStyle w:val="ListBullet"/>
        <w:spacing w:after="40"/>
      </w:pPr>
      <w:r>
        <w:t>clone_ebay_sqlserver_schema.sql - schema tối thiểu do giảng viên cung cấp.</w:t>
      </w:r>
    </w:p>
    <w:p>
      <w:pPr>
        <w:pStyle w:val="ListBullet"/>
        <w:spacing w:after="40"/>
      </w:pPr>
      <w:r>
        <w:t>clone_ebay_complete_schema_v2.sql - schema mở rộng đã thống nhất cho nhóm.</w:t>
      </w:r>
    </w:p>
    <w:p>
      <w:pPr>
        <w:pStyle w:val="ListBullet"/>
        <w:spacing w:after="40"/>
      </w:pPr>
      <w:r>
        <w:t>01. Requirements &amp; Task Breakdown - Buyer Clone eBay.</w:t>
      </w:r>
    </w:p>
    <w:p>
      <w:pPr>
        <w:pStyle w:val="ListBullet"/>
        <w:spacing w:after="40"/>
      </w:pPr>
      <w:r>
        <w:t>02. Architecture &amp; Conventions - Clone eBay.</w:t>
      </w:r>
    </w:p>
    <w:p>
      <w:pPr>
        <w:spacing w:after="100"/>
        <w:ind w:left="288"/>
      </w:pPr>
      <w:r>
        <w:rPr>
          <w:i/>
          <w:color w:val="505050"/>
          <w:sz w:val="18"/>
        </w:rPr>
        <w:t>Nếu schema thay đổi trong quá trình code, tài liệu này phải được cập nhật cùng migration/PR để tiếp tục là source of truth cho nhóm.</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