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3B9A3" w14:textId="7776BCD4" w:rsidR="009D23F3" w:rsidRDefault="00AE6DC9" w:rsidP="00B2047E">
      <w:pPr>
        <w:jc w:val="both"/>
        <w:rPr>
          <w:b/>
          <w:bCs/>
          <w:sz w:val="40"/>
          <w:szCs w:val="40"/>
        </w:rPr>
      </w:pPr>
      <w:r w:rsidRPr="00AE6DC9">
        <w:rPr>
          <w:b/>
          <w:bCs/>
          <w:sz w:val="40"/>
          <w:szCs w:val="40"/>
        </w:rPr>
        <w:t xml:space="preserve">Atividade: </w:t>
      </w:r>
      <w:r w:rsidR="00B2047E" w:rsidRPr="00B2047E">
        <w:rPr>
          <w:b/>
          <w:bCs/>
          <w:sz w:val="40"/>
          <w:szCs w:val="40"/>
        </w:rPr>
        <w:t>Use a estrutura de segurança cibernética do NIST para responder a um incidente de segurança</w:t>
      </w:r>
    </w:p>
    <w:p w14:paraId="044BBF74" w14:textId="10682A6C" w:rsidR="00023320" w:rsidRDefault="00B2047E" w:rsidP="00023320">
      <w:pPr>
        <w:jc w:val="both"/>
      </w:pPr>
      <w:r w:rsidRPr="00B2047E">
        <w:t>Nesta atividade, você usará o conhecimento adquirido sobre redes ao longo deste curso para analisar um incidente de rede. Você analisará a situação usando a Estrutura de Segurança Cibernética do Instituto Nacional de Padrões e Tecnologia (NIST CSF) e criará um relatório de incidente que poderá incluir como parte da documentação do seu portfólio de segurança cibernética. O CSF é uma estrutura voluntária que consiste em padrões, diretrizes e melhores práticas para gerenciar riscos de segurança cibernética.</w:t>
      </w:r>
      <w:r>
        <w:t xml:space="preserve"> </w:t>
      </w:r>
      <w:r w:rsidRPr="00B2047E">
        <w:t>Criar um relatório de incidentes de segurança cibernética de qualidade e aplicar o CSF ​​pode ajudá-lo a construir confiança e melhorar as práticas de segurança em sua organização.</w:t>
      </w:r>
    </w:p>
    <w:p w14:paraId="5982023E" w14:textId="0AC6B649" w:rsidR="00AE6DC9" w:rsidRPr="00AE6DC9" w:rsidRDefault="00AE6DC9" w:rsidP="00023320">
      <w:pPr>
        <w:jc w:val="both"/>
        <w:rPr>
          <w:b/>
          <w:bCs/>
          <w:sz w:val="28"/>
          <w:szCs w:val="28"/>
        </w:rPr>
      </w:pPr>
      <w:r w:rsidRPr="00AE6DC9">
        <w:rPr>
          <w:b/>
          <w:bCs/>
          <w:sz w:val="28"/>
          <w:szCs w:val="28"/>
        </w:rPr>
        <w:t>Cenário</w:t>
      </w:r>
    </w:p>
    <w:p w14:paraId="0C493AD0" w14:textId="77777777" w:rsidR="00B2047E" w:rsidRDefault="00B2047E" w:rsidP="00B2047E">
      <w:pPr>
        <w:jc w:val="both"/>
      </w:pPr>
      <w:r>
        <w:t>Você é analista de segurança cibernética e trabalha para uma empresa de multimídia que oferece serviços de web design, design gráfico e soluções de marketing de mídia social para pequenas empresas. Sua organização sofreu recentemente um ataque DDoS, que comprometeu a rede interna por duas horas até ser resolvido.</w:t>
      </w:r>
    </w:p>
    <w:p w14:paraId="7B9C1972" w14:textId="77777777" w:rsidR="00B2047E" w:rsidRDefault="00B2047E" w:rsidP="00B2047E">
      <w:pPr>
        <w:jc w:val="both"/>
      </w:pPr>
      <w:r>
        <w:t>Durante o ataque, os serviços de rede da sua organização pararam repentinamente de responder devido a uma inundação de pacotes ICMP. O tráfego normal da rede interna não conseguiu acessar nenhum recurso da rede. A equipe de gerenciamento de incidentes respondeu bloqueando os pacotes ICMP recebidos, interrompendo off-line todos os serviços de rede não críticos e restaurando os serviços de rede críticos.</w:t>
      </w:r>
    </w:p>
    <w:p w14:paraId="5B9CEA87" w14:textId="77777777" w:rsidR="00B2047E" w:rsidRDefault="00B2047E" w:rsidP="00B2047E">
      <w:pPr>
        <w:jc w:val="both"/>
      </w:pPr>
      <w:r>
        <w:t>A equipe de segurança cibernética da empresa investigou então o evento de segurança. Eles descobriram que um agente mal-intencionado enviou uma enxurrada de pings ICMP para a rede da empresa por meio de um firewall não configurado. Essa vulnerabilidade permitiu que o invasor mal-intencionado sobrecarregasse a rede da empresa por meio de um ataque distribuído de negação de serviço (DDoS).</w:t>
      </w:r>
    </w:p>
    <w:p w14:paraId="59A11A5F" w14:textId="3F42A9B1" w:rsidR="00023320" w:rsidRDefault="00B2047E" w:rsidP="00B2047E">
      <w:pPr>
        <w:jc w:val="both"/>
      </w:pPr>
      <w:r>
        <w:t>Para resolver esse evento de segurança, a equipe de segurança de rede implementou:</w:t>
      </w:r>
    </w:p>
    <w:p w14:paraId="25BB5A47" w14:textId="77777777" w:rsidR="00B2047E" w:rsidRDefault="00B2047E" w:rsidP="00B2047E">
      <w:pPr>
        <w:pStyle w:val="ListParagraph"/>
        <w:numPr>
          <w:ilvl w:val="0"/>
          <w:numId w:val="9"/>
        </w:numPr>
        <w:jc w:val="both"/>
      </w:pPr>
      <w:r>
        <w:t>Uma nova regra de firewall para limitar a taxa de pacotes ICMP recebidos</w:t>
      </w:r>
    </w:p>
    <w:p w14:paraId="0443487F" w14:textId="77777777" w:rsidR="00B2047E" w:rsidRDefault="00B2047E" w:rsidP="00B2047E">
      <w:pPr>
        <w:pStyle w:val="ListParagraph"/>
        <w:numPr>
          <w:ilvl w:val="0"/>
          <w:numId w:val="9"/>
        </w:numPr>
        <w:jc w:val="both"/>
      </w:pPr>
      <w:r>
        <w:t>Verificação do endereço IP de origem no firewall para verificar endereços IP falsificados em pacotes ICMP recebidos</w:t>
      </w:r>
    </w:p>
    <w:p w14:paraId="68B38C58" w14:textId="77777777" w:rsidR="00B2047E" w:rsidRDefault="00B2047E" w:rsidP="00B2047E">
      <w:pPr>
        <w:pStyle w:val="ListParagraph"/>
        <w:numPr>
          <w:ilvl w:val="0"/>
          <w:numId w:val="9"/>
        </w:numPr>
        <w:jc w:val="both"/>
      </w:pPr>
      <w:r>
        <w:t>Software de monitoramento de rede para detectar padrões de tráfego anormais</w:t>
      </w:r>
    </w:p>
    <w:p w14:paraId="6791EAD8" w14:textId="096B7AF1" w:rsidR="00B2047E" w:rsidRDefault="00B2047E" w:rsidP="00B2047E">
      <w:pPr>
        <w:pStyle w:val="ListParagraph"/>
        <w:numPr>
          <w:ilvl w:val="0"/>
          <w:numId w:val="9"/>
        </w:numPr>
        <w:jc w:val="both"/>
      </w:pPr>
      <w:r>
        <w:t>Um sistema IDS/IPS para filtrar algum tráfego ICMP com base em características suspeitas</w:t>
      </w:r>
    </w:p>
    <w:p w14:paraId="54124D54" w14:textId="77777777" w:rsidR="00BF3735" w:rsidRDefault="00B2047E" w:rsidP="00BF3735">
      <w:pPr>
        <w:jc w:val="both"/>
      </w:pPr>
      <w:r w:rsidRPr="00B2047E">
        <w:t>Como analista de segurança cibernética, você tem a tarefa de usar este evento de segurança para criar um plano para melhorar a segurança da rede da sua empresa, seguindo a Estrutura de Segurança Cibernética (CSF) do Instituto Nacional de Padrões e Tecnologia (NIST). Você usará o CSF ​​para ajudá-lo a navegar pelas diferentes etapas de análise deste incidente de segurança cibernética e integrar sua análise em uma estratégia geral de segurança:</w:t>
      </w:r>
    </w:p>
    <w:p w14:paraId="756B998D" w14:textId="6D543F6E" w:rsidR="00B2047E" w:rsidRDefault="00B2047E" w:rsidP="00BF3735">
      <w:pPr>
        <w:pStyle w:val="ListParagraph"/>
        <w:numPr>
          <w:ilvl w:val="0"/>
          <w:numId w:val="11"/>
        </w:numPr>
        <w:jc w:val="both"/>
      </w:pPr>
      <w:r>
        <w:lastRenderedPageBreak/>
        <w:t>Identifique riscos de segurança por meio de auditorias regulares de redes internas, sistemas, dispositivos e privilégios de acesso para identificar possíveis lacunas na segurança.</w:t>
      </w:r>
    </w:p>
    <w:p w14:paraId="4DDC7C4F" w14:textId="77777777" w:rsidR="00B2047E" w:rsidRDefault="00B2047E" w:rsidP="00B2047E">
      <w:pPr>
        <w:pStyle w:val="ListParagraph"/>
        <w:numPr>
          <w:ilvl w:val="0"/>
          <w:numId w:val="10"/>
        </w:numPr>
        <w:jc w:val="both"/>
      </w:pPr>
      <w:r>
        <w:t>Proteja os ativos internos através da implementação de políticas, procedimentos, treinamentos e ferramentas que ajudem a mitigar ameaças à segurança cibernética.</w:t>
      </w:r>
    </w:p>
    <w:p w14:paraId="0CFC53A0" w14:textId="77777777" w:rsidR="00B2047E" w:rsidRDefault="00B2047E" w:rsidP="00B2047E">
      <w:pPr>
        <w:pStyle w:val="ListParagraph"/>
        <w:numPr>
          <w:ilvl w:val="0"/>
          <w:numId w:val="10"/>
        </w:numPr>
        <w:jc w:val="both"/>
      </w:pPr>
      <w:r>
        <w:t>Detecte possíveis incidentes de segurança e melhore os recursos de monitoramento para aumentar a velocidade e a eficiência das detecções.</w:t>
      </w:r>
    </w:p>
    <w:p w14:paraId="50F65036" w14:textId="77777777" w:rsidR="00B2047E" w:rsidRDefault="00B2047E" w:rsidP="00B2047E">
      <w:pPr>
        <w:pStyle w:val="ListParagraph"/>
        <w:numPr>
          <w:ilvl w:val="0"/>
          <w:numId w:val="10"/>
        </w:numPr>
        <w:jc w:val="both"/>
      </w:pPr>
      <w:r>
        <w:t>Responder para conter, neutralizar e analisar incidentes de segurança; implementar melhorias no processo de segurança.</w:t>
      </w:r>
    </w:p>
    <w:p w14:paraId="11010D44" w14:textId="2AA3B845" w:rsidR="00B2047E" w:rsidRDefault="00B2047E" w:rsidP="00B2047E">
      <w:pPr>
        <w:pStyle w:val="ListParagraph"/>
        <w:numPr>
          <w:ilvl w:val="0"/>
          <w:numId w:val="10"/>
        </w:numPr>
        <w:jc w:val="both"/>
      </w:pPr>
      <w:r>
        <w:t>Recuperar sistemas afetados para operação normal e restaurar dados e/ou ativos de sistemas que foram afetados por um incidente.</w:t>
      </w:r>
    </w:p>
    <w:p w14:paraId="6939A698" w14:textId="7A1F88CE" w:rsidR="00AE6DC9" w:rsidRDefault="00AE6DC9" w:rsidP="00023320">
      <w:pPr>
        <w:jc w:val="both"/>
        <w:rPr>
          <w:b/>
          <w:bCs/>
        </w:rPr>
      </w:pPr>
      <w:r w:rsidRPr="00AE6DC9">
        <w:rPr>
          <w:b/>
          <w:bCs/>
        </w:rPr>
        <w:t>Passo 1: Acesse o modelo</w:t>
      </w:r>
    </w:p>
    <w:p w14:paraId="6160AD4A" w14:textId="54754AF6" w:rsidR="00AE6DC9" w:rsidRDefault="00AE6DC9" w:rsidP="007121B4">
      <w:pPr>
        <w:jc w:val="both"/>
      </w:pPr>
      <w:r>
        <w:t>Arquivo “</w:t>
      </w:r>
      <w:r w:rsidR="004E4298" w:rsidRPr="004E4298">
        <w:rPr>
          <w:i/>
          <w:iCs/>
        </w:rPr>
        <w:t>Análise de relatório de incidente</w:t>
      </w:r>
      <w:r>
        <w:t>”</w:t>
      </w:r>
      <w:r w:rsidR="004E4298">
        <w:t xml:space="preserve"> </w:t>
      </w:r>
    </w:p>
    <w:p w14:paraId="1A2A2726" w14:textId="0A2E995A" w:rsidR="00D35A62" w:rsidRDefault="00D35A62" w:rsidP="007121B4">
      <w:pPr>
        <w:jc w:val="both"/>
      </w:pPr>
      <w:r w:rsidRPr="00D35A62">
        <w:t>Arquivo “</w:t>
      </w:r>
      <w:r w:rsidR="004E4298" w:rsidRPr="004E4298">
        <w:rPr>
          <w:i/>
          <w:iCs/>
        </w:rPr>
        <w:t>Aplicando o NIST CSF</w:t>
      </w:r>
      <w:r w:rsidRPr="00D35A62">
        <w:t>”</w:t>
      </w:r>
    </w:p>
    <w:p w14:paraId="0B627020" w14:textId="3DC9E9F0" w:rsidR="00D35A62" w:rsidRDefault="00D35A62" w:rsidP="007121B4">
      <w:pPr>
        <w:jc w:val="both"/>
      </w:pPr>
      <w:r w:rsidRPr="00D35A62">
        <w:t>Arquivo “</w:t>
      </w:r>
      <w:r w:rsidR="004559F0" w:rsidRPr="004559F0">
        <w:rPr>
          <w:i/>
          <w:iCs/>
        </w:rPr>
        <w:t>Exemplo completo de Análise de relatório de incidente</w:t>
      </w:r>
      <w:r w:rsidRPr="00D35A62">
        <w:t>”</w:t>
      </w:r>
    </w:p>
    <w:p w14:paraId="5A66BAED" w14:textId="2593B1C3" w:rsidR="00FA05C0" w:rsidRDefault="00FA05C0" w:rsidP="007121B4">
      <w:pPr>
        <w:jc w:val="both"/>
      </w:pPr>
      <w:r>
        <w:rPr>
          <w:b/>
          <w:bCs/>
        </w:rPr>
        <w:t xml:space="preserve">Passo 2: </w:t>
      </w:r>
      <w:r w:rsidR="006C16A6">
        <w:rPr>
          <w:b/>
          <w:bCs/>
        </w:rPr>
        <w:t>Identifique o tipo de ataque e sistemas afetados</w:t>
      </w:r>
    </w:p>
    <w:p w14:paraId="348A950B" w14:textId="77777777" w:rsidR="006C16A6" w:rsidRPr="006C16A6" w:rsidRDefault="006C16A6" w:rsidP="00A66D22">
      <w:pPr>
        <w:jc w:val="both"/>
      </w:pPr>
      <w:r w:rsidRPr="006C16A6">
        <w:t>Pense em todos os conceitos abordados no curso até agora e reflita sobre o cenário para determinar que tipo de ataque ocorreu e quais sistemas foram afetados. Liste essas informações na planilha de análise do relatório de incidentes na seção intitulada “Identificar”.</w:t>
      </w:r>
    </w:p>
    <w:p w14:paraId="0435ED07" w14:textId="4298162D" w:rsidR="00A66D22" w:rsidRPr="00A66D22" w:rsidRDefault="003A2D8D" w:rsidP="00A66D22">
      <w:pPr>
        <w:jc w:val="both"/>
        <w:rPr>
          <w:b/>
          <w:bCs/>
        </w:rPr>
      </w:pPr>
      <w:r>
        <w:rPr>
          <w:b/>
          <w:bCs/>
        </w:rPr>
        <w:t>Passo 3:</w:t>
      </w:r>
      <w:r w:rsidR="00A66D22">
        <w:rPr>
          <w:b/>
          <w:bCs/>
        </w:rPr>
        <w:t xml:space="preserve"> </w:t>
      </w:r>
      <w:r w:rsidR="00483A92">
        <w:rPr>
          <w:b/>
          <w:bCs/>
        </w:rPr>
        <w:t>Proteja os ativos de sua corporação de serem comprometidos</w:t>
      </w:r>
    </w:p>
    <w:p w14:paraId="642E5582" w14:textId="77777777" w:rsidR="00483A92" w:rsidRDefault="00483A92" w:rsidP="00483A92">
      <w:pPr>
        <w:jc w:val="both"/>
      </w:pPr>
      <w:r>
        <w:t>A seguir, você avaliará onde a organização pode melhorar para proteger ainda mais seus ativos. Nesta etapa, você se concentrará na criação de um plano de ação imediato para responder ao incidente de segurança cibernética. Ao criar este plano, reflita sobre a seguinte questão:</w:t>
      </w:r>
    </w:p>
    <w:p w14:paraId="0F0048A3" w14:textId="77777777" w:rsidR="00483A92" w:rsidRDefault="00483A92" w:rsidP="00483A92">
      <w:pPr>
        <w:pStyle w:val="ListParagraph"/>
        <w:numPr>
          <w:ilvl w:val="0"/>
          <w:numId w:val="12"/>
        </w:numPr>
        <w:jc w:val="both"/>
      </w:pPr>
      <w:r>
        <w:t>Quais sistemas ou procedimentos precisam ser atualizados ou alterados para proteger ainda mais os ativos da organização?</w:t>
      </w:r>
    </w:p>
    <w:p w14:paraId="31A914D0" w14:textId="3159A23B" w:rsidR="00A66D22" w:rsidRPr="00A66D22" w:rsidRDefault="00483A92" w:rsidP="00483A92">
      <w:pPr>
        <w:jc w:val="both"/>
      </w:pPr>
      <w:r>
        <w:t>Escreva sua resposta no modelo de análise de relatório de incidentes na seção “Proteger”.</w:t>
      </w:r>
      <w:r w:rsidR="00A66D22">
        <w:t xml:space="preserve"> </w:t>
      </w:r>
    </w:p>
    <w:p w14:paraId="19981A0E" w14:textId="0084A570" w:rsidR="007121B4" w:rsidRDefault="007121B4" w:rsidP="007121B4">
      <w:pPr>
        <w:jc w:val="both"/>
        <w:rPr>
          <w:b/>
          <w:bCs/>
        </w:rPr>
      </w:pPr>
      <w:r>
        <w:rPr>
          <w:b/>
          <w:bCs/>
        </w:rPr>
        <w:t xml:space="preserve">Passo 4: </w:t>
      </w:r>
      <w:r w:rsidR="00483A92">
        <w:rPr>
          <w:b/>
          <w:bCs/>
        </w:rPr>
        <w:t>Determine como identificar incidentes parecidos no futuro</w:t>
      </w:r>
    </w:p>
    <w:p w14:paraId="393D0CA2" w14:textId="77777777" w:rsidR="00483A92" w:rsidRDefault="00483A92" w:rsidP="00483A92">
      <w:pPr>
        <w:jc w:val="both"/>
      </w:pPr>
      <w:r>
        <w:t>É importante monitorar continuamente o tráfego de rede em dispositivos de rede para verificar atividades suspeitas, como pacotes ICMP externos recebidos de endereços IP não confiáveis ​​que tentam passar pelo firewall de rede da organização.</w:t>
      </w:r>
    </w:p>
    <w:p w14:paraId="29CB4113" w14:textId="6E31C65F" w:rsidR="00A66D22" w:rsidRDefault="00483A92" w:rsidP="00483A92">
      <w:pPr>
        <w:jc w:val="both"/>
      </w:pPr>
      <w:r>
        <w:t>Para esta etapa, considere maneiras pelas quais você e sua equipe podem monitorar e analisar o tráfego de rede, aplicativos de software, rastrear usuários autorizados e não autorizados e detectar qualquer atividade incomum nas contas dos usuários. Escreva sua resposta na planilha de análise de resposta a incidentes na seção “Detectar”.</w:t>
      </w:r>
    </w:p>
    <w:p w14:paraId="2F59BE89" w14:textId="0F41CC2E" w:rsidR="00A66D22" w:rsidRPr="00A66D22" w:rsidRDefault="00A66D22" w:rsidP="00A66D22">
      <w:pPr>
        <w:jc w:val="both"/>
        <w:rPr>
          <w:b/>
          <w:bCs/>
        </w:rPr>
      </w:pPr>
      <w:r w:rsidRPr="00A66D22">
        <w:rPr>
          <w:b/>
          <w:bCs/>
        </w:rPr>
        <w:t xml:space="preserve">Etapa 5: </w:t>
      </w:r>
      <w:r w:rsidR="00483A92">
        <w:rPr>
          <w:b/>
          <w:bCs/>
        </w:rPr>
        <w:t>Crie um plano de resposta para futuros incidentes de cibersegurança</w:t>
      </w:r>
    </w:p>
    <w:p w14:paraId="3D8D6217" w14:textId="77777777" w:rsidR="00483A92" w:rsidRDefault="00483A92" w:rsidP="00483A92">
      <w:pPr>
        <w:jc w:val="both"/>
      </w:pPr>
      <w:r>
        <w:t xml:space="preserve">Depois de identificar as ferramentas e métodos que você e sua organização utilizam para detectar possíveis vulnerabilidades e ameaças, crie um plano de resposta no caso de um incidente futuro. Isso normalmente acontece depois que o incidente ocorreu e foi resolvido por você e sua equipe. Neste caso, você criará um plano de resposta para futuros incidentes de </w:t>
      </w:r>
      <w:r>
        <w:lastRenderedPageBreak/>
        <w:t>segurança cibernética. Alguns itens a considerar ao criar um plano de resposta a qualquer incidente de segurança cibernética:</w:t>
      </w:r>
    </w:p>
    <w:p w14:paraId="2C569859" w14:textId="77777777" w:rsidR="00483A92" w:rsidRDefault="00483A92" w:rsidP="00483A92">
      <w:pPr>
        <w:pStyle w:val="ListParagraph"/>
        <w:numPr>
          <w:ilvl w:val="0"/>
          <w:numId w:val="12"/>
        </w:numPr>
        <w:jc w:val="both"/>
      </w:pPr>
      <w:r>
        <w:t>Como você e sua equipe podem conter incidentes de segurança cibernética e dispositivos afetados?</w:t>
      </w:r>
    </w:p>
    <w:p w14:paraId="7CFD70E0" w14:textId="77777777" w:rsidR="00483A92" w:rsidRDefault="00483A92" w:rsidP="00483A92">
      <w:pPr>
        <w:pStyle w:val="ListParagraph"/>
        <w:numPr>
          <w:ilvl w:val="0"/>
          <w:numId w:val="12"/>
        </w:numPr>
        <w:jc w:val="both"/>
      </w:pPr>
      <w:r>
        <w:t>Quais procedimentos existem para ajudar você e sua equipe a neutralizar incidentes de segurança cibernética?</w:t>
      </w:r>
    </w:p>
    <w:p w14:paraId="353A85C1" w14:textId="77777777" w:rsidR="00483A92" w:rsidRDefault="00483A92" w:rsidP="00483A92">
      <w:pPr>
        <w:pStyle w:val="ListParagraph"/>
        <w:numPr>
          <w:ilvl w:val="0"/>
          <w:numId w:val="12"/>
        </w:numPr>
        <w:jc w:val="both"/>
      </w:pPr>
      <w:r>
        <w:t>Que dados ou informações podem ser usados ​​para analisar este incidente?</w:t>
      </w:r>
    </w:p>
    <w:p w14:paraId="6283B111" w14:textId="77777777" w:rsidR="00483A92" w:rsidRDefault="00483A92" w:rsidP="00483A92">
      <w:pPr>
        <w:pStyle w:val="ListParagraph"/>
        <w:numPr>
          <w:ilvl w:val="0"/>
          <w:numId w:val="12"/>
        </w:numPr>
        <w:jc w:val="both"/>
      </w:pPr>
      <w:r>
        <w:t>Como o processo de recuperação da sua organização pode ser melhorado para lidar melhor com futuros incidentes de segurança cibernética?</w:t>
      </w:r>
    </w:p>
    <w:p w14:paraId="774D5BE3" w14:textId="3868ABCB" w:rsidR="00A66D22" w:rsidRDefault="00483A92" w:rsidP="00483A92">
      <w:pPr>
        <w:jc w:val="both"/>
      </w:pPr>
      <w:r>
        <w:t>Escreva sua resposta no modelo de análise de relatório de incidente na seção “responder”.</w:t>
      </w:r>
    </w:p>
    <w:p w14:paraId="079E4D2C" w14:textId="7EBFC057" w:rsidR="00532C6B" w:rsidRPr="00532C6B" w:rsidRDefault="00532C6B" w:rsidP="00483A92">
      <w:pPr>
        <w:jc w:val="both"/>
        <w:rPr>
          <w:b/>
          <w:bCs/>
        </w:rPr>
      </w:pPr>
      <w:r w:rsidRPr="00532C6B">
        <w:rPr>
          <w:b/>
          <w:bCs/>
        </w:rPr>
        <w:t xml:space="preserve">Etapa </w:t>
      </w:r>
      <w:r>
        <w:rPr>
          <w:b/>
          <w:bCs/>
        </w:rPr>
        <w:t>6</w:t>
      </w:r>
      <w:r w:rsidRPr="00532C6B">
        <w:rPr>
          <w:b/>
          <w:bCs/>
        </w:rPr>
        <w:t xml:space="preserve">: </w:t>
      </w:r>
      <w:r>
        <w:rPr>
          <w:b/>
          <w:bCs/>
        </w:rPr>
        <w:t>Ajude sua organização a se recuperar do incidente</w:t>
      </w:r>
    </w:p>
    <w:p w14:paraId="6DCDF665" w14:textId="77777777" w:rsidR="00532C6B" w:rsidRDefault="00532C6B" w:rsidP="00532C6B">
      <w:pPr>
        <w:jc w:val="both"/>
      </w:pPr>
      <w:r>
        <w:t>Considere quais medidas precisam ser tomadas para ajudar a organização a se recuperar do incidente de segurança cibernética. Reflita sobre todas as informações coletadas sobre o incidente nas etapas anteriores para considerar quais dispositivos, sistemas e processos precisam ser restaurados e recuperados.</w:t>
      </w:r>
    </w:p>
    <w:p w14:paraId="6F3814D6" w14:textId="77777777" w:rsidR="00532C6B" w:rsidRDefault="00532C6B" w:rsidP="00532C6B">
      <w:pPr>
        <w:jc w:val="both"/>
      </w:pPr>
      <w:r>
        <w:t>Considere as seguintes questões:</w:t>
      </w:r>
    </w:p>
    <w:p w14:paraId="506C1C0A" w14:textId="77777777" w:rsidR="00532C6B" w:rsidRDefault="00532C6B" w:rsidP="00532C6B">
      <w:pPr>
        <w:pStyle w:val="ListParagraph"/>
        <w:numPr>
          <w:ilvl w:val="0"/>
          <w:numId w:val="13"/>
        </w:numPr>
        <w:jc w:val="both"/>
      </w:pPr>
      <w:r>
        <w:t>Quais informações você precisa para recuperar imediatamente?</w:t>
      </w:r>
    </w:p>
    <w:p w14:paraId="68B1F4CB" w14:textId="77777777" w:rsidR="00532C6B" w:rsidRDefault="00532C6B" w:rsidP="00532C6B">
      <w:pPr>
        <w:pStyle w:val="ListParagraph"/>
        <w:numPr>
          <w:ilvl w:val="0"/>
          <w:numId w:val="13"/>
        </w:numPr>
        <w:jc w:val="both"/>
      </w:pPr>
      <w:r>
        <w:t>Quais processos estão em vigor para ajudar a organização a se recuperar do incidente?</w:t>
      </w:r>
    </w:p>
    <w:p w14:paraId="1C7A702E" w14:textId="095A359F" w:rsidR="00532C6B" w:rsidRDefault="00532C6B" w:rsidP="00532C6B">
      <w:pPr>
        <w:jc w:val="both"/>
      </w:pPr>
      <w:r>
        <w:t>Escreva sua resposta na parte “recuperação” da planilha.</w:t>
      </w:r>
    </w:p>
    <w:p w14:paraId="1BD7A7A0" w14:textId="77777777" w:rsidR="007F7D04" w:rsidRPr="007F7D04" w:rsidRDefault="007F7D04" w:rsidP="007F7D04">
      <w:pPr>
        <w:jc w:val="both"/>
        <w:rPr>
          <w:b/>
          <w:bCs/>
        </w:rPr>
      </w:pPr>
      <w:r w:rsidRPr="007F7D04">
        <w:rPr>
          <w:b/>
          <w:bCs/>
        </w:rPr>
        <w:t>O que incluir em sua resposta</w:t>
      </w:r>
    </w:p>
    <w:p w14:paraId="4031A6D6" w14:textId="77777777" w:rsidR="007A713F" w:rsidRDefault="007A713F" w:rsidP="007A713F">
      <w:pPr>
        <w:jc w:val="both"/>
      </w:pPr>
      <w:r>
        <w:t>Posteriormente, você terá a oportunidade de avaliar seu desempenho utilizando os critérios listados. Certifique-se de abordar o seguinte em sua atividade concluída.</w:t>
      </w:r>
    </w:p>
    <w:p w14:paraId="100AA1D8" w14:textId="77777777" w:rsidR="007A713F" w:rsidRDefault="007A713F" w:rsidP="007A713F">
      <w:pPr>
        <w:jc w:val="both"/>
      </w:pPr>
      <w:r>
        <w:t>Análise de relatório de incidente do Curso 3</w:t>
      </w:r>
    </w:p>
    <w:p w14:paraId="3CC43AA5" w14:textId="77777777" w:rsidR="007A713F" w:rsidRDefault="007A713F" w:rsidP="007A713F">
      <w:pPr>
        <w:pStyle w:val="ListParagraph"/>
        <w:numPr>
          <w:ilvl w:val="0"/>
          <w:numId w:val="14"/>
        </w:numPr>
        <w:jc w:val="both"/>
      </w:pPr>
      <w:r>
        <w:t>Identifica o tipo de ataque e os sistemas impactados pelo incidente</w:t>
      </w:r>
    </w:p>
    <w:p w14:paraId="660B37E4" w14:textId="77777777" w:rsidR="007A713F" w:rsidRDefault="007A713F" w:rsidP="007A713F">
      <w:pPr>
        <w:pStyle w:val="ListParagraph"/>
        <w:numPr>
          <w:ilvl w:val="0"/>
          <w:numId w:val="14"/>
        </w:numPr>
        <w:jc w:val="both"/>
      </w:pPr>
      <w:r>
        <w:t>Oferece um plano de proteção contra futuros incidentes de segurança cibernética</w:t>
      </w:r>
    </w:p>
    <w:p w14:paraId="675E3C38" w14:textId="77777777" w:rsidR="007A713F" w:rsidRDefault="007A713F" w:rsidP="007A713F">
      <w:pPr>
        <w:pStyle w:val="ListParagraph"/>
        <w:numPr>
          <w:ilvl w:val="0"/>
          <w:numId w:val="14"/>
        </w:numPr>
        <w:jc w:val="both"/>
      </w:pPr>
      <w:r>
        <w:t>Descreve métodos de detecção que podem ser usados ​​para identificar possíveis incidentes de segurança cibernética</w:t>
      </w:r>
    </w:p>
    <w:p w14:paraId="1B9B5878" w14:textId="77777777" w:rsidR="007A713F" w:rsidRDefault="007A713F" w:rsidP="007A713F">
      <w:pPr>
        <w:pStyle w:val="ListParagraph"/>
        <w:numPr>
          <w:ilvl w:val="0"/>
          <w:numId w:val="14"/>
        </w:numPr>
        <w:jc w:val="both"/>
      </w:pPr>
      <w:r>
        <w:t>Inclui um plano de resposta para o incidente de segurança cibernética e um esboço para futuros incidentes de segurança cibernética</w:t>
      </w:r>
    </w:p>
    <w:p w14:paraId="7A6A90EC" w14:textId="0938E28A" w:rsidR="007F7D04" w:rsidRPr="00A66D22" w:rsidRDefault="007A713F" w:rsidP="007A713F">
      <w:pPr>
        <w:pStyle w:val="ListParagraph"/>
        <w:numPr>
          <w:ilvl w:val="0"/>
          <w:numId w:val="14"/>
        </w:numPr>
        <w:jc w:val="both"/>
      </w:pPr>
      <w:r>
        <w:t>Descreve planos de recuperação que você e a organização podem implementar em futuros incidentes de segurança cibernética.</w:t>
      </w:r>
    </w:p>
    <w:p w14:paraId="729C6745" w14:textId="7B23B501" w:rsidR="00EC5F3A" w:rsidRDefault="00EC5F3A" w:rsidP="00EE4EF1">
      <w:pPr>
        <w:jc w:val="both"/>
        <w:rPr>
          <w:b/>
          <w:bCs/>
          <w:sz w:val="28"/>
          <w:szCs w:val="28"/>
        </w:rPr>
      </w:pPr>
      <w:r w:rsidRPr="00EC5F3A">
        <w:rPr>
          <w:b/>
          <w:bCs/>
          <w:sz w:val="28"/>
          <w:szCs w:val="28"/>
        </w:rPr>
        <w:t>Exemplo Concluído</w:t>
      </w:r>
    </w:p>
    <w:p w14:paraId="433A2A2D" w14:textId="6B5135E8" w:rsidR="00EC5F3A" w:rsidRPr="00EC5F3A" w:rsidRDefault="00EC5F3A" w:rsidP="00CB5DC8">
      <w:pPr>
        <w:jc w:val="both"/>
        <w:rPr>
          <w:i/>
          <w:iCs/>
        </w:rPr>
      </w:pPr>
      <w:r>
        <w:t>Arquivo “</w:t>
      </w:r>
      <w:r w:rsidR="00CB5DC8" w:rsidRPr="00CB5DC8">
        <w:rPr>
          <w:i/>
          <w:iCs/>
        </w:rPr>
        <w:t>Incident report analysis exemplar</w:t>
      </w:r>
      <w:r>
        <w:t>”</w:t>
      </w:r>
    </w:p>
    <w:p w14:paraId="4A46D06A" w14:textId="67C102FC" w:rsidR="00EE4EF1" w:rsidRDefault="00EE4EF1" w:rsidP="00EE4EF1">
      <w:pPr>
        <w:jc w:val="both"/>
        <w:rPr>
          <w:b/>
          <w:bCs/>
          <w:sz w:val="28"/>
          <w:szCs w:val="28"/>
        </w:rPr>
      </w:pPr>
      <w:r w:rsidRPr="00EE4EF1">
        <w:rPr>
          <w:b/>
          <w:bCs/>
          <w:sz w:val="28"/>
          <w:szCs w:val="28"/>
        </w:rPr>
        <w:t>Avaliação do Exemplo</w:t>
      </w:r>
    </w:p>
    <w:p w14:paraId="186FBAAB" w14:textId="77777777" w:rsidR="00CB5DC8" w:rsidRDefault="00CB5DC8" w:rsidP="00CB5DC8">
      <w:pPr>
        <w:jc w:val="both"/>
      </w:pPr>
      <w:r>
        <w:t>Compare o exemplar com a análise completa do relatório de incidentes e o relatório de incidentes. Revise seu trabalho usando cada um dos critérios do exemplar. O que você fez bem? Onde você pode melhorar? Use suas respostas a essas perguntas para orientá-lo à medida que avança no programa.</w:t>
      </w:r>
    </w:p>
    <w:p w14:paraId="15196343" w14:textId="15EF4D28" w:rsidR="00EC5F3A" w:rsidRDefault="00CB5DC8" w:rsidP="00CB5DC8">
      <w:pPr>
        <w:jc w:val="both"/>
      </w:pPr>
      <w:r w:rsidRPr="00CB5DC8">
        <w:rPr>
          <w:b/>
          <w:bCs/>
        </w:rPr>
        <w:lastRenderedPageBreak/>
        <w:t>Nota</w:t>
      </w:r>
      <w:r>
        <w:t>: O exemplar representa um exemplo de como realizar a atividade. O seu pode diferir em alguns aspectos. O importante é que você tenha uma ideia de como deve ser sua análise de incidente.</w:t>
      </w:r>
    </w:p>
    <w:p w14:paraId="37E921EB" w14:textId="77777777" w:rsidR="00CB5DC8" w:rsidRDefault="00CB5DC8" w:rsidP="00CB5DC8">
      <w:pPr>
        <w:jc w:val="both"/>
      </w:pPr>
      <w:r>
        <w:t>O exemplar é acompanhado da atividade e apresenta uma análise completa do relatório de incidente para estabelecer:</w:t>
      </w:r>
    </w:p>
    <w:p w14:paraId="41B53110" w14:textId="77777777" w:rsidR="00CB5DC8" w:rsidRDefault="00CB5DC8" w:rsidP="00CB5DC8">
      <w:pPr>
        <w:pStyle w:val="ListParagraph"/>
        <w:numPr>
          <w:ilvl w:val="0"/>
          <w:numId w:val="15"/>
        </w:numPr>
        <w:jc w:val="both"/>
      </w:pPr>
      <w:r>
        <w:t>Que tipo de ataque ocorreu, o escopo do incidente e seu impacto para a organização</w:t>
      </w:r>
    </w:p>
    <w:p w14:paraId="1F7728F6" w14:textId="77777777" w:rsidR="00CB5DC8" w:rsidRDefault="00CB5DC8" w:rsidP="00CB5DC8">
      <w:pPr>
        <w:pStyle w:val="ListParagraph"/>
        <w:numPr>
          <w:ilvl w:val="0"/>
          <w:numId w:val="15"/>
        </w:numPr>
        <w:jc w:val="both"/>
      </w:pPr>
      <w:r>
        <w:t>Potenciais vulnerabilidades de rede e medidas de proteção</w:t>
      </w:r>
    </w:p>
    <w:p w14:paraId="5FB884B4" w14:textId="77777777" w:rsidR="00CB5DC8" w:rsidRDefault="00CB5DC8" w:rsidP="00CB5DC8">
      <w:pPr>
        <w:pStyle w:val="ListParagraph"/>
        <w:numPr>
          <w:ilvl w:val="0"/>
          <w:numId w:val="15"/>
        </w:numPr>
        <w:jc w:val="both"/>
      </w:pPr>
      <w:r>
        <w:t>Ferramentas de detecção para monitorar e proteger a rede</w:t>
      </w:r>
    </w:p>
    <w:p w14:paraId="42634F61" w14:textId="77777777" w:rsidR="00CB5DC8" w:rsidRDefault="00CB5DC8" w:rsidP="00CB5DC8">
      <w:pPr>
        <w:pStyle w:val="ListParagraph"/>
        <w:numPr>
          <w:ilvl w:val="0"/>
          <w:numId w:val="15"/>
        </w:numPr>
        <w:jc w:val="both"/>
      </w:pPr>
      <w:r>
        <w:t>Como responder a incidentes de segurança cibernética no futuro</w:t>
      </w:r>
    </w:p>
    <w:p w14:paraId="1EBCBE98" w14:textId="64043156" w:rsidR="00CB5DC8" w:rsidRDefault="00CB5DC8" w:rsidP="00CB5DC8">
      <w:pPr>
        <w:pStyle w:val="ListParagraph"/>
        <w:numPr>
          <w:ilvl w:val="0"/>
          <w:numId w:val="15"/>
        </w:numPr>
        <w:jc w:val="both"/>
      </w:pPr>
      <w:r>
        <w:t>Planos de recuperação para restaurar as operações normais</w:t>
      </w:r>
    </w:p>
    <w:p w14:paraId="28F74A15" w14:textId="77777777" w:rsidR="00CB5DC8" w:rsidRPr="00EC5F3A" w:rsidRDefault="00CB5DC8" w:rsidP="00CB5DC8">
      <w:pPr>
        <w:jc w:val="both"/>
      </w:pPr>
    </w:p>
    <w:sectPr w:rsidR="00CB5DC8" w:rsidRPr="00EC5F3A" w:rsidSect="00BA29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83AE3"/>
    <w:multiLevelType w:val="hybridMultilevel"/>
    <w:tmpl w:val="70B665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6670F9"/>
    <w:multiLevelType w:val="hybridMultilevel"/>
    <w:tmpl w:val="B00C62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23D7041"/>
    <w:multiLevelType w:val="hybridMultilevel"/>
    <w:tmpl w:val="B46ABF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1A20CD3"/>
    <w:multiLevelType w:val="hybridMultilevel"/>
    <w:tmpl w:val="5AB8E1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40054F4"/>
    <w:multiLevelType w:val="hybridMultilevel"/>
    <w:tmpl w:val="A6E4EC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74922FF"/>
    <w:multiLevelType w:val="hybridMultilevel"/>
    <w:tmpl w:val="37202E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9860A97"/>
    <w:multiLevelType w:val="hybridMultilevel"/>
    <w:tmpl w:val="220699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5C97582"/>
    <w:multiLevelType w:val="hybridMultilevel"/>
    <w:tmpl w:val="BB5AF7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8BC14B5"/>
    <w:multiLevelType w:val="hybridMultilevel"/>
    <w:tmpl w:val="ED043F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92E1D56"/>
    <w:multiLevelType w:val="hybridMultilevel"/>
    <w:tmpl w:val="5FC455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A611EE0"/>
    <w:multiLevelType w:val="hybridMultilevel"/>
    <w:tmpl w:val="682241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FD26EBE"/>
    <w:multiLevelType w:val="hybridMultilevel"/>
    <w:tmpl w:val="F7CE2B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585072D"/>
    <w:multiLevelType w:val="hybridMultilevel"/>
    <w:tmpl w:val="C2E2FA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6F2784E"/>
    <w:multiLevelType w:val="hybridMultilevel"/>
    <w:tmpl w:val="0F1E46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AFF58D9"/>
    <w:multiLevelType w:val="hybridMultilevel"/>
    <w:tmpl w:val="93ACC1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31607164">
    <w:abstractNumId w:val="6"/>
  </w:num>
  <w:num w:numId="2" w16cid:durableId="36777501">
    <w:abstractNumId w:val="10"/>
  </w:num>
  <w:num w:numId="3" w16cid:durableId="159665371">
    <w:abstractNumId w:val="3"/>
  </w:num>
  <w:num w:numId="4" w16cid:durableId="1006249594">
    <w:abstractNumId w:val="2"/>
  </w:num>
  <w:num w:numId="5" w16cid:durableId="1150488355">
    <w:abstractNumId w:val="13"/>
  </w:num>
  <w:num w:numId="6" w16cid:durableId="84309548">
    <w:abstractNumId w:val="8"/>
  </w:num>
  <w:num w:numId="7" w16cid:durableId="369385062">
    <w:abstractNumId w:val="9"/>
  </w:num>
  <w:num w:numId="8" w16cid:durableId="785318494">
    <w:abstractNumId w:val="14"/>
  </w:num>
  <w:num w:numId="9" w16cid:durableId="381641998">
    <w:abstractNumId w:val="0"/>
  </w:num>
  <w:num w:numId="10" w16cid:durableId="1372612039">
    <w:abstractNumId w:val="7"/>
  </w:num>
  <w:num w:numId="11" w16cid:durableId="466363418">
    <w:abstractNumId w:val="4"/>
  </w:num>
  <w:num w:numId="12" w16cid:durableId="217282593">
    <w:abstractNumId w:val="11"/>
  </w:num>
  <w:num w:numId="13" w16cid:durableId="1257128158">
    <w:abstractNumId w:val="5"/>
  </w:num>
  <w:num w:numId="14" w16cid:durableId="411898634">
    <w:abstractNumId w:val="1"/>
  </w:num>
  <w:num w:numId="15" w16cid:durableId="32117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DC9"/>
    <w:rsid w:val="00023320"/>
    <w:rsid w:val="00267A8F"/>
    <w:rsid w:val="002C08C6"/>
    <w:rsid w:val="003A2D8D"/>
    <w:rsid w:val="004559F0"/>
    <w:rsid w:val="00483A92"/>
    <w:rsid w:val="004E4298"/>
    <w:rsid w:val="00532C6B"/>
    <w:rsid w:val="005C119A"/>
    <w:rsid w:val="005D78D2"/>
    <w:rsid w:val="006C16A6"/>
    <w:rsid w:val="007121B4"/>
    <w:rsid w:val="007A713F"/>
    <w:rsid w:val="007F7D04"/>
    <w:rsid w:val="008C097A"/>
    <w:rsid w:val="009D23F3"/>
    <w:rsid w:val="00A66D22"/>
    <w:rsid w:val="00AE6DC9"/>
    <w:rsid w:val="00B2047E"/>
    <w:rsid w:val="00BA2954"/>
    <w:rsid w:val="00BF3735"/>
    <w:rsid w:val="00C500C8"/>
    <w:rsid w:val="00CB5DC8"/>
    <w:rsid w:val="00D35A62"/>
    <w:rsid w:val="00EC5F3A"/>
    <w:rsid w:val="00EE4EF1"/>
    <w:rsid w:val="00F1493F"/>
    <w:rsid w:val="00FA05C0"/>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6F638"/>
  <w15:chartTrackingRefBased/>
  <w15:docId w15:val="{ABEBFEF2-FFA8-44F8-BA31-9696A338A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002">
      <w:bodyDiv w:val="1"/>
      <w:marLeft w:val="0"/>
      <w:marRight w:val="0"/>
      <w:marTop w:val="0"/>
      <w:marBottom w:val="0"/>
      <w:divBdr>
        <w:top w:val="none" w:sz="0" w:space="0" w:color="auto"/>
        <w:left w:val="none" w:sz="0" w:space="0" w:color="auto"/>
        <w:bottom w:val="none" w:sz="0" w:space="0" w:color="auto"/>
        <w:right w:val="none" w:sz="0" w:space="0" w:color="auto"/>
      </w:divBdr>
      <w:divsChild>
        <w:div w:id="2138378903">
          <w:marLeft w:val="0"/>
          <w:marRight w:val="0"/>
          <w:marTop w:val="0"/>
          <w:marBottom w:val="0"/>
          <w:divBdr>
            <w:top w:val="none" w:sz="0" w:space="0" w:color="auto"/>
            <w:left w:val="none" w:sz="0" w:space="0" w:color="auto"/>
            <w:bottom w:val="none" w:sz="0" w:space="0" w:color="auto"/>
            <w:right w:val="none" w:sz="0" w:space="0" w:color="auto"/>
          </w:divBdr>
        </w:div>
        <w:div w:id="416052526">
          <w:marLeft w:val="0"/>
          <w:marRight w:val="0"/>
          <w:marTop w:val="0"/>
          <w:marBottom w:val="0"/>
          <w:divBdr>
            <w:top w:val="none" w:sz="0" w:space="0" w:color="auto"/>
            <w:left w:val="none" w:sz="0" w:space="0" w:color="auto"/>
            <w:bottom w:val="none" w:sz="0" w:space="0" w:color="auto"/>
            <w:right w:val="none" w:sz="0" w:space="0" w:color="auto"/>
          </w:divBdr>
          <w:divsChild>
            <w:div w:id="756636732">
              <w:marLeft w:val="0"/>
              <w:marRight w:val="165"/>
              <w:marTop w:val="150"/>
              <w:marBottom w:val="0"/>
              <w:divBdr>
                <w:top w:val="none" w:sz="0" w:space="0" w:color="auto"/>
                <w:left w:val="none" w:sz="0" w:space="0" w:color="auto"/>
                <w:bottom w:val="none" w:sz="0" w:space="0" w:color="auto"/>
                <w:right w:val="none" w:sz="0" w:space="0" w:color="auto"/>
              </w:divBdr>
              <w:divsChild>
                <w:div w:id="1274095383">
                  <w:marLeft w:val="0"/>
                  <w:marRight w:val="0"/>
                  <w:marTop w:val="0"/>
                  <w:marBottom w:val="0"/>
                  <w:divBdr>
                    <w:top w:val="none" w:sz="0" w:space="0" w:color="auto"/>
                    <w:left w:val="none" w:sz="0" w:space="0" w:color="auto"/>
                    <w:bottom w:val="none" w:sz="0" w:space="0" w:color="auto"/>
                    <w:right w:val="none" w:sz="0" w:space="0" w:color="auto"/>
                  </w:divBdr>
                  <w:divsChild>
                    <w:div w:id="95872969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2317">
      <w:bodyDiv w:val="1"/>
      <w:marLeft w:val="0"/>
      <w:marRight w:val="0"/>
      <w:marTop w:val="0"/>
      <w:marBottom w:val="0"/>
      <w:divBdr>
        <w:top w:val="none" w:sz="0" w:space="0" w:color="auto"/>
        <w:left w:val="none" w:sz="0" w:space="0" w:color="auto"/>
        <w:bottom w:val="none" w:sz="0" w:space="0" w:color="auto"/>
        <w:right w:val="none" w:sz="0" w:space="0" w:color="auto"/>
      </w:divBdr>
      <w:divsChild>
        <w:div w:id="684870888">
          <w:marLeft w:val="0"/>
          <w:marRight w:val="0"/>
          <w:marTop w:val="0"/>
          <w:marBottom w:val="0"/>
          <w:divBdr>
            <w:top w:val="none" w:sz="0" w:space="0" w:color="auto"/>
            <w:left w:val="none" w:sz="0" w:space="0" w:color="auto"/>
            <w:bottom w:val="none" w:sz="0" w:space="0" w:color="auto"/>
            <w:right w:val="none" w:sz="0" w:space="0" w:color="auto"/>
          </w:divBdr>
          <w:divsChild>
            <w:div w:id="40518795">
              <w:marLeft w:val="0"/>
              <w:marRight w:val="0"/>
              <w:marTop w:val="0"/>
              <w:marBottom w:val="0"/>
              <w:divBdr>
                <w:top w:val="none" w:sz="0" w:space="0" w:color="auto"/>
                <w:left w:val="none" w:sz="0" w:space="0" w:color="auto"/>
                <w:bottom w:val="none" w:sz="0" w:space="0" w:color="auto"/>
                <w:right w:val="none" w:sz="0" w:space="0" w:color="auto"/>
              </w:divBdr>
              <w:divsChild>
                <w:div w:id="483157046">
                  <w:marLeft w:val="0"/>
                  <w:marRight w:val="0"/>
                  <w:marTop w:val="0"/>
                  <w:marBottom w:val="0"/>
                  <w:divBdr>
                    <w:top w:val="none" w:sz="0" w:space="0" w:color="auto"/>
                    <w:left w:val="none" w:sz="0" w:space="0" w:color="auto"/>
                    <w:bottom w:val="none" w:sz="0" w:space="0" w:color="auto"/>
                    <w:right w:val="none" w:sz="0" w:space="0" w:color="auto"/>
                  </w:divBdr>
                  <w:divsChild>
                    <w:div w:id="1729378412">
                      <w:marLeft w:val="0"/>
                      <w:marRight w:val="0"/>
                      <w:marTop w:val="0"/>
                      <w:marBottom w:val="0"/>
                      <w:divBdr>
                        <w:top w:val="none" w:sz="0" w:space="0" w:color="auto"/>
                        <w:left w:val="none" w:sz="0" w:space="0" w:color="auto"/>
                        <w:bottom w:val="none" w:sz="0" w:space="0" w:color="auto"/>
                        <w:right w:val="none" w:sz="0" w:space="0" w:color="auto"/>
                      </w:divBdr>
                      <w:divsChild>
                        <w:div w:id="959648065">
                          <w:marLeft w:val="0"/>
                          <w:marRight w:val="0"/>
                          <w:marTop w:val="0"/>
                          <w:marBottom w:val="0"/>
                          <w:divBdr>
                            <w:top w:val="none" w:sz="0" w:space="0" w:color="auto"/>
                            <w:left w:val="none" w:sz="0" w:space="0" w:color="auto"/>
                            <w:bottom w:val="none" w:sz="0" w:space="0" w:color="auto"/>
                            <w:right w:val="none" w:sz="0" w:space="0" w:color="auto"/>
                          </w:divBdr>
                          <w:divsChild>
                            <w:div w:id="1957179453">
                              <w:marLeft w:val="0"/>
                              <w:marRight w:val="0"/>
                              <w:marTop w:val="0"/>
                              <w:marBottom w:val="0"/>
                              <w:divBdr>
                                <w:top w:val="none" w:sz="0" w:space="0" w:color="auto"/>
                                <w:left w:val="none" w:sz="0" w:space="0" w:color="auto"/>
                                <w:bottom w:val="none" w:sz="0" w:space="0" w:color="auto"/>
                                <w:right w:val="none" w:sz="0" w:space="0" w:color="auto"/>
                              </w:divBdr>
                              <w:divsChild>
                                <w:div w:id="642124236">
                                  <w:marLeft w:val="0"/>
                                  <w:marRight w:val="0"/>
                                  <w:marTop w:val="0"/>
                                  <w:marBottom w:val="0"/>
                                  <w:divBdr>
                                    <w:top w:val="none" w:sz="0" w:space="0" w:color="auto"/>
                                    <w:left w:val="none" w:sz="0" w:space="0" w:color="auto"/>
                                    <w:bottom w:val="none" w:sz="0" w:space="0" w:color="auto"/>
                                    <w:right w:val="none" w:sz="0" w:space="0" w:color="auto"/>
                                  </w:divBdr>
                                  <w:divsChild>
                                    <w:div w:id="1954091006">
                                      <w:marLeft w:val="0"/>
                                      <w:marRight w:val="0"/>
                                      <w:marTop w:val="0"/>
                                      <w:marBottom w:val="0"/>
                                      <w:divBdr>
                                        <w:top w:val="none" w:sz="0" w:space="0" w:color="auto"/>
                                        <w:left w:val="none" w:sz="0" w:space="0" w:color="auto"/>
                                        <w:bottom w:val="none" w:sz="0" w:space="0" w:color="auto"/>
                                        <w:right w:val="none" w:sz="0" w:space="0" w:color="auto"/>
                                      </w:divBdr>
                                    </w:div>
                                    <w:div w:id="145322506">
                                      <w:marLeft w:val="0"/>
                                      <w:marRight w:val="0"/>
                                      <w:marTop w:val="0"/>
                                      <w:marBottom w:val="0"/>
                                      <w:divBdr>
                                        <w:top w:val="none" w:sz="0" w:space="0" w:color="auto"/>
                                        <w:left w:val="none" w:sz="0" w:space="0" w:color="auto"/>
                                        <w:bottom w:val="none" w:sz="0" w:space="0" w:color="auto"/>
                                        <w:right w:val="none" w:sz="0" w:space="0" w:color="auto"/>
                                      </w:divBdr>
                                      <w:divsChild>
                                        <w:div w:id="1542746997">
                                          <w:marLeft w:val="0"/>
                                          <w:marRight w:val="165"/>
                                          <w:marTop w:val="150"/>
                                          <w:marBottom w:val="0"/>
                                          <w:divBdr>
                                            <w:top w:val="none" w:sz="0" w:space="0" w:color="auto"/>
                                            <w:left w:val="none" w:sz="0" w:space="0" w:color="auto"/>
                                            <w:bottom w:val="none" w:sz="0" w:space="0" w:color="auto"/>
                                            <w:right w:val="none" w:sz="0" w:space="0" w:color="auto"/>
                                          </w:divBdr>
                                          <w:divsChild>
                                            <w:div w:id="347486594">
                                              <w:marLeft w:val="0"/>
                                              <w:marRight w:val="0"/>
                                              <w:marTop w:val="0"/>
                                              <w:marBottom w:val="0"/>
                                              <w:divBdr>
                                                <w:top w:val="none" w:sz="0" w:space="0" w:color="auto"/>
                                                <w:left w:val="none" w:sz="0" w:space="0" w:color="auto"/>
                                                <w:bottom w:val="none" w:sz="0" w:space="0" w:color="auto"/>
                                                <w:right w:val="none" w:sz="0" w:space="0" w:color="auto"/>
                                              </w:divBdr>
                                              <w:divsChild>
                                                <w:div w:id="26018651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309611">
      <w:bodyDiv w:val="1"/>
      <w:marLeft w:val="0"/>
      <w:marRight w:val="0"/>
      <w:marTop w:val="0"/>
      <w:marBottom w:val="0"/>
      <w:divBdr>
        <w:top w:val="none" w:sz="0" w:space="0" w:color="auto"/>
        <w:left w:val="none" w:sz="0" w:space="0" w:color="auto"/>
        <w:bottom w:val="none" w:sz="0" w:space="0" w:color="auto"/>
        <w:right w:val="none" w:sz="0" w:space="0" w:color="auto"/>
      </w:divBdr>
    </w:div>
    <w:div w:id="216429967">
      <w:bodyDiv w:val="1"/>
      <w:marLeft w:val="0"/>
      <w:marRight w:val="0"/>
      <w:marTop w:val="0"/>
      <w:marBottom w:val="0"/>
      <w:divBdr>
        <w:top w:val="none" w:sz="0" w:space="0" w:color="auto"/>
        <w:left w:val="none" w:sz="0" w:space="0" w:color="auto"/>
        <w:bottom w:val="none" w:sz="0" w:space="0" w:color="auto"/>
        <w:right w:val="none" w:sz="0" w:space="0" w:color="auto"/>
      </w:divBdr>
    </w:div>
    <w:div w:id="251821531">
      <w:bodyDiv w:val="1"/>
      <w:marLeft w:val="0"/>
      <w:marRight w:val="0"/>
      <w:marTop w:val="0"/>
      <w:marBottom w:val="0"/>
      <w:divBdr>
        <w:top w:val="none" w:sz="0" w:space="0" w:color="auto"/>
        <w:left w:val="none" w:sz="0" w:space="0" w:color="auto"/>
        <w:bottom w:val="none" w:sz="0" w:space="0" w:color="auto"/>
        <w:right w:val="none" w:sz="0" w:space="0" w:color="auto"/>
      </w:divBdr>
    </w:div>
    <w:div w:id="277299283">
      <w:bodyDiv w:val="1"/>
      <w:marLeft w:val="0"/>
      <w:marRight w:val="0"/>
      <w:marTop w:val="0"/>
      <w:marBottom w:val="0"/>
      <w:divBdr>
        <w:top w:val="none" w:sz="0" w:space="0" w:color="auto"/>
        <w:left w:val="none" w:sz="0" w:space="0" w:color="auto"/>
        <w:bottom w:val="none" w:sz="0" w:space="0" w:color="auto"/>
        <w:right w:val="none" w:sz="0" w:space="0" w:color="auto"/>
      </w:divBdr>
    </w:div>
    <w:div w:id="388304583">
      <w:bodyDiv w:val="1"/>
      <w:marLeft w:val="0"/>
      <w:marRight w:val="0"/>
      <w:marTop w:val="0"/>
      <w:marBottom w:val="0"/>
      <w:divBdr>
        <w:top w:val="none" w:sz="0" w:space="0" w:color="auto"/>
        <w:left w:val="none" w:sz="0" w:space="0" w:color="auto"/>
        <w:bottom w:val="none" w:sz="0" w:space="0" w:color="auto"/>
        <w:right w:val="none" w:sz="0" w:space="0" w:color="auto"/>
      </w:divBdr>
      <w:divsChild>
        <w:div w:id="248151751">
          <w:marLeft w:val="0"/>
          <w:marRight w:val="0"/>
          <w:marTop w:val="0"/>
          <w:marBottom w:val="0"/>
          <w:divBdr>
            <w:top w:val="none" w:sz="0" w:space="0" w:color="auto"/>
            <w:left w:val="none" w:sz="0" w:space="0" w:color="auto"/>
            <w:bottom w:val="none" w:sz="0" w:space="0" w:color="auto"/>
            <w:right w:val="none" w:sz="0" w:space="0" w:color="auto"/>
          </w:divBdr>
          <w:divsChild>
            <w:div w:id="1160150622">
              <w:marLeft w:val="0"/>
              <w:marRight w:val="0"/>
              <w:marTop w:val="0"/>
              <w:marBottom w:val="0"/>
              <w:divBdr>
                <w:top w:val="none" w:sz="0" w:space="0" w:color="auto"/>
                <w:left w:val="none" w:sz="0" w:space="0" w:color="auto"/>
                <w:bottom w:val="none" w:sz="0" w:space="0" w:color="auto"/>
                <w:right w:val="none" w:sz="0" w:space="0" w:color="auto"/>
              </w:divBdr>
              <w:divsChild>
                <w:div w:id="1916865081">
                  <w:marLeft w:val="0"/>
                  <w:marRight w:val="0"/>
                  <w:marTop w:val="0"/>
                  <w:marBottom w:val="0"/>
                  <w:divBdr>
                    <w:top w:val="none" w:sz="0" w:space="0" w:color="auto"/>
                    <w:left w:val="none" w:sz="0" w:space="0" w:color="auto"/>
                    <w:bottom w:val="none" w:sz="0" w:space="0" w:color="auto"/>
                    <w:right w:val="none" w:sz="0" w:space="0" w:color="auto"/>
                  </w:divBdr>
                  <w:divsChild>
                    <w:div w:id="2034459681">
                      <w:marLeft w:val="0"/>
                      <w:marRight w:val="0"/>
                      <w:marTop w:val="0"/>
                      <w:marBottom w:val="0"/>
                      <w:divBdr>
                        <w:top w:val="none" w:sz="0" w:space="0" w:color="auto"/>
                        <w:left w:val="none" w:sz="0" w:space="0" w:color="auto"/>
                        <w:bottom w:val="none" w:sz="0" w:space="0" w:color="auto"/>
                        <w:right w:val="none" w:sz="0" w:space="0" w:color="auto"/>
                      </w:divBdr>
                      <w:divsChild>
                        <w:div w:id="45616352">
                          <w:marLeft w:val="0"/>
                          <w:marRight w:val="0"/>
                          <w:marTop w:val="0"/>
                          <w:marBottom w:val="0"/>
                          <w:divBdr>
                            <w:top w:val="none" w:sz="0" w:space="0" w:color="auto"/>
                            <w:left w:val="none" w:sz="0" w:space="0" w:color="auto"/>
                            <w:bottom w:val="none" w:sz="0" w:space="0" w:color="auto"/>
                            <w:right w:val="none" w:sz="0" w:space="0" w:color="auto"/>
                          </w:divBdr>
                          <w:divsChild>
                            <w:div w:id="1725368884">
                              <w:marLeft w:val="0"/>
                              <w:marRight w:val="0"/>
                              <w:marTop w:val="0"/>
                              <w:marBottom w:val="0"/>
                              <w:divBdr>
                                <w:top w:val="none" w:sz="0" w:space="0" w:color="auto"/>
                                <w:left w:val="none" w:sz="0" w:space="0" w:color="auto"/>
                                <w:bottom w:val="none" w:sz="0" w:space="0" w:color="auto"/>
                                <w:right w:val="none" w:sz="0" w:space="0" w:color="auto"/>
                              </w:divBdr>
                              <w:divsChild>
                                <w:div w:id="1041978924">
                                  <w:marLeft w:val="0"/>
                                  <w:marRight w:val="0"/>
                                  <w:marTop w:val="0"/>
                                  <w:marBottom w:val="0"/>
                                  <w:divBdr>
                                    <w:top w:val="none" w:sz="0" w:space="0" w:color="auto"/>
                                    <w:left w:val="none" w:sz="0" w:space="0" w:color="auto"/>
                                    <w:bottom w:val="none" w:sz="0" w:space="0" w:color="auto"/>
                                    <w:right w:val="none" w:sz="0" w:space="0" w:color="auto"/>
                                  </w:divBdr>
                                  <w:divsChild>
                                    <w:div w:id="934556058">
                                      <w:marLeft w:val="0"/>
                                      <w:marRight w:val="0"/>
                                      <w:marTop w:val="0"/>
                                      <w:marBottom w:val="0"/>
                                      <w:divBdr>
                                        <w:top w:val="none" w:sz="0" w:space="0" w:color="auto"/>
                                        <w:left w:val="none" w:sz="0" w:space="0" w:color="auto"/>
                                        <w:bottom w:val="none" w:sz="0" w:space="0" w:color="auto"/>
                                        <w:right w:val="none" w:sz="0" w:space="0" w:color="auto"/>
                                      </w:divBdr>
                                    </w:div>
                                    <w:div w:id="1981685437">
                                      <w:marLeft w:val="0"/>
                                      <w:marRight w:val="0"/>
                                      <w:marTop w:val="0"/>
                                      <w:marBottom w:val="0"/>
                                      <w:divBdr>
                                        <w:top w:val="none" w:sz="0" w:space="0" w:color="auto"/>
                                        <w:left w:val="none" w:sz="0" w:space="0" w:color="auto"/>
                                        <w:bottom w:val="none" w:sz="0" w:space="0" w:color="auto"/>
                                        <w:right w:val="none" w:sz="0" w:space="0" w:color="auto"/>
                                      </w:divBdr>
                                      <w:divsChild>
                                        <w:div w:id="1865746249">
                                          <w:marLeft w:val="0"/>
                                          <w:marRight w:val="165"/>
                                          <w:marTop w:val="150"/>
                                          <w:marBottom w:val="0"/>
                                          <w:divBdr>
                                            <w:top w:val="none" w:sz="0" w:space="0" w:color="auto"/>
                                            <w:left w:val="none" w:sz="0" w:space="0" w:color="auto"/>
                                            <w:bottom w:val="none" w:sz="0" w:space="0" w:color="auto"/>
                                            <w:right w:val="none" w:sz="0" w:space="0" w:color="auto"/>
                                          </w:divBdr>
                                          <w:divsChild>
                                            <w:div w:id="1429734893">
                                              <w:marLeft w:val="0"/>
                                              <w:marRight w:val="0"/>
                                              <w:marTop w:val="0"/>
                                              <w:marBottom w:val="0"/>
                                              <w:divBdr>
                                                <w:top w:val="none" w:sz="0" w:space="0" w:color="auto"/>
                                                <w:left w:val="none" w:sz="0" w:space="0" w:color="auto"/>
                                                <w:bottom w:val="none" w:sz="0" w:space="0" w:color="auto"/>
                                                <w:right w:val="none" w:sz="0" w:space="0" w:color="auto"/>
                                              </w:divBdr>
                                              <w:divsChild>
                                                <w:div w:id="6364979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5508427">
      <w:bodyDiv w:val="1"/>
      <w:marLeft w:val="0"/>
      <w:marRight w:val="0"/>
      <w:marTop w:val="0"/>
      <w:marBottom w:val="0"/>
      <w:divBdr>
        <w:top w:val="none" w:sz="0" w:space="0" w:color="auto"/>
        <w:left w:val="none" w:sz="0" w:space="0" w:color="auto"/>
        <w:bottom w:val="none" w:sz="0" w:space="0" w:color="auto"/>
        <w:right w:val="none" w:sz="0" w:space="0" w:color="auto"/>
      </w:divBdr>
    </w:div>
    <w:div w:id="521281460">
      <w:bodyDiv w:val="1"/>
      <w:marLeft w:val="0"/>
      <w:marRight w:val="0"/>
      <w:marTop w:val="0"/>
      <w:marBottom w:val="0"/>
      <w:divBdr>
        <w:top w:val="none" w:sz="0" w:space="0" w:color="auto"/>
        <w:left w:val="none" w:sz="0" w:space="0" w:color="auto"/>
        <w:bottom w:val="none" w:sz="0" w:space="0" w:color="auto"/>
        <w:right w:val="none" w:sz="0" w:space="0" w:color="auto"/>
      </w:divBdr>
    </w:div>
    <w:div w:id="522867390">
      <w:bodyDiv w:val="1"/>
      <w:marLeft w:val="0"/>
      <w:marRight w:val="0"/>
      <w:marTop w:val="0"/>
      <w:marBottom w:val="0"/>
      <w:divBdr>
        <w:top w:val="none" w:sz="0" w:space="0" w:color="auto"/>
        <w:left w:val="none" w:sz="0" w:space="0" w:color="auto"/>
        <w:bottom w:val="none" w:sz="0" w:space="0" w:color="auto"/>
        <w:right w:val="none" w:sz="0" w:space="0" w:color="auto"/>
      </w:divBdr>
    </w:div>
    <w:div w:id="672030699">
      <w:bodyDiv w:val="1"/>
      <w:marLeft w:val="0"/>
      <w:marRight w:val="0"/>
      <w:marTop w:val="0"/>
      <w:marBottom w:val="0"/>
      <w:divBdr>
        <w:top w:val="none" w:sz="0" w:space="0" w:color="auto"/>
        <w:left w:val="none" w:sz="0" w:space="0" w:color="auto"/>
        <w:bottom w:val="none" w:sz="0" w:space="0" w:color="auto"/>
        <w:right w:val="none" w:sz="0" w:space="0" w:color="auto"/>
      </w:divBdr>
    </w:div>
    <w:div w:id="688410875">
      <w:bodyDiv w:val="1"/>
      <w:marLeft w:val="0"/>
      <w:marRight w:val="0"/>
      <w:marTop w:val="0"/>
      <w:marBottom w:val="0"/>
      <w:divBdr>
        <w:top w:val="none" w:sz="0" w:space="0" w:color="auto"/>
        <w:left w:val="none" w:sz="0" w:space="0" w:color="auto"/>
        <w:bottom w:val="none" w:sz="0" w:space="0" w:color="auto"/>
        <w:right w:val="none" w:sz="0" w:space="0" w:color="auto"/>
      </w:divBdr>
    </w:div>
    <w:div w:id="721171206">
      <w:bodyDiv w:val="1"/>
      <w:marLeft w:val="0"/>
      <w:marRight w:val="0"/>
      <w:marTop w:val="0"/>
      <w:marBottom w:val="0"/>
      <w:divBdr>
        <w:top w:val="none" w:sz="0" w:space="0" w:color="auto"/>
        <w:left w:val="none" w:sz="0" w:space="0" w:color="auto"/>
        <w:bottom w:val="none" w:sz="0" w:space="0" w:color="auto"/>
        <w:right w:val="none" w:sz="0" w:space="0" w:color="auto"/>
      </w:divBdr>
    </w:div>
    <w:div w:id="746532178">
      <w:bodyDiv w:val="1"/>
      <w:marLeft w:val="0"/>
      <w:marRight w:val="0"/>
      <w:marTop w:val="0"/>
      <w:marBottom w:val="0"/>
      <w:divBdr>
        <w:top w:val="none" w:sz="0" w:space="0" w:color="auto"/>
        <w:left w:val="none" w:sz="0" w:space="0" w:color="auto"/>
        <w:bottom w:val="none" w:sz="0" w:space="0" w:color="auto"/>
        <w:right w:val="none" w:sz="0" w:space="0" w:color="auto"/>
      </w:divBdr>
    </w:div>
    <w:div w:id="772363567">
      <w:bodyDiv w:val="1"/>
      <w:marLeft w:val="0"/>
      <w:marRight w:val="0"/>
      <w:marTop w:val="0"/>
      <w:marBottom w:val="0"/>
      <w:divBdr>
        <w:top w:val="none" w:sz="0" w:space="0" w:color="auto"/>
        <w:left w:val="none" w:sz="0" w:space="0" w:color="auto"/>
        <w:bottom w:val="none" w:sz="0" w:space="0" w:color="auto"/>
        <w:right w:val="none" w:sz="0" w:space="0" w:color="auto"/>
      </w:divBdr>
    </w:div>
    <w:div w:id="786893740">
      <w:bodyDiv w:val="1"/>
      <w:marLeft w:val="0"/>
      <w:marRight w:val="0"/>
      <w:marTop w:val="0"/>
      <w:marBottom w:val="0"/>
      <w:divBdr>
        <w:top w:val="none" w:sz="0" w:space="0" w:color="auto"/>
        <w:left w:val="none" w:sz="0" w:space="0" w:color="auto"/>
        <w:bottom w:val="none" w:sz="0" w:space="0" w:color="auto"/>
        <w:right w:val="none" w:sz="0" w:space="0" w:color="auto"/>
      </w:divBdr>
    </w:div>
    <w:div w:id="819661614">
      <w:bodyDiv w:val="1"/>
      <w:marLeft w:val="0"/>
      <w:marRight w:val="0"/>
      <w:marTop w:val="0"/>
      <w:marBottom w:val="0"/>
      <w:divBdr>
        <w:top w:val="none" w:sz="0" w:space="0" w:color="auto"/>
        <w:left w:val="none" w:sz="0" w:space="0" w:color="auto"/>
        <w:bottom w:val="none" w:sz="0" w:space="0" w:color="auto"/>
        <w:right w:val="none" w:sz="0" w:space="0" w:color="auto"/>
      </w:divBdr>
    </w:div>
    <w:div w:id="842357374">
      <w:bodyDiv w:val="1"/>
      <w:marLeft w:val="0"/>
      <w:marRight w:val="0"/>
      <w:marTop w:val="0"/>
      <w:marBottom w:val="0"/>
      <w:divBdr>
        <w:top w:val="none" w:sz="0" w:space="0" w:color="auto"/>
        <w:left w:val="none" w:sz="0" w:space="0" w:color="auto"/>
        <w:bottom w:val="none" w:sz="0" w:space="0" w:color="auto"/>
        <w:right w:val="none" w:sz="0" w:space="0" w:color="auto"/>
      </w:divBdr>
    </w:div>
    <w:div w:id="908619290">
      <w:bodyDiv w:val="1"/>
      <w:marLeft w:val="0"/>
      <w:marRight w:val="0"/>
      <w:marTop w:val="0"/>
      <w:marBottom w:val="0"/>
      <w:divBdr>
        <w:top w:val="none" w:sz="0" w:space="0" w:color="auto"/>
        <w:left w:val="none" w:sz="0" w:space="0" w:color="auto"/>
        <w:bottom w:val="none" w:sz="0" w:space="0" w:color="auto"/>
        <w:right w:val="none" w:sz="0" w:space="0" w:color="auto"/>
      </w:divBdr>
      <w:divsChild>
        <w:div w:id="1327787311">
          <w:marLeft w:val="0"/>
          <w:marRight w:val="0"/>
          <w:marTop w:val="0"/>
          <w:marBottom w:val="0"/>
          <w:divBdr>
            <w:top w:val="none" w:sz="0" w:space="0" w:color="auto"/>
            <w:left w:val="none" w:sz="0" w:space="0" w:color="auto"/>
            <w:bottom w:val="none" w:sz="0" w:space="0" w:color="auto"/>
            <w:right w:val="none" w:sz="0" w:space="0" w:color="auto"/>
          </w:divBdr>
          <w:divsChild>
            <w:div w:id="201476240">
              <w:marLeft w:val="0"/>
              <w:marRight w:val="0"/>
              <w:marTop w:val="0"/>
              <w:marBottom w:val="0"/>
              <w:divBdr>
                <w:top w:val="none" w:sz="0" w:space="0" w:color="auto"/>
                <w:left w:val="none" w:sz="0" w:space="0" w:color="auto"/>
                <w:bottom w:val="none" w:sz="0" w:space="0" w:color="auto"/>
                <w:right w:val="none" w:sz="0" w:space="0" w:color="auto"/>
              </w:divBdr>
              <w:divsChild>
                <w:div w:id="377900905">
                  <w:marLeft w:val="0"/>
                  <w:marRight w:val="0"/>
                  <w:marTop w:val="0"/>
                  <w:marBottom w:val="0"/>
                  <w:divBdr>
                    <w:top w:val="none" w:sz="0" w:space="0" w:color="auto"/>
                    <w:left w:val="none" w:sz="0" w:space="0" w:color="auto"/>
                    <w:bottom w:val="none" w:sz="0" w:space="0" w:color="auto"/>
                    <w:right w:val="none" w:sz="0" w:space="0" w:color="auto"/>
                  </w:divBdr>
                  <w:divsChild>
                    <w:div w:id="1267927745">
                      <w:marLeft w:val="0"/>
                      <w:marRight w:val="0"/>
                      <w:marTop w:val="0"/>
                      <w:marBottom w:val="0"/>
                      <w:divBdr>
                        <w:top w:val="none" w:sz="0" w:space="0" w:color="auto"/>
                        <w:left w:val="none" w:sz="0" w:space="0" w:color="auto"/>
                        <w:bottom w:val="none" w:sz="0" w:space="0" w:color="auto"/>
                        <w:right w:val="none" w:sz="0" w:space="0" w:color="auto"/>
                      </w:divBdr>
                      <w:divsChild>
                        <w:div w:id="1888641560">
                          <w:marLeft w:val="0"/>
                          <w:marRight w:val="0"/>
                          <w:marTop w:val="0"/>
                          <w:marBottom w:val="0"/>
                          <w:divBdr>
                            <w:top w:val="none" w:sz="0" w:space="0" w:color="auto"/>
                            <w:left w:val="none" w:sz="0" w:space="0" w:color="auto"/>
                            <w:bottom w:val="none" w:sz="0" w:space="0" w:color="auto"/>
                            <w:right w:val="none" w:sz="0" w:space="0" w:color="auto"/>
                          </w:divBdr>
                          <w:divsChild>
                            <w:div w:id="293682386">
                              <w:marLeft w:val="0"/>
                              <w:marRight w:val="0"/>
                              <w:marTop w:val="0"/>
                              <w:marBottom w:val="0"/>
                              <w:divBdr>
                                <w:top w:val="none" w:sz="0" w:space="0" w:color="auto"/>
                                <w:left w:val="none" w:sz="0" w:space="0" w:color="auto"/>
                                <w:bottom w:val="none" w:sz="0" w:space="0" w:color="auto"/>
                                <w:right w:val="none" w:sz="0" w:space="0" w:color="auto"/>
                              </w:divBdr>
                              <w:divsChild>
                                <w:div w:id="1553233218">
                                  <w:marLeft w:val="0"/>
                                  <w:marRight w:val="0"/>
                                  <w:marTop w:val="0"/>
                                  <w:marBottom w:val="0"/>
                                  <w:divBdr>
                                    <w:top w:val="none" w:sz="0" w:space="0" w:color="auto"/>
                                    <w:left w:val="none" w:sz="0" w:space="0" w:color="auto"/>
                                    <w:bottom w:val="none" w:sz="0" w:space="0" w:color="auto"/>
                                    <w:right w:val="none" w:sz="0" w:space="0" w:color="auto"/>
                                  </w:divBdr>
                                  <w:divsChild>
                                    <w:div w:id="85151924">
                                      <w:marLeft w:val="0"/>
                                      <w:marRight w:val="0"/>
                                      <w:marTop w:val="0"/>
                                      <w:marBottom w:val="0"/>
                                      <w:divBdr>
                                        <w:top w:val="none" w:sz="0" w:space="0" w:color="auto"/>
                                        <w:left w:val="none" w:sz="0" w:space="0" w:color="auto"/>
                                        <w:bottom w:val="none" w:sz="0" w:space="0" w:color="auto"/>
                                        <w:right w:val="none" w:sz="0" w:space="0" w:color="auto"/>
                                      </w:divBdr>
                                    </w:div>
                                    <w:div w:id="1764568363">
                                      <w:marLeft w:val="0"/>
                                      <w:marRight w:val="0"/>
                                      <w:marTop w:val="0"/>
                                      <w:marBottom w:val="0"/>
                                      <w:divBdr>
                                        <w:top w:val="none" w:sz="0" w:space="0" w:color="auto"/>
                                        <w:left w:val="none" w:sz="0" w:space="0" w:color="auto"/>
                                        <w:bottom w:val="none" w:sz="0" w:space="0" w:color="auto"/>
                                        <w:right w:val="none" w:sz="0" w:space="0" w:color="auto"/>
                                      </w:divBdr>
                                      <w:divsChild>
                                        <w:div w:id="34896153">
                                          <w:marLeft w:val="0"/>
                                          <w:marRight w:val="165"/>
                                          <w:marTop w:val="150"/>
                                          <w:marBottom w:val="0"/>
                                          <w:divBdr>
                                            <w:top w:val="none" w:sz="0" w:space="0" w:color="auto"/>
                                            <w:left w:val="none" w:sz="0" w:space="0" w:color="auto"/>
                                            <w:bottom w:val="none" w:sz="0" w:space="0" w:color="auto"/>
                                            <w:right w:val="none" w:sz="0" w:space="0" w:color="auto"/>
                                          </w:divBdr>
                                          <w:divsChild>
                                            <w:div w:id="2017491203">
                                              <w:marLeft w:val="0"/>
                                              <w:marRight w:val="0"/>
                                              <w:marTop w:val="0"/>
                                              <w:marBottom w:val="0"/>
                                              <w:divBdr>
                                                <w:top w:val="none" w:sz="0" w:space="0" w:color="auto"/>
                                                <w:left w:val="none" w:sz="0" w:space="0" w:color="auto"/>
                                                <w:bottom w:val="none" w:sz="0" w:space="0" w:color="auto"/>
                                                <w:right w:val="none" w:sz="0" w:space="0" w:color="auto"/>
                                              </w:divBdr>
                                              <w:divsChild>
                                                <w:div w:id="70984156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1815340">
      <w:bodyDiv w:val="1"/>
      <w:marLeft w:val="0"/>
      <w:marRight w:val="0"/>
      <w:marTop w:val="0"/>
      <w:marBottom w:val="0"/>
      <w:divBdr>
        <w:top w:val="none" w:sz="0" w:space="0" w:color="auto"/>
        <w:left w:val="none" w:sz="0" w:space="0" w:color="auto"/>
        <w:bottom w:val="none" w:sz="0" w:space="0" w:color="auto"/>
        <w:right w:val="none" w:sz="0" w:space="0" w:color="auto"/>
      </w:divBdr>
      <w:divsChild>
        <w:div w:id="1298990710">
          <w:marLeft w:val="0"/>
          <w:marRight w:val="0"/>
          <w:marTop w:val="0"/>
          <w:marBottom w:val="0"/>
          <w:divBdr>
            <w:top w:val="none" w:sz="0" w:space="0" w:color="auto"/>
            <w:left w:val="none" w:sz="0" w:space="0" w:color="auto"/>
            <w:bottom w:val="none" w:sz="0" w:space="0" w:color="auto"/>
            <w:right w:val="none" w:sz="0" w:space="0" w:color="auto"/>
          </w:divBdr>
          <w:divsChild>
            <w:div w:id="58132929">
              <w:marLeft w:val="0"/>
              <w:marRight w:val="0"/>
              <w:marTop w:val="0"/>
              <w:marBottom w:val="0"/>
              <w:divBdr>
                <w:top w:val="none" w:sz="0" w:space="0" w:color="auto"/>
                <w:left w:val="none" w:sz="0" w:space="0" w:color="auto"/>
                <w:bottom w:val="none" w:sz="0" w:space="0" w:color="auto"/>
                <w:right w:val="none" w:sz="0" w:space="0" w:color="auto"/>
              </w:divBdr>
              <w:divsChild>
                <w:div w:id="257367145">
                  <w:marLeft w:val="0"/>
                  <w:marRight w:val="0"/>
                  <w:marTop w:val="0"/>
                  <w:marBottom w:val="0"/>
                  <w:divBdr>
                    <w:top w:val="none" w:sz="0" w:space="0" w:color="auto"/>
                    <w:left w:val="none" w:sz="0" w:space="0" w:color="auto"/>
                    <w:bottom w:val="none" w:sz="0" w:space="0" w:color="auto"/>
                    <w:right w:val="none" w:sz="0" w:space="0" w:color="auto"/>
                  </w:divBdr>
                  <w:divsChild>
                    <w:div w:id="243420052">
                      <w:marLeft w:val="0"/>
                      <w:marRight w:val="0"/>
                      <w:marTop w:val="0"/>
                      <w:marBottom w:val="0"/>
                      <w:divBdr>
                        <w:top w:val="none" w:sz="0" w:space="0" w:color="auto"/>
                        <w:left w:val="none" w:sz="0" w:space="0" w:color="auto"/>
                        <w:bottom w:val="none" w:sz="0" w:space="0" w:color="auto"/>
                        <w:right w:val="none" w:sz="0" w:space="0" w:color="auto"/>
                      </w:divBdr>
                      <w:divsChild>
                        <w:div w:id="180628270">
                          <w:marLeft w:val="0"/>
                          <w:marRight w:val="0"/>
                          <w:marTop w:val="0"/>
                          <w:marBottom w:val="0"/>
                          <w:divBdr>
                            <w:top w:val="none" w:sz="0" w:space="0" w:color="auto"/>
                            <w:left w:val="none" w:sz="0" w:space="0" w:color="auto"/>
                            <w:bottom w:val="none" w:sz="0" w:space="0" w:color="auto"/>
                            <w:right w:val="none" w:sz="0" w:space="0" w:color="auto"/>
                          </w:divBdr>
                          <w:divsChild>
                            <w:div w:id="1378318054">
                              <w:marLeft w:val="0"/>
                              <w:marRight w:val="0"/>
                              <w:marTop w:val="0"/>
                              <w:marBottom w:val="0"/>
                              <w:divBdr>
                                <w:top w:val="none" w:sz="0" w:space="0" w:color="auto"/>
                                <w:left w:val="none" w:sz="0" w:space="0" w:color="auto"/>
                                <w:bottom w:val="none" w:sz="0" w:space="0" w:color="auto"/>
                                <w:right w:val="none" w:sz="0" w:space="0" w:color="auto"/>
                              </w:divBdr>
                              <w:divsChild>
                                <w:div w:id="1790278663">
                                  <w:marLeft w:val="0"/>
                                  <w:marRight w:val="0"/>
                                  <w:marTop w:val="0"/>
                                  <w:marBottom w:val="0"/>
                                  <w:divBdr>
                                    <w:top w:val="none" w:sz="0" w:space="0" w:color="auto"/>
                                    <w:left w:val="none" w:sz="0" w:space="0" w:color="auto"/>
                                    <w:bottom w:val="none" w:sz="0" w:space="0" w:color="auto"/>
                                    <w:right w:val="none" w:sz="0" w:space="0" w:color="auto"/>
                                  </w:divBdr>
                                  <w:divsChild>
                                    <w:div w:id="1923293232">
                                      <w:marLeft w:val="0"/>
                                      <w:marRight w:val="0"/>
                                      <w:marTop w:val="0"/>
                                      <w:marBottom w:val="0"/>
                                      <w:divBdr>
                                        <w:top w:val="none" w:sz="0" w:space="0" w:color="auto"/>
                                        <w:left w:val="none" w:sz="0" w:space="0" w:color="auto"/>
                                        <w:bottom w:val="none" w:sz="0" w:space="0" w:color="auto"/>
                                        <w:right w:val="none" w:sz="0" w:space="0" w:color="auto"/>
                                      </w:divBdr>
                                    </w:div>
                                    <w:div w:id="818688640">
                                      <w:marLeft w:val="0"/>
                                      <w:marRight w:val="0"/>
                                      <w:marTop w:val="0"/>
                                      <w:marBottom w:val="0"/>
                                      <w:divBdr>
                                        <w:top w:val="none" w:sz="0" w:space="0" w:color="auto"/>
                                        <w:left w:val="none" w:sz="0" w:space="0" w:color="auto"/>
                                        <w:bottom w:val="none" w:sz="0" w:space="0" w:color="auto"/>
                                        <w:right w:val="none" w:sz="0" w:space="0" w:color="auto"/>
                                      </w:divBdr>
                                      <w:divsChild>
                                        <w:div w:id="220099650">
                                          <w:marLeft w:val="0"/>
                                          <w:marRight w:val="165"/>
                                          <w:marTop w:val="150"/>
                                          <w:marBottom w:val="0"/>
                                          <w:divBdr>
                                            <w:top w:val="none" w:sz="0" w:space="0" w:color="auto"/>
                                            <w:left w:val="none" w:sz="0" w:space="0" w:color="auto"/>
                                            <w:bottom w:val="none" w:sz="0" w:space="0" w:color="auto"/>
                                            <w:right w:val="none" w:sz="0" w:space="0" w:color="auto"/>
                                          </w:divBdr>
                                          <w:divsChild>
                                            <w:div w:id="1257443433">
                                              <w:marLeft w:val="0"/>
                                              <w:marRight w:val="0"/>
                                              <w:marTop w:val="0"/>
                                              <w:marBottom w:val="0"/>
                                              <w:divBdr>
                                                <w:top w:val="none" w:sz="0" w:space="0" w:color="auto"/>
                                                <w:left w:val="none" w:sz="0" w:space="0" w:color="auto"/>
                                                <w:bottom w:val="none" w:sz="0" w:space="0" w:color="auto"/>
                                                <w:right w:val="none" w:sz="0" w:space="0" w:color="auto"/>
                                              </w:divBdr>
                                              <w:divsChild>
                                                <w:div w:id="165729956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0695038">
      <w:bodyDiv w:val="1"/>
      <w:marLeft w:val="0"/>
      <w:marRight w:val="0"/>
      <w:marTop w:val="0"/>
      <w:marBottom w:val="0"/>
      <w:divBdr>
        <w:top w:val="none" w:sz="0" w:space="0" w:color="auto"/>
        <w:left w:val="none" w:sz="0" w:space="0" w:color="auto"/>
        <w:bottom w:val="none" w:sz="0" w:space="0" w:color="auto"/>
        <w:right w:val="none" w:sz="0" w:space="0" w:color="auto"/>
      </w:divBdr>
    </w:div>
    <w:div w:id="1051466367">
      <w:bodyDiv w:val="1"/>
      <w:marLeft w:val="0"/>
      <w:marRight w:val="0"/>
      <w:marTop w:val="0"/>
      <w:marBottom w:val="0"/>
      <w:divBdr>
        <w:top w:val="none" w:sz="0" w:space="0" w:color="auto"/>
        <w:left w:val="none" w:sz="0" w:space="0" w:color="auto"/>
        <w:bottom w:val="none" w:sz="0" w:space="0" w:color="auto"/>
        <w:right w:val="none" w:sz="0" w:space="0" w:color="auto"/>
      </w:divBdr>
      <w:divsChild>
        <w:div w:id="1678732677">
          <w:marLeft w:val="0"/>
          <w:marRight w:val="0"/>
          <w:marTop w:val="0"/>
          <w:marBottom w:val="0"/>
          <w:divBdr>
            <w:top w:val="none" w:sz="0" w:space="0" w:color="auto"/>
            <w:left w:val="none" w:sz="0" w:space="0" w:color="auto"/>
            <w:bottom w:val="none" w:sz="0" w:space="0" w:color="auto"/>
            <w:right w:val="none" w:sz="0" w:space="0" w:color="auto"/>
          </w:divBdr>
          <w:divsChild>
            <w:div w:id="1864440459">
              <w:marLeft w:val="0"/>
              <w:marRight w:val="0"/>
              <w:marTop w:val="0"/>
              <w:marBottom w:val="0"/>
              <w:divBdr>
                <w:top w:val="none" w:sz="0" w:space="0" w:color="auto"/>
                <w:left w:val="none" w:sz="0" w:space="0" w:color="auto"/>
                <w:bottom w:val="none" w:sz="0" w:space="0" w:color="auto"/>
                <w:right w:val="none" w:sz="0" w:space="0" w:color="auto"/>
              </w:divBdr>
              <w:divsChild>
                <w:div w:id="1635408128">
                  <w:marLeft w:val="0"/>
                  <w:marRight w:val="0"/>
                  <w:marTop w:val="0"/>
                  <w:marBottom w:val="0"/>
                  <w:divBdr>
                    <w:top w:val="none" w:sz="0" w:space="0" w:color="auto"/>
                    <w:left w:val="none" w:sz="0" w:space="0" w:color="auto"/>
                    <w:bottom w:val="none" w:sz="0" w:space="0" w:color="auto"/>
                    <w:right w:val="none" w:sz="0" w:space="0" w:color="auto"/>
                  </w:divBdr>
                  <w:divsChild>
                    <w:div w:id="2098474193">
                      <w:marLeft w:val="0"/>
                      <w:marRight w:val="0"/>
                      <w:marTop w:val="0"/>
                      <w:marBottom w:val="0"/>
                      <w:divBdr>
                        <w:top w:val="none" w:sz="0" w:space="0" w:color="auto"/>
                        <w:left w:val="none" w:sz="0" w:space="0" w:color="auto"/>
                        <w:bottom w:val="none" w:sz="0" w:space="0" w:color="auto"/>
                        <w:right w:val="none" w:sz="0" w:space="0" w:color="auto"/>
                      </w:divBdr>
                      <w:divsChild>
                        <w:div w:id="258372629">
                          <w:marLeft w:val="0"/>
                          <w:marRight w:val="0"/>
                          <w:marTop w:val="0"/>
                          <w:marBottom w:val="0"/>
                          <w:divBdr>
                            <w:top w:val="none" w:sz="0" w:space="0" w:color="auto"/>
                            <w:left w:val="none" w:sz="0" w:space="0" w:color="auto"/>
                            <w:bottom w:val="none" w:sz="0" w:space="0" w:color="auto"/>
                            <w:right w:val="none" w:sz="0" w:space="0" w:color="auto"/>
                          </w:divBdr>
                          <w:divsChild>
                            <w:div w:id="324168215">
                              <w:marLeft w:val="0"/>
                              <w:marRight w:val="0"/>
                              <w:marTop w:val="0"/>
                              <w:marBottom w:val="0"/>
                              <w:divBdr>
                                <w:top w:val="none" w:sz="0" w:space="0" w:color="auto"/>
                                <w:left w:val="none" w:sz="0" w:space="0" w:color="auto"/>
                                <w:bottom w:val="none" w:sz="0" w:space="0" w:color="auto"/>
                                <w:right w:val="none" w:sz="0" w:space="0" w:color="auto"/>
                              </w:divBdr>
                              <w:divsChild>
                                <w:div w:id="406810709">
                                  <w:marLeft w:val="0"/>
                                  <w:marRight w:val="0"/>
                                  <w:marTop w:val="0"/>
                                  <w:marBottom w:val="0"/>
                                  <w:divBdr>
                                    <w:top w:val="none" w:sz="0" w:space="0" w:color="auto"/>
                                    <w:left w:val="none" w:sz="0" w:space="0" w:color="auto"/>
                                    <w:bottom w:val="none" w:sz="0" w:space="0" w:color="auto"/>
                                    <w:right w:val="none" w:sz="0" w:space="0" w:color="auto"/>
                                  </w:divBdr>
                                  <w:divsChild>
                                    <w:div w:id="807477848">
                                      <w:marLeft w:val="0"/>
                                      <w:marRight w:val="0"/>
                                      <w:marTop w:val="0"/>
                                      <w:marBottom w:val="0"/>
                                      <w:divBdr>
                                        <w:top w:val="none" w:sz="0" w:space="0" w:color="auto"/>
                                        <w:left w:val="none" w:sz="0" w:space="0" w:color="auto"/>
                                        <w:bottom w:val="none" w:sz="0" w:space="0" w:color="auto"/>
                                        <w:right w:val="none" w:sz="0" w:space="0" w:color="auto"/>
                                      </w:divBdr>
                                    </w:div>
                                    <w:div w:id="983243084">
                                      <w:marLeft w:val="0"/>
                                      <w:marRight w:val="0"/>
                                      <w:marTop w:val="0"/>
                                      <w:marBottom w:val="0"/>
                                      <w:divBdr>
                                        <w:top w:val="none" w:sz="0" w:space="0" w:color="auto"/>
                                        <w:left w:val="none" w:sz="0" w:space="0" w:color="auto"/>
                                        <w:bottom w:val="none" w:sz="0" w:space="0" w:color="auto"/>
                                        <w:right w:val="none" w:sz="0" w:space="0" w:color="auto"/>
                                      </w:divBdr>
                                      <w:divsChild>
                                        <w:div w:id="1177496597">
                                          <w:marLeft w:val="0"/>
                                          <w:marRight w:val="165"/>
                                          <w:marTop w:val="150"/>
                                          <w:marBottom w:val="0"/>
                                          <w:divBdr>
                                            <w:top w:val="none" w:sz="0" w:space="0" w:color="auto"/>
                                            <w:left w:val="none" w:sz="0" w:space="0" w:color="auto"/>
                                            <w:bottom w:val="none" w:sz="0" w:space="0" w:color="auto"/>
                                            <w:right w:val="none" w:sz="0" w:space="0" w:color="auto"/>
                                          </w:divBdr>
                                          <w:divsChild>
                                            <w:div w:id="1935161543">
                                              <w:marLeft w:val="0"/>
                                              <w:marRight w:val="0"/>
                                              <w:marTop w:val="0"/>
                                              <w:marBottom w:val="0"/>
                                              <w:divBdr>
                                                <w:top w:val="none" w:sz="0" w:space="0" w:color="auto"/>
                                                <w:left w:val="none" w:sz="0" w:space="0" w:color="auto"/>
                                                <w:bottom w:val="none" w:sz="0" w:space="0" w:color="auto"/>
                                                <w:right w:val="none" w:sz="0" w:space="0" w:color="auto"/>
                                              </w:divBdr>
                                              <w:divsChild>
                                                <w:div w:id="78801132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9905949">
      <w:bodyDiv w:val="1"/>
      <w:marLeft w:val="0"/>
      <w:marRight w:val="0"/>
      <w:marTop w:val="0"/>
      <w:marBottom w:val="0"/>
      <w:divBdr>
        <w:top w:val="none" w:sz="0" w:space="0" w:color="auto"/>
        <w:left w:val="none" w:sz="0" w:space="0" w:color="auto"/>
        <w:bottom w:val="none" w:sz="0" w:space="0" w:color="auto"/>
        <w:right w:val="none" w:sz="0" w:space="0" w:color="auto"/>
      </w:divBdr>
    </w:div>
    <w:div w:id="1105658633">
      <w:bodyDiv w:val="1"/>
      <w:marLeft w:val="0"/>
      <w:marRight w:val="0"/>
      <w:marTop w:val="0"/>
      <w:marBottom w:val="0"/>
      <w:divBdr>
        <w:top w:val="none" w:sz="0" w:space="0" w:color="auto"/>
        <w:left w:val="none" w:sz="0" w:space="0" w:color="auto"/>
        <w:bottom w:val="none" w:sz="0" w:space="0" w:color="auto"/>
        <w:right w:val="none" w:sz="0" w:space="0" w:color="auto"/>
      </w:divBdr>
    </w:div>
    <w:div w:id="1184973090">
      <w:bodyDiv w:val="1"/>
      <w:marLeft w:val="0"/>
      <w:marRight w:val="0"/>
      <w:marTop w:val="0"/>
      <w:marBottom w:val="0"/>
      <w:divBdr>
        <w:top w:val="none" w:sz="0" w:space="0" w:color="auto"/>
        <w:left w:val="none" w:sz="0" w:space="0" w:color="auto"/>
        <w:bottom w:val="none" w:sz="0" w:space="0" w:color="auto"/>
        <w:right w:val="none" w:sz="0" w:space="0" w:color="auto"/>
      </w:divBdr>
    </w:div>
    <w:div w:id="1213688138">
      <w:bodyDiv w:val="1"/>
      <w:marLeft w:val="0"/>
      <w:marRight w:val="0"/>
      <w:marTop w:val="0"/>
      <w:marBottom w:val="0"/>
      <w:divBdr>
        <w:top w:val="none" w:sz="0" w:space="0" w:color="auto"/>
        <w:left w:val="none" w:sz="0" w:space="0" w:color="auto"/>
        <w:bottom w:val="none" w:sz="0" w:space="0" w:color="auto"/>
        <w:right w:val="none" w:sz="0" w:space="0" w:color="auto"/>
      </w:divBdr>
    </w:div>
    <w:div w:id="1462384039">
      <w:bodyDiv w:val="1"/>
      <w:marLeft w:val="0"/>
      <w:marRight w:val="0"/>
      <w:marTop w:val="0"/>
      <w:marBottom w:val="0"/>
      <w:divBdr>
        <w:top w:val="none" w:sz="0" w:space="0" w:color="auto"/>
        <w:left w:val="none" w:sz="0" w:space="0" w:color="auto"/>
        <w:bottom w:val="none" w:sz="0" w:space="0" w:color="auto"/>
        <w:right w:val="none" w:sz="0" w:space="0" w:color="auto"/>
      </w:divBdr>
    </w:div>
    <w:div w:id="1475221456">
      <w:bodyDiv w:val="1"/>
      <w:marLeft w:val="0"/>
      <w:marRight w:val="0"/>
      <w:marTop w:val="0"/>
      <w:marBottom w:val="0"/>
      <w:divBdr>
        <w:top w:val="none" w:sz="0" w:space="0" w:color="auto"/>
        <w:left w:val="none" w:sz="0" w:space="0" w:color="auto"/>
        <w:bottom w:val="none" w:sz="0" w:space="0" w:color="auto"/>
        <w:right w:val="none" w:sz="0" w:space="0" w:color="auto"/>
      </w:divBdr>
    </w:div>
    <w:div w:id="1550385697">
      <w:bodyDiv w:val="1"/>
      <w:marLeft w:val="0"/>
      <w:marRight w:val="0"/>
      <w:marTop w:val="0"/>
      <w:marBottom w:val="0"/>
      <w:divBdr>
        <w:top w:val="none" w:sz="0" w:space="0" w:color="auto"/>
        <w:left w:val="none" w:sz="0" w:space="0" w:color="auto"/>
        <w:bottom w:val="none" w:sz="0" w:space="0" w:color="auto"/>
        <w:right w:val="none" w:sz="0" w:space="0" w:color="auto"/>
      </w:divBdr>
    </w:div>
    <w:div w:id="1559392934">
      <w:bodyDiv w:val="1"/>
      <w:marLeft w:val="0"/>
      <w:marRight w:val="0"/>
      <w:marTop w:val="0"/>
      <w:marBottom w:val="0"/>
      <w:divBdr>
        <w:top w:val="none" w:sz="0" w:space="0" w:color="auto"/>
        <w:left w:val="none" w:sz="0" w:space="0" w:color="auto"/>
        <w:bottom w:val="none" w:sz="0" w:space="0" w:color="auto"/>
        <w:right w:val="none" w:sz="0" w:space="0" w:color="auto"/>
      </w:divBdr>
    </w:div>
    <w:div w:id="1596012161">
      <w:bodyDiv w:val="1"/>
      <w:marLeft w:val="0"/>
      <w:marRight w:val="0"/>
      <w:marTop w:val="0"/>
      <w:marBottom w:val="0"/>
      <w:divBdr>
        <w:top w:val="none" w:sz="0" w:space="0" w:color="auto"/>
        <w:left w:val="none" w:sz="0" w:space="0" w:color="auto"/>
        <w:bottom w:val="none" w:sz="0" w:space="0" w:color="auto"/>
        <w:right w:val="none" w:sz="0" w:space="0" w:color="auto"/>
      </w:divBdr>
      <w:divsChild>
        <w:div w:id="491870402">
          <w:marLeft w:val="0"/>
          <w:marRight w:val="0"/>
          <w:marTop w:val="0"/>
          <w:marBottom w:val="0"/>
          <w:divBdr>
            <w:top w:val="none" w:sz="0" w:space="0" w:color="auto"/>
            <w:left w:val="none" w:sz="0" w:space="0" w:color="auto"/>
            <w:bottom w:val="none" w:sz="0" w:space="0" w:color="auto"/>
            <w:right w:val="none" w:sz="0" w:space="0" w:color="auto"/>
          </w:divBdr>
        </w:div>
        <w:div w:id="1635719139">
          <w:marLeft w:val="0"/>
          <w:marRight w:val="0"/>
          <w:marTop w:val="0"/>
          <w:marBottom w:val="0"/>
          <w:divBdr>
            <w:top w:val="none" w:sz="0" w:space="0" w:color="auto"/>
            <w:left w:val="none" w:sz="0" w:space="0" w:color="auto"/>
            <w:bottom w:val="none" w:sz="0" w:space="0" w:color="auto"/>
            <w:right w:val="none" w:sz="0" w:space="0" w:color="auto"/>
          </w:divBdr>
          <w:divsChild>
            <w:div w:id="303194061">
              <w:marLeft w:val="0"/>
              <w:marRight w:val="165"/>
              <w:marTop w:val="150"/>
              <w:marBottom w:val="0"/>
              <w:divBdr>
                <w:top w:val="none" w:sz="0" w:space="0" w:color="auto"/>
                <w:left w:val="none" w:sz="0" w:space="0" w:color="auto"/>
                <w:bottom w:val="none" w:sz="0" w:space="0" w:color="auto"/>
                <w:right w:val="none" w:sz="0" w:space="0" w:color="auto"/>
              </w:divBdr>
              <w:divsChild>
                <w:div w:id="1285699074">
                  <w:marLeft w:val="0"/>
                  <w:marRight w:val="0"/>
                  <w:marTop w:val="0"/>
                  <w:marBottom w:val="0"/>
                  <w:divBdr>
                    <w:top w:val="none" w:sz="0" w:space="0" w:color="auto"/>
                    <w:left w:val="none" w:sz="0" w:space="0" w:color="auto"/>
                    <w:bottom w:val="none" w:sz="0" w:space="0" w:color="auto"/>
                    <w:right w:val="none" w:sz="0" w:space="0" w:color="auto"/>
                  </w:divBdr>
                  <w:divsChild>
                    <w:div w:id="97499040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876418">
      <w:bodyDiv w:val="1"/>
      <w:marLeft w:val="0"/>
      <w:marRight w:val="0"/>
      <w:marTop w:val="0"/>
      <w:marBottom w:val="0"/>
      <w:divBdr>
        <w:top w:val="none" w:sz="0" w:space="0" w:color="auto"/>
        <w:left w:val="none" w:sz="0" w:space="0" w:color="auto"/>
        <w:bottom w:val="none" w:sz="0" w:space="0" w:color="auto"/>
        <w:right w:val="none" w:sz="0" w:space="0" w:color="auto"/>
      </w:divBdr>
    </w:div>
    <w:div w:id="1687709023">
      <w:bodyDiv w:val="1"/>
      <w:marLeft w:val="0"/>
      <w:marRight w:val="0"/>
      <w:marTop w:val="0"/>
      <w:marBottom w:val="0"/>
      <w:divBdr>
        <w:top w:val="none" w:sz="0" w:space="0" w:color="auto"/>
        <w:left w:val="none" w:sz="0" w:space="0" w:color="auto"/>
        <w:bottom w:val="none" w:sz="0" w:space="0" w:color="auto"/>
        <w:right w:val="none" w:sz="0" w:space="0" w:color="auto"/>
      </w:divBdr>
    </w:div>
    <w:div w:id="1740244635">
      <w:bodyDiv w:val="1"/>
      <w:marLeft w:val="0"/>
      <w:marRight w:val="0"/>
      <w:marTop w:val="0"/>
      <w:marBottom w:val="0"/>
      <w:divBdr>
        <w:top w:val="none" w:sz="0" w:space="0" w:color="auto"/>
        <w:left w:val="none" w:sz="0" w:space="0" w:color="auto"/>
        <w:bottom w:val="none" w:sz="0" w:space="0" w:color="auto"/>
        <w:right w:val="none" w:sz="0" w:space="0" w:color="auto"/>
      </w:divBdr>
    </w:div>
    <w:div w:id="1787121835">
      <w:bodyDiv w:val="1"/>
      <w:marLeft w:val="0"/>
      <w:marRight w:val="0"/>
      <w:marTop w:val="0"/>
      <w:marBottom w:val="0"/>
      <w:divBdr>
        <w:top w:val="none" w:sz="0" w:space="0" w:color="auto"/>
        <w:left w:val="none" w:sz="0" w:space="0" w:color="auto"/>
        <w:bottom w:val="none" w:sz="0" w:space="0" w:color="auto"/>
        <w:right w:val="none" w:sz="0" w:space="0" w:color="auto"/>
      </w:divBdr>
    </w:div>
    <w:div w:id="1841462635">
      <w:bodyDiv w:val="1"/>
      <w:marLeft w:val="0"/>
      <w:marRight w:val="0"/>
      <w:marTop w:val="0"/>
      <w:marBottom w:val="0"/>
      <w:divBdr>
        <w:top w:val="none" w:sz="0" w:space="0" w:color="auto"/>
        <w:left w:val="none" w:sz="0" w:space="0" w:color="auto"/>
        <w:bottom w:val="none" w:sz="0" w:space="0" w:color="auto"/>
        <w:right w:val="none" w:sz="0" w:space="0" w:color="auto"/>
      </w:divBdr>
    </w:div>
    <w:div w:id="1855877534">
      <w:bodyDiv w:val="1"/>
      <w:marLeft w:val="0"/>
      <w:marRight w:val="0"/>
      <w:marTop w:val="0"/>
      <w:marBottom w:val="0"/>
      <w:divBdr>
        <w:top w:val="none" w:sz="0" w:space="0" w:color="auto"/>
        <w:left w:val="none" w:sz="0" w:space="0" w:color="auto"/>
        <w:bottom w:val="none" w:sz="0" w:space="0" w:color="auto"/>
        <w:right w:val="none" w:sz="0" w:space="0" w:color="auto"/>
      </w:divBdr>
      <w:divsChild>
        <w:div w:id="1120682775">
          <w:marLeft w:val="0"/>
          <w:marRight w:val="0"/>
          <w:marTop w:val="0"/>
          <w:marBottom w:val="0"/>
          <w:divBdr>
            <w:top w:val="none" w:sz="0" w:space="0" w:color="auto"/>
            <w:left w:val="none" w:sz="0" w:space="0" w:color="auto"/>
            <w:bottom w:val="none" w:sz="0" w:space="0" w:color="auto"/>
            <w:right w:val="none" w:sz="0" w:space="0" w:color="auto"/>
          </w:divBdr>
          <w:divsChild>
            <w:div w:id="264188803">
              <w:marLeft w:val="0"/>
              <w:marRight w:val="0"/>
              <w:marTop w:val="0"/>
              <w:marBottom w:val="0"/>
              <w:divBdr>
                <w:top w:val="none" w:sz="0" w:space="0" w:color="auto"/>
                <w:left w:val="none" w:sz="0" w:space="0" w:color="auto"/>
                <w:bottom w:val="none" w:sz="0" w:space="0" w:color="auto"/>
                <w:right w:val="none" w:sz="0" w:space="0" w:color="auto"/>
              </w:divBdr>
              <w:divsChild>
                <w:div w:id="1599748757">
                  <w:marLeft w:val="0"/>
                  <w:marRight w:val="0"/>
                  <w:marTop w:val="0"/>
                  <w:marBottom w:val="0"/>
                  <w:divBdr>
                    <w:top w:val="none" w:sz="0" w:space="0" w:color="auto"/>
                    <w:left w:val="none" w:sz="0" w:space="0" w:color="auto"/>
                    <w:bottom w:val="none" w:sz="0" w:space="0" w:color="auto"/>
                    <w:right w:val="none" w:sz="0" w:space="0" w:color="auto"/>
                  </w:divBdr>
                  <w:divsChild>
                    <w:div w:id="8989014">
                      <w:marLeft w:val="0"/>
                      <w:marRight w:val="0"/>
                      <w:marTop w:val="0"/>
                      <w:marBottom w:val="0"/>
                      <w:divBdr>
                        <w:top w:val="none" w:sz="0" w:space="0" w:color="auto"/>
                        <w:left w:val="none" w:sz="0" w:space="0" w:color="auto"/>
                        <w:bottom w:val="none" w:sz="0" w:space="0" w:color="auto"/>
                        <w:right w:val="none" w:sz="0" w:space="0" w:color="auto"/>
                      </w:divBdr>
                      <w:divsChild>
                        <w:div w:id="1162087558">
                          <w:marLeft w:val="0"/>
                          <w:marRight w:val="0"/>
                          <w:marTop w:val="0"/>
                          <w:marBottom w:val="0"/>
                          <w:divBdr>
                            <w:top w:val="none" w:sz="0" w:space="0" w:color="auto"/>
                            <w:left w:val="none" w:sz="0" w:space="0" w:color="auto"/>
                            <w:bottom w:val="none" w:sz="0" w:space="0" w:color="auto"/>
                            <w:right w:val="none" w:sz="0" w:space="0" w:color="auto"/>
                          </w:divBdr>
                          <w:divsChild>
                            <w:div w:id="1059209205">
                              <w:marLeft w:val="0"/>
                              <w:marRight w:val="0"/>
                              <w:marTop w:val="0"/>
                              <w:marBottom w:val="0"/>
                              <w:divBdr>
                                <w:top w:val="none" w:sz="0" w:space="0" w:color="auto"/>
                                <w:left w:val="none" w:sz="0" w:space="0" w:color="auto"/>
                                <w:bottom w:val="none" w:sz="0" w:space="0" w:color="auto"/>
                                <w:right w:val="none" w:sz="0" w:space="0" w:color="auto"/>
                              </w:divBdr>
                              <w:divsChild>
                                <w:div w:id="1310359536">
                                  <w:marLeft w:val="0"/>
                                  <w:marRight w:val="0"/>
                                  <w:marTop w:val="0"/>
                                  <w:marBottom w:val="0"/>
                                  <w:divBdr>
                                    <w:top w:val="none" w:sz="0" w:space="0" w:color="auto"/>
                                    <w:left w:val="none" w:sz="0" w:space="0" w:color="auto"/>
                                    <w:bottom w:val="none" w:sz="0" w:space="0" w:color="auto"/>
                                    <w:right w:val="none" w:sz="0" w:space="0" w:color="auto"/>
                                  </w:divBdr>
                                  <w:divsChild>
                                    <w:div w:id="26874042">
                                      <w:marLeft w:val="0"/>
                                      <w:marRight w:val="0"/>
                                      <w:marTop w:val="0"/>
                                      <w:marBottom w:val="0"/>
                                      <w:divBdr>
                                        <w:top w:val="none" w:sz="0" w:space="0" w:color="auto"/>
                                        <w:left w:val="none" w:sz="0" w:space="0" w:color="auto"/>
                                        <w:bottom w:val="none" w:sz="0" w:space="0" w:color="auto"/>
                                        <w:right w:val="none" w:sz="0" w:space="0" w:color="auto"/>
                                      </w:divBdr>
                                    </w:div>
                                    <w:div w:id="67727960">
                                      <w:marLeft w:val="0"/>
                                      <w:marRight w:val="0"/>
                                      <w:marTop w:val="0"/>
                                      <w:marBottom w:val="0"/>
                                      <w:divBdr>
                                        <w:top w:val="none" w:sz="0" w:space="0" w:color="auto"/>
                                        <w:left w:val="none" w:sz="0" w:space="0" w:color="auto"/>
                                        <w:bottom w:val="none" w:sz="0" w:space="0" w:color="auto"/>
                                        <w:right w:val="none" w:sz="0" w:space="0" w:color="auto"/>
                                      </w:divBdr>
                                      <w:divsChild>
                                        <w:div w:id="1461991805">
                                          <w:marLeft w:val="0"/>
                                          <w:marRight w:val="165"/>
                                          <w:marTop w:val="150"/>
                                          <w:marBottom w:val="0"/>
                                          <w:divBdr>
                                            <w:top w:val="none" w:sz="0" w:space="0" w:color="auto"/>
                                            <w:left w:val="none" w:sz="0" w:space="0" w:color="auto"/>
                                            <w:bottom w:val="none" w:sz="0" w:space="0" w:color="auto"/>
                                            <w:right w:val="none" w:sz="0" w:space="0" w:color="auto"/>
                                          </w:divBdr>
                                          <w:divsChild>
                                            <w:div w:id="1204446778">
                                              <w:marLeft w:val="0"/>
                                              <w:marRight w:val="0"/>
                                              <w:marTop w:val="0"/>
                                              <w:marBottom w:val="0"/>
                                              <w:divBdr>
                                                <w:top w:val="none" w:sz="0" w:space="0" w:color="auto"/>
                                                <w:left w:val="none" w:sz="0" w:space="0" w:color="auto"/>
                                                <w:bottom w:val="none" w:sz="0" w:space="0" w:color="auto"/>
                                                <w:right w:val="none" w:sz="0" w:space="0" w:color="auto"/>
                                              </w:divBdr>
                                              <w:divsChild>
                                                <w:div w:id="107112399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8884548">
      <w:bodyDiv w:val="1"/>
      <w:marLeft w:val="0"/>
      <w:marRight w:val="0"/>
      <w:marTop w:val="0"/>
      <w:marBottom w:val="0"/>
      <w:divBdr>
        <w:top w:val="none" w:sz="0" w:space="0" w:color="auto"/>
        <w:left w:val="none" w:sz="0" w:space="0" w:color="auto"/>
        <w:bottom w:val="none" w:sz="0" w:space="0" w:color="auto"/>
        <w:right w:val="none" w:sz="0" w:space="0" w:color="auto"/>
      </w:divBdr>
      <w:divsChild>
        <w:div w:id="1457479506">
          <w:marLeft w:val="0"/>
          <w:marRight w:val="0"/>
          <w:marTop w:val="0"/>
          <w:marBottom w:val="0"/>
          <w:divBdr>
            <w:top w:val="none" w:sz="0" w:space="0" w:color="auto"/>
            <w:left w:val="none" w:sz="0" w:space="0" w:color="auto"/>
            <w:bottom w:val="none" w:sz="0" w:space="0" w:color="auto"/>
            <w:right w:val="none" w:sz="0" w:space="0" w:color="auto"/>
          </w:divBdr>
          <w:divsChild>
            <w:div w:id="146018824">
              <w:marLeft w:val="0"/>
              <w:marRight w:val="0"/>
              <w:marTop w:val="0"/>
              <w:marBottom w:val="0"/>
              <w:divBdr>
                <w:top w:val="none" w:sz="0" w:space="0" w:color="auto"/>
                <w:left w:val="none" w:sz="0" w:space="0" w:color="auto"/>
                <w:bottom w:val="none" w:sz="0" w:space="0" w:color="auto"/>
                <w:right w:val="none" w:sz="0" w:space="0" w:color="auto"/>
              </w:divBdr>
              <w:divsChild>
                <w:div w:id="529534113">
                  <w:marLeft w:val="0"/>
                  <w:marRight w:val="0"/>
                  <w:marTop w:val="0"/>
                  <w:marBottom w:val="0"/>
                  <w:divBdr>
                    <w:top w:val="none" w:sz="0" w:space="0" w:color="auto"/>
                    <w:left w:val="none" w:sz="0" w:space="0" w:color="auto"/>
                    <w:bottom w:val="none" w:sz="0" w:space="0" w:color="auto"/>
                    <w:right w:val="none" w:sz="0" w:space="0" w:color="auto"/>
                  </w:divBdr>
                  <w:divsChild>
                    <w:div w:id="492113902">
                      <w:marLeft w:val="0"/>
                      <w:marRight w:val="0"/>
                      <w:marTop w:val="0"/>
                      <w:marBottom w:val="0"/>
                      <w:divBdr>
                        <w:top w:val="none" w:sz="0" w:space="0" w:color="auto"/>
                        <w:left w:val="none" w:sz="0" w:space="0" w:color="auto"/>
                        <w:bottom w:val="none" w:sz="0" w:space="0" w:color="auto"/>
                        <w:right w:val="none" w:sz="0" w:space="0" w:color="auto"/>
                      </w:divBdr>
                      <w:divsChild>
                        <w:div w:id="1979607225">
                          <w:marLeft w:val="0"/>
                          <w:marRight w:val="0"/>
                          <w:marTop w:val="0"/>
                          <w:marBottom w:val="0"/>
                          <w:divBdr>
                            <w:top w:val="none" w:sz="0" w:space="0" w:color="auto"/>
                            <w:left w:val="none" w:sz="0" w:space="0" w:color="auto"/>
                            <w:bottom w:val="none" w:sz="0" w:space="0" w:color="auto"/>
                            <w:right w:val="none" w:sz="0" w:space="0" w:color="auto"/>
                          </w:divBdr>
                          <w:divsChild>
                            <w:div w:id="1470629508">
                              <w:marLeft w:val="0"/>
                              <w:marRight w:val="0"/>
                              <w:marTop w:val="0"/>
                              <w:marBottom w:val="0"/>
                              <w:divBdr>
                                <w:top w:val="none" w:sz="0" w:space="0" w:color="auto"/>
                                <w:left w:val="none" w:sz="0" w:space="0" w:color="auto"/>
                                <w:bottom w:val="none" w:sz="0" w:space="0" w:color="auto"/>
                                <w:right w:val="none" w:sz="0" w:space="0" w:color="auto"/>
                              </w:divBdr>
                              <w:divsChild>
                                <w:div w:id="1025987275">
                                  <w:marLeft w:val="0"/>
                                  <w:marRight w:val="0"/>
                                  <w:marTop w:val="0"/>
                                  <w:marBottom w:val="0"/>
                                  <w:divBdr>
                                    <w:top w:val="none" w:sz="0" w:space="0" w:color="auto"/>
                                    <w:left w:val="none" w:sz="0" w:space="0" w:color="auto"/>
                                    <w:bottom w:val="none" w:sz="0" w:space="0" w:color="auto"/>
                                    <w:right w:val="none" w:sz="0" w:space="0" w:color="auto"/>
                                  </w:divBdr>
                                  <w:divsChild>
                                    <w:div w:id="227545108">
                                      <w:marLeft w:val="0"/>
                                      <w:marRight w:val="0"/>
                                      <w:marTop w:val="0"/>
                                      <w:marBottom w:val="0"/>
                                      <w:divBdr>
                                        <w:top w:val="none" w:sz="0" w:space="0" w:color="auto"/>
                                        <w:left w:val="none" w:sz="0" w:space="0" w:color="auto"/>
                                        <w:bottom w:val="none" w:sz="0" w:space="0" w:color="auto"/>
                                        <w:right w:val="none" w:sz="0" w:space="0" w:color="auto"/>
                                      </w:divBdr>
                                    </w:div>
                                    <w:div w:id="1722823195">
                                      <w:marLeft w:val="0"/>
                                      <w:marRight w:val="0"/>
                                      <w:marTop w:val="0"/>
                                      <w:marBottom w:val="0"/>
                                      <w:divBdr>
                                        <w:top w:val="none" w:sz="0" w:space="0" w:color="auto"/>
                                        <w:left w:val="none" w:sz="0" w:space="0" w:color="auto"/>
                                        <w:bottom w:val="none" w:sz="0" w:space="0" w:color="auto"/>
                                        <w:right w:val="none" w:sz="0" w:space="0" w:color="auto"/>
                                      </w:divBdr>
                                      <w:divsChild>
                                        <w:div w:id="22050470">
                                          <w:marLeft w:val="0"/>
                                          <w:marRight w:val="165"/>
                                          <w:marTop w:val="150"/>
                                          <w:marBottom w:val="0"/>
                                          <w:divBdr>
                                            <w:top w:val="none" w:sz="0" w:space="0" w:color="auto"/>
                                            <w:left w:val="none" w:sz="0" w:space="0" w:color="auto"/>
                                            <w:bottom w:val="none" w:sz="0" w:space="0" w:color="auto"/>
                                            <w:right w:val="none" w:sz="0" w:space="0" w:color="auto"/>
                                          </w:divBdr>
                                          <w:divsChild>
                                            <w:div w:id="1741362968">
                                              <w:marLeft w:val="0"/>
                                              <w:marRight w:val="0"/>
                                              <w:marTop w:val="0"/>
                                              <w:marBottom w:val="0"/>
                                              <w:divBdr>
                                                <w:top w:val="none" w:sz="0" w:space="0" w:color="auto"/>
                                                <w:left w:val="none" w:sz="0" w:space="0" w:color="auto"/>
                                                <w:bottom w:val="none" w:sz="0" w:space="0" w:color="auto"/>
                                                <w:right w:val="none" w:sz="0" w:space="0" w:color="auto"/>
                                              </w:divBdr>
                                              <w:divsChild>
                                                <w:div w:id="133190476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1395730">
      <w:bodyDiv w:val="1"/>
      <w:marLeft w:val="0"/>
      <w:marRight w:val="0"/>
      <w:marTop w:val="0"/>
      <w:marBottom w:val="0"/>
      <w:divBdr>
        <w:top w:val="none" w:sz="0" w:space="0" w:color="auto"/>
        <w:left w:val="none" w:sz="0" w:space="0" w:color="auto"/>
        <w:bottom w:val="none" w:sz="0" w:space="0" w:color="auto"/>
        <w:right w:val="none" w:sz="0" w:space="0" w:color="auto"/>
      </w:divBdr>
    </w:div>
    <w:div w:id="200462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1351</Words>
  <Characters>7298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Carlos</dc:creator>
  <cp:keywords/>
  <dc:description/>
  <cp:lastModifiedBy>Diego Carlos</cp:lastModifiedBy>
  <cp:revision>23</cp:revision>
  <dcterms:created xsi:type="dcterms:W3CDTF">2023-12-14T17:40:00Z</dcterms:created>
  <dcterms:modified xsi:type="dcterms:W3CDTF">2024-03-22T13:58:00Z</dcterms:modified>
</cp:coreProperties>
</file>