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6D3E" w14:textId="77777777" w:rsidR="009A15C2" w:rsidRPr="003B2AF2" w:rsidRDefault="009A15C2" w:rsidP="009A15C2">
      <w:pPr>
        <w:rPr>
          <w:b/>
          <w:bCs/>
        </w:rPr>
      </w:pPr>
      <w:r w:rsidRPr="003B2AF2">
        <w:rPr>
          <w:rFonts w:ascii="Segoe UI Emoji" w:hAnsi="Segoe UI Emoji" w:cs="Segoe UI Emoji"/>
          <w:b/>
          <w:bCs/>
        </w:rPr>
        <w:t>🧾</w:t>
      </w:r>
      <w:r w:rsidRPr="003B2AF2">
        <w:rPr>
          <w:b/>
          <w:bCs/>
        </w:rPr>
        <w:t xml:space="preserve"> TÍTULO</w:t>
      </w:r>
    </w:p>
    <w:p w14:paraId="417BDC62" w14:textId="77777777" w:rsidR="009A15C2" w:rsidRPr="003B2AF2" w:rsidRDefault="009A15C2" w:rsidP="009A15C2">
      <w:r w:rsidRPr="003B2AF2">
        <w:rPr>
          <w:b/>
          <w:bCs/>
        </w:rPr>
        <w:t xml:space="preserve">Política de Segurança da Informação – </w:t>
      </w:r>
      <w:proofErr w:type="spellStart"/>
      <w:r w:rsidRPr="003B2AF2">
        <w:rPr>
          <w:b/>
          <w:bCs/>
        </w:rPr>
        <w:t>SafeCompany</w:t>
      </w:r>
      <w:proofErr w:type="spellEnd"/>
      <w:r w:rsidRPr="003B2AF2">
        <w:rPr>
          <w:b/>
          <w:bCs/>
        </w:rPr>
        <w:t xml:space="preserve"> Tecnologia</w:t>
      </w:r>
    </w:p>
    <w:p w14:paraId="47C274FE" w14:textId="77777777" w:rsidR="009A15C2" w:rsidRPr="003B2AF2" w:rsidRDefault="009A15C2" w:rsidP="009A15C2">
      <w:r w:rsidRPr="003B2AF2">
        <w:pict w14:anchorId="493C3518">
          <v:rect id="_x0000_i1025" style="width:0;height:1.5pt" o:hralign="center" o:hrstd="t" o:hr="t" fillcolor="#a0a0a0" stroked="f"/>
        </w:pict>
      </w:r>
    </w:p>
    <w:p w14:paraId="0A0F0281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1. Introdução – Pedro Camargo</w:t>
      </w:r>
    </w:p>
    <w:p w14:paraId="7CDFB440" w14:textId="77777777" w:rsidR="009A15C2" w:rsidRPr="003B2AF2" w:rsidRDefault="009A15C2" w:rsidP="009A15C2">
      <w:r w:rsidRPr="003B2AF2">
        <w:t xml:space="preserve">A empresa fictícia </w:t>
      </w:r>
      <w:proofErr w:type="spellStart"/>
      <w:r w:rsidRPr="003B2AF2">
        <w:rPr>
          <w:b/>
          <w:bCs/>
        </w:rPr>
        <w:t>SafeCompany</w:t>
      </w:r>
      <w:proofErr w:type="spellEnd"/>
      <w:r w:rsidRPr="003B2AF2">
        <w:rPr>
          <w:b/>
          <w:bCs/>
        </w:rPr>
        <w:t xml:space="preserve"> Tecnologia</w:t>
      </w:r>
      <w:r w:rsidRPr="003B2AF2">
        <w:t>, voltada ao suporte digital para pequenas empresas, atua em um cenário onde o uso de dados digitais é constante, incluindo informações pessoais de clientes e dados operacionais.</w:t>
      </w:r>
    </w:p>
    <w:p w14:paraId="2D12ED98" w14:textId="77777777" w:rsidR="009A15C2" w:rsidRPr="003B2AF2" w:rsidRDefault="009A15C2" w:rsidP="009A15C2">
      <w:r w:rsidRPr="003B2AF2">
        <w:t>Com o crescimento do ambiente digital, aumentam também os riscos relacionados à segurança da informação, como vazamentos de dados, ataques cibernéticos e uso indevido de informações.</w:t>
      </w:r>
    </w:p>
    <w:p w14:paraId="4A319AE3" w14:textId="77777777" w:rsidR="009A15C2" w:rsidRPr="003B2AF2" w:rsidRDefault="009A15C2" w:rsidP="009A15C2">
      <w:r w:rsidRPr="003B2AF2">
        <w:t>Nesse contexto, a Lei Geral de Proteção de Dados (LGPD) estabelece diretrizes importantes para o tratamento de dados pessoais, reforçando a necessidade de práticas seguras dentro das organizações.</w:t>
      </w:r>
    </w:p>
    <w:p w14:paraId="6C0FD8EB" w14:textId="77777777" w:rsidR="009A15C2" w:rsidRPr="003B2AF2" w:rsidRDefault="009A15C2" w:rsidP="009A15C2">
      <w:r w:rsidRPr="003B2AF2">
        <w:t>Dessa forma, este projeto tem como objetivo desenvolver uma cartilha de segurança digital, apresentando orientações básicas para pequenas empresas protegerem seus dados.</w:t>
      </w:r>
    </w:p>
    <w:p w14:paraId="3701A323" w14:textId="77777777" w:rsidR="009A15C2" w:rsidRPr="003B2AF2" w:rsidRDefault="009A15C2" w:rsidP="009A15C2">
      <w:r w:rsidRPr="003B2AF2">
        <w:pict w14:anchorId="25CDA4B9">
          <v:rect id="_x0000_i1026" style="width:0;height:1.5pt" o:hralign="center" o:hrstd="t" o:hr="t" fillcolor="#a0a0a0" stroked="f"/>
        </w:pict>
      </w:r>
    </w:p>
    <w:p w14:paraId="54DC419E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 xml:space="preserve">2. Objetivos – Bruno Ferreira </w:t>
      </w:r>
      <w:proofErr w:type="spellStart"/>
      <w:r w:rsidRPr="003B2AF2">
        <w:rPr>
          <w:b/>
          <w:bCs/>
        </w:rPr>
        <w:t>Bregge</w:t>
      </w:r>
      <w:proofErr w:type="spellEnd"/>
    </w:p>
    <w:p w14:paraId="20CE2451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Objetivo Geral</w:t>
      </w:r>
    </w:p>
    <w:p w14:paraId="1F53E9B4" w14:textId="77777777" w:rsidR="009A15C2" w:rsidRPr="003B2AF2" w:rsidRDefault="009A15C2" w:rsidP="009A15C2">
      <w:r w:rsidRPr="003B2AF2">
        <w:t xml:space="preserve">Desenvolver uma cartilha de segurança digital baseada na LGPD para pequenas empresas, utilizando como base a empresa fictícia </w:t>
      </w:r>
      <w:proofErr w:type="spellStart"/>
      <w:r w:rsidRPr="003B2AF2">
        <w:t>SafeCompany</w:t>
      </w:r>
      <w:proofErr w:type="spellEnd"/>
      <w:r w:rsidRPr="003B2AF2">
        <w:t xml:space="preserve"> Tecnologia.</w:t>
      </w:r>
    </w:p>
    <w:p w14:paraId="713973A8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Objetivos Específicos</w:t>
      </w:r>
    </w:p>
    <w:p w14:paraId="4416E8FF" w14:textId="77777777" w:rsidR="009A15C2" w:rsidRPr="003B2AF2" w:rsidRDefault="009A15C2" w:rsidP="009A15C2">
      <w:pPr>
        <w:numPr>
          <w:ilvl w:val="0"/>
          <w:numId w:val="1"/>
        </w:numPr>
      </w:pPr>
      <w:r w:rsidRPr="003B2AF2">
        <w:t xml:space="preserve">Explicar conceitos fundamentais de segurança digital </w:t>
      </w:r>
    </w:p>
    <w:p w14:paraId="3DF546F1" w14:textId="77777777" w:rsidR="009A15C2" w:rsidRPr="003B2AF2" w:rsidRDefault="009A15C2" w:rsidP="009A15C2">
      <w:pPr>
        <w:numPr>
          <w:ilvl w:val="0"/>
          <w:numId w:val="1"/>
        </w:numPr>
      </w:pPr>
      <w:r w:rsidRPr="003B2AF2">
        <w:t xml:space="preserve">Identificar riscos comuns no ambiente digital </w:t>
      </w:r>
    </w:p>
    <w:p w14:paraId="05AF7042" w14:textId="77777777" w:rsidR="009A15C2" w:rsidRPr="003B2AF2" w:rsidRDefault="009A15C2" w:rsidP="009A15C2">
      <w:pPr>
        <w:numPr>
          <w:ilvl w:val="0"/>
          <w:numId w:val="1"/>
        </w:numPr>
      </w:pPr>
      <w:r w:rsidRPr="003B2AF2">
        <w:t xml:space="preserve">Apresentar boas práticas de proteção de dados </w:t>
      </w:r>
    </w:p>
    <w:p w14:paraId="36724C40" w14:textId="77777777" w:rsidR="009A15C2" w:rsidRPr="003B2AF2" w:rsidRDefault="009A15C2" w:rsidP="009A15C2">
      <w:pPr>
        <w:numPr>
          <w:ilvl w:val="0"/>
          <w:numId w:val="1"/>
        </w:numPr>
      </w:pPr>
      <w:r w:rsidRPr="003B2AF2">
        <w:t xml:space="preserve">Orientar sobre a importância da LGPD </w:t>
      </w:r>
    </w:p>
    <w:p w14:paraId="59E3F689" w14:textId="77777777" w:rsidR="009A15C2" w:rsidRPr="003B2AF2" w:rsidRDefault="009A15C2" w:rsidP="009A15C2">
      <w:pPr>
        <w:numPr>
          <w:ilvl w:val="0"/>
          <w:numId w:val="1"/>
        </w:numPr>
      </w:pPr>
      <w:r w:rsidRPr="003B2AF2">
        <w:t xml:space="preserve">Promover a conscientização sobre segurança da informação </w:t>
      </w:r>
    </w:p>
    <w:p w14:paraId="1975C3F5" w14:textId="77777777" w:rsidR="009A15C2" w:rsidRPr="003B2AF2" w:rsidRDefault="009A15C2" w:rsidP="009A15C2">
      <w:r w:rsidRPr="003B2AF2">
        <w:pict w14:anchorId="5D35203A">
          <v:rect id="_x0000_i1027" style="width:0;height:1.5pt" o:hralign="center" o:hrstd="t" o:hr="t" fillcolor="#a0a0a0" stroked="f"/>
        </w:pict>
      </w:r>
    </w:p>
    <w:p w14:paraId="55EB4DD8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3. Escopo – Pedro Camargo</w:t>
      </w:r>
    </w:p>
    <w:p w14:paraId="3F162804" w14:textId="77777777" w:rsidR="009A15C2" w:rsidRPr="003B2AF2" w:rsidRDefault="009A15C2" w:rsidP="009A15C2">
      <w:r w:rsidRPr="003B2AF2">
        <w:lastRenderedPageBreak/>
        <w:t xml:space="preserve">O projeto contempla o desenvolvimento de uma cartilha de segurança digital voltada para pequenas empresas, utilizando a </w:t>
      </w:r>
      <w:proofErr w:type="spellStart"/>
      <w:r w:rsidRPr="003B2AF2">
        <w:t>SafeCompany</w:t>
      </w:r>
      <w:proofErr w:type="spellEnd"/>
      <w:r w:rsidRPr="003B2AF2">
        <w:t xml:space="preserve"> Tecnologia como referência.</w:t>
      </w:r>
    </w:p>
    <w:p w14:paraId="500A0568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Inclui:</w:t>
      </w:r>
    </w:p>
    <w:p w14:paraId="2B7E4C76" w14:textId="77777777" w:rsidR="009A15C2" w:rsidRPr="003B2AF2" w:rsidRDefault="009A15C2" w:rsidP="009A15C2">
      <w:pPr>
        <w:numPr>
          <w:ilvl w:val="0"/>
          <w:numId w:val="2"/>
        </w:numPr>
      </w:pPr>
      <w:r w:rsidRPr="003B2AF2">
        <w:t xml:space="preserve">Elaboração de conteúdo educativo </w:t>
      </w:r>
    </w:p>
    <w:p w14:paraId="27481100" w14:textId="77777777" w:rsidR="009A15C2" w:rsidRPr="003B2AF2" w:rsidRDefault="009A15C2" w:rsidP="009A15C2">
      <w:pPr>
        <w:numPr>
          <w:ilvl w:val="0"/>
          <w:numId w:val="2"/>
        </w:numPr>
      </w:pPr>
      <w:r w:rsidRPr="003B2AF2">
        <w:t xml:space="preserve">Explicação simplificada da LGPD </w:t>
      </w:r>
    </w:p>
    <w:p w14:paraId="12C10771" w14:textId="77777777" w:rsidR="009A15C2" w:rsidRPr="003B2AF2" w:rsidRDefault="009A15C2" w:rsidP="009A15C2">
      <w:pPr>
        <w:numPr>
          <w:ilvl w:val="0"/>
          <w:numId w:val="2"/>
        </w:numPr>
      </w:pPr>
      <w:r w:rsidRPr="003B2AF2">
        <w:t xml:space="preserve">Boas práticas de segurança da informação </w:t>
      </w:r>
    </w:p>
    <w:p w14:paraId="124736BF" w14:textId="77777777" w:rsidR="009A15C2" w:rsidRPr="003B2AF2" w:rsidRDefault="009A15C2" w:rsidP="009A15C2">
      <w:pPr>
        <w:numPr>
          <w:ilvl w:val="0"/>
          <w:numId w:val="2"/>
        </w:numPr>
      </w:pPr>
      <w:r w:rsidRPr="003B2AF2">
        <w:t xml:space="preserve">Orientações para prevenção de riscos digitais </w:t>
      </w:r>
    </w:p>
    <w:p w14:paraId="510BF5CF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>Não inclui:</w:t>
      </w:r>
    </w:p>
    <w:p w14:paraId="52E1D76C" w14:textId="77777777" w:rsidR="009A15C2" w:rsidRPr="003B2AF2" w:rsidRDefault="009A15C2" w:rsidP="009A15C2">
      <w:pPr>
        <w:numPr>
          <w:ilvl w:val="0"/>
          <w:numId w:val="3"/>
        </w:numPr>
      </w:pPr>
      <w:r w:rsidRPr="003B2AF2">
        <w:t xml:space="preserve">Desenvolvimento de sistemas </w:t>
      </w:r>
    </w:p>
    <w:p w14:paraId="3D12202D" w14:textId="77777777" w:rsidR="009A15C2" w:rsidRPr="003B2AF2" w:rsidRDefault="009A15C2" w:rsidP="009A15C2">
      <w:pPr>
        <w:numPr>
          <w:ilvl w:val="0"/>
          <w:numId w:val="3"/>
        </w:numPr>
      </w:pPr>
      <w:r w:rsidRPr="003B2AF2">
        <w:t xml:space="preserve">Implementação de soluções técnicas </w:t>
      </w:r>
    </w:p>
    <w:p w14:paraId="7B69454C" w14:textId="77777777" w:rsidR="009A15C2" w:rsidRPr="003B2AF2" w:rsidRDefault="009A15C2" w:rsidP="009A15C2">
      <w:pPr>
        <w:numPr>
          <w:ilvl w:val="0"/>
          <w:numId w:val="3"/>
        </w:numPr>
      </w:pPr>
      <w:r w:rsidRPr="003B2AF2">
        <w:t xml:space="preserve">Auditorias de segurança </w:t>
      </w:r>
    </w:p>
    <w:p w14:paraId="1094647B" w14:textId="77777777" w:rsidR="009A15C2" w:rsidRPr="003B2AF2" w:rsidRDefault="009A15C2" w:rsidP="009A15C2">
      <w:pPr>
        <w:numPr>
          <w:ilvl w:val="0"/>
          <w:numId w:val="3"/>
        </w:numPr>
      </w:pPr>
      <w:r w:rsidRPr="003B2AF2">
        <w:t xml:space="preserve">Consultorias especializadas </w:t>
      </w:r>
    </w:p>
    <w:p w14:paraId="27DF7D81" w14:textId="77777777" w:rsidR="009A15C2" w:rsidRPr="003B2AF2" w:rsidRDefault="009A15C2" w:rsidP="009A15C2">
      <w:r w:rsidRPr="003B2AF2">
        <w:pict w14:anchorId="5A2234CC">
          <v:rect id="_x0000_i1028" style="width:0;height:1.5pt" o:hralign="center" o:hrstd="t" o:hr="t" fillcolor="#a0a0a0" stroked="f"/>
        </w:pict>
      </w:r>
    </w:p>
    <w:p w14:paraId="43DE87E4" w14:textId="77777777" w:rsidR="009A15C2" w:rsidRPr="003B2AF2" w:rsidRDefault="009A15C2" w:rsidP="009A15C2">
      <w:pPr>
        <w:rPr>
          <w:b/>
          <w:bCs/>
        </w:rPr>
      </w:pPr>
      <w:r w:rsidRPr="003B2AF2">
        <w:rPr>
          <w:b/>
          <w:bCs/>
        </w:rPr>
        <w:t xml:space="preserve">4. Riscos – Bruno Ferreira </w:t>
      </w:r>
      <w:proofErr w:type="spellStart"/>
      <w:r w:rsidRPr="003B2AF2">
        <w:rPr>
          <w:b/>
          <w:bCs/>
        </w:rPr>
        <w:t>Bregge</w:t>
      </w:r>
      <w:proofErr w:type="spellEnd"/>
    </w:p>
    <w:p w14:paraId="4B10215A" w14:textId="77777777" w:rsidR="009A15C2" w:rsidRPr="003B2AF2" w:rsidRDefault="009A15C2" w:rsidP="009A15C2">
      <w:pPr>
        <w:numPr>
          <w:ilvl w:val="0"/>
          <w:numId w:val="4"/>
        </w:numPr>
      </w:pPr>
      <w:r w:rsidRPr="003B2AF2">
        <w:t xml:space="preserve">Dificuldade de entendimento por parte do público-alvo </w:t>
      </w:r>
    </w:p>
    <w:p w14:paraId="44DC4646" w14:textId="77777777" w:rsidR="009A15C2" w:rsidRPr="003B2AF2" w:rsidRDefault="009A15C2" w:rsidP="009A15C2">
      <w:pPr>
        <w:numPr>
          <w:ilvl w:val="0"/>
          <w:numId w:val="4"/>
        </w:numPr>
      </w:pPr>
      <w:r w:rsidRPr="003B2AF2">
        <w:t xml:space="preserve">Informações desatualizadas sobre legislação </w:t>
      </w:r>
    </w:p>
    <w:p w14:paraId="5180B755" w14:textId="77777777" w:rsidR="009A15C2" w:rsidRPr="003B2AF2" w:rsidRDefault="009A15C2" w:rsidP="009A15C2">
      <w:pPr>
        <w:numPr>
          <w:ilvl w:val="0"/>
          <w:numId w:val="4"/>
        </w:numPr>
      </w:pPr>
      <w:r w:rsidRPr="003B2AF2">
        <w:t xml:space="preserve">Linguagem técnica inadequada </w:t>
      </w:r>
    </w:p>
    <w:p w14:paraId="520611CB" w14:textId="77777777" w:rsidR="009A15C2" w:rsidRPr="003B2AF2" w:rsidRDefault="009A15C2" w:rsidP="009A15C2">
      <w:pPr>
        <w:numPr>
          <w:ilvl w:val="0"/>
          <w:numId w:val="4"/>
        </w:numPr>
      </w:pPr>
      <w:r w:rsidRPr="003B2AF2">
        <w:t>Possíveis atrasos no cronograma</w:t>
      </w:r>
    </w:p>
    <w:p w14:paraId="6D02E44E" w14:textId="77777777" w:rsidR="00457491" w:rsidRDefault="00457491"/>
    <w:sectPr w:rsidR="00457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90092"/>
    <w:multiLevelType w:val="multilevel"/>
    <w:tmpl w:val="015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70767"/>
    <w:multiLevelType w:val="multilevel"/>
    <w:tmpl w:val="569A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B6242"/>
    <w:multiLevelType w:val="multilevel"/>
    <w:tmpl w:val="A1DC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15714"/>
    <w:multiLevelType w:val="multilevel"/>
    <w:tmpl w:val="CEB0F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768599">
    <w:abstractNumId w:val="0"/>
  </w:num>
  <w:num w:numId="2" w16cid:durableId="241766262">
    <w:abstractNumId w:val="3"/>
  </w:num>
  <w:num w:numId="3" w16cid:durableId="45691466">
    <w:abstractNumId w:val="1"/>
  </w:num>
  <w:num w:numId="4" w16cid:durableId="932201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0B"/>
    <w:rsid w:val="00457491"/>
    <w:rsid w:val="006D61EB"/>
    <w:rsid w:val="007436A9"/>
    <w:rsid w:val="009A15C2"/>
    <w:rsid w:val="00FD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6C033"/>
  <w15:chartTrackingRefBased/>
  <w15:docId w15:val="{272541CC-FC53-46C2-B931-AD228A87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5C2"/>
  </w:style>
  <w:style w:type="paragraph" w:styleId="Ttulo1">
    <w:name w:val="heading 1"/>
    <w:basedOn w:val="Normal"/>
    <w:next w:val="Normal"/>
    <w:link w:val="Ttulo1Char"/>
    <w:uiPriority w:val="9"/>
    <w:qFormat/>
    <w:rsid w:val="00FD7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3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3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3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3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3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3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3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3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3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3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Henrique santos de camargo Henrique</dc:creator>
  <cp:keywords/>
  <dc:description/>
  <cp:lastModifiedBy>Pedro Henrique santos de camargo Henrique</cp:lastModifiedBy>
  <cp:revision>2</cp:revision>
  <dcterms:created xsi:type="dcterms:W3CDTF">2026-03-31T12:51:00Z</dcterms:created>
  <dcterms:modified xsi:type="dcterms:W3CDTF">2026-03-31T12:52:00Z</dcterms:modified>
</cp:coreProperties>
</file>