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00984" w14:textId="3BC284B2" w:rsidR="001E535D" w:rsidRDefault="00944309" w:rsidP="008E4EC1">
      <w:pPr>
        <w:rPr>
          <w:rFonts w:ascii="Corbel" w:hAnsi="Corbel"/>
          <w:b/>
          <w:bCs/>
          <w:color w:val="002060"/>
          <w:sz w:val="36"/>
          <w:szCs w:val="36"/>
        </w:rPr>
      </w:pPr>
      <w:r>
        <w:tab/>
      </w:r>
      <w:r w:rsidR="00864833">
        <w:rPr>
          <w:rFonts w:ascii="Corbel" w:hAnsi="Corbel"/>
          <w:noProof/>
          <w:color w:val="595959" w:themeColor="text1" w:themeTint="A6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695B1" wp14:editId="5A5EB368">
                <wp:simplePos x="0" y="0"/>
                <wp:positionH relativeFrom="column">
                  <wp:posOffset>-1746885</wp:posOffset>
                </wp:positionH>
                <wp:positionV relativeFrom="paragraph">
                  <wp:posOffset>-23226395</wp:posOffset>
                </wp:positionV>
                <wp:extent cx="4715510" cy="351155"/>
                <wp:effectExtent l="0" t="0" r="279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1CBEB" id="Rectángulo 55" o:spid="_x0000_s1026" style="position:absolute;margin-left:-137.55pt;margin-top:-1828.85pt;width:371.3pt;height:2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" fillcolor="#5b9bd5 [3204]" strokecolor="#1f4d78 [1604]" strokeweight="1pt"/>
            </w:pict>
          </mc:Fallback>
        </mc:AlternateContent>
      </w:r>
    </w:p>
    <w:p w14:paraId="640C472F" w14:textId="7A4B0948" w:rsidR="000E36EF" w:rsidRPr="000E36EF" w:rsidRDefault="000E36EF" w:rsidP="000E36EF">
      <w:pPr>
        <w:tabs>
          <w:tab w:val="left" w:pos="5400"/>
        </w:tabs>
        <w:jc w:val="both"/>
        <w:rPr>
          <w:rFonts w:ascii="Corbel" w:hAnsi="Corbel"/>
          <w:b/>
          <w:bCs/>
          <w:color w:val="002060"/>
          <w:sz w:val="36"/>
          <w:szCs w:val="36"/>
        </w:rPr>
      </w:pPr>
      <w:r w:rsidRPr="009B4C1E">
        <w:rPr>
          <w:rFonts w:ascii="Corbel" w:hAnsi="Corbel"/>
          <w:b/>
          <w:bCs/>
          <w:color w:val="002060"/>
          <w:sz w:val="36"/>
          <w:szCs w:val="36"/>
        </w:rPr>
        <w:t>ESTILO DE LIDERAZGO</w:t>
      </w:r>
    </w:p>
    <w:p w14:paraId="44379533" w14:textId="602E2EE2" w:rsidR="000E36EF" w:rsidRPr="0003562B" w:rsidRDefault="000E36EF" w:rsidP="000E36EF">
      <w:pPr>
        <w:tabs>
          <w:tab w:val="left" w:pos="5400"/>
        </w:tabs>
        <w:jc w:val="both"/>
        <w:rPr>
          <w:rFonts w:ascii="Corbel" w:hAnsi="Corbel"/>
          <w:b/>
          <w:color w:val="002060"/>
          <w:sz w:val="24"/>
        </w:rPr>
      </w:pPr>
      <w:r w:rsidRPr="0003562B">
        <w:rPr>
          <w:rFonts w:ascii="Corbel" w:hAnsi="Corbel"/>
          <w:b/>
          <w:color w:val="002060"/>
          <w:sz w:val="24"/>
        </w:rPr>
        <w:t xml:space="preserve">Tipo de liderazgo: Autoritario/Dominante: </w:t>
      </w:r>
    </w:p>
    <w:p w14:paraId="29494761" w14:textId="6ED43CEF" w:rsidR="001B755B" w:rsidRDefault="00864833" w:rsidP="000E36EF">
      <w:pPr>
        <w:tabs>
          <w:tab w:val="left" w:pos="5400"/>
        </w:tabs>
        <w:jc w:val="both"/>
        <w:rPr>
          <w:rFonts w:ascii="Corbel" w:hAnsi="Corbel"/>
        </w:rPr>
      </w:pPr>
      <w:r>
        <w:rPr>
          <w:noProof/>
          <w:lang w:eastAsia="es-PE"/>
        </w:rPr>
        <w:drawing>
          <wp:anchor distT="0" distB="0" distL="114300" distR="114300" simplePos="0" relativeHeight="251798528" behindDoc="0" locked="0" layoutInCell="1" allowOverlap="1" wp14:anchorId="154F4471" wp14:editId="79C42FA9">
            <wp:simplePos x="0" y="0"/>
            <wp:positionH relativeFrom="column">
              <wp:posOffset>763450</wp:posOffset>
            </wp:positionH>
            <wp:positionV relativeFrom="paragraph">
              <wp:posOffset>144780</wp:posOffset>
            </wp:positionV>
            <wp:extent cx="4152900" cy="2515870"/>
            <wp:effectExtent l="0" t="0" r="0" b="0"/>
            <wp:wrapSquare wrapText="bothSides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0C033906" w14:textId="2552A6C3" w:rsidR="00C34C0D" w:rsidRDefault="00C34C0D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7DEB45EB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58F0FA2B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2FBA2015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126DA504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136046B3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6F84F600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5ADE47F3" w14:textId="77777777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3997F929" w14:textId="34D57F8A" w:rsidR="00864833" w:rsidRDefault="00864833" w:rsidP="0042440E">
      <w:pPr>
        <w:tabs>
          <w:tab w:val="left" w:pos="5400"/>
        </w:tabs>
        <w:jc w:val="center"/>
        <w:rPr>
          <w:rFonts w:ascii="Corbel" w:hAnsi="Corbel"/>
        </w:rPr>
      </w:pPr>
    </w:p>
    <w:p w14:paraId="2ABEF56A" w14:textId="47A740E8" w:rsidR="00864833" w:rsidRPr="00864833" w:rsidRDefault="00864833" w:rsidP="0042440E">
      <w:pPr>
        <w:tabs>
          <w:tab w:val="left" w:pos="5400"/>
        </w:tabs>
        <w:jc w:val="center"/>
        <w:rPr>
          <w:rFonts w:ascii="Corbel" w:hAnsi="Corbel"/>
          <w:sz w:val="2"/>
        </w:rPr>
      </w:pPr>
    </w:p>
    <w:p w14:paraId="4A4F75DE" w14:textId="055626A6" w:rsidR="00C34C0D" w:rsidRDefault="001B755B" w:rsidP="000E36EF">
      <w:pPr>
        <w:tabs>
          <w:tab w:val="left" w:pos="5400"/>
        </w:tabs>
        <w:jc w:val="both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1B755B">
        <w:rPr>
          <w:rFonts w:ascii="Corbel" w:eastAsia="Times New Roman" w:hAnsi="Corbel" w:cs="Calibri"/>
          <w:color w:val="595959" w:themeColor="text1" w:themeTint="A6"/>
          <w:sz w:val="24"/>
          <w:lang w:eastAsia="es-PE"/>
        </w:rPr>
        <w:t>Se trata de un estilo de liderazgo basado en la disciplina y orden; aquellos que siguen este modelo tienden a ponerla por encima de cualquier otro valor. Los líderes autoritarios solo dan libertad para innovar, experimentar y tomar riesgos en la medida que sean calculados. Este líder, busca el cumplimiento inmediato de las tareas a través de instrucciones precisas. En la mayoría de los casos se mostrará seguro de sus decisiones, por lo mismo, rara vez exigirá opiniones a sus subordinados. El estilo dominante tiende a funcionar bien ante situaciones de negocios, pero falla cuando el equipo está formado por personas con más experiencia que él</w:t>
      </w:r>
      <w:r w:rsidRPr="001B755B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551568D3" w14:textId="77777777" w:rsidR="00D92CC4" w:rsidRPr="00F54605" w:rsidRDefault="00D92CC4" w:rsidP="000E36EF">
      <w:pPr>
        <w:tabs>
          <w:tab w:val="left" w:pos="5400"/>
        </w:tabs>
        <w:jc w:val="both"/>
        <w:rPr>
          <w:rFonts w:ascii="Calibri" w:hAnsi="Calibri" w:cs="Calibri"/>
          <w:color w:val="595959" w:themeColor="text1" w:themeTint="A6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434"/>
        <w:tblW w:w="8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5744"/>
      </w:tblGrid>
      <w:tr w:rsidR="0003562B" w14:paraId="1BC4A60D" w14:textId="77777777" w:rsidTr="0042440E">
        <w:trPr>
          <w:trHeight w:val="440"/>
        </w:trPr>
        <w:tc>
          <w:tcPr>
            <w:tcW w:w="2393" w:type="dxa"/>
            <w:shd w:val="clear" w:color="auto" w:fill="FBE4D5" w:themeFill="accent2" w:themeFillTint="33"/>
            <w:noWrap/>
            <w:vAlign w:val="center"/>
            <w:hideMark/>
          </w:tcPr>
          <w:p w14:paraId="4E7D2254" w14:textId="77777777" w:rsidR="0003562B" w:rsidRPr="001B755B" w:rsidRDefault="0003562B" w:rsidP="0042440E">
            <w:pPr>
              <w:jc w:val="center"/>
              <w:rPr>
                <w:rFonts w:ascii="Corbel" w:hAnsi="Corbel"/>
                <w:b/>
                <w:bCs/>
                <w:color w:val="595959" w:themeColor="text1" w:themeTint="A6"/>
              </w:rPr>
            </w:pPr>
            <w:r w:rsidRPr="001B755B">
              <w:rPr>
                <w:rFonts w:ascii="Corbel" w:hAnsi="Corbel"/>
                <w:b/>
                <w:bCs/>
                <w:color w:val="595959" w:themeColor="text1" w:themeTint="A6"/>
              </w:rPr>
              <w:t>Lema</w:t>
            </w:r>
          </w:p>
        </w:tc>
        <w:tc>
          <w:tcPr>
            <w:tcW w:w="5744" w:type="dxa"/>
            <w:shd w:val="clear" w:color="auto" w:fill="FBE4D5" w:themeFill="accent2" w:themeFillTint="33"/>
            <w:noWrap/>
            <w:hideMark/>
          </w:tcPr>
          <w:p w14:paraId="319AD406" w14:textId="220E25DE" w:rsidR="0003562B" w:rsidRPr="001B755B" w:rsidRDefault="0003562B" w:rsidP="0042440E">
            <w:pPr>
              <w:jc w:val="both"/>
              <w:rPr>
                <w:rFonts w:ascii="Corbel" w:hAnsi="Corbel"/>
                <w:color w:val="595959" w:themeColor="text1" w:themeTint="A6"/>
              </w:rPr>
            </w:pPr>
            <w:r w:rsidRPr="001B755B">
              <w:rPr>
                <w:rFonts w:ascii="Corbel" w:hAnsi="Corbel"/>
                <w:color w:val="595959" w:themeColor="text1" w:themeTint="A6"/>
              </w:rPr>
              <w:t>"Haz lo que te digo"</w:t>
            </w:r>
          </w:p>
        </w:tc>
      </w:tr>
      <w:tr w:rsidR="0003562B" w14:paraId="3F0AA697" w14:textId="77777777" w:rsidTr="0042440E">
        <w:trPr>
          <w:trHeight w:val="440"/>
        </w:trPr>
        <w:tc>
          <w:tcPr>
            <w:tcW w:w="2393" w:type="dxa"/>
            <w:shd w:val="clear" w:color="auto" w:fill="FFFFFF" w:themeFill="background1"/>
            <w:noWrap/>
            <w:vAlign w:val="center"/>
            <w:hideMark/>
          </w:tcPr>
          <w:p w14:paraId="6222F938" w14:textId="77777777" w:rsidR="0003562B" w:rsidRPr="001B755B" w:rsidRDefault="0003562B" w:rsidP="0042440E">
            <w:pPr>
              <w:jc w:val="center"/>
              <w:rPr>
                <w:rFonts w:ascii="Corbel" w:hAnsi="Corbel"/>
                <w:b/>
                <w:bCs/>
                <w:color w:val="595959" w:themeColor="text1" w:themeTint="A6"/>
              </w:rPr>
            </w:pPr>
            <w:r w:rsidRPr="001B755B">
              <w:rPr>
                <w:rFonts w:ascii="Corbel" w:hAnsi="Corbel"/>
                <w:b/>
                <w:bCs/>
                <w:color w:val="595959" w:themeColor="text1" w:themeTint="A6"/>
              </w:rPr>
              <w:t>Características</w:t>
            </w:r>
          </w:p>
        </w:tc>
        <w:tc>
          <w:tcPr>
            <w:tcW w:w="5744" w:type="dxa"/>
            <w:shd w:val="clear" w:color="auto" w:fill="FFFFFF" w:themeFill="background1"/>
            <w:noWrap/>
            <w:hideMark/>
          </w:tcPr>
          <w:p w14:paraId="72BFB188" w14:textId="3606B2A2" w:rsidR="0003562B" w:rsidRPr="001B755B" w:rsidRDefault="0003562B" w:rsidP="0042440E">
            <w:pPr>
              <w:jc w:val="both"/>
              <w:rPr>
                <w:rFonts w:ascii="Corbel" w:hAnsi="Corbel"/>
                <w:color w:val="595959" w:themeColor="text1" w:themeTint="A6"/>
              </w:rPr>
            </w:pPr>
            <w:r w:rsidRPr="001B755B">
              <w:rPr>
                <w:rFonts w:ascii="Corbel" w:hAnsi="Corbel"/>
                <w:color w:val="595959" w:themeColor="text1" w:themeTint="A6"/>
              </w:rPr>
              <w:t xml:space="preserve">Exigente, disciplinado, aplica reglas e instrucciones claras y responde bien ante crisis y conflictos. </w:t>
            </w:r>
          </w:p>
        </w:tc>
      </w:tr>
      <w:tr w:rsidR="0003562B" w14:paraId="437AFEF3" w14:textId="77777777" w:rsidTr="0042440E">
        <w:trPr>
          <w:trHeight w:val="440"/>
        </w:trPr>
        <w:tc>
          <w:tcPr>
            <w:tcW w:w="2393" w:type="dxa"/>
            <w:shd w:val="clear" w:color="auto" w:fill="FBE4D5" w:themeFill="accent2" w:themeFillTint="33"/>
            <w:noWrap/>
            <w:vAlign w:val="center"/>
            <w:hideMark/>
          </w:tcPr>
          <w:p w14:paraId="16A5D62F" w14:textId="77777777" w:rsidR="0003562B" w:rsidRPr="001B755B" w:rsidRDefault="0003562B" w:rsidP="0042440E">
            <w:pPr>
              <w:jc w:val="center"/>
              <w:rPr>
                <w:rFonts w:ascii="Corbel" w:hAnsi="Corbel"/>
                <w:b/>
                <w:bCs/>
                <w:color w:val="595959" w:themeColor="text1" w:themeTint="A6"/>
              </w:rPr>
            </w:pPr>
            <w:r w:rsidRPr="001B755B">
              <w:rPr>
                <w:rFonts w:ascii="Corbel" w:hAnsi="Corbel"/>
                <w:b/>
                <w:bCs/>
                <w:color w:val="595959" w:themeColor="text1" w:themeTint="A6"/>
              </w:rPr>
              <w:t>Competencias emocionales</w:t>
            </w:r>
          </w:p>
        </w:tc>
        <w:tc>
          <w:tcPr>
            <w:tcW w:w="5744" w:type="dxa"/>
            <w:shd w:val="clear" w:color="auto" w:fill="FBE4D5" w:themeFill="accent2" w:themeFillTint="33"/>
            <w:noWrap/>
            <w:hideMark/>
          </w:tcPr>
          <w:p w14:paraId="73168F0E" w14:textId="56F03CDB" w:rsidR="0003562B" w:rsidRPr="001B755B" w:rsidRDefault="0003562B" w:rsidP="0042440E">
            <w:pPr>
              <w:jc w:val="both"/>
              <w:rPr>
                <w:rFonts w:ascii="Corbel" w:hAnsi="Corbel"/>
                <w:color w:val="595959" w:themeColor="text1" w:themeTint="A6"/>
              </w:rPr>
            </w:pPr>
            <w:r w:rsidRPr="001B755B">
              <w:rPr>
                <w:rFonts w:ascii="Corbel" w:hAnsi="Corbel"/>
                <w:color w:val="595959" w:themeColor="text1" w:themeTint="A6"/>
              </w:rPr>
              <w:t>Dirección, iniciativa, autocontrol y orientación a resultados.</w:t>
            </w:r>
          </w:p>
        </w:tc>
      </w:tr>
      <w:tr w:rsidR="0003562B" w14:paraId="0562EED9" w14:textId="77777777" w:rsidTr="0042440E">
        <w:trPr>
          <w:trHeight w:val="440"/>
        </w:trPr>
        <w:tc>
          <w:tcPr>
            <w:tcW w:w="2393" w:type="dxa"/>
            <w:shd w:val="clear" w:color="auto" w:fill="FFFFFF" w:themeFill="background1"/>
            <w:noWrap/>
            <w:vAlign w:val="center"/>
            <w:hideMark/>
          </w:tcPr>
          <w:p w14:paraId="60939BA6" w14:textId="77777777" w:rsidR="0003562B" w:rsidRPr="001B755B" w:rsidRDefault="0003562B" w:rsidP="0042440E">
            <w:pPr>
              <w:jc w:val="center"/>
              <w:rPr>
                <w:rFonts w:ascii="Corbel" w:hAnsi="Corbel"/>
                <w:b/>
                <w:bCs/>
                <w:color w:val="595959" w:themeColor="text1" w:themeTint="A6"/>
              </w:rPr>
            </w:pPr>
            <w:r w:rsidRPr="001B755B">
              <w:rPr>
                <w:rFonts w:ascii="Corbel" w:hAnsi="Corbel"/>
                <w:b/>
                <w:bCs/>
                <w:color w:val="595959" w:themeColor="text1" w:themeTint="A6"/>
              </w:rPr>
              <w:t>Fortalezas</w:t>
            </w:r>
          </w:p>
        </w:tc>
        <w:tc>
          <w:tcPr>
            <w:tcW w:w="5744" w:type="dxa"/>
            <w:shd w:val="clear" w:color="auto" w:fill="FFFFFF" w:themeFill="background1"/>
            <w:noWrap/>
            <w:hideMark/>
          </w:tcPr>
          <w:p w14:paraId="19C71450" w14:textId="5CB5EE22" w:rsidR="0003562B" w:rsidRPr="001B755B" w:rsidRDefault="0003562B" w:rsidP="0042440E">
            <w:pPr>
              <w:jc w:val="both"/>
              <w:rPr>
                <w:rFonts w:ascii="Corbel" w:hAnsi="Corbel"/>
                <w:color w:val="595959" w:themeColor="text1" w:themeTint="A6"/>
              </w:rPr>
            </w:pPr>
            <w:r w:rsidRPr="001B755B">
              <w:rPr>
                <w:rFonts w:ascii="Corbel" w:hAnsi="Corbel"/>
                <w:color w:val="595959" w:themeColor="text1" w:themeTint="A6"/>
              </w:rPr>
              <w:t>Reacciona bien ante momentos de crisis, se muestra hábil en la toma de decisiones, denota metas y objetivos claros, controla adecuadamente los procesos y destaca en procesos de negociación.</w:t>
            </w:r>
          </w:p>
        </w:tc>
      </w:tr>
      <w:tr w:rsidR="0003562B" w14:paraId="4B3E02E3" w14:textId="77777777" w:rsidTr="0042440E">
        <w:trPr>
          <w:trHeight w:val="440"/>
        </w:trPr>
        <w:tc>
          <w:tcPr>
            <w:tcW w:w="2393" w:type="dxa"/>
            <w:shd w:val="clear" w:color="auto" w:fill="FBE4D5" w:themeFill="accent2" w:themeFillTint="33"/>
            <w:noWrap/>
            <w:vAlign w:val="center"/>
            <w:hideMark/>
          </w:tcPr>
          <w:p w14:paraId="3F71ADA2" w14:textId="77777777" w:rsidR="0003562B" w:rsidRPr="001B755B" w:rsidRDefault="0003562B" w:rsidP="0042440E">
            <w:pPr>
              <w:jc w:val="center"/>
              <w:rPr>
                <w:rFonts w:ascii="Corbel" w:hAnsi="Corbel"/>
                <w:b/>
                <w:bCs/>
                <w:color w:val="595959" w:themeColor="text1" w:themeTint="A6"/>
              </w:rPr>
            </w:pPr>
            <w:r w:rsidRPr="001B755B">
              <w:rPr>
                <w:rFonts w:ascii="Corbel" w:hAnsi="Corbel"/>
                <w:b/>
                <w:bCs/>
                <w:color w:val="595959" w:themeColor="text1" w:themeTint="A6"/>
              </w:rPr>
              <w:t>Aspectos de mejora</w:t>
            </w:r>
          </w:p>
        </w:tc>
        <w:tc>
          <w:tcPr>
            <w:tcW w:w="5744" w:type="dxa"/>
            <w:shd w:val="clear" w:color="auto" w:fill="FBE4D5" w:themeFill="accent2" w:themeFillTint="33"/>
            <w:noWrap/>
            <w:hideMark/>
          </w:tcPr>
          <w:p w14:paraId="071EFF8A" w14:textId="147104EC" w:rsidR="0003562B" w:rsidRPr="001B755B" w:rsidRDefault="0003562B" w:rsidP="0042440E">
            <w:pPr>
              <w:jc w:val="both"/>
              <w:rPr>
                <w:rFonts w:ascii="Corbel" w:hAnsi="Corbel"/>
                <w:color w:val="595959" w:themeColor="text1" w:themeTint="A6"/>
              </w:rPr>
            </w:pPr>
            <w:r w:rsidRPr="001B755B">
              <w:rPr>
                <w:rFonts w:ascii="Corbel" w:hAnsi="Corbel"/>
                <w:color w:val="595959" w:themeColor="text1" w:themeTint="A6"/>
              </w:rPr>
              <w:t xml:space="preserve">Debería escuchar más a su equipo y fomentar la </w:t>
            </w:r>
            <w:proofErr w:type="gramStart"/>
            <w:r w:rsidRPr="001B755B">
              <w:rPr>
                <w:rFonts w:ascii="Corbel" w:hAnsi="Corbel"/>
                <w:color w:val="595959" w:themeColor="text1" w:themeTint="A6"/>
              </w:rPr>
              <w:t>participación activa</w:t>
            </w:r>
            <w:proofErr w:type="gramEnd"/>
            <w:r w:rsidRPr="001B755B">
              <w:rPr>
                <w:rFonts w:ascii="Corbel" w:hAnsi="Corbel"/>
                <w:color w:val="595959" w:themeColor="text1" w:themeTint="A6"/>
              </w:rPr>
              <w:t>.</w:t>
            </w:r>
          </w:p>
        </w:tc>
      </w:tr>
    </w:tbl>
    <w:p w14:paraId="41D8A52E" w14:textId="3386995E" w:rsidR="00B67044" w:rsidRPr="004B6E59" w:rsidRDefault="00B67044">
      <w:pPr>
        <w:rPr>
          <w:u w:val="single"/>
        </w:rPr>
      </w:pPr>
    </w:p>
    <w:p w14:paraId="09215877" w14:textId="67261A0E" w:rsidR="00B36EA7" w:rsidRPr="00F54605" w:rsidRDefault="00B36EA7">
      <w:pPr>
        <w:rPr>
          <w:color w:val="FFFFFF" w:themeColor="background1"/>
          <w:sz w:val="24"/>
          <w:szCs w:val="24"/>
        </w:rPr>
      </w:pPr>
    </w:p>
    <w:sectPr w:rsidR="00B36EA7" w:rsidRPr="00F54605" w:rsidSect="0025147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B492B" w14:textId="77777777" w:rsidR="00E5194E" w:rsidRDefault="00E5194E" w:rsidP="001E0EFD">
      <w:pPr>
        <w:spacing w:after="0" w:line="240" w:lineRule="auto"/>
      </w:pPr>
      <w:r>
        <w:separator/>
      </w:r>
    </w:p>
  </w:endnote>
  <w:endnote w:type="continuationSeparator" w:id="0">
    <w:p w14:paraId="012EC2C7" w14:textId="77777777" w:rsidR="00E5194E" w:rsidRDefault="00E5194E" w:rsidP="001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359173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  <w:sz w:val="28"/>
        <w:szCs w:val="28"/>
      </w:rPr>
    </w:sdtEndPr>
    <w:sdtContent>
      <w:p w14:paraId="648291FC" w14:textId="3CE260A3" w:rsidR="0025147A" w:rsidRPr="0025147A" w:rsidRDefault="0025147A">
        <w:pPr>
          <w:pStyle w:val="Piedepgina"/>
          <w:jc w:val="right"/>
          <w:rPr>
            <w:b/>
            <w:bCs/>
            <w:color w:val="FFFFFF" w:themeColor="background1"/>
            <w:sz w:val="28"/>
            <w:szCs w:val="28"/>
          </w:rPr>
        </w:pPr>
        <w:r w:rsidRPr="0025147A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Pr="0025147A">
          <w:rPr>
            <w:b/>
            <w:bCs/>
            <w:color w:val="FFFFFF" w:themeColor="background1"/>
            <w:sz w:val="28"/>
            <w:szCs w:val="28"/>
          </w:rPr>
          <w:instrText>PAGE   \* MERGEFORMAT</w:instrText>
        </w:r>
        <w:r w:rsidRPr="0025147A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Pr="0025147A">
          <w:rPr>
            <w:b/>
            <w:bCs/>
            <w:color w:val="FFFFFF" w:themeColor="background1"/>
            <w:sz w:val="28"/>
            <w:szCs w:val="28"/>
            <w:lang w:val="es-ES"/>
          </w:rPr>
          <w:t>2</w:t>
        </w:r>
        <w:r w:rsidRPr="0025147A">
          <w:rPr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3F67F03A" w14:textId="6522D0DC" w:rsidR="00C758C1" w:rsidRPr="00E5673A" w:rsidRDefault="0025147A" w:rsidP="0025147A">
    <w:pPr>
      <w:pStyle w:val="Piedepgina"/>
      <w:rPr>
        <w:color w:val="FFFFFF" w:themeColor="background1"/>
        <w:sz w:val="44"/>
        <w:szCs w:val="44"/>
      </w:rPr>
    </w:pPr>
    <w:r>
      <w:rPr>
        <w:color w:val="FFFFFF" w:themeColor="background1"/>
        <w:sz w:val="44"/>
        <w:szCs w:val="44"/>
      </w:rPr>
      <w:t xml:space="preserve">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F908" w14:textId="4BE05B72" w:rsidR="00786FCF" w:rsidRDefault="00786FCF">
    <w:pPr>
      <w:pStyle w:val="Piedepgina"/>
    </w:pPr>
    <w:r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73600" behindDoc="1" locked="0" layoutInCell="1" allowOverlap="1" wp14:anchorId="7920FC01" wp14:editId="2F51C71B">
          <wp:simplePos x="0" y="0"/>
          <wp:positionH relativeFrom="column">
            <wp:posOffset>-1149350</wp:posOffset>
          </wp:positionH>
          <wp:positionV relativeFrom="paragraph">
            <wp:posOffset>-558800</wp:posOffset>
          </wp:positionV>
          <wp:extent cx="7687310" cy="1176962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7310" cy="1176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DFF3D" w14:textId="77777777" w:rsidR="00E5194E" w:rsidRDefault="00E5194E" w:rsidP="001E0EFD">
      <w:pPr>
        <w:spacing w:after="0" w:line="240" w:lineRule="auto"/>
      </w:pPr>
      <w:r>
        <w:separator/>
      </w:r>
    </w:p>
  </w:footnote>
  <w:footnote w:type="continuationSeparator" w:id="0">
    <w:p w14:paraId="78EFFE0B" w14:textId="77777777" w:rsidR="00E5194E" w:rsidRDefault="00E5194E" w:rsidP="001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560C" w14:textId="54D75F19" w:rsidR="005306DF" w:rsidRDefault="00CC6BA0" w:rsidP="00CC6BA0">
    <w:pPr>
      <w:pStyle w:val="Encabezado"/>
      <w:tabs>
        <w:tab w:val="clear" w:pos="4252"/>
      </w:tabs>
      <w:rPr>
        <w:noProof/>
        <w:lang w:eastAsia="es-PE"/>
      </w:rPr>
    </w:pPr>
    <w:r>
      <w:rPr>
        <w:noProof/>
        <w:lang w:eastAsia="es-PE"/>
      </w:rPr>
      <w:tab/>
    </w:r>
  </w:p>
  <w:p w14:paraId="66B9DE80" w14:textId="77777777" w:rsidR="005306DF" w:rsidRDefault="005306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47B88" w14:textId="65681BB2" w:rsidR="00786FCF" w:rsidRDefault="00786FCF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71552" behindDoc="1" locked="0" layoutInCell="1" allowOverlap="1" wp14:anchorId="65FB5ECB" wp14:editId="09F5BD42">
          <wp:simplePos x="0" y="0"/>
          <wp:positionH relativeFrom="column">
            <wp:posOffset>-1289050</wp:posOffset>
          </wp:positionH>
          <wp:positionV relativeFrom="paragraph">
            <wp:posOffset>-483235</wp:posOffset>
          </wp:positionV>
          <wp:extent cx="8057966" cy="1276350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arte superio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966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6411C"/>
    <w:multiLevelType w:val="hybridMultilevel"/>
    <w:tmpl w:val="C3B6B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C8A"/>
    <w:multiLevelType w:val="hybridMultilevel"/>
    <w:tmpl w:val="9D1A74C4"/>
    <w:lvl w:ilvl="0" w:tplc="2786B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EFD"/>
    <w:rsid w:val="00001FF4"/>
    <w:rsid w:val="000226A5"/>
    <w:rsid w:val="00025EDE"/>
    <w:rsid w:val="00031ACF"/>
    <w:rsid w:val="00035128"/>
    <w:rsid w:val="0003562B"/>
    <w:rsid w:val="00046EC6"/>
    <w:rsid w:val="00050F9A"/>
    <w:rsid w:val="000749AF"/>
    <w:rsid w:val="00080F3F"/>
    <w:rsid w:val="00086E8F"/>
    <w:rsid w:val="000E36EF"/>
    <w:rsid w:val="000F7683"/>
    <w:rsid w:val="001141DB"/>
    <w:rsid w:val="001248B1"/>
    <w:rsid w:val="00144EB2"/>
    <w:rsid w:val="0015787F"/>
    <w:rsid w:val="0017689D"/>
    <w:rsid w:val="00197E2E"/>
    <w:rsid w:val="001A61B4"/>
    <w:rsid w:val="001B452B"/>
    <w:rsid w:val="001B755B"/>
    <w:rsid w:val="001C762D"/>
    <w:rsid w:val="001D0A7B"/>
    <w:rsid w:val="001E0EFD"/>
    <w:rsid w:val="001E1D28"/>
    <w:rsid w:val="001E535D"/>
    <w:rsid w:val="00234A58"/>
    <w:rsid w:val="0025147A"/>
    <w:rsid w:val="00253CFC"/>
    <w:rsid w:val="0025469E"/>
    <w:rsid w:val="0028754A"/>
    <w:rsid w:val="002963F9"/>
    <w:rsid w:val="002A0E60"/>
    <w:rsid w:val="002A60DF"/>
    <w:rsid w:val="002C27A6"/>
    <w:rsid w:val="002D02FF"/>
    <w:rsid w:val="002D3372"/>
    <w:rsid w:val="002E3FB8"/>
    <w:rsid w:val="002F53FF"/>
    <w:rsid w:val="0030321B"/>
    <w:rsid w:val="0038036B"/>
    <w:rsid w:val="003C0901"/>
    <w:rsid w:val="003C5604"/>
    <w:rsid w:val="003C56F0"/>
    <w:rsid w:val="0040489A"/>
    <w:rsid w:val="00411E3B"/>
    <w:rsid w:val="0042440E"/>
    <w:rsid w:val="0042690B"/>
    <w:rsid w:val="0042738E"/>
    <w:rsid w:val="004501A3"/>
    <w:rsid w:val="00464300"/>
    <w:rsid w:val="00464799"/>
    <w:rsid w:val="0048179D"/>
    <w:rsid w:val="004A6E90"/>
    <w:rsid w:val="004A7473"/>
    <w:rsid w:val="004B6E59"/>
    <w:rsid w:val="004C08AC"/>
    <w:rsid w:val="004E1E67"/>
    <w:rsid w:val="004F026F"/>
    <w:rsid w:val="00503F0B"/>
    <w:rsid w:val="0051390F"/>
    <w:rsid w:val="0051677D"/>
    <w:rsid w:val="00517961"/>
    <w:rsid w:val="00526E08"/>
    <w:rsid w:val="005306DF"/>
    <w:rsid w:val="00532629"/>
    <w:rsid w:val="00560714"/>
    <w:rsid w:val="0056120C"/>
    <w:rsid w:val="00561F90"/>
    <w:rsid w:val="00597EBE"/>
    <w:rsid w:val="005C2A55"/>
    <w:rsid w:val="005D2B6A"/>
    <w:rsid w:val="005D4951"/>
    <w:rsid w:val="00636B58"/>
    <w:rsid w:val="00642BAD"/>
    <w:rsid w:val="00652E02"/>
    <w:rsid w:val="006568B9"/>
    <w:rsid w:val="006745A0"/>
    <w:rsid w:val="006756A8"/>
    <w:rsid w:val="006A4881"/>
    <w:rsid w:val="006A6038"/>
    <w:rsid w:val="006B7878"/>
    <w:rsid w:val="007169E2"/>
    <w:rsid w:val="007204DA"/>
    <w:rsid w:val="00771255"/>
    <w:rsid w:val="0078098F"/>
    <w:rsid w:val="00786FCF"/>
    <w:rsid w:val="007C4F05"/>
    <w:rsid w:val="007E6775"/>
    <w:rsid w:val="007E788B"/>
    <w:rsid w:val="0080266B"/>
    <w:rsid w:val="00831B41"/>
    <w:rsid w:val="00864833"/>
    <w:rsid w:val="00891E14"/>
    <w:rsid w:val="00897F50"/>
    <w:rsid w:val="008A1DAF"/>
    <w:rsid w:val="008A5736"/>
    <w:rsid w:val="008A5769"/>
    <w:rsid w:val="008B58F8"/>
    <w:rsid w:val="008E0AA4"/>
    <w:rsid w:val="008E2633"/>
    <w:rsid w:val="008E35A4"/>
    <w:rsid w:val="008E4EC1"/>
    <w:rsid w:val="008F2237"/>
    <w:rsid w:val="0091759A"/>
    <w:rsid w:val="009218BD"/>
    <w:rsid w:val="00926857"/>
    <w:rsid w:val="00931C5A"/>
    <w:rsid w:val="00944309"/>
    <w:rsid w:val="00947404"/>
    <w:rsid w:val="0095204E"/>
    <w:rsid w:val="00953C26"/>
    <w:rsid w:val="00963683"/>
    <w:rsid w:val="00964AB0"/>
    <w:rsid w:val="00964F7C"/>
    <w:rsid w:val="00971FC6"/>
    <w:rsid w:val="009931FC"/>
    <w:rsid w:val="009A4F68"/>
    <w:rsid w:val="009B5462"/>
    <w:rsid w:val="009C1F15"/>
    <w:rsid w:val="009D4C7B"/>
    <w:rsid w:val="009F597F"/>
    <w:rsid w:val="00A066FF"/>
    <w:rsid w:val="00A36F33"/>
    <w:rsid w:val="00A42A95"/>
    <w:rsid w:val="00A51DEE"/>
    <w:rsid w:val="00A74C43"/>
    <w:rsid w:val="00AA7525"/>
    <w:rsid w:val="00AC6EB7"/>
    <w:rsid w:val="00AD172F"/>
    <w:rsid w:val="00AD3561"/>
    <w:rsid w:val="00AD4F38"/>
    <w:rsid w:val="00AE62CA"/>
    <w:rsid w:val="00AE7980"/>
    <w:rsid w:val="00AF4C40"/>
    <w:rsid w:val="00B0034B"/>
    <w:rsid w:val="00B0727D"/>
    <w:rsid w:val="00B25FF2"/>
    <w:rsid w:val="00B36EA7"/>
    <w:rsid w:val="00B37C47"/>
    <w:rsid w:val="00B67044"/>
    <w:rsid w:val="00B969BC"/>
    <w:rsid w:val="00B977E8"/>
    <w:rsid w:val="00BA62D5"/>
    <w:rsid w:val="00BC1489"/>
    <w:rsid w:val="00BD5055"/>
    <w:rsid w:val="00BE17D8"/>
    <w:rsid w:val="00BE430E"/>
    <w:rsid w:val="00BE6F9E"/>
    <w:rsid w:val="00C23495"/>
    <w:rsid w:val="00C33407"/>
    <w:rsid w:val="00C34C0D"/>
    <w:rsid w:val="00C406E3"/>
    <w:rsid w:val="00C40FC7"/>
    <w:rsid w:val="00C43D93"/>
    <w:rsid w:val="00C51A51"/>
    <w:rsid w:val="00C56DC2"/>
    <w:rsid w:val="00C67E6E"/>
    <w:rsid w:val="00C758C1"/>
    <w:rsid w:val="00C90CFD"/>
    <w:rsid w:val="00CB5D27"/>
    <w:rsid w:val="00CB699F"/>
    <w:rsid w:val="00CC6BA0"/>
    <w:rsid w:val="00CD2F74"/>
    <w:rsid w:val="00CD452E"/>
    <w:rsid w:val="00CD7EC7"/>
    <w:rsid w:val="00CE27F8"/>
    <w:rsid w:val="00CE6111"/>
    <w:rsid w:val="00D029AE"/>
    <w:rsid w:val="00D17A27"/>
    <w:rsid w:val="00D22912"/>
    <w:rsid w:val="00D41162"/>
    <w:rsid w:val="00D531D8"/>
    <w:rsid w:val="00D811E6"/>
    <w:rsid w:val="00D90FCB"/>
    <w:rsid w:val="00D92517"/>
    <w:rsid w:val="00D92AA3"/>
    <w:rsid w:val="00D92CC4"/>
    <w:rsid w:val="00D94AE1"/>
    <w:rsid w:val="00DC0D10"/>
    <w:rsid w:val="00DD47A6"/>
    <w:rsid w:val="00DE27FF"/>
    <w:rsid w:val="00E5194E"/>
    <w:rsid w:val="00E54C0F"/>
    <w:rsid w:val="00E5673A"/>
    <w:rsid w:val="00E623E7"/>
    <w:rsid w:val="00E641C8"/>
    <w:rsid w:val="00E85954"/>
    <w:rsid w:val="00E86640"/>
    <w:rsid w:val="00E9726E"/>
    <w:rsid w:val="00EA601B"/>
    <w:rsid w:val="00EB2497"/>
    <w:rsid w:val="00ED44F9"/>
    <w:rsid w:val="00ED76DD"/>
    <w:rsid w:val="00F16D00"/>
    <w:rsid w:val="00F21538"/>
    <w:rsid w:val="00F21967"/>
    <w:rsid w:val="00F30EF3"/>
    <w:rsid w:val="00F4407B"/>
    <w:rsid w:val="00F45A7C"/>
    <w:rsid w:val="00F54605"/>
    <w:rsid w:val="00F55F92"/>
    <w:rsid w:val="00F56BE5"/>
    <w:rsid w:val="00F65402"/>
    <w:rsid w:val="00F71EE7"/>
    <w:rsid w:val="00F83D7E"/>
    <w:rsid w:val="00F960D6"/>
    <w:rsid w:val="00F96DE3"/>
    <w:rsid w:val="00FA13C7"/>
    <w:rsid w:val="00FA3AF0"/>
    <w:rsid w:val="00FB7C6C"/>
    <w:rsid w:val="00FF24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5ECFC"/>
  <w15:chartTrackingRefBased/>
  <w15:docId w15:val="{1C533EA1-A031-4535-B91C-70E4544E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EFD"/>
  </w:style>
  <w:style w:type="paragraph" w:styleId="Piedepgina">
    <w:name w:val="footer"/>
    <w:basedOn w:val="Normal"/>
    <w:link w:val="PiedepginaCar"/>
    <w:uiPriority w:val="99"/>
    <w:unhideWhenUsed/>
    <w:rsid w:val="001E0E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EFD"/>
  </w:style>
  <w:style w:type="paragraph" w:styleId="Prrafodelista">
    <w:name w:val="List Paragraph"/>
    <w:basedOn w:val="Normal"/>
    <w:uiPriority w:val="34"/>
    <w:qFormat/>
    <w:rsid w:val="00AD4F38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D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A6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520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7E67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775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A13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3C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3C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3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3C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3C7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47404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07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reportes\dise&#241;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spPr>
            <a:solidFill>
              <a:srgbClr val="FF6C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'Propuestas de Gráficas'!$G$24:$G$29</c:f>
              <c:strCache>
                <c:ptCount val="6"/>
                <c:pt idx="0">
                  <c:v>Autoritario</c:v>
                </c:pt>
                <c:pt idx="1">
                  <c:v>Timonel</c:v>
                </c:pt>
                <c:pt idx="2">
                  <c:v>Visionario</c:v>
                </c:pt>
                <c:pt idx="3">
                  <c:v>Afiliador</c:v>
                </c:pt>
                <c:pt idx="4">
                  <c:v>Demócrata</c:v>
                </c:pt>
                <c:pt idx="5">
                  <c:v>Coach</c:v>
                </c:pt>
              </c:strCache>
            </c:strRef>
          </c:cat>
          <c:val>
            <c:numRef>
              <c:f>'Propuestas de Gráficas'!$H$24:$H$29</c:f>
              <c:numCache>
                <c:formatCode>0%</c:formatCode>
                <c:ptCount val="6"/>
                <c:pt idx="0">
                  <c:v>0.9</c:v>
                </c:pt>
                <c:pt idx="1">
                  <c:v>0.5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F-45D7-BE05-2650E6F30173}"/>
            </c:ext>
          </c:extLst>
        </c:ser>
        <c:ser>
          <c:idx val="1"/>
          <c:order val="1"/>
          <c:spPr>
            <a:solidFill>
              <a:srgbClr val="FFE4CD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strRef>
              <c:f>'Propuestas de Gráficas'!$G$24:$G$29</c:f>
              <c:strCache>
                <c:ptCount val="6"/>
                <c:pt idx="0">
                  <c:v>Autoritario</c:v>
                </c:pt>
                <c:pt idx="1">
                  <c:v>Timonel</c:v>
                </c:pt>
                <c:pt idx="2">
                  <c:v>Visionario</c:v>
                </c:pt>
                <c:pt idx="3">
                  <c:v>Afiliador</c:v>
                </c:pt>
                <c:pt idx="4">
                  <c:v>Demócrata</c:v>
                </c:pt>
                <c:pt idx="5">
                  <c:v>Coach</c:v>
                </c:pt>
              </c:strCache>
            </c:strRef>
          </c:cat>
          <c:val>
            <c:numRef>
              <c:f>'Propuestas de Gráficas'!$I$24:$I$29</c:f>
              <c:numCache>
                <c:formatCode>0%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0.7</c:v>
                </c:pt>
                <c:pt idx="3">
                  <c:v>0.5</c:v>
                </c:pt>
                <c:pt idx="4">
                  <c:v>0.4</c:v>
                </c:pt>
                <c:pt idx="5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BF-45D7-BE05-2650E6F3017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926363376"/>
        <c:axId val="-2074715488"/>
        <c:axId val="0"/>
      </c:bar3DChart>
      <c:catAx>
        <c:axId val="-1926363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rgbClr val="222A9A"/>
                </a:solidFill>
                <a:latin typeface="Corbel" panose="020B0503020204020204" pitchFamily="34" charset="0"/>
                <a:ea typeface="+mn-ea"/>
                <a:cs typeface="+mn-cs"/>
              </a:defRPr>
            </a:pPr>
            <a:endParaRPr lang="es-PE"/>
          </a:p>
        </c:txPr>
        <c:crossAx val="-2074715488"/>
        <c:crosses val="autoZero"/>
        <c:auto val="1"/>
        <c:lblAlgn val="ctr"/>
        <c:lblOffset val="100"/>
        <c:noMultiLvlLbl val="0"/>
      </c:catAx>
      <c:valAx>
        <c:axId val="-207471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192636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A776-E8FF-4121-8DCB-311A5977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andremon_a@hotmail.com</dc:creator>
  <cp:keywords/>
  <dc:description/>
  <cp:lastModifiedBy>orlando</cp:lastModifiedBy>
  <cp:revision>210</cp:revision>
  <cp:lastPrinted>2020-08-04T03:07:00Z</cp:lastPrinted>
  <dcterms:created xsi:type="dcterms:W3CDTF">2020-08-03T23:21:00Z</dcterms:created>
  <dcterms:modified xsi:type="dcterms:W3CDTF">2020-08-08T18:25:00Z</dcterms:modified>
</cp:coreProperties>
</file>