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1A5" w:rsidRDefault="00791913">
      <w:bookmarkStart w:id="0" w:name="_GoBack"/>
      <w:proofErr w:type="spellStart"/>
      <w:r w:rsidRPr="00791913">
        <w:t>online_shoppers_intention</w:t>
      </w:r>
      <w:proofErr w:type="spellEnd"/>
      <w:r>
        <w:rPr>
          <w:rFonts w:hint="eastAsia"/>
        </w:rPr>
        <w:t>数据集描述</w:t>
      </w:r>
      <w:bookmarkEnd w:id="0"/>
    </w:p>
    <w:p w:rsidR="00791913" w:rsidRDefault="0079191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5"/>
        <w:gridCol w:w="81"/>
      </w:tblGrid>
      <w:tr w:rsidR="00791913" w:rsidRPr="00791913" w:rsidTr="00791913">
        <w:trPr>
          <w:tblCellSpacing w:w="15" w:type="dxa"/>
        </w:trPr>
        <w:tc>
          <w:tcPr>
            <w:tcW w:w="0" w:type="auto"/>
            <w:hideMark/>
          </w:tcPr>
          <w:p w:rsidR="00791913" w:rsidRPr="00791913" w:rsidRDefault="00791913" w:rsidP="00791913">
            <w:pPr>
              <w:widowControl/>
              <w:spacing w:before="100" w:beforeAutospacing="1" w:after="100" w:afterAutospacing="1"/>
              <w:jc w:val="left"/>
              <w:rPr>
                <w:rFonts w:ascii="Arial" w:eastAsia="微软雅黑" w:hAnsi="Arial" w:cs="Arial"/>
                <w:color w:val="123654"/>
                <w:kern w:val="0"/>
                <w:sz w:val="20"/>
                <w:szCs w:val="20"/>
              </w:rPr>
            </w:pPr>
            <w:r w:rsidRPr="00791913">
              <w:rPr>
                <w:rFonts w:ascii="Arial" w:eastAsia="微软雅黑" w:hAnsi="Arial" w:cs="Arial"/>
                <w:b/>
                <w:bCs/>
                <w:color w:val="123654"/>
                <w:kern w:val="0"/>
                <w:sz w:val="20"/>
                <w:szCs w:val="20"/>
              </w:rPr>
              <w:t>Abstract</w:t>
            </w:r>
            <w:r w:rsidRPr="00791913">
              <w:rPr>
                <w:rFonts w:ascii="Arial" w:eastAsia="微软雅黑" w:hAnsi="Arial" w:cs="Arial"/>
                <w:color w:val="123654"/>
                <w:kern w:val="0"/>
                <w:sz w:val="20"/>
                <w:szCs w:val="20"/>
              </w:rPr>
              <w:t>: Of the 12,330 sessions in the dataset, 84.5% (10,422) were negative class samples that did not end with shopping, and the rest (1908) were positive class samples ending with shopping.</w:t>
            </w:r>
          </w:p>
        </w:tc>
        <w:tc>
          <w:tcPr>
            <w:tcW w:w="0" w:type="auto"/>
            <w:vAlign w:val="center"/>
            <w:hideMark/>
          </w:tcPr>
          <w:p w:rsidR="00791913" w:rsidRPr="00791913" w:rsidRDefault="00791913" w:rsidP="00791913">
            <w:pPr>
              <w:widowControl/>
              <w:jc w:val="left"/>
              <w:rPr>
                <w:rFonts w:ascii="Arial" w:eastAsia="微软雅黑" w:hAnsi="Arial" w:cs="Arial"/>
                <w:color w:val="123654"/>
                <w:kern w:val="0"/>
                <w:sz w:val="20"/>
                <w:szCs w:val="20"/>
              </w:rPr>
            </w:pPr>
          </w:p>
        </w:tc>
      </w:tr>
    </w:tbl>
    <w:p w:rsidR="00791913" w:rsidRPr="00791913" w:rsidRDefault="00791913" w:rsidP="00791913">
      <w:pPr>
        <w:widowControl/>
        <w:jc w:val="left"/>
        <w:rPr>
          <w:rFonts w:ascii="宋体" w:eastAsia="宋体" w:hAnsi="宋体" w:cs="宋体"/>
          <w:vanish/>
          <w:kern w:val="0"/>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48"/>
        <w:gridCol w:w="1670"/>
        <w:gridCol w:w="1475"/>
        <w:gridCol w:w="737"/>
        <w:gridCol w:w="1296"/>
        <w:gridCol w:w="1064"/>
      </w:tblGrid>
      <w:tr w:rsidR="00791913" w:rsidRPr="00791913" w:rsidTr="007919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91913" w:rsidRPr="00791913" w:rsidRDefault="00791913" w:rsidP="00791913">
            <w:pPr>
              <w:widowControl/>
              <w:spacing w:before="100" w:beforeAutospacing="1" w:after="100" w:afterAutospacing="1"/>
              <w:jc w:val="left"/>
              <w:rPr>
                <w:rFonts w:ascii="Arial" w:eastAsia="微软雅黑" w:hAnsi="Arial" w:cs="Arial"/>
                <w:color w:val="123654"/>
                <w:kern w:val="0"/>
                <w:sz w:val="20"/>
                <w:szCs w:val="20"/>
              </w:rPr>
            </w:pPr>
            <w:r w:rsidRPr="00791913">
              <w:rPr>
                <w:rFonts w:ascii="Arial" w:eastAsia="微软雅黑" w:hAnsi="Arial" w:cs="Arial"/>
                <w:b/>
                <w:bCs/>
                <w:color w:val="123654"/>
                <w:kern w:val="0"/>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791913" w:rsidRPr="00791913" w:rsidRDefault="00791913" w:rsidP="00791913">
            <w:pPr>
              <w:widowControl/>
              <w:spacing w:before="100" w:beforeAutospacing="1" w:after="100" w:afterAutospacing="1"/>
              <w:jc w:val="left"/>
              <w:rPr>
                <w:rFonts w:ascii="Arial" w:eastAsia="微软雅黑" w:hAnsi="Arial" w:cs="Arial"/>
                <w:color w:val="123654"/>
                <w:kern w:val="0"/>
                <w:sz w:val="20"/>
                <w:szCs w:val="20"/>
              </w:rPr>
            </w:pPr>
            <w:r w:rsidRPr="00791913">
              <w:rPr>
                <w:rFonts w:ascii="Arial" w:eastAsia="微软雅黑" w:hAnsi="Arial" w:cs="Arial"/>
                <w:color w:val="123654"/>
                <w:kern w:val="0"/>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91913" w:rsidRPr="00791913" w:rsidRDefault="00791913" w:rsidP="00791913">
            <w:pPr>
              <w:widowControl/>
              <w:spacing w:before="100" w:beforeAutospacing="1" w:after="100" w:afterAutospacing="1"/>
              <w:jc w:val="left"/>
              <w:rPr>
                <w:rFonts w:ascii="Arial" w:eastAsia="微软雅黑" w:hAnsi="Arial" w:cs="Arial"/>
                <w:color w:val="123654"/>
                <w:kern w:val="0"/>
                <w:sz w:val="20"/>
                <w:szCs w:val="20"/>
              </w:rPr>
            </w:pPr>
            <w:r w:rsidRPr="00791913">
              <w:rPr>
                <w:rFonts w:ascii="Arial" w:eastAsia="微软雅黑" w:hAnsi="Arial" w:cs="Arial"/>
                <w:b/>
                <w:bCs/>
                <w:color w:val="123654"/>
                <w:kern w:val="0"/>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1913" w:rsidRPr="00791913" w:rsidRDefault="00791913" w:rsidP="00791913">
            <w:pPr>
              <w:widowControl/>
              <w:spacing w:before="100" w:beforeAutospacing="1" w:after="100" w:afterAutospacing="1"/>
              <w:jc w:val="left"/>
              <w:rPr>
                <w:rFonts w:ascii="Arial" w:eastAsia="微软雅黑" w:hAnsi="Arial" w:cs="Arial"/>
                <w:color w:val="123654"/>
                <w:kern w:val="0"/>
                <w:sz w:val="20"/>
                <w:szCs w:val="20"/>
              </w:rPr>
            </w:pPr>
            <w:r w:rsidRPr="00791913">
              <w:rPr>
                <w:rFonts w:ascii="Arial" w:eastAsia="微软雅黑" w:hAnsi="Arial" w:cs="Arial"/>
                <w:color w:val="123654"/>
                <w:kern w:val="0"/>
                <w:sz w:val="20"/>
                <w:szCs w:val="20"/>
              </w:rPr>
              <w:t>12330</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91913" w:rsidRPr="00791913" w:rsidRDefault="00791913" w:rsidP="00791913">
            <w:pPr>
              <w:widowControl/>
              <w:spacing w:before="100" w:beforeAutospacing="1" w:after="100" w:afterAutospacing="1"/>
              <w:jc w:val="left"/>
              <w:rPr>
                <w:rFonts w:ascii="Arial" w:eastAsia="微软雅黑" w:hAnsi="Arial" w:cs="Arial"/>
                <w:color w:val="123654"/>
                <w:kern w:val="0"/>
                <w:sz w:val="20"/>
                <w:szCs w:val="20"/>
              </w:rPr>
            </w:pPr>
            <w:r w:rsidRPr="00791913">
              <w:rPr>
                <w:rFonts w:ascii="Arial" w:eastAsia="微软雅黑" w:hAnsi="Arial" w:cs="Arial"/>
                <w:b/>
                <w:bCs/>
                <w:color w:val="123654"/>
                <w:kern w:val="0"/>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791913" w:rsidRPr="00791913" w:rsidRDefault="00791913" w:rsidP="00791913">
            <w:pPr>
              <w:widowControl/>
              <w:spacing w:before="100" w:beforeAutospacing="1" w:after="100" w:afterAutospacing="1"/>
              <w:jc w:val="left"/>
              <w:rPr>
                <w:rFonts w:ascii="Arial" w:eastAsia="微软雅黑" w:hAnsi="Arial" w:cs="Arial"/>
                <w:color w:val="123654"/>
                <w:kern w:val="0"/>
                <w:sz w:val="20"/>
                <w:szCs w:val="20"/>
              </w:rPr>
            </w:pPr>
            <w:r w:rsidRPr="00791913">
              <w:rPr>
                <w:rFonts w:ascii="Arial" w:eastAsia="微软雅黑" w:hAnsi="Arial" w:cs="Arial"/>
                <w:color w:val="123654"/>
                <w:kern w:val="0"/>
                <w:sz w:val="20"/>
                <w:szCs w:val="20"/>
              </w:rPr>
              <w:t>Business</w:t>
            </w:r>
          </w:p>
        </w:tc>
      </w:tr>
      <w:tr w:rsidR="00791913" w:rsidRPr="00791913" w:rsidTr="007919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91913" w:rsidRPr="00791913" w:rsidRDefault="00791913" w:rsidP="00791913">
            <w:pPr>
              <w:widowControl/>
              <w:spacing w:before="100" w:beforeAutospacing="1" w:after="100" w:afterAutospacing="1"/>
              <w:jc w:val="left"/>
              <w:rPr>
                <w:rFonts w:ascii="Arial" w:eastAsia="微软雅黑" w:hAnsi="Arial" w:cs="Arial"/>
                <w:color w:val="123654"/>
                <w:kern w:val="0"/>
                <w:sz w:val="20"/>
                <w:szCs w:val="20"/>
              </w:rPr>
            </w:pPr>
            <w:r w:rsidRPr="00791913">
              <w:rPr>
                <w:rFonts w:ascii="Arial" w:eastAsia="微软雅黑" w:hAnsi="Arial" w:cs="Arial"/>
                <w:b/>
                <w:bCs/>
                <w:color w:val="123654"/>
                <w:kern w:val="0"/>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791913" w:rsidRPr="00791913" w:rsidRDefault="00791913" w:rsidP="00791913">
            <w:pPr>
              <w:widowControl/>
              <w:spacing w:before="100" w:beforeAutospacing="1" w:after="100" w:afterAutospacing="1"/>
              <w:jc w:val="left"/>
              <w:rPr>
                <w:rFonts w:ascii="Arial" w:eastAsia="微软雅黑" w:hAnsi="Arial" w:cs="Arial"/>
                <w:color w:val="123654"/>
                <w:kern w:val="0"/>
                <w:sz w:val="20"/>
                <w:szCs w:val="20"/>
              </w:rPr>
            </w:pPr>
            <w:r w:rsidRPr="00791913">
              <w:rPr>
                <w:rFonts w:ascii="Arial" w:eastAsia="微软雅黑" w:hAnsi="Arial" w:cs="Arial"/>
                <w:color w:val="123654"/>
                <w:kern w:val="0"/>
                <w:sz w:val="20"/>
                <w:szCs w:val="20"/>
              </w:rPr>
              <w:t>Integer, 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91913" w:rsidRPr="00791913" w:rsidRDefault="00791913" w:rsidP="00791913">
            <w:pPr>
              <w:widowControl/>
              <w:spacing w:before="100" w:beforeAutospacing="1" w:after="100" w:afterAutospacing="1"/>
              <w:jc w:val="left"/>
              <w:rPr>
                <w:rFonts w:ascii="Arial" w:eastAsia="微软雅黑" w:hAnsi="Arial" w:cs="Arial"/>
                <w:color w:val="123654"/>
                <w:kern w:val="0"/>
                <w:sz w:val="20"/>
                <w:szCs w:val="20"/>
              </w:rPr>
            </w:pPr>
            <w:r w:rsidRPr="00791913">
              <w:rPr>
                <w:rFonts w:ascii="Arial" w:eastAsia="微软雅黑" w:hAnsi="Arial" w:cs="Arial"/>
                <w:b/>
                <w:bCs/>
                <w:color w:val="123654"/>
                <w:kern w:val="0"/>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1913" w:rsidRPr="00791913" w:rsidRDefault="00791913" w:rsidP="00791913">
            <w:pPr>
              <w:widowControl/>
              <w:spacing w:before="100" w:beforeAutospacing="1" w:after="100" w:afterAutospacing="1"/>
              <w:jc w:val="left"/>
              <w:rPr>
                <w:rFonts w:ascii="Arial" w:eastAsia="微软雅黑" w:hAnsi="Arial" w:cs="Arial"/>
                <w:color w:val="123654"/>
                <w:kern w:val="0"/>
                <w:sz w:val="20"/>
                <w:szCs w:val="20"/>
              </w:rPr>
            </w:pPr>
            <w:r w:rsidRPr="00791913">
              <w:rPr>
                <w:rFonts w:ascii="Arial" w:eastAsia="微软雅黑" w:hAnsi="Arial" w:cs="Arial"/>
                <w:color w:val="123654"/>
                <w:kern w:val="0"/>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91913" w:rsidRPr="00791913" w:rsidRDefault="00791913" w:rsidP="00791913">
            <w:pPr>
              <w:widowControl/>
              <w:spacing w:before="100" w:beforeAutospacing="1" w:after="100" w:afterAutospacing="1"/>
              <w:jc w:val="left"/>
              <w:rPr>
                <w:rFonts w:ascii="Arial" w:eastAsia="微软雅黑" w:hAnsi="Arial" w:cs="Arial"/>
                <w:color w:val="123654"/>
                <w:kern w:val="0"/>
                <w:sz w:val="20"/>
                <w:szCs w:val="20"/>
              </w:rPr>
            </w:pPr>
            <w:r w:rsidRPr="00791913">
              <w:rPr>
                <w:rFonts w:ascii="Arial" w:eastAsia="微软雅黑" w:hAnsi="Arial" w:cs="Arial"/>
                <w:b/>
                <w:bCs/>
                <w:color w:val="123654"/>
                <w:kern w:val="0"/>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791913" w:rsidRPr="00791913" w:rsidRDefault="00791913" w:rsidP="00791913">
            <w:pPr>
              <w:widowControl/>
              <w:spacing w:before="100" w:beforeAutospacing="1" w:after="100" w:afterAutospacing="1"/>
              <w:jc w:val="left"/>
              <w:rPr>
                <w:rFonts w:ascii="Arial" w:eastAsia="微软雅黑" w:hAnsi="Arial" w:cs="Arial"/>
                <w:color w:val="123654"/>
                <w:kern w:val="0"/>
                <w:sz w:val="20"/>
                <w:szCs w:val="20"/>
              </w:rPr>
            </w:pPr>
            <w:r w:rsidRPr="00791913">
              <w:rPr>
                <w:rFonts w:ascii="Arial" w:eastAsia="微软雅黑" w:hAnsi="Arial" w:cs="Arial"/>
                <w:color w:val="123654"/>
                <w:kern w:val="0"/>
                <w:sz w:val="20"/>
                <w:szCs w:val="20"/>
              </w:rPr>
              <w:t>2018-08-31</w:t>
            </w:r>
          </w:p>
        </w:tc>
      </w:tr>
      <w:tr w:rsidR="00791913" w:rsidRPr="00791913" w:rsidTr="0079191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91913" w:rsidRPr="00791913" w:rsidRDefault="00791913" w:rsidP="00791913">
            <w:pPr>
              <w:widowControl/>
              <w:spacing w:before="100" w:beforeAutospacing="1" w:after="100" w:afterAutospacing="1"/>
              <w:jc w:val="left"/>
              <w:rPr>
                <w:rFonts w:ascii="Arial" w:eastAsia="微软雅黑" w:hAnsi="Arial" w:cs="Arial"/>
                <w:color w:val="123654"/>
                <w:kern w:val="0"/>
                <w:sz w:val="20"/>
                <w:szCs w:val="20"/>
              </w:rPr>
            </w:pPr>
            <w:r w:rsidRPr="00791913">
              <w:rPr>
                <w:rFonts w:ascii="Arial" w:eastAsia="微软雅黑" w:hAnsi="Arial" w:cs="Arial"/>
                <w:b/>
                <w:bCs/>
                <w:color w:val="123654"/>
                <w:kern w:val="0"/>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791913" w:rsidRPr="00791913" w:rsidRDefault="00791913" w:rsidP="00791913">
            <w:pPr>
              <w:widowControl/>
              <w:spacing w:before="100" w:beforeAutospacing="1" w:after="100" w:afterAutospacing="1"/>
              <w:jc w:val="left"/>
              <w:rPr>
                <w:rFonts w:ascii="Arial" w:eastAsia="微软雅黑" w:hAnsi="Arial" w:cs="Arial"/>
                <w:color w:val="123654"/>
                <w:kern w:val="0"/>
                <w:sz w:val="20"/>
                <w:szCs w:val="20"/>
              </w:rPr>
            </w:pPr>
            <w:r w:rsidRPr="00791913">
              <w:rPr>
                <w:rFonts w:ascii="Arial" w:eastAsia="微软雅黑" w:hAnsi="Arial" w:cs="Arial"/>
                <w:color w:val="123654"/>
                <w:kern w:val="0"/>
                <w:sz w:val="20"/>
                <w:szCs w:val="20"/>
              </w:rPr>
              <w:t>Classification, Clustering</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91913" w:rsidRPr="00791913" w:rsidRDefault="00791913" w:rsidP="00791913">
            <w:pPr>
              <w:widowControl/>
              <w:spacing w:before="100" w:beforeAutospacing="1" w:after="100" w:afterAutospacing="1"/>
              <w:jc w:val="left"/>
              <w:rPr>
                <w:rFonts w:ascii="Arial" w:eastAsia="微软雅黑" w:hAnsi="Arial" w:cs="Arial"/>
                <w:color w:val="123654"/>
                <w:kern w:val="0"/>
                <w:sz w:val="20"/>
                <w:szCs w:val="20"/>
              </w:rPr>
            </w:pPr>
            <w:r w:rsidRPr="00791913">
              <w:rPr>
                <w:rFonts w:ascii="Arial" w:eastAsia="微软雅黑" w:hAnsi="Arial" w:cs="Arial"/>
                <w:b/>
                <w:bCs/>
                <w:color w:val="123654"/>
                <w:kern w:val="0"/>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791913" w:rsidRPr="00791913" w:rsidRDefault="00791913" w:rsidP="00791913">
            <w:pPr>
              <w:widowControl/>
              <w:spacing w:before="100" w:beforeAutospacing="1" w:after="100" w:afterAutospacing="1"/>
              <w:jc w:val="left"/>
              <w:rPr>
                <w:rFonts w:ascii="Arial" w:eastAsia="微软雅黑" w:hAnsi="Arial" w:cs="Arial"/>
                <w:color w:val="123654"/>
                <w:kern w:val="0"/>
                <w:sz w:val="20"/>
                <w:szCs w:val="20"/>
              </w:rPr>
            </w:pPr>
            <w:r w:rsidRPr="00791913">
              <w:rPr>
                <w:rFonts w:ascii="Arial" w:eastAsia="微软雅黑" w:hAnsi="Arial" w:cs="Arial"/>
                <w:color w:val="123654"/>
                <w:kern w:val="0"/>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91913" w:rsidRPr="00791913" w:rsidRDefault="00791913" w:rsidP="00791913">
            <w:pPr>
              <w:widowControl/>
              <w:spacing w:before="100" w:beforeAutospacing="1" w:after="100" w:afterAutospacing="1"/>
              <w:jc w:val="left"/>
              <w:rPr>
                <w:rFonts w:ascii="Arial" w:eastAsia="微软雅黑" w:hAnsi="Arial" w:cs="Arial"/>
                <w:color w:val="123654"/>
                <w:kern w:val="0"/>
                <w:sz w:val="20"/>
                <w:szCs w:val="20"/>
              </w:rPr>
            </w:pPr>
            <w:r w:rsidRPr="00791913">
              <w:rPr>
                <w:rFonts w:ascii="Arial" w:eastAsia="微软雅黑" w:hAnsi="Arial" w:cs="Arial"/>
                <w:b/>
                <w:bCs/>
                <w:color w:val="123654"/>
                <w:kern w:val="0"/>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791913" w:rsidRPr="00791913" w:rsidRDefault="00791913" w:rsidP="00791913">
            <w:pPr>
              <w:widowControl/>
              <w:spacing w:before="100" w:beforeAutospacing="1" w:after="100" w:afterAutospacing="1"/>
              <w:jc w:val="left"/>
              <w:rPr>
                <w:rFonts w:ascii="Arial" w:eastAsia="微软雅黑" w:hAnsi="Arial" w:cs="Arial"/>
                <w:color w:val="123654"/>
                <w:kern w:val="0"/>
                <w:sz w:val="20"/>
                <w:szCs w:val="20"/>
              </w:rPr>
            </w:pPr>
            <w:r w:rsidRPr="00791913">
              <w:rPr>
                <w:rFonts w:ascii="Arial" w:eastAsia="微软雅黑" w:hAnsi="Arial" w:cs="Arial"/>
                <w:color w:val="123654"/>
                <w:kern w:val="0"/>
                <w:sz w:val="20"/>
                <w:szCs w:val="20"/>
              </w:rPr>
              <w:t>74883</w:t>
            </w:r>
          </w:p>
        </w:tc>
      </w:tr>
    </w:tbl>
    <w:p w:rsidR="00791913" w:rsidRPr="00791913" w:rsidRDefault="00791913" w:rsidP="00791913">
      <w:pPr>
        <w:widowControl/>
        <w:jc w:val="left"/>
        <w:rPr>
          <w:rFonts w:ascii="宋体" w:eastAsia="宋体" w:hAnsi="宋体" w:cs="宋体"/>
          <w:kern w:val="0"/>
          <w:sz w:val="24"/>
          <w:szCs w:val="24"/>
        </w:rPr>
      </w:pPr>
      <w:r w:rsidRPr="00791913">
        <w:rPr>
          <w:rFonts w:ascii="微软雅黑" w:eastAsia="微软雅黑" w:hAnsi="微软雅黑" w:cs="宋体" w:hint="eastAsia"/>
          <w:color w:val="000000"/>
          <w:kern w:val="0"/>
          <w:sz w:val="27"/>
          <w:szCs w:val="27"/>
        </w:rPr>
        <w:br/>
      </w:r>
    </w:p>
    <w:p w:rsidR="00791913" w:rsidRPr="00791913" w:rsidRDefault="00791913" w:rsidP="00791913">
      <w:pPr>
        <w:widowControl/>
        <w:spacing w:before="100" w:beforeAutospacing="1" w:after="100" w:afterAutospacing="1"/>
        <w:jc w:val="left"/>
        <w:rPr>
          <w:rFonts w:ascii="Arial" w:eastAsia="宋体" w:hAnsi="Arial" w:cs="Arial"/>
          <w:color w:val="123654"/>
          <w:kern w:val="0"/>
          <w:sz w:val="27"/>
          <w:szCs w:val="27"/>
        </w:rPr>
      </w:pPr>
      <w:r w:rsidRPr="00791913">
        <w:rPr>
          <w:rFonts w:ascii="Arial" w:eastAsia="宋体" w:hAnsi="Arial" w:cs="Arial"/>
          <w:b/>
          <w:bCs/>
          <w:color w:val="123654"/>
          <w:kern w:val="0"/>
          <w:sz w:val="27"/>
          <w:szCs w:val="27"/>
        </w:rPr>
        <w:t>Source:</w:t>
      </w:r>
    </w:p>
    <w:p w:rsidR="00791913" w:rsidRPr="00791913" w:rsidRDefault="00791913" w:rsidP="00791913">
      <w:pPr>
        <w:widowControl/>
        <w:spacing w:before="100" w:beforeAutospacing="1" w:after="100" w:afterAutospacing="1"/>
        <w:jc w:val="left"/>
        <w:rPr>
          <w:rFonts w:ascii="Arial" w:eastAsia="宋体" w:hAnsi="Arial" w:cs="Arial"/>
          <w:color w:val="123654"/>
          <w:kern w:val="0"/>
          <w:sz w:val="20"/>
          <w:szCs w:val="20"/>
        </w:rPr>
      </w:pPr>
      <w:r w:rsidRPr="00791913">
        <w:rPr>
          <w:rFonts w:ascii="Arial" w:eastAsia="宋体" w:hAnsi="Arial" w:cs="Arial"/>
          <w:color w:val="123654"/>
          <w:kern w:val="0"/>
          <w:sz w:val="20"/>
          <w:szCs w:val="20"/>
        </w:rPr>
        <w:t>Source</w:t>
      </w:r>
      <w:r w:rsidRPr="00791913">
        <w:rPr>
          <w:rFonts w:ascii="Arial" w:eastAsia="宋体" w:hAnsi="Arial" w:cs="Arial"/>
          <w:color w:val="123654"/>
          <w:kern w:val="0"/>
          <w:sz w:val="20"/>
          <w:szCs w:val="20"/>
        </w:rPr>
        <w:br/>
        <w:t xml:space="preserve">1. C. </w:t>
      </w:r>
      <w:proofErr w:type="spellStart"/>
      <w:r w:rsidRPr="00791913">
        <w:rPr>
          <w:rFonts w:ascii="Arial" w:eastAsia="宋体" w:hAnsi="Arial" w:cs="Arial"/>
          <w:color w:val="123654"/>
          <w:kern w:val="0"/>
          <w:sz w:val="20"/>
          <w:szCs w:val="20"/>
        </w:rPr>
        <w:t>Okan</w:t>
      </w:r>
      <w:proofErr w:type="spellEnd"/>
      <w:r w:rsidRPr="00791913">
        <w:rPr>
          <w:rFonts w:ascii="Arial" w:eastAsia="宋体" w:hAnsi="Arial" w:cs="Arial"/>
          <w:color w:val="123654"/>
          <w:kern w:val="0"/>
          <w:sz w:val="20"/>
          <w:szCs w:val="20"/>
        </w:rPr>
        <w:t xml:space="preserve"> Sakar</w:t>
      </w:r>
      <w:r w:rsidRPr="00791913">
        <w:rPr>
          <w:rFonts w:ascii="Arial" w:eastAsia="宋体" w:hAnsi="Arial" w:cs="Arial"/>
          <w:color w:val="123654"/>
          <w:kern w:val="0"/>
          <w:sz w:val="20"/>
          <w:szCs w:val="20"/>
        </w:rPr>
        <w:br/>
        <w:t>Department of Computer Engineering, Faculty of</w:t>
      </w:r>
      <w:r w:rsidRPr="00791913">
        <w:rPr>
          <w:rFonts w:ascii="Arial" w:eastAsia="宋体" w:hAnsi="Arial" w:cs="Arial"/>
          <w:color w:val="123654"/>
          <w:kern w:val="0"/>
          <w:sz w:val="20"/>
          <w:szCs w:val="20"/>
        </w:rPr>
        <w:br/>
        <w:t xml:space="preserve">Engineering and Natural Sciences, </w:t>
      </w:r>
      <w:proofErr w:type="spellStart"/>
      <w:r w:rsidRPr="00791913">
        <w:rPr>
          <w:rFonts w:ascii="Arial" w:eastAsia="宋体" w:hAnsi="Arial" w:cs="Arial"/>
          <w:color w:val="123654"/>
          <w:kern w:val="0"/>
          <w:sz w:val="20"/>
          <w:szCs w:val="20"/>
        </w:rPr>
        <w:t>Bahcesehir</w:t>
      </w:r>
      <w:proofErr w:type="spellEnd"/>
      <w:r w:rsidRPr="00791913">
        <w:rPr>
          <w:rFonts w:ascii="Arial" w:eastAsia="宋体" w:hAnsi="Arial" w:cs="Arial"/>
          <w:color w:val="123654"/>
          <w:kern w:val="0"/>
          <w:sz w:val="20"/>
          <w:szCs w:val="20"/>
        </w:rPr>
        <w:t xml:space="preserve"> University,</w:t>
      </w:r>
      <w:r w:rsidRPr="00791913">
        <w:rPr>
          <w:rFonts w:ascii="Arial" w:eastAsia="宋体" w:hAnsi="Arial" w:cs="Arial"/>
          <w:color w:val="123654"/>
          <w:kern w:val="0"/>
          <w:sz w:val="20"/>
          <w:szCs w:val="20"/>
        </w:rPr>
        <w:br/>
        <w:t xml:space="preserve">34349 </w:t>
      </w:r>
      <w:proofErr w:type="spellStart"/>
      <w:r w:rsidRPr="00791913">
        <w:rPr>
          <w:rFonts w:ascii="Arial" w:eastAsia="宋体" w:hAnsi="Arial" w:cs="Arial"/>
          <w:color w:val="123654"/>
          <w:kern w:val="0"/>
          <w:sz w:val="20"/>
          <w:szCs w:val="20"/>
        </w:rPr>
        <w:t>Besiktas</w:t>
      </w:r>
      <w:proofErr w:type="spellEnd"/>
      <w:r w:rsidRPr="00791913">
        <w:rPr>
          <w:rFonts w:ascii="Arial" w:eastAsia="宋体" w:hAnsi="Arial" w:cs="Arial"/>
          <w:color w:val="123654"/>
          <w:kern w:val="0"/>
          <w:sz w:val="20"/>
          <w:szCs w:val="20"/>
        </w:rPr>
        <w:t>, Istanbul, Turkey</w:t>
      </w:r>
      <w:r w:rsidRPr="00791913">
        <w:rPr>
          <w:rFonts w:ascii="Arial" w:eastAsia="宋体" w:hAnsi="Arial" w:cs="Arial"/>
          <w:color w:val="123654"/>
          <w:kern w:val="0"/>
          <w:sz w:val="20"/>
          <w:szCs w:val="20"/>
        </w:rPr>
        <w:br/>
      </w:r>
      <w:r w:rsidRPr="00791913">
        <w:rPr>
          <w:rFonts w:ascii="Arial" w:eastAsia="宋体" w:hAnsi="Arial" w:cs="Arial"/>
          <w:color w:val="123654"/>
          <w:kern w:val="0"/>
          <w:sz w:val="20"/>
          <w:szCs w:val="20"/>
        </w:rPr>
        <w:br/>
        <w:t xml:space="preserve">2. Yomi </w:t>
      </w:r>
      <w:proofErr w:type="spellStart"/>
      <w:r w:rsidRPr="00791913">
        <w:rPr>
          <w:rFonts w:ascii="Arial" w:eastAsia="宋体" w:hAnsi="Arial" w:cs="Arial"/>
          <w:color w:val="123654"/>
          <w:kern w:val="0"/>
          <w:sz w:val="20"/>
          <w:szCs w:val="20"/>
        </w:rPr>
        <w:t>Kastro</w:t>
      </w:r>
      <w:proofErr w:type="spellEnd"/>
      <w:r w:rsidRPr="00791913">
        <w:rPr>
          <w:rFonts w:ascii="Arial" w:eastAsia="宋体" w:hAnsi="Arial" w:cs="Arial"/>
          <w:color w:val="123654"/>
          <w:kern w:val="0"/>
          <w:sz w:val="20"/>
          <w:szCs w:val="20"/>
        </w:rPr>
        <w:br/>
      </w:r>
      <w:proofErr w:type="spellStart"/>
      <w:r w:rsidRPr="00791913">
        <w:rPr>
          <w:rFonts w:ascii="Arial" w:eastAsia="宋体" w:hAnsi="Arial" w:cs="Arial"/>
          <w:color w:val="123654"/>
          <w:kern w:val="0"/>
          <w:sz w:val="20"/>
          <w:szCs w:val="20"/>
        </w:rPr>
        <w:t>Inveon</w:t>
      </w:r>
      <w:proofErr w:type="spellEnd"/>
      <w:r w:rsidRPr="00791913">
        <w:rPr>
          <w:rFonts w:ascii="Arial" w:eastAsia="宋体" w:hAnsi="Arial" w:cs="Arial"/>
          <w:color w:val="123654"/>
          <w:kern w:val="0"/>
          <w:sz w:val="20"/>
          <w:szCs w:val="20"/>
        </w:rPr>
        <w:t xml:space="preserve"> Information Technologies Consultancy and Trade,</w:t>
      </w:r>
      <w:r w:rsidRPr="00791913">
        <w:rPr>
          <w:rFonts w:ascii="Arial" w:eastAsia="宋体" w:hAnsi="Arial" w:cs="Arial"/>
          <w:color w:val="123654"/>
          <w:kern w:val="0"/>
          <w:sz w:val="20"/>
          <w:szCs w:val="20"/>
        </w:rPr>
        <w:br/>
        <w:t>34335 Istanbul, Turkey</w:t>
      </w:r>
    </w:p>
    <w:p w:rsidR="00791913" w:rsidRPr="00791913" w:rsidRDefault="00791913" w:rsidP="00791913">
      <w:pPr>
        <w:widowControl/>
        <w:jc w:val="left"/>
        <w:rPr>
          <w:rFonts w:ascii="宋体" w:eastAsia="宋体" w:hAnsi="宋体" w:cs="宋体"/>
          <w:kern w:val="0"/>
          <w:sz w:val="24"/>
          <w:szCs w:val="24"/>
        </w:rPr>
      </w:pPr>
      <w:r w:rsidRPr="00791913">
        <w:rPr>
          <w:rFonts w:ascii="微软雅黑" w:eastAsia="微软雅黑" w:hAnsi="微软雅黑" w:cs="宋体" w:hint="eastAsia"/>
          <w:color w:val="000000"/>
          <w:kern w:val="0"/>
          <w:sz w:val="27"/>
          <w:szCs w:val="27"/>
        </w:rPr>
        <w:br/>
      </w:r>
    </w:p>
    <w:p w:rsidR="00791913" w:rsidRPr="00791913" w:rsidRDefault="00791913" w:rsidP="00791913">
      <w:pPr>
        <w:widowControl/>
        <w:spacing w:before="100" w:beforeAutospacing="1" w:after="100" w:afterAutospacing="1"/>
        <w:jc w:val="left"/>
        <w:rPr>
          <w:rFonts w:ascii="Arial" w:eastAsia="宋体" w:hAnsi="Arial" w:cs="Arial"/>
          <w:color w:val="123654"/>
          <w:kern w:val="0"/>
          <w:sz w:val="27"/>
          <w:szCs w:val="27"/>
        </w:rPr>
      </w:pPr>
      <w:r w:rsidRPr="00791913">
        <w:rPr>
          <w:rFonts w:ascii="Arial" w:eastAsia="宋体" w:hAnsi="Arial" w:cs="Arial"/>
          <w:b/>
          <w:bCs/>
          <w:color w:val="123654"/>
          <w:kern w:val="0"/>
          <w:sz w:val="27"/>
          <w:szCs w:val="27"/>
        </w:rPr>
        <w:t>Data Set Information:</w:t>
      </w:r>
    </w:p>
    <w:p w:rsidR="00791913" w:rsidRPr="00791913" w:rsidRDefault="00791913" w:rsidP="00791913">
      <w:pPr>
        <w:widowControl/>
        <w:spacing w:before="100" w:beforeAutospacing="1" w:after="100" w:afterAutospacing="1"/>
        <w:jc w:val="left"/>
        <w:rPr>
          <w:rFonts w:ascii="Arial" w:eastAsia="宋体" w:hAnsi="Arial" w:cs="Arial"/>
          <w:color w:val="123654"/>
          <w:kern w:val="0"/>
          <w:sz w:val="20"/>
          <w:szCs w:val="20"/>
        </w:rPr>
      </w:pPr>
      <w:r w:rsidRPr="00791913">
        <w:rPr>
          <w:rFonts w:ascii="Arial" w:eastAsia="宋体" w:hAnsi="Arial" w:cs="Arial"/>
          <w:color w:val="123654"/>
          <w:kern w:val="0"/>
          <w:sz w:val="20"/>
          <w:szCs w:val="20"/>
        </w:rPr>
        <w:t>The dataset consists of feature vectors belonging to 12,330 sessions.</w:t>
      </w:r>
      <w:r w:rsidRPr="00791913">
        <w:rPr>
          <w:rFonts w:ascii="Arial" w:eastAsia="宋体" w:hAnsi="Arial" w:cs="Arial"/>
          <w:color w:val="123654"/>
          <w:kern w:val="0"/>
          <w:sz w:val="20"/>
          <w:szCs w:val="20"/>
        </w:rPr>
        <w:br/>
        <w:t>The dataset was formed so that each session</w:t>
      </w:r>
      <w:r w:rsidRPr="00791913">
        <w:rPr>
          <w:rFonts w:ascii="Arial" w:eastAsia="宋体" w:hAnsi="Arial" w:cs="Arial"/>
          <w:color w:val="123654"/>
          <w:kern w:val="0"/>
          <w:sz w:val="20"/>
          <w:szCs w:val="20"/>
        </w:rPr>
        <w:br/>
        <w:t>would belong to a different user in a 1-year period to avoid</w:t>
      </w:r>
      <w:r w:rsidRPr="00791913">
        <w:rPr>
          <w:rFonts w:ascii="Arial" w:eastAsia="宋体" w:hAnsi="Arial" w:cs="Arial"/>
          <w:color w:val="123654"/>
          <w:kern w:val="0"/>
          <w:sz w:val="20"/>
          <w:szCs w:val="20"/>
        </w:rPr>
        <w:br/>
        <w:t>any tendency to a specific campaign, special day, user</w:t>
      </w:r>
      <w:r w:rsidRPr="00791913">
        <w:rPr>
          <w:rFonts w:ascii="Arial" w:eastAsia="宋体" w:hAnsi="Arial" w:cs="Arial"/>
          <w:color w:val="123654"/>
          <w:kern w:val="0"/>
          <w:sz w:val="20"/>
          <w:szCs w:val="20"/>
        </w:rPr>
        <w:br/>
        <w:t>profile, or period.</w:t>
      </w:r>
    </w:p>
    <w:p w:rsidR="00791913" w:rsidRPr="00791913" w:rsidRDefault="00791913" w:rsidP="00791913">
      <w:pPr>
        <w:widowControl/>
        <w:jc w:val="left"/>
        <w:rPr>
          <w:rFonts w:ascii="宋体" w:eastAsia="宋体" w:hAnsi="宋体" w:cs="宋体"/>
          <w:kern w:val="0"/>
          <w:sz w:val="24"/>
          <w:szCs w:val="24"/>
        </w:rPr>
      </w:pPr>
      <w:r w:rsidRPr="00791913">
        <w:rPr>
          <w:rFonts w:ascii="微软雅黑" w:eastAsia="微软雅黑" w:hAnsi="微软雅黑" w:cs="宋体" w:hint="eastAsia"/>
          <w:color w:val="000000"/>
          <w:kern w:val="0"/>
          <w:sz w:val="27"/>
          <w:szCs w:val="27"/>
        </w:rPr>
        <w:br/>
      </w:r>
    </w:p>
    <w:p w:rsidR="00791913" w:rsidRPr="00791913" w:rsidRDefault="00791913" w:rsidP="00791913">
      <w:pPr>
        <w:widowControl/>
        <w:spacing w:before="100" w:beforeAutospacing="1" w:after="100" w:afterAutospacing="1"/>
        <w:jc w:val="left"/>
        <w:rPr>
          <w:rFonts w:ascii="Arial" w:eastAsia="宋体" w:hAnsi="Arial" w:cs="Arial"/>
          <w:color w:val="123654"/>
          <w:kern w:val="0"/>
          <w:sz w:val="27"/>
          <w:szCs w:val="27"/>
        </w:rPr>
      </w:pPr>
      <w:r w:rsidRPr="00791913">
        <w:rPr>
          <w:rFonts w:ascii="Arial" w:eastAsia="宋体" w:hAnsi="Arial" w:cs="Arial"/>
          <w:b/>
          <w:bCs/>
          <w:color w:val="123654"/>
          <w:kern w:val="0"/>
          <w:sz w:val="27"/>
          <w:szCs w:val="27"/>
        </w:rPr>
        <w:lastRenderedPageBreak/>
        <w:t>Attribute Information:</w:t>
      </w:r>
    </w:p>
    <w:p w:rsidR="00791913" w:rsidRPr="00791913" w:rsidRDefault="00791913" w:rsidP="00791913">
      <w:pPr>
        <w:widowControl/>
        <w:spacing w:before="100" w:beforeAutospacing="1" w:after="100" w:afterAutospacing="1"/>
        <w:jc w:val="left"/>
        <w:rPr>
          <w:rFonts w:ascii="Arial" w:eastAsia="宋体" w:hAnsi="Arial" w:cs="Arial"/>
          <w:color w:val="123654"/>
          <w:kern w:val="0"/>
          <w:sz w:val="20"/>
          <w:szCs w:val="20"/>
        </w:rPr>
      </w:pPr>
      <w:r w:rsidRPr="00791913">
        <w:rPr>
          <w:rFonts w:ascii="Arial" w:eastAsia="宋体" w:hAnsi="Arial" w:cs="Arial"/>
          <w:color w:val="123654"/>
          <w:kern w:val="0"/>
          <w:sz w:val="20"/>
          <w:szCs w:val="20"/>
        </w:rPr>
        <w:t>The dataset consists of 10 numerical and 8 categorical attributes.</w:t>
      </w:r>
      <w:r w:rsidRPr="00791913">
        <w:rPr>
          <w:rFonts w:ascii="Arial" w:eastAsia="宋体" w:hAnsi="Arial" w:cs="Arial"/>
          <w:color w:val="123654"/>
          <w:kern w:val="0"/>
          <w:sz w:val="20"/>
          <w:szCs w:val="20"/>
        </w:rPr>
        <w:br/>
        <w:t>The 'Revenue' attribute can be used as the class label.</w:t>
      </w:r>
      <w:r w:rsidRPr="00791913">
        <w:rPr>
          <w:rFonts w:ascii="Arial" w:eastAsia="宋体" w:hAnsi="Arial" w:cs="Arial"/>
          <w:color w:val="123654"/>
          <w:kern w:val="0"/>
          <w:sz w:val="20"/>
          <w:szCs w:val="20"/>
        </w:rPr>
        <w:br/>
      </w:r>
      <w:r w:rsidRPr="00791913">
        <w:rPr>
          <w:rFonts w:ascii="Arial" w:eastAsia="宋体" w:hAnsi="Arial" w:cs="Arial"/>
          <w:color w:val="123654"/>
          <w:kern w:val="0"/>
          <w:sz w:val="20"/>
          <w:szCs w:val="20"/>
        </w:rPr>
        <w:br/>
        <w:t>"Administrative", "Administrative Duration", "Informational", "Informational Duration", "Product Related" and "Product Related Duration" represent the number of different types of pages visited by the visitor in that session and total time spent in each of these page categories. The values of these features are derived from the URL information of the pages visited by the user and updated in real time when a user takes an action, e.g. moving from one page to another. The "Bounce Rate", "Exit Rate" and "Page Value" features represent the metrics measured by "Google Analytics" for each page in the e-commerce site. The value of "Bounce Rate" feature for a web page refers to the percentage of visitors who enter the site from that page and then leave ("bounce") without triggering any other requests to the analytics server during that session. The value of "Exit Rate" feature for a specific web page is calculated as for all pageviews to the page, the percentage that were the last in the session. The "Page Value" feature represents the average value for a web page that a user visited before completing an e-commerce transaction. The "Special Day" feature indicates the closeness of the site visiting time to a specific special day (e.g. Mother’s Day, Valentine's Day) in which the sessions are more likely to be finalized with transaction. The value of this attribute is determined by considering the dynamics of e-commerce such as the duration between the order date and delivery date. For example, for Valentina’s day, this value takes a nonzero value between February 2 and February 12, zero before and after this date unless it is close to another special day, and its maximum value of 1 on February 8. The dataset also includes operating system, browser, region, traffic type, visitor type as returning or new visitor, a Boolean value indicating whether the date of the visit is weekend, and month of the year.</w:t>
      </w:r>
    </w:p>
    <w:p w:rsidR="00791913" w:rsidRPr="00791913" w:rsidRDefault="00791913" w:rsidP="00791913">
      <w:pPr>
        <w:widowControl/>
        <w:jc w:val="left"/>
        <w:rPr>
          <w:rFonts w:ascii="宋体" w:eastAsia="宋体" w:hAnsi="宋体" w:cs="宋体"/>
          <w:kern w:val="0"/>
          <w:sz w:val="24"/>
          <w:szCs w:val="24"/>
        </w:rPr>
      </w:pPr>
      <w:r w:rsidRPr="00791913">
        <w:rPr>
          <w:rFonts w:ascii="微软雅黑" w:eastAsia="微软雅黑" w:hAnsi="微软雅黑" w:cs="宋体" w:hint="eastAsia"/>
          <w:color w:val="000000"/>
          <w:kern w:val="0"/>
          <w:sz w:val="27"/>
          <w:szCs w:val="27"/>
        </w:rPr>
        <w:br/>
      </w:r>
    </w:p>
    <w:p w:rsidR="00791913" w:rsidRPr="00791913" w:rsidRDefault="00791913" w:rsidP="00791913">
      <w:pPr>
        <w:widowControl/>
        <w:spacing w:before="100" w:beforeAutospacing="1" w:after="100" w:afterAutospacing="1"/>
        <w:jc w:val="left"/>
        <w:rPr>
          <w:rFonts w:ascii="Arial" w:eastAsia="宋体" w:hAnsi="Arial" w:cs="Arial"/>
          <w:color w:val="123654"/>
          <w:kern w:val="0"/>
          <w:sz w:val="27"/>
          <w:szCs w:val="27"/>
        </w:rPr>
      </w:pPr>
      <w:r w:rsidRPr="00791913">
        <w:rPr>
          <w:rFonts w:ascii="Arial" w:eastAsia="宋体" w:hAnsi="Arial" w:cs="Arial"/>
          <w:b/>
          <w:bCs/>
          <w:color w:val="123654"/>
          <w:kern w:val="0"/>
          <w:sz w:val="27"/>
          <w:szCs w:val="27"/>
        </w:rPr>
        <w:t>Relevant Papers:</w:t>
      </w:r>
    </w:p>
    <w:p w:rsidR="00791913" w:rsidRPr="00791913" w:rsidRDefault="00791913" w:rsidP="00791913">
      <w:pPr>
        <w:widowControl/>
        <w:spacing w:before="100" w:beforeAutospacing="1" w:after="100" w:afterAutospacing="1"/>
        <w:jc w:val="left"/>
        <w:rPr>
          <w:rFonts w:ascii="Arial" w:eastAsia="宋体" w:hAnsi="Arial" w:cs="Arial"/>
          <w:color w:val="123654"/>
          <w:kern w:val="0"/>
          <w:sz w:val="20"/>
          <w:szCs w:val="20"/>
        </w:rPr>
      </w:pPr>
      <w:r w:rsidRPr="00791913">
        <w:rPr>
          <w:rFonts w:ascii="Arial" w:eastAsia="宋体" w:hAnsi="Arial" w:cs="Arial"/>
          <w:color w:val="123654"/>
          <w:kern w:val="0"/>
          <w:sz w:val="20"/>
          <w:szCs w:val="20"/>
        </w:rPr>
        <w:t xml:space="preserve">Sakar, C.O., </w:t>
      </w:r>
      <w:proofErr w:type="spellStart"/>
      <w:r w:rsidRPr="00791913">
        <w:rPr>
          <w:rFonts w:ascii="Arial" w:eastAsia="宋体" w:hAnsi="Arial" w:cs="Arial"/>
          <w:color w:val="123654"/>
          <w:kern w:val="0"/>
          <w:sz w:val="20"/>
          <w:szCs w:val="20"/>
        </w:rPr>
        <w:t>Polat</w:t>
      </w:r>
      <w:proofErr w:type="spellEnd"/>
      <w:r w:rsidRPr="00791913">
        <w:rPr>
          <w:rFonts w:ascii="Arial" w:eastAsia="宋体" w:hAnsi="Arial" w:cs="Arial"/>
          <w:color w:val="123654"/>
          <w:kern w:val="0"/>
          <w:sz w:val="20"/>
          <w:szCs w:val="20"/>
        </w:rPr>
        <w:t xml:space="preserve">, S.O., </w:t>
      </w:r>
      <w:proofErr w:type="spellStart"/>
      <w:r w:rsidRPr="00791913">
        <w:rPr>
          <w:rFonts w:ascii="Arial" w:eastAsia="宋体" w:hAnsi="Arial" w:cs="Arial"/>
          <w:color w:val="123654"/>
          <w:kern w:val="0"/>
          <w:sz w:val="20"/>
          <w:szCs w:val="20"/>
        </w:rPr>
        <w:t>Katircioglu</w:t>
      </w:r>
      <w:proofErr w:type="spellEnd"/>
      <w:r w:rsidRPr="00791913">
        <w:rPr>
          <w:rFonts w:ascii="Arial" w:eastAsia="宋体" w:hAnsi="Arial" w:cs="Arial"/>
          <w:color w:val="123654"/>
          <w:kern w:val="0"/>
          <w:sz w:val="20"/>
          <w:szCs w:val="20"/>
        </w:rPr>
        <w:t xml:space="preserve">, M. et al. Neural </w:t>
      </w:r>
      <w:proofErr w:type="spellStart"/>
      <w:r w:rsidRPr="00791913">
        <w:rPr>
          <w:rFonts w:ascii="Arial" w:eastAsia="宋体" w:hAnsi="Arial" w:cs="Arial"/>
          <w:color w:val="123654"/>
          <w:kern w:val="0"/>
          <w:sz w:val="20"/>
          <w:szCs w:val="20"/>
        </w:rPr>
        <w:t>Comput</w:t>
      </w:r>
      <w:proofErr w:type="spellEnd"/>
      <w:r w:rsidRPr="00791913">
        <w:rPr>
          <w:rFonts w:ascii="Arial" w:eastAsia="宋体" w:hAnsi="Arial" w:cs="Arial"/>
          <w:color w:val="123654"/>
          <w:kern w:val="0"/>
          <w:sz w:val="20"/>
          <w:szCs w:val="20"/>
        </w:rPr>
        <w:t xml:space="preserve"> &amp; </w:t>
      </w:r>
      <w:proofErr w:type="spellStart"/>
      <w:r w:rsidRPr="00791913">
        <w:rPr>
          <w:rFonts w:ascii="Arial" w:eastAsia="宋体" w:hAnsi="Arial" w:cs="Arial"/>
          <w:color w:val="123654"/>
          <w:kern w:val="0"/>
          <w:sz w:val="20"/>
          <w:szCs w:val="20"/>
        </w:rPr>
        <w:t>Applic</w:t>
      </w:r>
      <w:proofErr w:type="spellEnd"/>
      <w:r w:rsidRPr="00791913">
        <w:rPr>
          <w:rFonts w:ascii="Arial" w:eastAsia="宋体" w:hAnsi="Arial" w:cs="Arial"/>
          <w:color w:val="123654"/>
          <w:kern w:val="0"/>
          <w:sz w:val="20"/>
          <w:szCs w:val="20"/>
        </w:rPr>
        <w:t xml:space="preserve"> (2018). </w:t>
      </w:r>
      <w:hyperlink r:id="rId4" w:history="1">
        <w:r w:rsidRPr="00791913">
          <w:rPr>
            <w:rFonts w:ascii="Arial" w:eastAsia="宋体" w:hAnsi="Arial" w:cs="Arial"/>
            <w:color w:val="123654"/>
            <w:kern w:val="0"/>
            <w:sz w:val="20"/>
            <w:szCs w:val="20"/>
            <w:u w:val="single"/>
          </w:rPr>
          <w:t>[Web Link]</w:t>
        </w:r>
      </w:hyperlink>
    </w:p>
    <w:p w:rsidR="00791913" w:rsidRPr="00791913" w:rsidRDefault="00791913">
      <w:pPr>
        <w:rPr>
          <w:rFonts w:hint="eastAsia"/>
        </w:rPr>
      </w:pPr>
    </w:p>
    <w:sectPr w:rsidR="00791913" w:rsidRPr="007919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913"/>
    <w:rsid w:val="00791913"/>
    <w:rsid w:val="00A23765"/>
    <w:rsid w:val="00BB01A5"/>
    <w:rsid w:val="00CB0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03FA"/>
  <w15:chartTrackingRefBased/>
  <w15:docId w15:val="{2F26B512-5034-4352-9B3F-C0413AF51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basedOn w:val="a"/>
    <w:rsid w:val="00791913"/>
    <w:pPr>
      <w:widowControl/>
      <w:spacing w:before="100" w:beforeAutospacing="1" w:after="100" w:afterAutospacing="1"/>
      <w:jc w:val="left"/>
    </w:pPr>
    <w:rPr>
      <w:rFonts w:ascii="宋体" w:eastAsia="宋体" w:hAnsi="宋体" w:cs="宋体"/>
      <w:kern w:val="0"/>
      <w:sz w:val="24"/>
      <w:szCs w:val="24"/>
    </w:rPr>
  </w:style>
  <w:style w:type="paragraph" w:customStyle="1" w:styleId="small-heading">
    <w:name w:val="small-heading"/>
    <w:basedOn w:val="a"/>
    <w:rsid w:val="00791913"/>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7919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87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07/s00521-018-3523-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dc:creator>
  <cp:keywords/>
  <dc:description/>
  <cp:lastModifiedBy>YLM</cp:lastModifiedBy>
  <cp:revision>1</cp:revision>
  <dcterms:created xsi:type="dcterms:W3CDTF">2020-05-21T07:58:00Z</dcterms:created>
  <dcterms:modified xsi:type="dcterms:W3CDTF">2020-05-21T08:00:00Z</dcterms:modified>
</cp:coreProperties>
</file>