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B0F6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Project Proposal: Machine Learning for Predicting the Likelihood of Diabetes</w:t>
      </w:r>
    </w:p>
    <w:p w14:paraId="7FC79C43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1. Introduction:</w:t>
      </w:r>
      <w:r w:rsidRPr="00B33FBD">
        <w:rPr>
          <w:rFonts w:ascii="Aptos" w:hAnsi="Aptos" w:cs="Segoe UI"/>
          <w:color w:val="000000"/>
          <w:szCs w:val="21"/>
          <w:bdr w:val="none" w:sz="0" w:space="0" w:color="auto" w:frame="1"/>
        </w:rPr>
        <w:t xml:space="preserve"> Diabetes is a chronic disease that affects millions of people worldwide. Early detection and management are crucial to prevent severe complications. This project aims to develop a machine learning model to predict the likelihood of diabetes based on various features such as age, BMI, blood pressure, and other relevant health indicators.</w:t>
      </w:r>
    </w:p>
    <w:p w14:paraId="27C2C0CF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2. Objectives:</w:t>
      </w:r>
    </w:p>
    <w:p w14:paraId="756B9273" w14:textId="77777777" w:rsidR="00B33FBD" w:rsidRPr="00B33FBD" w:rsidRDefault="00B33F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To collect and preprocess a dataset containing relevant features for diabetes prediction.</w:t>
      </w:r>
    </w:p>
    <w:p w14:paraId="3ADE2A08" w14:textId="77777777" w:rsidR="00B33FBD" w:rsidRPr="00B33FBD" w:rsidRDefault="00B33F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To explore and analyze the dataset to identify patterns and correlations.</w:t>
      </w:r>
    </w:p>
    <w:p w14:paraId="77FF503E" w14:textId="0E4A73D3" w:rsidR="00B33FBD" w:rsidRPr="00B33FBD" w:rsidRDefault="00B33F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To develop and train machine learning model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s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to predict the likelihood of diabetes.</w:t>
      </w:r>
    </w:p>
    <w:p w14:paraId="18B6447A" w14:textId="6BB23880" w:rsidR="00B33FBD" w:rsidRPr="00B33FBD" w:rsidRDefault="00B33F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To evaluate the models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’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performance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s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using appropriate metrics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, and to determine which ones do better than others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.</w:t>
      </w:r>
    </w:p>
    <w:p w14:paraId="236DA9CE" w14:textId="77777777" w:rsidR="00B33FBD" w:rsidRPr="00B33FBD" w:rsidRDefault="00B33F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To provide insights and recommendations based on the model's predictions.</w:t>
      </w:r>
    </w:p>
    <w:p w14:paraId="41180121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3. Methodology:</w:t>
      </w:r>
    </w:p>
    <w:p w14:paraId="50F018CB" w14:textId="4DE3AAF0" w:rsidR="00B33FBD" w:rsidRPr="00B33FBD" w:rsidRDefault="00B33F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Data Collection: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Gather a dataset from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a 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reliable</w:t>
      </w:r>
      <w:proofErr w:type="gramEnd"/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source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such as the CDC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.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The datasets used in this project can be found here: </w:t>
      </w:r>
      <w:hyperlink r:id="rId5" w:history="1">
        <w:r w:rsidRPr="00875429">
          <w:rPr>
            <w:rStyle w:val="Hyperlink"/>
            <w:rFonts w:ascii="Aptos" w:eastAsia="Times New Roman" w:hAnsi="Aptos" w:cs="Segoe UI"/>
            <w:szCs w:val="21"/>
            <w:bdr w:val="none" w:sz="0" w:space="0" w:color="auto" w:frame="1"/>
          </w:rPr>
          <w:t>https://www.kaggle.com/datasets/alexteboul/diabetes-health-indicators-dataset</w:t>
        </w:r>
      </w:hyperlink>
    </w:p>
    <w:p w14:paraId="25F3FA5D" w14:textId="77777777" w:rsidR="00B33FBD" w:rsidRPr="00B33FBD" w:rsidRDefault="00B33F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Data Preprocessing: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Clean and preprocess the data to handle missing values, outliers, and normalize the features.</w:t>
      </w:r>
    </w:p>
    <w:p w14:paraId="1BD89ABA" w14:textId="77777777" w:rsidR="00B33FBD" w:rsidRPr="00B33FBD" w:rsidRDefault="00B33F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Exploratory Data Analysis (EDA):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Perform EDA to understand the distribution of features, identify correlations, and visualize the data.</w:t>
      </w:r>
    </w:p>
    <w:p w14:paraId="5FB49C59" w14:textId="787556ED" w:rsidR="00B33FBD" w:rsidRPr="00B33FBD" w:rsidRDefault="00B33F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Model Development: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Choose suitable machine learning algorithms (e.g., logistic regression, decision trees, neural networks) and train the model using the preprocessed data.</w:t>
      </w:r>
    </w:p>
    <w:p w14:paraId="2EDEE6D0" w14:textId="76560AA9" w:rsidR="00B33FBD" w:rsidRPr="00B33FBD" w:rsidRDefault="00B33F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Model Evaluation: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Evaluate the models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’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performance using metrics such as accuracy, precision, recall, F1-score, and ROC-AUC.</w:t>
      </w:r>
    </w:p>
    <w:p w14:paraId="3849834B" w14:textId="77777777" w:rsidR="00B33FBD" w:rsidRPr="00B33FBD" w:rsidRDefault="00B33F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Insights and Recommendations: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Analyze the model's predictions to provide actionable insights and recommendations for early diabetes detection and management.</w:t>
      </w:r>
    </w:p>
    <w:p w14:paraId="773EA3E4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4. Expected Outcomes:</w:t>
      </w:r>
    </w:p>
    <w:p w14:paraId="39226541" w14:textId="77777777" w:rsidR="00B33FBD" w:rsidRPr="00B33FBD" w:rsidRDefault="00B33FB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A trained machine learning model capable of predicting the likelihood of diabetes with high accuracy.</w:t>
      </w:r>
    </w:p>
    <w:p w14:paraId="7793392A" w14:textId="77777777" w:rsidR="00B33FBD" w:rsidRPr="00B33FBD" w:rsidRDefault="00B33FB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Visualizations and reports summarizing the findings from the EDA and model evaluation.</w:t>
      </w:r>
    </w:p>
    <w:p w14:paraId="6604F631" w14:textId="77777777" w:rsidR="00B33FBD" w:rsidRPr="00B33FBD" w:rsidRDefault="00B33FBD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Insights and recommendations for healthcare professionals to aid in early detection and management of diabetes.</w:t>
      </w:r>
    </w:p>
    <w:p w14:paraId="6765B268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lastRenderedPageBreak/>
        <w:t>5. Timeline:</w:t>
      </w:r>
    </w:p>
    <w:p w14:paraId="437A1C3E" w14:textId="68176156" w:rsidR="00B33FBD" w:rsidRPr="00B33FBD" w:rsidRDefault="00B33FB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Day</w:t>
      </w: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1-2: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Data collection and preprocessing.</w:t>
      </w:r>
    </w:p>
    <w:p w14:paraId="3E9A55E8" w14:textId="30212A91" w:rsidR="00B33FBD" w:rsidRPr="00B33FBD" w:rsidRDefault="00B33FB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Day</w:t>
      </w: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3-4: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Exploratory data analysis.</w:t>
      </w:r>
    </w:p>
    <w:p w14:paraId="41DE87E3" w14:textId="3DB199AF" w:rsidR="00B33FBD" w:rsidRPr="00B33FBD" w:rsidRDefault="00B33FB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Day</w:t>
      </w: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5-6: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Model development and training.</w:t>
      </w:r>
    </w:p>
    <w:p w14:paraId="110FEACE" w14:textId="4F3AE519" w:rsidR="00B33FBD" w:rsidRPr="00B33FBD" w:rsidRDefault="00B33FB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Day</w:t>
      </w: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7: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Model evaluation and validation.</w:t>
      </w:r>
    </w:p>
    <w:p w14:paraId="2AAFA46C" w14:textId="1B69672F" w:rsidR="00B33FBD" w:rsidRPr="00B33FBD" w:rsidRDefault="00B33FBD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>Day</w:t>
      </w:r>
      <w:r w:rsidRPr="00B33FBD">
        <w:rPr>
          <w:rStyle w:val="Strong"/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8:</w:t>
      </w: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Final report and presentation preparation.</w:t>
      </w:r>
    </w:p>
    <w:p w14:paraId="2F4396EE" w14:textId="77777777" w:rsidR="00B33FBD" w:rsidRPr="00B33FBD" w:rsidRDefault="00B33FBD">
      <w:pPr>
        <w:pStyle w:val="NormalWeb"/>
        <w:spacing w:before="75" w:beforeAutospacing="0" w:after="75" w:afterAutospacing="0" w:line="300" w:lineRule="atLeast"/>
        <w:ind w:right="75"/>
        <w:rPr>
          <w:rFonts w:ascii="Aptos" w:hAnsi="Aptos" w:cs="Segoe UI"/>
          <w:color w:val="000000"/>
          <w:szCs w:val="21"/>
          <w:bdr w:val="none" w:sz="0" w:space="0" w:color="auto" w:frame="1"/>
        </w:rPr>
      </w:pPr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6. Resources Required:</w:t>
      </w:r>
    </w:p>
    <w:p w14:paraId="4F01FE2E" w14:textId="19C7D318" w:rsidR="00B33FBD" w:rsidRPr="00B33FBD" w:rsidRDefault="00B33FB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Access to relevant datasets.</w:t>
      </w:r>
      <w:r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</w:t>
      </w:r>
      <w:hyperlink r:id="rId6" w:history="1">
        <w:r w:rsidRPr="00875429">
          <w:rPr>
            <w:rStyle w:val="Hyperlink"/>
            <w:rFonts w:ascii="Aptos" w:eastAsia="Times New Roman" w:hAnsi="Aptos" w:cs="Segoe UI"/>
            <w:szCs w:val="21"/>
            <w:bdr w:val="none" w:sz="0" w:space="0" w:color="auto" w:frame="1"/>
          </w:rPr>
          <w:t>https://www.kaggle.com/datasets/alexteboul/diabetes-health-indicators-dataset</w:t>
        </w:r>
      </w:hyperlink>
    </w:p>
    <w:p w14:paraId="1A80FCC3" w14:textId="77777777" w:rsidR="00B33FBD" w:rsidRPr="00B33FBD" w:rsidRDefault="00B33FB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Computational resources for data processing and model training.</w:t>
      </w:r>
    </w:p>
    <w:p w14:paraId="616D7458" w14:textId="77777777" w:rsidR="00B33FBD" w:rsidRPr="00B33FBD" w:rsidRDefault="00B33FBD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</w:pPr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Software tools such as Python, </w:t>
      </w:r>
      <w:proofErr w:type="spellStart"/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Jupyter</w:t>
      </w:r>
      <w:proofErr w:type="spellEnd"/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 xml:space="preserve"> Notebook, and machine learning libraries (e.g., scikit-learn, TensorFlow, </w:t>
      </w:r>
      <w:proofErr w:type="spellStart"/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Keras</w:t>
      </w:r>
      <w:proofErr w:type="spellEnd"/>
      <w:r w:rsidRPr="00B33FBD">
        <w:rPr>
          <w:rFonts w:ascii="Aptos" w:eastAsia="Times New Roman" w:hAnsi="Aptos" w:cs="Segoe UI"/>
          <w:color w:val="000000"/>
          <w:szCs w:val="21"/>
          <w:bdr w:val="none" w:sz="0" w:space="0" w:color="auto" w:frame="1"/>
        </w:rPr>
        <w:t>).</w:t>
      </w:r>
    </w:p>
    <w:p w14:paraId="0AD1AF1A" w14:textId="3E4694FF" w:rsidR="00EE3C3F" w:rsidRDefault="00B33FBD">
      <w:r w:rsidRPr="00B33FBD">
        <w:rPr>
          <w:rStyle w:val="Strong"/>
          <w:rFonts w:ascii="Aptos" w:hAnsi="Aptos" w:cs="Segoe UI"/>
          <w:color w:val="000000"/>
          <w:szCs w:val="21"/>
          <w:bdr w:val="none" w:sz="0" w:space="0" w:color="auto" w:frame="1"/>
        </w:rPr>
        <w:t>7. Conclusion:</w:t>
      </w:r>
      <w:r w:rsidRPr="00B33FBD">
        <w:rPr>
          <w:rFonts w:ascii="Aptos" w:hAnsi="Aptos" w:cs="Segoe UI"/>
          <w:color w:val="000000"/>
          <w:szCs w:val="21"/>
          <w:bdr w:val="none" w:sz="0" w:space="0" w:color="auto" w:frame="1"/>
        </w:rPr>
        <w:t xml:space="preserve"> This project aims to leverage machine learning techniques to predict the likelihood of diabetes, providing valuable insights for early detection and management.</w:t>
      </w:r>
      <w:r>
        <w:rPr>
          <w:rFonts w:ascii="Aptos" w:hAnsi="Aptos" w:cs="Segoe UI"/>
          <w:color w:val="000000"/>
          <w:szCs w:val="21"/>
          <w:bdr w:val="none" w:sz="0" w:space="0" w:color="auto" w:frame="1"/>
        </w:rPr>
        <w:t xml:space="preserve"> </w:t>
      </w:r>
    </w:p>
    <w:sectPr w:rsidR="00EE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5292"/>
    <w:multiLevelType w:val="multilevel"/>
    <w:tmpl w:val="F92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1378"/>
    <w:multiLevelType w:val="multilevel"/>
    <w:tmpl w:val="272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B7643"/>
    <w:multiLevelType w:val="multilevel"/>
    <w:tmpl w:val="86FE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D118B"/>
    <w:multiLevelType w:val="multilevel"/>
    <w:tmpl w:val="4DA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02141"/>
    <w:multiLevelType w:val="multilevel"/>
    <w:tmpl w:val="C2B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137803">
    <w:abstractNumId w:val="2"/>
  </w:num>
  <w:num w:numId="2" w16cid:durableId="623121991">
    <w:abstractNumId w:val="4"/>
  </w:num>
  <w:num w:numId="3" w16cid:durableId="434520939">
    <w:abstractNumId w:val="1"/>
  </w:num>
  <w:num w:numId="4" w16cid:durableId="1075779577">
    <w:abstractNumId w:val="0"/>
  </w:num>
  <w:num w:numId="5" w16cid:durableId="1107043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BD"/>
    <w:rsid w:val="00242953"/>
    <w:rsid w:val="007C0E19"/>
    <w:rsid w:val="00B33FBD"/>
    <w:rsid w:val="00C95542"/>
    <w:rsid w:val="00EE3C3F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8DD8"/>
  <w15:chartTrackingRefBased/>
  <w15:docId w15:val="{1F038EF2-259B-48AC-96E7-2211FA7A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F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3FBD"/>
    <w:rPr>
      <w:b/>
      <w:bCs/>
    </w:rPr>
  </w:style>
  <w:style w:type="character" w:styleId="Hyperlink">
    <w:name w:val="Hyperlink"/>
    <w:basedOn w:val="DefaultParagraphFont"/>
    <w:uiPriority w:val="99"/>
    <w:unhideWhenUsed/>
    <w:rsid w:val="00B33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lexteboul/diabetes-health-indicators-dataset" TargetMode="External"/><Relationship Id="rId5" Type="http://schemas.openxmlformats.org/officeDocument/2006/relationships/hyperlink" Target="https://www.kaggle.com/datasets/alexteboul/diabetes-health-indicato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Beck</dc:creator>
  <cp:keywords/>
  <dc:description/>
  <cp:lastModifiedBy>Camden Beck</cp:lastModifiedBy>
  <cp:revision>1</cp:revision>
  <dcterms:created xsi:type="dcterms:W3CDTF">2025-03-20T01:11:00Z</dcterms:created>
  <dcterms:modified xsi:type="dcterms:W3CDTF">2025-03-20T01:23:00Z</dcterms:modified>
</cp:coreProperties>
</file>