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31E94" w14:textId="77777777" w:rsidR="0016289D" w:rsidRDefault="0016289D" w:rsidP="0016289D">
      <w:pPr>
        <w:jc w:val="center"/>
        <w:rPr>
          <w:b/>
          <w:bCs/>
          <w:color w:val="4472C4" w:themeColor="accent1"/>
          <w:sz w:val="72"/>
          <w:szCs w:val="72"/>
        </w:rPr>
      </w:pPr>
    </w:p>
    <w:p w14:paraId="3259128C" w14:textId="77777777" w:rsidR="0016289D" w:rsidRDefault="0016289D" w:rsidP="0016289D">
      <w:pPr>
        <w:jc w:val="center"/>
        <w:rPr>
          <w:b/>
          <w:bCs/>
          <w:color w:val="4472C4" w:themeColor="accent1"/>
          <w:sz w:val="72"/>
          <w:szCs w:val="72"/>
        </w:rPr>
      </w:pPr>
    </w:p>
    <w:p w14:paraId="1E29453A" w14:textId="77777777" w:rsidR="0016289D" w:rsidRDefault="0016289D" w:rsidP="0016289D">
      <w:pPr>
        <w:jc w:val="center"/>
        <w:rPr>
          <w:b/>
          <w:bCs/>
          <w:color w:val="4472C4" w:themeColor="accent1"/>
          <w:sz w:val="72"/>
          <w:szCs w:val="72"/>
        </w:rPr>
      </w:pPr>
    </w:p>
    <w:p w14:paraId="3A38F4B7" w14:textId="77777777" w:rsidR="000D2B9B" w:rsidRDefault="000D2B9B" w:rsidP="000D2B9B">
      <w:pPr>
        <w:jc w:val="center"/>
        <w:rPr>
          <w:rFonts w:ascii="Bodoni MT Black" w:hAnsi="Bodoni MT Black"/>
          <w:b/>
          <w:bCs/>
          <w:color w:val="4472C4" w:themeColor="accent1"/>
          <w:sz w:val="72"/>
          <w:szCs w:val="72"/>
        </w:rPr>
      </w:pPr>
      <w:r>
        <w:rPr>
          <w:rFonts w:ascii="Bodoni MT Black" w:hAnsi="Bodoni MT Black"/>
          <w:b/>
          <w:bCs/>
          <w:color w:val="4472C4" w:themeColor="accent1"/>
          <w:sz w:val="72"/>
          <w:szCs w:val="72"/>
        </w:rPr>
        <w:t>Klons2</w:t>
      </w:r>
    </w:p>
    <w:p w14:paraId="40426B97" w14:textId="77777777" w:rsidR="0016289D" w:rsidRDefault="0016289D" w:rsidP="0016289D">
      <w:pPr>
        <w:jc w:val="center"/>
      </w:pPr>
    </w:p>
    <w:p w14:paraId="72B18508" w14:textId="77777777" w:rsidR="0016289D" w:rsidRDefault="0016289D" w:rsidP="0016289D">
      <w:pPr>
        <w:jc w:val="center"/>
        <w:rPr>
          <w:sz w:val="32"/>
          <w:szCs w:val="32"/>
        </w:rPr>
      </w:pPr>
    </w:p>
    <w:p w14:paraId="5EF13F70" w14:textId="77777777" w:rsidR="0016289D" w:rsidRDefault="0016289D" w:rsidP="0016289D">
      <w:pPr>
        <w:jc w:val="center"/>
        <w:rPr>
          <w:sz w:val="32"/>
          <w:szCs w:val="32"/>
        </w:rPr>
      </w:pPr>
    </w:p>
    <w:p w14:paraId="4F266828" w14:textId="1F496D42" w:rsidR="0016289D" w:rsidRDefault="0016289D" w:rsidP="0016289D">
      <w:pPr>
        <w:jc w:val="center"/>
        <w:rPr>
          <w:sz w:val="32"/>
          <w:szCs w:val="32"/>
        </w:rPr>
      </w:pPr>
      <w:r w:rsidRPr="00112DD7">
        <w:rPr>
          <w:sz w:val="32"/>
          <w:szCs w:val="32"/>
        </w:rPr>
        <w:t>Grāmatvedības programma</w:t>
      </w:r>
    </w:p>
    <w:p w14:paraId="220C341A" w14:textId="77777777" w:rsidR="0016289D" w:rsidRDefault="0016289D" w:rsidP="0016289D">
      <w:pPr>
        <w:jc w:val="center"/>
        <w:rPr>
          <w:sz w:val="32"/>
          <w:szCs w:val="32"/>
        </w:rPr>
      </w:pPr>
    </w:p>
    <w:p w14:paraId="1183A4F2" w14:textId="77777777" w:rsidR="0016289D" w:rsidRDefault="0016289D" w:rsidP="0016289D">
      <w:pPr>
        <w:jc w:val="center"/>
        <w:rPr>
          <w:sz w:val="32"/>
          <w:szCs w:val="32"/>
        </w:rPr>
      </w:pPr>
    </w:p>
    <w:p w14:paraId="0F769A61" w14:textId="1981C26B" w:rsidR="0016289D" w:rsidRPr="00112DD7" w:rsidRDefault="0016289D" w:rsidP="0016289D">
      <w:pPr>
        <w:jc w:val="center"/>
        <w:rPr>
          <w:sz w:val="32"/>
          <w:szCs w:val="32"/>
        </w:rPr>
      </w:pPr>
      <w:r>
        <w:rPr>
          <w:sz w:val="32"/>
          <w:szCs w:val="32"/>
        </w:rPr>
        <w:t>Finanšu uzskaites modulis</w:t>
      </w:r>
    </w:p>
    <w:p w14:paraId="540D3887" w14:textId="77777777" w:rsidR="0016289D" w:rsidRDefault="0016289D" w:rsidP="0016289D">
      <w:pPr>
        <w:jc w:val="center"/>
        <w:rPr>
          <w:rFonts w:cs="Arial"/>
        </w:rPr>
      </w:pPr>
    </w:p>
    <w:p w14:paraId="1A3E8337" w14:textId="77777777" w:rsidR="0016289D" w:rsidRDefault="0016289D" w:rsidP="0016289D">
      <w:pPr>
        <w:jc w:val="center"/>
        <w:rPr>
          <w:rFonts w:cs="Arial"/>
        </w:rPr>
      </w:pPr>
    </w:p>
    <w:p w14:paraId="6B3C853B" w14:textId="77777777" w:rsidR="0016289D" w:rsidRDefault="0016289D" w:rsidP="0016289D">
      <w:pPr>
        <w:jc w:val="center"/>
        <w:rPr>
          <w:rFonts w:cs="Arial"/>
        </w:rPr>
      </w:pPr>
    </w:p>
    <w:p w14:paraId="0BD027BE" w14:textId="77777777" w:rsidR="0016289D" w:rsidRDefault="0016289D" w:rsidP="0016289D">
      <w:pPr>
        <w:jc w:val="center"/>
        <w:rPr>
          <w:rFonts w:cs="Arial"/>
        </w:rPr>
      </w:pPr>
    </w:p>
    <w:p w14:paraId="4B914883" w14:textId="77777777" w:rsidR="0016289D" w:rsidRDefault="0016289D" w:rsidP="0016289D">
      <w:pPr>
        <w:jc w:val="center"/>
        <w:rPr>
          <w:rFonts w:cs="Arial"/>
        </w:rPr>
      </w:pPr>
    </w:p>
    <w:p w14:paraId="1F97B50A" w14:textId="77777777" w:rsidR="0016289D" w:rsidRDefault="0016289D" w:rsidP="0016289D">
      <w:pPr>
        <w:jc w:val="center"/>
        <w:rPr>
          <w:rFonts w:cs="Arial"/>
        </w:rPr>
      </w:pPr>
    </w:p>
    <w:p w14:paraId="1A09063E" w14:textId="77777777" w:rsidR="0016289D" w:rsidRDefault="0016289D" w:rsidP="0016289D">
      <w:pPr>
        <w:jc w:val="center"/>
        <w:rPr>
          <w:rFonts w:cs="Arial"/>
        </w:rPr>
      </w:pPr>
    </w:p>
    <w:p w14:paraId="6741488B" w14:textId="77777777" w:rsidR="0016289D" w:rsidRDefault="0016289D" w:rsidP="0016289D">
      <w:pPr>
        <w:jc w:val="center"/>
        <w:rPr>
          <w:rFonts w:cs="Arial"/>
        </w:rPr>
      </w:pPr>
    </w:p>
    <w:p w14:paraId="4E88FC66" w14:textId="77777777" w:rsidR="0016289D" w:rsidRDefault="0016289D" w:rsidP="0016289D">
      <w:pPr>
        <w:jc w:val="center"/>
        <w:rPr>
          <w:rFonts w:cs="Arial"/>
        </w:rPr>
      </w:pPr>
    </w:p>
    <w:p w14:paraId="7847B137" w14:textId="77777777" w:rsidR="0016289D" w:rsidRDefault="0016289D" w:rsidP="0016289D">
      <w:pPr>
        <w:jc w:val="center"/>
        <w:rPr>
          <w:rFonts w:cs="Arial"/>
        </w:rPr>
      </w:pPr>
    </w:p>
    <w:p w14:paraId="716674DA" w14:textId="77777777" w:rsidR="0016289D" w:rsidRDefault="0016289D" w:rsidP="0016289D">
      <w:pPr>
        <w:jc w:val="center"/>
        <w:rPr>
          <w:rFonts w:cs="Arial"/>
        </w:rPr>
      </w:pPr>
    </w:p>
    <w:p w14:paraId="029DC25D" w14:textId="77777777" w:rsidR="0016289D" w:rsidRDefault="0016289D" w:rsidP="0016289D">
      <w:pPr>
        <w:jc w:val="center"/>
        <w:rPr>
          <w:rFonts w:cs="Arial"/>
        </w:rPr>
      </w:pPr>
    </w:p>
    <w:p w14:paraId="7936244D" w14:textId="77777777" w:rsidR="0016289D" w:rsidRDefault="0016289D" w:rsidP="0016289D">
      <w:pPr>
        <w:jc w:val="center"/>
        <w:rPr>
          <w:rFonts w:cs="Arial"/>
        </w:rPr>
      </w:pPr>
      <w:r>
        <w:rPr>
          <w:rFonts w:cs="Arial"/>
        </w:rPr>
        <w:t>Autors: Aivars Ikaunieks</w:t>
      </w:r>
    </w:p>
    <w:p w14:paraId="2D1B98DC" w14:textId="77777777" w:rsidR="0016289D" w:rsidRDefault="0016289D" w:rsidP="0016289D">
      <w:pPr>
        <w:jc w:val="center"/>
        <w:rPr>
          <w:rFonts w:cs="Arial"/>
        </w:rPr>
      </w:pPr>
      <w:r>
        <w:rPr>
          <w:rFonts w:cs="Arial"/>
        </w:rPr>
        <w:t>E-pasta adrese:</w:t>
      </w:r>
    </w:p>
    <w:p w14:paraId="16C3F648" w14:textId="77777777" w:rsidR="0016289D" w:rsidRDefault="0016289D" w:rsidP="0016289D">
      <w:pPr>
        <w:jc w:val="center"/>
        <w:rPr>
          <w:rFonts w:cs="Arial"/>
          <w:color w:val="0000FF"/>
          <w:u w:val="single"/>
        </w:rPr>
      </w:pPr>
      <w:hyperlink r:id="rId7" w:history="1">
        <w:r>
          <w:rPr>
            <w:rFonts w:cs="Arial"/>
            <w:color w:val="0000FF"/>
            <w:u w:val="single"/>
          </w:rPr>
          <w:t>aivars.ik@gmail.com</w:t>
        </w:r>
      </w:hyperlink>
    </w:p>
    <w:p w14:paraId="76CBF122" w14:textId="77777777" w:rsidR="0016289D" w:rsidRPr="00AC708E" w:rsidRDefault="0016289D" w:rsidP="0016289D">
      <w:pPr>
        <w:jc w:val="center"/>
      </w:pPr>
    </w:p>
    <w:p w14:paraId="27378187" w14:textId="77777777" w:rsidR="00D45101" w:rsidRDefault="00F2738A">
      <w:pPr>
        <w:autoSpaceDE w:val="0"/>
        <w:autoSpaceDN w:val="0"/>
        <w:adjustRightInd w:val="0"/>
        <w:jc w:val="center"/>
        <w:rPr>
          <w:noProof/>
        </w:rPr>
      </w:pPr>
      <w:r w:rsidRPr="002F187D">
        <w:rPr>
          <w:rFonts w:asciiTheme="minorHAnsi" w:hAnsiTheme="minorHAnsi" w:cstheme="minorHAnsi"/>
          <w:sz w:val="28"/>
          <w:szCs w:val="28"/>
        </w:rPr>
        <w:br w:type="page"/>
      </w:r>
      <w:r w:rsidRPr="002F187D">
        <w:rPr>
          <w:rFonts w:asciiTheme="minorHAnsi" w:hAnsiTheme="minorHAnsi" w:cstheme="minorHAnsi"/>
          <w:sz w:val="28"/>
          <w:szCs w:val="28"/>
        </w:rPr>
        <w:fldChar w:fldCharType="begin"/>
      </w:r>
      <w:r w:rsidRPr="002F187D">
        <w:rPr>
          <w:rFonts w:asciiTheme="minorHAnsi" w:hAnsiTheme="minorHAnsi" w:cstheme="minorHAnsi"/>
          <w:sz w:val="28"/>
          <w:szCs w:val="28"/>
        </w:rPr>
        <w:instrText xml:space="preserve"> TOC \o "1-3" \h \z \u </w:instrText>
      </w:r>
      <w:r w:rsidRPr="002F187D">
        <w:rPr>
          <w:rFonts w:asciiTheme="minorHAnsi" w:hAnsiTheme="minorHAnsi" w:cstheme="minorHAnsi"/>
          <w:sz w:val="28"/>
          <w:szCs w:val="28"/>
        </w:rPr>
        <w:fldChar w:fldCharType="separate"/>
      </w:r>
    </w:p>
    <w:p w14:paraId="1770E30D" w14:textId="136131F3" w:rsidR="00D45101" w:rsidRDefault="00D45101">
      <w:pPr>
        <w:pStyle w:val="TOC1"/>
        <w:tabs>
          <w:tab w:val="right" w:leader="dot" w:pos="10456"/>
        </w:tabs>
        <w:rPr>
          <w:rFonts w:asciiTheme="minorHAnsi" w:eastAsiaTheme="minorEastAsia" w:hAnsiTheme="minorHAnsi" w:cstheme="minorBidi"/>
          <w:noProof/>
          <w:kern w:val="2"/>
          <w14:ligatures w14:val="standardContextual"/>
        </w:rPr>
      </w:pPr>
      <w:hyperlink w:anchor="_Toc193201239" w:history="1">
        <w:r w:rsidRPr="00AA5EBE">
          <w:rPr>
            <w:rStyle w:val="Hyperlink"/>
            <w:noProof/>
          </w:rPr>
          <w:t>1. Sistēma</w:t>
        </w:r>
        <w:r>
          <w:rPr>
            <w:noProof/>
            <w:webHidden/>
          </w:rPr>
          <w:tab/>
        </w:r>
        <w:r>
          <w:rPr>
            <w:noProof/>
            <w:webHidden/>
          </w:rPr>
          <w:fldChar w:fldCharType="begin"/>
        </w:r>
        <w:r>
          <w:rPr>
            <w:noProof/>
            <w:webHidden/>
          </w:rPr>
          <w:instrText xml:space="preserve"> PAGEREF _Toc193201239 \h </w:instrText>
        </w:r>
        <w:r>
          <w:rPr>
            <w:noProof/>
            <w:webHidden/>
          </w:rPr>
        </w:r>
        <w:r>
          <w:rPr>
            <w:noProof/>
            <w:webHidden/>
          </w:rPr>
          <w:fldChar w:fldCharType="separate"/>
        </w:r>
        <w:r>
          <w:rPr>
            <w:noProof/>
            <w:webHidden/>
          </w:rPr>
          <w:t>4</w:t>
        </w:r>
        <w:r>
          <w:rPr>
            <w:noProof/>
            <w:webHidden/>
          </w:rPr>
          <w:fldChar w:fldCharType="end"/>
        </w:r>
      </w:hyperlink>
    </w:p>
    <w:p w14:paraId="60C31661" w14:textId="23C79459"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40" w:history="1">
        <w:r w:rsidRPr="00AA5EBE">
          <w:rPr>
            <w:rStyle w:val="Hyperlink"/>
            <w:rFonts w:cstheme="minorHAnsi"/>
            <w:noProof/>
          </w:rPr>
          <w:t>1.1. Kā strādāsim?</w:t>
        </w:r>
        <w:r>
          <w:rPr>
            <w:noProof/>
            <w:webHidden/>
          </w:rPr>
          <w:tab/>
        </w:r>
        <w:r>
          <w:rPr>
            <w:noProof/>
            <w:webHidden/>
          </w:rPr>
          <w:fldChar w:fldCharType="begin"/>
        </w:r>
        <w:r>
          <w:rPr>
            <w:noProof/>
            <w:webHidden/>
          </w:rPr>
          <w:instrText xml:space="preserve"> PAGEREF _Toc193201240 \h </w:instrText>
        </w:r>
        <w:r>
          <w:rPr>
            <w:noProof/>
            <w:webHidden/>
          </w:rPr>
        </w:r>
        <w:r>
          <w:rPr>
            <w:noProof/>
            <w:webHidden/>
          </w:rPr>
          <w:fldChar w:fldCharType="separate"/>
        </w:r>
        <w:r>
          <w:rPr>
            <w:noProof/>
            <w:webHidden/>
          </w:rPr>
          <w:t>4</w:t>
        </w:r>
        <w:r>
          <w:rPr>
            <w:noProof/>
            <w:webHidden/>
          </w:rPr>
          <w:fldChar w:fldCharType="end"/>
        </w:r>
      </w:hyperlink>
    </w:p>
    <w:p w14:paraId="373E6AF8" w14:textId="06949EF8"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41" w:history="1">
        <w:r w:rsidRPr="00AA5EBE">
          <w:rPr>
            <w:rStyle w:val="Hyperlink"/>
            <w:rFonts w:cstheme="minorHAnsi"/>
            <w:noProof/>
          </w:rPr>
          <w:t>1.2. Datu eksports</w:t>
        </w:r>
        <w:r>
          <w:rPr>
            <w:noProof/>
            <w:webHidden/>
          </w:rPr>
          <w:tab/>
        </w:r>
        <w:r>
          <w:rPr>
            <w:noProof/>
            <w:webHidden/>
          </w:rPr>
          <w:fldChar w:fldCharType="begin"/>
        </w:r>
        <w:r>
          <w:rPr>
            <w:noProof/>
            <w:webHidden/>
          </w:rPr>
          <w:instrText xml:space="preserve"> PAGEREF _Toc193201241 \h </w:instrText>
        </w:r>
        <w:r>
          <w:rPr>
            <w:noProof/>
            <w:webHidden/>
          </w:rPr>
        </w:r>
        <w:r>
          <w:rPr>
            <w:noProof/>
            <w:webHidden/>
          </w:rPr>
          <w:fldChar w:fldCharType="separate"/>
        </w:r>
        <w:r>
          <w:rPr>
            <w:noProof/>
            <w:webHidden/>
          </w:rPr>
          <w:t>4</w:t>
        </w:r>
        <w:r>
          <w:rPr>
            <w:noProof/>
            <w:webHidden/>
          </w:rPr>
          <w:fldChar w:fldCharType="end"/>
        </w:r>
      </w:hyperlink>
    </w:p>
    <w:p w14:paraId="709A7CDD" w14:textId="79B38D44"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42" w:history="1">
        <w:r w:rsidRPr="00AA5EBE">
          <w:rPr>
            <w:rStyle w:val="Hyperlink"/>
            <w:rFonts w:cstheme="minorHAnsi"/>
            <w:noProof/>
          </w:rPr>
          <w:t>1.3. Datu Imports</w:t>
        </w:r>
        <w:r>
          <w:rPr>
            <w:noProof/>
            <w:webHidden/>
          </w:rPr>
          <w:tab/>
        </w:r>
        <w:r>
          <w:rPr>
            <w:noProof/>
            <w:webHidden/>
          </w:rPr>
          <w:fldChar w:fldCharType="begin"/>
        </w:r>
        <w:r>
          <w:rPr>
            <w:noProof/>
            <w:webHidden/>
          </w:rPr>
          <w:instrText xml:space="preserve"> PAGEREF _Toc193201242 \h </w:instrText>
        </w:r>
        <w:r>
          <w:rPr>
            <w:noProof/>
            <w:webHidden/>
          </w:rPr>
        </w:r>
        <w:r>
          <w:rPr>
            <w:noProof/>
            <w:webHidden/>
          </w:rPr>
          <w:fldChar w:fldCharType="separate"/>
        </w:r>
        <w:r>
          <w:rPr>
            <w:noProof/>
            <w:webHidden/>
          </w:rPr>
          <w:t>5</w:t>
        </w:r>
        <w:r>
          <w:rPr>
            <w:noProof/>
            <w:webHidden/>
          </w:rPr>
          <w:fldChar w:fldCharType="end"/>
        </w:r>
      </w:hyperlink>
    </w:p>
    <w:p w14:paraId="71B52324" w14:textId="217252BF" w:rsidR="00D45101" w:rsidRDefault="00D45101">
      <w:pPr>
        <w:pStyle w:val="TOC1"/>
        <w:tabs>
          <w:tab w:val="right" w:leader="dot" w:pos="10456"/>
        </w:tabs>
        <w:rPr>
          <w:rFonts w:asciiTheme="minorHAnsi" w:eastAsiaTheme="minorEastAsia" w:hAnsiTheme="minorHAnsi" w:cstheme="minorBidi"/>
          <w:noProof/>
          <w:kern w:val="2"/>
          <w14:ligatures w14:val="standardContextual"/>
        </w:rPr>
      </w:pPr>
      <w:hyperlink w:anchor="_Toc193201243" w:history="1">
        <w:r w:rsidRPr="00AA5EBE">
          <w:rPr>
            <w:rStyle w:val="Hyperlink"/>
            <w:noProof/>
          </w:rPr>
          <w:t>2. Reģistri</w:t>
        </w:r>
        <w:r>
          <w:rPr>
            <w:noProof/>
            <w:webHidden/>
          </w:rPr>
          <w:tab/>
        </w:r>
        <w:r>
          <w:rPr>
            <w:noProof/>
            <w:webHidden/>
          </w:rPr>
          <w:fldChar w:fldCharType="begin"/>
        </w:r>
        <w:r>
          <w:rPr>
            <w:noProof/>
            <w:webHidden/>
          </w:rPr>
          <w:instrText xml:space="preserve"> PAGEREF _Toc193201243 \h </w:instrText>
        </w:r>
        <w:r>
          <w:rPr>
            <w:noProof/>
            <w:webHidden/>
          </w:rPr>
        </w:r>
        <w:r>
          <w:rPr>
            <w:noProof/>
            <w:webHidden/>
          </w:rPr>
          <w:fldChar w:fldCharType="separate"/>
        </w:r>
        <w:r>
          <w:rPr>
            <w:noProof/>
            <w:webHidden/>
          </w:rPr>
          <w:t>5</w:t>
        </w:r>
        <w:r>
          <w:rPr>
            <w:noProof/>
            <w:webHidden/>
          </w:rPr>
          <w:fldChar w:fldCharType="end"/>
        </w:r>
      </w:hyperlink>
    </w:p>
    <w:p w14:paraId="4D121BD5" w14:textId="406D6C1C"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44" w:history="1">
        <w:r w:rsidRPr="00AA5EBE">
          <w:rPr>
            <w:rStyle w:val="Hyperlink"/>
            <w:rFonts w:cstheme="minorHAnsi"/>
            <w:noProof/>
          </w:rPr>
          <w:t>2.1. Ierakstu žurnāls</w:t>
        </w:r>
        <w:r>
          <w:rPr>
            <w:noProof/>
            <w:webHidden/>
          </w:rPr>
          <w:tab/>
        </w:r>
        <w:r>
          <w:rPr>
            <w:noProof/>
            <w:webHidden/>
          </w:rPr>
          <w:fldChar w:fldCharType="begin"/>
        </w:r>
        <w:r>
          <w:rPr>
            <w:noProof/>
            <w:webHidden/>
          </w:rPr>
          <w:instrText xml:space="preserve"> PAGEREF _Toc193201244 \h </w:instrText>
        </w:r>
        <w:r>
          <w:rPr>
            <w:noProof/>
            <w:webHidden/>
          </w:rPr>
        </w:r>
        <w:r>
          <w:rPr>
            <w:noProof/>
            <w:webHidden/>
          </w:rPr>
          <w:fldChar w:fldCharType="separate"/>
        </w:r>
        <w:r>
          <w:rPr>
            <w:noProof/>
            <w:webHidden/>
          </w:rPr>
          <w:t>6</w:t>
        </w:r>
        <w:r>
          <w:rPr>
            <w:noProof/>
            <w:webHidden/>
          </w:rPr>
          <w:fldChar w:fldCharType="end"/>
        </w:r>
      </w:hyperlink>
    </w:p>
    <w:p w14:paraId="4AC288AE" w14:textId="583BEC7B"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45" w:history="1">
        <w:r w:rsidRPr="00AA5EBE">
          <w:rPr>
            <w:rStyle w:val="Hyperlink"/>
            <w:noProof/>
          </w:rPr>
          <w:t>2.1.1. Ierakstu filtrēšana</w:t>
        </w:r>
        <w:r>
          <w:rPr>
            <w:noProof/>
            <w:webHidden/>
          </w:rPr>
          <w:tab/>
        </w:r>
        <w:r>
          <w:rPr>
            <w:noProof/>
            <w:webHidden/>
          </w:rPr>
          <w:fldChar w:fldCharType="begin"/>
        </w:r>
        <w:r>
          <w:rPr>
            <w:noProof/>
            <w:webHidden/>
          </w:rPr>
          <w:instrText xml:space="preserve"> PAGEREF _Toc193201245 \h </w:instrText>
        </w:r>
        <w:r>
          <w:rPr>
            <w:noProof/>
            <w:webHidden/>
          </w:rPr>
        </w:r>
        <w:r>
          <w:rPr>
            <w:noProof/>
            <w:webHidden/>
          </w:rPr>
          <w:fldChar w:fldCharType="separate"/>
        </w:r>
        <w:r>
          <w:rPr>
            <w:noProof/>
            <w:webHidden/>
          </w:rPr>
          <w:t>6</w:t>
        </w:r>
        <w:r>
          <w:rPr>
            <w:noProof/>
            <w:webHidden/>
          </w:rPr>
          <w:fldChar w:fldCharType="end"/>
        </w:r>
      </w:hyperlink>
    </w:p>
    <w:p w14:paraId="24024DEF" w14:textId="211A6C2E"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46" w:history="1">
        <w:r w:rsidRPr="00AA5EBE">
          <w:rPr>
            <w:rStyle w:val="Hyperlink"/>
            <w:noProof/>
          </w:rPr>
          <w:t>2.1.2. Kontējumu izraksts</w:t>
        </w:r>
        <w:r>
          <w:rPr>
            <w:noProof/>
            <w:webHidden/>
          </w:rPr>
          <w:tab/>
        </w:r>
        <w:r>
          <w:rPr>
            <w:noProof/>
            <w:webHidden/>
          </w:rPr>
          <w:fldChar w:fldCharType="begin"/>
        </w:r>
        <w:r>
          <w:rPr>
            <w:noProof/>
            <w:webHidden/>
          </w:rPr>
          <w:instrText xml:space="preserve"> PAGEREF _Toc193201246 \h </w:instrText>
        </w:r>
        <w:r>
          <w:rPr>
            <w:noProof/>
            <w:webHidden/>
          </w:rPr>
        </w:r>
        <w:r>
          <w:rPr>
            <w:noProof/>
            <w:webHidden/>
          </w:rPr>
          <w:fldChar w:fldCharType="separate"/>
        </w:r>
        <w:r>
          <w:rPr>
            <w:noProof/>
            <w:webHidden/>
          </w:rPr>
          <w:t>8</w:t>
        </w:r>
        <w:r>
          <w:rPr>
            <w:noProof/>
            <w:webHidden/>
          </w:rPr>
          <w:fldChar w:fldCharType="end"/>
        </w:r>
      </w:hyperlink>
    </w:p>
    <w:p w14:paraId="077491AF" w14:textId="3FB335FC"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47" w:history="1">
        <w:r w:rsidRPr="00AA5EBE">
          <w:rPr>
            <w:rStyle w:val="Hyperlink"/>
            <w:noProof/>
          </w:rPr>
          <w:t>2.1.3. Konta apgrozījums</w:t>
        </w:r>
        <w:r>
          <w:rPr>
            <w:noProof/>
            <w:webHidden/>
          </w:rPr>
          <w:tab/>
        </w:r>
        <w:r>
          <w:rPr>
            <w:noProof/>
            <w:webHidden/>
          </w:rPr>
          <w:fldChar w:fldCharType="begin"/>
        </w:r>
        <w:r>
          <w:rPr>
            <w:noProof/>
            <w:webHidden/>
          </w:rPr>
          <w:instrText xml:space="preserve"> PAGEREF _Toc193201247 \h </w:instrText>
        </w:r>
        <w:r>
          <w:rPr>
            <w:noProof/>
            <w:webHidden/>
          </w:rPr>
        </w:r>
        <w:r>
          <w:rPr>
            <w:noProof/>
            <w:webHidden/>
          </w:rPr>
          <w:fldChar w:fldCharType="separate"/>
        </w:r>
        <w:r>
          <w:rPr>
            <w:noProof/>
            <w:webHidden/>
          </w:rPr>
          <w:t>8</w:t>
        </w:r>
        <w:r>
          <w:rPr>
            <w:noProof/>
            <w:webHidden/>
          </w:rPr>
          <w:fldChar w:fldCharType="end"/>
        </w:r>
      </w:hyperlink>
    </w:p>
    <w:p w14:paraId="1E05A178" w14:textId="15063FA9"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48" w:history="1">
        <w:r w:rsidRPr="00AA5EBE">
          <w:rPr>
            <w:rStyle w:val="Hyperlink"/>
            <w:rFonts w:cstheme="minorHAnsi"/>
            <w:noProof/>
          </w:rPr>
          <w:t>2.2. Dokumentu žurnāls</w:t>
        </w:r>
        <w:r>
          <w:rPr>
            <w:noProof/>
            <w:webHidden/>
          </w:rPr>
          <w:tab/>
        </w:r>
        <w:r>
          <w:rPr>
            <w:noProof/>
            <w:webHidden/>
          </w:rPr>
          <w:fldChar w:fldCharType="begin"/>
        </w:r>
        <w:r>
          <w:rPr>
            <w:noProof/>
            <w:webHidden/>
          </w:rPr>
          <w:instrText xml:space="preserve"> PAGEREF _Toc193201248 \h </w:instrText>
        </w:r>
        <w:r>
          <w:rPr>
            <w:noProof/>
            <w:webHidden/>
          </w:rPr>
        </w:r>
        <w:r>
          <w:rPr>
            <w:noProof/>
            <w:webHidden/>
          </w:rPr>
          <w:fldChar w:fldCharType="separate"/>
        </w:r>
        <w:r>
          <w:rPr>
            <w:noProof/>
            <w:webHidden/>
          </w:rPr>
          <w:t>9</w:t>
        </w:r>
        <w:r>
          <w:rPr>
            <w:noProof/>
            <w:webHidden/>
          </w:rPr>
          <w:fldChar w:fldCharType="end"/>
        </w:r>
      </w:hyperlink>
    </w:p>
    <w:p w14:paraId="59104997" w14:textId="77C50B3D"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49" w:history="1">
        <w:r w:rsidRPr="00AA5EBE">
          <w:rPr>
            <w:rStyle w:val="Hyperlink"/>
            <w:noProof/>
          </w:rPr>
          <w:t>2.2.1. Dokumenta pazīmes</w:t>
        </w:r>
        <w:r>
          <w:rPr>
            <w:noProof/>
            <w:webHidden/>
          </w:rPr>
          <w:tab/>
        </w:r>
        <w:r>
          <w:rPr>
            <w:noProof/>
            <w:webHidden/>
          </w:rPr>
          <w:fldChar w:fldCharType="begin"/>
        </w:r>
        <w:r>
          <w:rPr>
            <w:noProof/>
            <w:webHidden/>
          </w:rPr>
          <w:instrText xml:space="preserve"> PAGEREF _Toc193201249 \h </w:instrText>
        </w:r>
        <w:r>
          <w:rPr>
            <w:noProof/>
            <w:webHidden/>
          </w:rPr>
        </w:r>
        <w:r>
          <w:rPr>
            <w:noProof/>
            <w:webHidden/>
          </w:rPr>
          <w:fldChar w:fldCharType="separate"/>
        </w:r>
        <w:r>
          <w:rPr>
            <w:noProof/>
            <w:webHidden/>
          </w:rPr>
          <w:t>9</w:t>
        </w:r>
        <w:r>
          <w:rPr>
            <w:noProof/>
            <w:webHidden/>
          </w:rPr>
          <w:fldChar w:fldCharType="end"/>
        </w:r>
      </w:hyperlink>
    </w:p>
    <w:p w14:paraId="60E40D41" w14:textId="0B3C8D0A"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0" w:history="1">
        <w:r w:rsidRPr="00AA5EBE">
          <w:rPr>
            <w:rStyle w:val="Hyperlink"/>
            <w:noProof/>
          </w:rPr>
          <w:t>2.2.2. Kontējumu pazīmes</w:t>
        </w:r>
        <w:r>
          <w:rPr>
            <w:noProof/>
            <w:webHidden/>
          </w:rPr>
          <w:tab/>
        </w:r>
        <w:r>
          <w:rPr>
            <w:noProof/>
            <w:webHidden/>
          </w:rPr>
          <w:fldChar w:fldCharType="begin"/>
        </w:r>
        <w:r>
          <w:rPr>
            <w:noProof/>
            <w:webHidden/>
          </w:rPr>
          <w:instrText xml:space="preserve"> PAGEREF _Toc193201250 \h </w:instrText>
        </w:r>
        <w:r>
          <w:rPr>
            <w:noProof/>
            <w:webHidden/>
          </w:rPr>
        </w:r>
        <w:r>
          <w:rPr>
            <w:noProof/>
            <w:webHidden/>
          </w:rPr>
          <w:fldChar w:fldCharType="separate"/>
        </w:r>
        <w:r>
          <w:rPr>
            <w:noProof/>
            <w:webHidden/>
          </w:rPr>
          <w:t>10</w:t>
        </w:r>
        <w:r>
          <w:rPr>
            <w:noProof/>
            <w:webHidden/>
          </w:rPr>
          <w:fldChar w:fldCharType="end"/>
        </w:r>
      </w:hyperlink>
    </w:p>
    <w:p w14:paraId="27DD69EE" w14:textId="2E56163B"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1" w:history="1">
        <w:r w:rsidRPr="00AA5EBE">
          <w:rPr>
            <w:rStyle w:val="Hyperlink"/>
            <w:noProof/>
          </w:rPr>
          <w:t>2.2.3. Datu ievade</w:t>
        </w:r>
        <w:r>
          <w:rPr>
            <w:noProof/>
            <w:webHidden/>
          </w:rPr>
          <w:tab/>
        </w:r>
        <w:r>
          <w:rPr>
            <w:noProof/>
            <w:webHidden/>
          </w:rPr>
          <w:fldChar w:fldCharType="begin"/>
        </w:r>
        <w:r>
          <w:rPr>
            <w:noProof/>
            <w:webHidden/>
          </w:rPr>
          <w:instrText xml:space="preserve"> PAGEREF _Toc193201251 \h </w:instrText>
        </w:r>
        <w:r>
          <w:rPr>
            <w:noProof/>
            <w:webHidden/>
          </w:rPr>
        </w:r>
        <w:r>
          <w:rPr>
            <w:noProof/>
            <w:webHidden/>
          </w:rPr>
          <w:fldChar w:fldCharType="separate"/>
        </w:r>
        <w:r>
          <w:rPr>
            <w:noProof/>
            <w:webHidden/>
          </w:rPr>
          <w:t>17</w:t>
        </w:r>
        <w:r>
          <w:rPr>
            <w:noProof/>
            <w:webHidden/>
          </w:rPr>
          <w:fldChar w:fldCharType="end"/>
        </w:r>
      </w:hyperlink>
    </w:p>
    <w:p w14:paraId="743597D7" w14:textId="53006CA8"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2" w:history="1">
        <w:r w:rsidRPr="00AA5EBE">
          <w:rPr>
            <w:rStyle w:val="Hyperlink"/>
            <w:noProof/>
          </w:rPr>
          <w:t>2.2.4. Dokumentu filtrēšana</w:t>
        </w:r>
        <w:r>
          <w:rPr>
            <w:noProof/>
            <w:webHidden/>
          </w:rPr>
          <w:tab/>
        </w:r>
        <w:r>
          <w:rPr>
            <w:noProof/>
            <w:webHidden/>
          </w:rPr>
          <w:fldChar w:fldCharType="begin"/>
        </w:r>
        <w:r>
          <w:rPr>
            <w:noProof/>
            <w:webHidden/>
          </w:rPr>
          <w:instrText xml:space="preserve"> PAGEREF _Toc193201252 \h </w:instrText>
        </w:r>
        <w:r>
          <w:rPr>
            <w:noProof/>
            <w:webHidden/>
          </w:rPr>
        </w:r>
        <w:r>
          <w:rPr>
            <w:noProof/>
            <w:webHidden/>
          </w:rPr>
          <w:fldChar w:fldCharType="separate"/>
        </w:r>
        <w:r>
          <w:rPr>
            <w:noProof/>
            <w:webHidden/>
          </w:rPr>
          <w:t>20</w:t>
        </w:r>
        <w:r>
          <w:rPr>
            <w:noProof/>
            <w:webHidden/>
          </w:rPr>
          <w:fldChar w:fldCharType="end"/>
        </w:r>
      </w:hyperlink>
    </w:p>
    <w:p w14:paraId="470EFEC7" w14:textId="72D27F5B"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3" w:history="1">
        <w:r w:rsidRPr="00AA5EBE">
          <w:rPr>
            <w:rStyle w:val="Hyperlink"/>
            <w:noProof/>
          </w:rPr>
          <w:t>2.2.5. Jauna dokumenta veidošana</w:t>
        </w:r>
        <w:r>
          <w:rPr>
            <w:noProof/>
            <w:webHidden/>
          </w:rPr>
          <w:tab/>
        </w:r>
        <w:r>
          <w:rPr>
            <w:noProof/>
            <w:webHidden/>
          </w:rPr>
          <w:fldChar w:fldCharType="begin"/>
        </w:r>
        <w:r>
          <w:rPr>
            <w:noProof/>
            <w:webHidden/>
          </w:rPr>
          <w:instrText xml:space="preserve"> PAGEREF _Toc193201253 \h </w:instrText>
        </w:r>
        <w:r>
          <w:rPr>
            <w:noProof/>
            <w:webHidden/>
          </w:rPr>
        </w:r>
        <w:r>
          <w:rPr>
            <w:noProof/>
            <w:webHidden/>
          </w:rPr>
          <w:fldChar w:fldCharType="separate"/>
        </w:r>
        <w:r>
          <w:rPr>
            <w:noProof/>
            <w:webHidden/>
          </w:rPr>
          <w:t>20</w:t>
        </w:r>
        <w:r>
          <w:rPr>
            <w:noProof/>
            <w:webHidden/>
          </w:rPr>
          <w:fldChar w:fldCharType="end"/>
        </w:r>
      </w:hyperlink>
    </w:p>
    <w:p w14:paraId="2550F2E2" w14:textId="7E6FE48D"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4" w:history="1">
        <w:r w:rsidRPr="00AA5EBE">
          <w:rPr>
            <w:rStyle w:val="Hyperlink"/>
            <w:noProof/>
          </w:rPr>
          <w:t>2.2.6. Dokumenta izdzēšana</w:t>
        </w:r>
        <w:r>
          <w:rPr>
            <w:noProof/>
            <w:webHidden/>
          </w:rPr>
          <w:tab/>
        </w:r>
        <w:r>
          <w:rPr>
            <w:noProof/>
            <w:webHidden/>
          </w:rPr>
          <w:fldChar w:fldCharType="begin"/>
        </w:r>
        <w:r>
          <w:rPr>
            <w:noProof/>
            <w:webHidden/>
          </w:rPr>
          <w:instrText xml:space="preserve"> PAGEREF _Toc193201254 \h </w:instrText>
        </w:r>
        <w:r>
          <w:rPr>
            <w:noProof/>
            <w:webHidden/>
          </w:rPr>
        </w:r>
        <w:r>
          <w:rPr>
            <w:noProof/>
            <w:webHidden/>
          </w:rPr>
          <w:fldChar w:fldCharType="separate"/>
        </w:r>
        <w:r>
          <w:rPr>
            <w:noProof/>
            <w:webHidden/>
          </w:rPr>
          <w:t>21</w:t>
        </w:r>
        <w:r>
          <w:rPr>
            <w:noProof/>
            <w:webHidden/>
          </w:rPr>
          <w:fldChar w:fldCharType="end"/>
        </w:r>
      </w:hyperlink>
    </w:p>
    <w:p w14:paraId="2D8292BB" w14:textId="14A58A63"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5" w:history="1">
        <w:r w:rsidRPr="00AA5EBE">
          <w:rPr>
            <w:rStyle w:val="Hyperlink"/>
            <w:noProof/>
          </w:rPr>
          <w:t>2.2.7. Dokumentu kārtošana</w:t>
        </w:r>
        <w:r>
          <w:rPr>
            <w:noProof/>
            <w:webHidden/>
          </w:rPr>
          <w:tab/>
        </w:r>
        <w:r>
          <w:rPr>
            <w:noProof/>
            <w:webHidden/>
          </w:rPr>
          <w:fldChar w:fldCharType="begin"/>
        </w:r>
        <w:r>
          <w:rPr>
            <w:noProof/>
            <w:webHidden/>
          </w:rPr>
          <w:instrText xml:space="preserve"> PAGEREF _Toc193201255 \h </w:instrText>
        </w:r>
        <w:r>
          <w:rPr>
            <w:noProof/>
            <w:webHidden/>
          </w:rPr>
        </w:r>
        <w:r>
          <w:rPr>
            <w:noProof/>
            <w:webHidden/>
          </w:rPr>
          <w:fldChar w:fldCharType="separate"/>
        </w:r>
        <w:r>
          <w:rPr>
            <w:noProof/>
            <w:webHidden/>
          </w:rPr>
          <w:t>21</w:t>
        </w:r>
        <w:r>
          <w:rPr>
            <w:noProof/>
            <w:webHidden/>
          </w:rPr>
          <w:fldChar w:fldCharType="end"/>
        </w:r>
      </w:hyperlink>
    </w:p>
    <w:p w14:paraId="0543E67B" w14:textId="29A502E5"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6" w:history="1">
        <w:r w:rsidRPr="00AA5EBE">
          <w:rPr>
            <w:rStyle w:val="Hyperlink"/>
            <w:noProof/>
          </w:rPr>
          <w:t>2.2.8. Dokumentu meklēšana</w:t>
        </w:r>
        <w:r>
          <w:rPr>
            <w:noProof/>
            <w:webHidden/>
          </w:rPr>
          <w:tab/>
        </w:r>
        <w:r>
          <w:rPr>
            <w:noProof/>
            <w:webHidden/>
          </w:rPr>
          <w:fldChar w:fldCharType="begin"/>
        </w:r>
        <w:r>
          <w:rPr>
            <w:noProof/>
            <w:webHidden/>
          </w:rPr>
          <w:instrText xml:space="preserve"> PAGEREF _Toc193201256 \h </w:instrText>
        </w:r>
        <w:r>
          <w:rPr>
            <w:noProof/>
            <w:webHidden/>
          </w:rPr>
        </w:r>
        <w:r>
          <w:rPr>
            <w:noProof/>
            <w:webHidden/>
          </w:rPr>
          <w:fldChar w:fldCharType="separate"/>
        </w:r>
        <w:r>
          <w:rPr>
            <w:noProof/>
            <w:webHidden/>
          </w:rPr>
          <w:t>21</w:t>
        </w:r>
        <w:r>
          <w:rPr>
            <w:noProof/>
            <w:webHidden/>
          </w:rPr>
          <w:fldChar w:fldCharType="end"/>
        </w:r>
      </w:hyperlink>
    </w:p>
    <w:p w14:paraId="18EDA84B" w14:textId="0C909764"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57" w:history="1">
        <w:r w:rsidRPr="00AA5EBE">
          <w:rPr>
            <w:rStyle w:val="Hyperlink"/>
            <w:noProof/>
          </w:rPr>
          <w:t>2.2.9. Tabulas kopēšana uz Excel</w:t>
        </w:r>
        <w:r>
          <w:rPr>
            <w:noProof/>
            <w:webHidden/>
          </w:rPr>
          <w:tab/>
        </w:r>
        <w:r>
          <w:rPr>
            <w:noProof/>
            <w:webHidden/>
          </w:rPr>
          <w:fldChar w:fldCharType="begin"/>
        </w:r>
        <w:r>
          <w:rPr>
            <w:noProof/>
            <w:webHidden/>
          </w:rPr>
          <w:instrText xml:space="preserve"> PAGEREF _Toc193201257 \h </w:instrText>
        </w:r>
        <w:r>
          <w:rPr>
            <w:noProof/>
            <w:webHidden/>
          </w:rPr>
        </w:r>
        <w:r>
          <w:rPr>
            <w:noProof/>
            <w:webHidden/>
          </w:rPr>
          <w:fldChar w:fldCharType="separate"/>
        </w:r>
        <w:r>
          <w:rPr>
            <w:noProof/>
            <w:webHidden/>
          </w:rPr>
          <w:t>21</w:t>
        </w:r>
        <w:r>
          <w:rPr>
            <w:noProof/>
            <w:webHidden/>
          </w:rPr>
          <w:fldChar w:fldCharType="end"/>
        </w:r>
      </w:hyperlink>
    </w:p>
    <w:p w14:paraId="705E1425" w14:textId="61835FB8"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58" w:history="1">
        <w:r w:rsidRPr="00AA5EBE">
          <w:rPr>
            <w:rStyle w:val="Hyperlink"/>
            <w:rFonts w:cstheme="minorHAnsi"/>
            <w:noProof/>
          </w:rPr>
          <w:t>2.3. Sākuma atlikumi</w:t>
        </w:r>
        <w:r>
          <w:rPr>
            <w:noProof/>
            <w:webHidden/>
          </w:rPr>
          <w:tab/>
        </w:r>
        <w:r>
          <w:rPr>
            <w:noProof/>
            <w:webHidden/>
          </w:rPr>
          <w:fldChar w:fldCharType="begin"/>
        </w:r>
        <w:r>
          <w:rPr>
            <w:noProof/>
            <w:webHidden/>
          </w:rPr>
          <w:instrText xml:space="preserve"> PAGEREF _Toc193201258 \h </w:instrText>
        </w:r>
        <w:r>
          <w:rPr>
            <w:noProof/>
            <w:webHidden/>
          </w:rPr>
        </w:r>
        <w:r>
          <w:rPr>
            <w:noProof/>
            <w:webHidden/>
          </w:rPr>
          <w:fldChar w:fldCharType="separate"/>
        </w:r>
        <w:r>
          <w:rPr>
            <w:noProof/>
            <w:webHidden/>
          </w:rPr>
          <w:t>21</w:t>
        </w:r>
        <w:r>
          <w:rPr>
            <w:noProof/>
            <w:webHidden/>
          </w:rPr>
          <w:fldChar w:fldCharType="end"/>
        </w:r>
      </w:hyperlink>
    </w:p>
    <w:p w14:paraId="6437B38B" w14:textId="513008B3"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59" w:history="1">
        <w:r w:rsidRPr="00AA5EBE">
          <w:rPr>
            <w:rStyle w:val="Hyperlink"/>
            <w:rFonts w:cstheme="minorHAnsi"/>
            <w:noProof/>
          </w:rPr>
          <w:t>2.4. Neapmaksātie rēķini</w:t>
        </w:r>
        <w:r>
          <w:rPr>
            <w:noProof/>
            <w:webHidden/>
          </w:rPr>
          <w:tab/>
        </w:r>
        <w:r>
          <w:rPr>
            <w:noProof/>
            <w:webHidden/>
          </w:rPr>
          <w:fldChar w:fldCharType="begin"/>
        </w:r>
        <w:r>
          <w:rPr>
            <w:noProof/>
            <w:webHidden/>
          </w:rPr>
          <w:instrText xml:space="preserve"> PAGEREF _Toc193201259 \h </w:instrText>
        </w:r>
        <w:r>
          <w:rPr>
            <w:noProof/>
            <w:webHidden/>
          </w:rPr>
        </w:r>
        <w:r>
          <w:rPr>
            <w:noProof/>
            <w:webHidden/>
          </w:rPr>
          <w:fldChar w:fldCharType="separate"/>
        </w:r>
        <w:r>
          <w:rPr>
            <w:noProof/>
            <w:webHidden/>
          </w:rPr>
          <w:t>22</w:t>
        </w:r>
        <w:r>
          <w:rPr>
            <w:noProof/>
            <w:webHidden/>
          </w:rPr>
          <w:fldChar w:fldCharType="end"/>
        </w:r>
      </w:hyperlink>
    </w:p>
    <w:p w14:paraId="47EFCF1C" w14:textId="09EEB240"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0" w:history="1">
        <w:r w:rsidRPr="00AA5EBE">
          <w:rPr>
            <w:rStyle w:val="Hyperlink"/>
            <w:rFonts w:cstheme="minorHAnsi"/>
            <w:noProof/>
          </w:rPr>
          <w:t>2.5. Kontu plāns</w:t>
        </w:r>
        <w:r>
          <w:rPr>
            <w:noProof/>
            <w:webHidden/>
          </w:rPr>
          <w:tab/>
        </w:r>
        <w:r>
          <w:rPr>
            <w:noProof/>
            <w:webHidden/>
          </w:rPr>
          <w:fldChar w:fldCharType="begin"/>
        </w:r>
        <w:r>
          <w:rPr>
            <w:noProof/>
            <w:webHidden/>
          </w:rPr>
          <w:instrText xml:space="preserve"> PAGEREF _Toc193201260 \h </w:instrText>
        </w:r>
        <w:r>
          <w:rPr>
            <w:noProof/>
            <w:webHidden/>
          </w:rPr>
        </w:r>
        <w:r>
          <w:rPr>
            <w:noProof/>
            <w:webHidden/>
          </w:rPr>
          <w:fldChar w:fldCharType="separate"/>
        </w:r>
        <w:r>
          <w:rPr>
            <w:noProof/>
            <w:webHidden/>
          </w:rPr>
          <w:t>22</w:t>
        </w:r>
        <w:r>
          <w:rPr>
            <w:noProof/>
            <w:webHidden/>
          </w:rPr>
          <w:fldChar w:fldCharType="end"/>
        </w:r>
      </w:hyperlink>
    </w:p>
    <w:p w14:paraId="55E9496D" w14:textId="6510F12C"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1" w:history="1">
        <w:r w:rsidRPr="00AA5EBE">
          <w:rPr>
            <w:rStyle w:val="Hyperlink"/>
            <w:rFonts w:cstheme="minorHAnsi"/>
            <w:noProof/>
          </w:rPr>
          <w:t>2.6. PVN pazīmes</w:t>
        </w:r>
        <w:r>
          <w:rPr>
            <w:noProof/>
            <w:webHidden/>
          </w:rPr>
          <w:tab/>
        </w:r>
        <w:r>
          <w:rPr>
            <w:noProof/>
            <w:webHidden/>
          </w:rPr>
          <w:fldChar w:fldCharType="begin"/>
        </w:r>
        <w:r>
          <w:rPr>
            <w:noProof/>
            <w:webHidden/>
          </w:rPr>
          <w:instrText xml:space="preserve"> PAGEREF _Toc193201261 \h </w:instrText>
        </w:r>
        <w:r>
          <w:rPr>
            <w:noProof/>
            <w:webHidden/>
          </w:rPr>
        </w:r>
        <w:r>
          <w:rPr>
            <w:noProof/>
            <w:webHidden/>
          </w:rPr>
          <w:fldChar w:fldCharType="separate"/>
        </w:r>
        <w:r>
          <w:rPr>
            <w:noProof/>
            <w:webHidden/>
          </w:rPr>
          <w:t>23</w:t>
        </w:r>
        <w:r>
          <w:rPr>
            <w:noProof/>
            <w:webHidden/>
          </w:rPr>
          <w:fldChar w:fldCharType="end"/>
        </w:r>
      </w:hyperlink>
    </w:p>
    <w:p w14:paraId="71B2B5C8" w14:textId="7C8577D2"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2" w:history="1">
        <w:r w:rsidRPr="00AA5EBE">
          <w:rPr>
            <w:rStyle w:val="Hyperlink"/>
            <w:rFonts w:cstheme="minorHAnsi"/>
            <w:noProof/>
          </w:rPr>
          <w:t>2.7. Nozares / produkti</w:t>
        </w:r>
        <w:r>
          <w:rPr>
            <w:noProof/>
            <w:webHidden/>
          </w:rPr>
          <w:tab/>
        </w:r>
        <w:r>
          <w:rPr>
            <w:noProof/>
            <w:webHidden/>
          </w:rPr>
          <w:fldChar w:fldCharType="begin"/>
        </w:r>
        <w:r>
          <w:rPr>
            <w:noProof/>
            <w:webHidden/>
          </w:rPr>
          <w:instrText xml:space="preserve"> PAGEREF _Toc193201262 \h </w:instrText>
        </w:r>
        <w:r>
          <w:rPr>
            <w:noProof/>
            <w:webHidden/>
          </w:rPr>
        </w:r>
        <w:r>
          <w:rPr>
            <w:noProof/>
            <w:webHidden/>
          </w:rPr>
          <w:fldChar w:fldCharType="separate"/>
        </w:r>
        <w:r>
          <w:rPr>
            <w:noProof/>
            <w:webHidden/>
          </w:rPr>
          <w:t>23</w:t>
        </w:r>
        <w:r>
          <w:rPr>
            <w:noProof/>
            <w:webHidden/>
          </w:rPr>
          <w:fldChar w:fldCharType="end"/>
        </w:r>
      </w:hyperlink>
    </w:p>
    <w:p w14:paraId="6FF4BC07" w14:textId="09B2FEEE"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3" w:history="1">
        <w:r w:rsidRPr="00AA5EBE">
          <w:rPr>
            <w:rStyle w:val="Hyperlink"/>
            <w:rFonts w:cstheme="minorHAnsi"/>
            <w:noProof/>
          </w:rPr>
          <w:t>2.8. Personu saraksts</w:t>
        </w:r>
        <w:r>
          <w:rPr>
            <w:noProof/>
            <w:webHidden/>
          </w:rPr>
          <w:tab/>
        </w:r>
        <w:r>
          <w:rPr>
            <w:noProof/>
            <w:webHidden/>
          </w:rPr>
          <w:fldChar w:fldCharType="begin"/>
        </w:r>
        <w:r>
          <w:rPr>
            <w:noProof/>
            <w:webHidden/>
          </w:rPr>
          <w:instrText xml:space="preserve"> PAGEREF _Toc193201263 \h </w:instrText>
        </w:r>
        <w:r>
          <w:rPr>
            <w:noProof/>
            <w:webHidden/>
          </w:rPr>
        </w:r>
        <w:r>
          <w:rPr>
            <w:noProof/>
            <w:webHidden/>
          </w:rPr>
          <w:fldChar w:fldCharType="separate"/>
        </w:r>
        <w:r>
          <w:rPr>
            <w:noProof/>
            <w:webHidden/>
          </w:rPr>
          <w:t>24</w:t>
        </w:r>
        <w:r>
          <w:rPr>
            <w:noProof/>
            <w:webHidden/>
          </w:rPr>
          <w:fldChar w:fldCharType="end"/>
        </w:r>
      </w:hyperlink>
    </w:p>
    <w:p w14:paraId="1ADE5AD9" w14:textId="0B65AE87"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4" w:history="1">
        <w:r w:rsidRPr="00AA5EBE">
          <w:rPr>
            <w:rStyle w:val="Hyperlink"/>
            <w:rFonts w:cstheme="minorHAnsi"/>
            <w:noProof/>
          </w:rPr>
          <w:t>2.9. Dokumentu veidi</w:t>
        </w:r>
        <w:r>
          <w:rPr>
            <w:noProof/>
            <w:webHidden/>
          </w:rPr>
          <w:tab/>
        </w:r>
        <w:r>
          <w:rPr>
            <w:noProof/>
            <w:webHidden/>
          </w:rPr>
          <w:fldChar w:fldCharType="begin"/>
        </w:r>
        <w:r>
          <w:rPr>
            <w:noProof/>
            <w:webHidden/>
          </w:rPr>
          <w:instrText xml:space="preserve"> PAGEREF _Toc193201264 \h </w:instrText>
        </w:r>
        <w:r>
          <w:rPr>
            <w:noProof/>
            <w:webHidden/>
          </w:rPr>
        </w:r>
        <w:r>
          <w:rPr>
            <w:noProof/>
            <w:webHidden/>
          </w:rPr>
          <w:fldChar w:fldCharType="separate"/>
        </w:r>
        <w:r>
          <w:rPr>
            <w:noProof/>
            <w:webHidden/>
          </w:rPr>
          <w:t>25</w:t>
        </w:r>
        <w:r>
          <w:rPr>
            <w:noProof/>
            <w:webHidden/>
          </w:rPr>
          <w:fldChar w:fldCharType="end"/>
        </w:r>
      </w:hyperlink>
    </w:p>
    <w:p w14:paraId="5F4FE583" w14:textId="58726A3F"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5" w:history="1">
        <w:r w:rsidRPr="00AA5EBE">
          <w:rPr>
            <w:rStyle w:val="Hyperlink"/>
            <w:rFonts w:cstheme="minorHAnsi"/>
            <w:noProof/>
          </w:rPr>
          <w:t>2.10. Valūtu kursi</w:t>
        </w:r>
        <w:r>
          <w:rPr>
            <w:noProof/>
            <w:webHidden/>
          </w:rPr>
          <w:tab/>
        </w:r>
        <w:r>
          <w:rPr>
            <w:noProof/>
            <w:webHidden/>
          </w:rPr>
          <w:fldChar w:fldCharType="begin"/>
        </w:r>
        <w:r>
          <w:rPr>
            <w:noProof/>
            <w:webHidden/>
          </w:rPr>
          <w:instrText xml:space="preserve"> PAGEREF _Toc193201265 \h </w:instrText>
        </w:r>
        <w:r>
          <w:rPr>
            <w:noProof/>
            <w:webHidden/>
          </w:rPr>
        </w:r>
        <w:r>
          <w:rPr>
            <w:noProof/>
            <w:webHidden/>
          </w:rPr>
          <w:fldChar w:fldCharType="separate"/>
        </w:r>
        <w:r>
          <w:rPr>
            <w:noProof/>
            <w:webHidden/>
          </w:rPr>
          <w:t>27</w:t>
        </w:r>
        <w:r>
          <w:rPr>
            <w:noProof/>
            <w:webHidden/>
          </w:rPr>
          <w:fldChar w:fldCharType="end"/>
        </w:r>
      </w:hyperlink>
    </w:p>
    <w:p w14:paraId="1724B2A7" w14:textId="6597EF8C"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6" w:history="1">
        <w:r w:rsidRPr="00AA5EBE">
          <w:rPr>
            <w:rStyle w:val="Hyperlink"/>
            <w:rFonts w:cstheme="minorHAnsi"/>
            <w:noProof/>
          </w:rPr>
          <w:t>2.11. Grāmatojumu korekcijas</w:t>
        </w:r>
        <w:r>
          <w:rPr>
            <w:noProof/>
            <w:webHidden/>
          </w:rPr>
          <w:tab/>
        </w:r>
        <w:r>
          <w:rPr>
            <w:noProof/>
            <w:webHidden/>
          </w:rPr>
          <w:fldChar w:fldCharType="begin"/>
        </w:r>
        <w:r>
          <w:rPr>
            <w:noProof/>
            <w:webHidden/>
          </w:rPr>
          <w:instrText xml:space="preserve"> PAGEREF _Toc193201266 \h </w:instrText>
        </w:r>
        <w:r>
          <w:rPr>
            <w:noProof/>
            <w:webHidden/>
          </w:rPr>
        </w:r>
        <w:r>
          <w:rPr>
            <w:noProof/>
            <w:webHidden/>
          </w:rPr>
          <w:fldChar w:fldCharType="separate"/>
        </w:r>
        <w:r>
          <w:rPr>
            <w:noProof/>
            <w:webHidden/>
          </w:rPr>
          <w:t>27</w:t>
        </w:r>
        <w:r>
          <w:rPr>
            <w:noProof/>
            <w:webHidden/>
          </w:rPr>
          <w:fldChar w:fldCharType="end"/>
        </w:r>
      </w:hyperlink>
    </w:p>
    <w:p w14:paraId="75E65EE5" w14:textId="28096F98"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7" w:history="1">
        <w:r w:rsidRPr="00AA5EBE">
          <w:rPr>
            <w:rStyle w:val="Hyperlink"/>
            <w:rFonts w:cstheme="minorHAnsi"/>
            <w:noProof/>
          </w:rPr>
          <w:t>2.12. Piezīmes</w:t>
        </w:r>
        <w:r>
          <w:rPr>
            <w:noProof/>
            <w:webHidden/>
          </w:rPr>
          <w:tab/>
        </w:r>
        <w:r>
          <w:rPr>
            <w:noProof/>
            <w:webHidden/>
          </w:rPr>
          <w:fldChar w:fldCharType="begin"/>
        </w:r>
        <w:r>
          <w:rPr>
            <w:noProof/>
            <w:webHidden/>
          </w:rPr>
          <w:instrText xml:space="preserve"> PAGEREF _Toc193201267 \h </w:instrText>
        </w:r>
        <w:r>
          <w:rPr>
            <w:noProof/>
            <w:webHidden/>
          </w:rPr>
        </w:r>
        <w:r>
          <w:rPr>
            <w:noProof/>
            <w:webHidden/>
          </w:rPr>
          <w:fldChar w:fldCharType="separate"/>
        </w:r>
        <w:r>
          <w:rPr>
            <w:noProof/>
            <w:webHidden/>
          </w:rPr>
          <w:t>28</w:t>
        </w:r>
        <w:r>
          <w:rPr>
            <w:noProof/>
            <w:webHidden/>
          </w:rPr>
          <w:fldChar w:fldCharType="end"/>
        </w:r>
      </w:hyperlink>
    </w:p>
    <w:p w14:paraId="21D37A2B" w14:textId="6EE98B5F"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8" w:history="1">
        <w:r w:rsidRPr="00AA5EBE">
          <w:rPr>
            <w:rStyle w:val="Hyperlink"/>
            <w:rFonts w:cstheme="minorHAnsi"/>
            <w:noProof/>
          </w:rPr>
          <w:t>2.13. Ziņas par uzņēmumu</w:t>
        </w:r>
        <w:r>
          <w:rPr>
            <w:noProof/>
            <w:webHidden/>
          </w:rPr>
          <w:tab/>
        </w:r>
        <w:r>
          <w:rPr>
            <w:noProof/>
            <w:webHidden/>
          </w:rPr>
          <w:fldChar w:fldCharType="begin"/>
        </w:r>
        <w:r>
          <w:rPr>
            <w:noProof/>
            <w:webHidden/>
          </w:rPr>
          <w:instrText xml:space="preserve"> PAGEREF _Toc193201268 \h </w:instrText>
        </w:r>
        <w:r>
          <w:rPr>
            <w:noProof/>
            <w:webHidden/>
          </w:rPr>
        </w:r>
        <w:r>
          <w:rPr>
            <w:noProof/>
            <w:webHidden/>
          </w:rPr>
          <w:fldChar w:fldCharType="separate"/>
        </w:r>
        <w:r>
          <w:rPr>
            <w:noProof/>
            <w:webHidden/>
          </w:rPr>
          <w:t>29</w:t>
        </w:r>
        <w:r>
          <w:rPr>
            <w:noProof/>
            <w:webHidden/>
          </w:rPr>
          <w:fldChar w:fldCharType="end"/>
        </w:r>
      </w:hyperlink>
    </w:p>
    <w:p w14:paraId="49028A94" w14:textId="1B1FA00B"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69" w:history="1">
        <w:r w:rsidRPr="00AA5EBE">
          <w:rPr>
            <w:rStyle w:val="Hyperlink"/>
            <w:rFonts w:cstheme="minorHAnsi"/>
            <w:noProof/>
          </w:rPr>
          <w:t>2.14. Kodu izvēle no saistītās tabulas</w:t>
        </w:r>
        <w:r>
          <w:rPr>
            <w:noProof/>
            <w:webHidden/>
          </w:rPr>
          <w:tab/>
        </w:r>
        <w:r>
          <w:rPr>
            <w:noProof/>
            <w:webHidden/>
          </w:rPr>
          <w:fldChar w:fldCharType="begin"/>
        </w:r>
        <w:r>
          <w:rPr>
            <w:noProof/>
            <w:webHidden/>
          </w:rPr>
          <w:instrText xml:space="preserve"> PAGEREF _Toc193201269 \h </w:instrText>
        </w:r>
        <w:r>
          <w:rPr>
            <w:noProof/>
            <w:webHidden/>
          </w:rPr>
        </w:r>
        <w:r>
          <w:rPr>
            <w:noProof/>
            <w:webHidden/>
          </w:rPr>
          <w:fldChar w:fldCharType="separate"/>
        </w:r>
        <w:r>
          <w:rPr>
            <w:noProof/>
            <w:webHidden/>
          </w:rPr>
          <w:t>29</w:t>
        </w:r>
        <w:r>
          <w:rPr>
            <w:noProof/>
            <w:webHidden/>
          </w:rPr>
          <w:fldChar w:fldCharType="end"/>
        </w:r>
      </w:hyperlink>
    </w:p>
    <w:p w14:paraId="018B2A22" w14:textId="3B8110FA" w:rsidR="00D45101" w:rsidRDefault="00D45101">
      <w:pPr>
        <w:pStyle w:val="TOC1"/>
        <w:tabs>
          <w:tab w:val="right" w:leader="dot" w:pos="10456"/>
        </w:tabs>
        <w:rPr>
          <w:rFonts w:asciiTheme="minorHAnsi" w:eastAsiaTheme="minorEastAsia" w:hAnsiTheme="minorHAnsi" w:cstheme="minorBidi"/>
          <w:noProof/>
          <w:kern w:val="2"/>
          <w14:ligatures w14:val="standardContextual"/>
        </w:rPr>
      </w:pPr>
      <w:hyperlink w:anchor="_Toc193201270" w:history="1">
        <w:r w:rsidRPr="00AA5EBE">
          <w:rPr>
            <w:rStyle w:val="Hyperlink"/>
            <w:noProof/>
          </w:rPr>
          <w:t>3. Atskaites</w:t>
        </w:r>
        <w:r>
          <w:rPr>
            <w:noProof/>
            <w:webHidden/>
          </w:rPr>
          <w:tab/>
        </w:r>
        <w:r>
          <w:rPr>
            <w:noProof/>
            <w:webHidden/>
          </w:rPr>
          <w:fldChar w:fldCharType="begin"/>
        </w:r>
        <w:r>
          <w:rPr>
            <w:noProof/>
            <w:webHidden/>
          </w:rPr>
          <w:instrText xml:space="preserve"> PAGEREF _Toc193201270 \h </w:instrText>
        </w:r>
        <w:r>
          <w:rPr>
            <w:noProof/>
            <w:webHidden/>
          </w:rPr>
        </w:r>
        <w:r>
          <w:rPr>
            <w:noProof/>
            <w:webHidden/>
          </w:rPr>
          <w:fldChar w:fldCharType="separate"/>
        </w:r>
        <w:r>
          <w:rPr>
            <w:noProof/>
            <w:webHidden/>
          </w:rPr>
          <w:t>30</w:t>
        </w:r>
        <w:r>
          <w:rPr>
            <w:noProof/>
            <w:webHidden/>
          </w:rPr>
          <w:fldChar w:fldCharType="end"/>
        </w:r>
      </w:hyperlink>
    </w:p>
    <w:p w14:paraId="52DC1013" w14:textId="53D11CFC"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71" w:history="1">
        <w:r w:rsidRPr="00AA5EBE">
          <w:rPr>
            <w:rStyle w:val="Hyperlink"/>
            <w:rFonts w:cstheme="minorHAnsi"/>
            <w:noProof/>
          </w:rPr>
          <w:t>3.1. PVN atskaites</w:t>
        </w:r>
        <w:r>
          <w:rPr>
            <w:noProof/>
            <w:webHidden/>
          </w:rPr>
          <w:tab/>
        </w:r>
        <w:r>
          <w:rPr>
            <w:noProof/>
            <w:webHidden/>
          </w:rPr>
          <w:fldChar w:fldCharType="begin"/>
        </w:r>
        <w:r>
          <w:rPr>
            <w:noProof/>
            <w:webHidden/>
          </w:rPr>
          <w:instrText xml:space="preserve"> PAGEREF _Toc193201271 \h </w:instrText>
        </w:r>
        <w:r>
          <w:rPr>
            <w:noProof/>
            <w:webHidden/>
          </w:rPr>
        </w:r>
        <w:r>
          <w:rPr>
            <w:noProof/>
            <w:webHidden/>
          </w:rPr>
          <w:fldChar w:fldCharType="separate"/>
        </w:r>
        <w:r>
          <w:rPr>
            <w:noProof/>
            <w:webHidden/>
          </w:rPr>
          <w:t>30</w:t>
        </w:r>
        <w:r>
          <w:rPr>
            <w:noProof/>
            <w:webHidden/>
          </w:rPr>
          <w:fldChar w:fldCharType="end"/>
        </w:r>
      </w:hyperlink>
    </w:p>
    <w:p w14:paraId="5F618BCF" w14:textId="6FE32DAA"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72" w:history="1">
        <w:r w:rsidRPr="00AA5EBE">
          <w:rPr>
            <w:rStyle w:val="Hyperlink"/>
            <w:noProof/>
          </w:rPr>
          <w:t>3.1.1. PVN deklarācija</w:t>
        </w:r>
        <w:r>
          <w:rPr>
            <w:noProof/>
            <w:webHidden/>
          </w:rPr>
          <w:tab/>
        </w:r>
        <w:r>
          <w:rPr>
            <w:noProof/>
            <w:webHidden/>
          </w:rPr>
          <w:fldChar w:fldCharType="begin"/>
        </w:r>
        <w:r>
          <w:rPr>
            <w:noProof/>
            <w:webHidden/>
          </w:rPr>
          <w:instrText xml:space="preserve"> PAGEREF _Toc193201272 \h </w:instrText>
        </w:r>
        <w:r>
          <w:rPr>
            <w:noProof/>
            <w:webHidden/>
          </w:rPr>
        </w:r>
        <w:r>
          <w:rPr>
            <w:noProof/>
            <w:webHidden/>
          </w:rPr>
          <w:fldChar w:fldCharType="separate"/>
        </w:r>
        <w:r>
          <w:rPr>
            <w:noProof/>
            <w:webHidden/>
          </w:rPr>
          <w:t>30</w:t>
        </w:r>
        <w:r>
          <w:rPr>
            <w:noProof/>
            <w:webHidden/>
          </w:rPr>
          <w:fldChar w:fldCharType="end"/>
        </w:r>
      </w:hyperlink>
    </w:p>
    <w:p w14:paraId="3C3D6083" w14:textId="0A12C85B"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73" w:history="1">
        <w:r w:rsidRPr="00AA5EBE">
          <w:rPr>
            <w:rStyle w:val="Hyperlink"/>
            <w:noProof/>
          </w:rPr>
          <w:t>3.1.2. PVN kopsavilkums</w:t>
        </w:r>
        <w:r>
          <w:rPr>
            <w:noProof/>
            <w:webHidden/>
          </w:rPr>
          <w:tab/>
        </w:r>
        <w:r>
          <w:rPr>
            <w:noProof/>
            <w:webHidden/>
          </w:rPr>
          <w:fldChar w:fldCharType="begin"/>
        </w:r>
        <w:r>
          <w:rPr>
            <w:noProof/>
            <w:webHidden/>
          </w:rPr>
          <w:instrText xml:space="preserve"> PAGEREF _Toc193201273 \h </w:instrText>
        </w:r>
        <w:r>
          <w:rPr>
            <w:noProof/>
            <w:webHidden/>
          </w:rPr>
        </w:r>
        <w:r>
          <w:rPr>
            <w:noProof/>
            <w:webHidden/>
          </w:rPr>
          <w:fldChar w:fldCharType="separate"/>
        </w:r>
        <w:r>
          <w:rPr>
            <w:noProof/>
            <w:webHidden/>
          </w:rPr>
          <w:t>31</w:t>
        </w:r>
        <w:r>
          <w:rPr>
            <w:noProof/>
            <w:webHidden/>
          </w:rPr>
          <w:fldChar w:fldCharType="end"/>
        </w:r>
      </w:hyperlink>
    </w:p>
    <w:p w14:paraId="19AC530A" w14:textId="14F4218D"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74" w:history="1">
        <w:r w:rsidRPr="00AA5EBE">
          <w:rPr>
            <w:rStyle w:val="Hyperlink"/>
            <w:noProof/>
          </w:rPr>
          <w:t>3.1.3. PVN žurnāls</w:t>
        </w:r>
        <w:r>
          <w:rPr>
            <w:noProof/>
            <w:webHidden/>
          </w:rPr>
          <w:tab/>
        </w:r>
        <w:r>
          <w:rPr>
            <w:noProof/>
            <w:webHidden/>
          </w:rPr>
          <w:fldChar w:fldCharType="begin"/>
        </w:r>
        <w:r>
          <w:rPr>
            <w:noProof/>
            <w:webHidden/>
          </w:rPr>
          <w:instrText xml:space="preserve"> PAGEREF _Toc193201274 \h </w:instrText>
        </w:r>
        <w:r>
          <w:rPr>
            <w:noProof/>
            <w:webHidden/>
          </w:rPr>
        </w:r>
        <w:r>
          <w:rPr>
            <w:noProof/>
            <w:webHidden/>
          </w:rPr>
          <w:fldChar w:fldCharType="separate"/>
        </w:r>
        <w:r>
          <w:rPr>
            <w:noProof/>
            <w:webHidden/>
          </w:rPr>
          <w:t>31</w:t>
        </w:r>
        <w:r>
          <w:rPr>
            <w:noProof/>
            <w:webHidden/>
          </w:rPr>
          <w:fldChar w:fldCharType="end"/>
        </w:r>
      </w:hyperlink>
    </w:p>
    <w:p w14:paraId="02FA6B1F" w14:textId="4457F315"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75" w:history="1">
        <w:r w:rsidRPr="00AA5EBE">
          <w:rPr>
            <w:rStyle w:val="Hyperlink"/>
            <w:noProof/>
          </w:rPr>
          <w:t>3.1.4. Summu kontrole</w:t>
        </w:r>
        <w:r>
          <w:rPr>
            <w:noProof/>
            <w:webHidden/>
          </w:rPr>
          <w:tab/>
        </w:r>
        <w:r>
          <w:rPr>
            <w:noProof/>
            <w:webHidden/>
          </w:rPr>
          <w:fldChar w:fldCharType="begin"/>
        </w:r>
        <w:r>
          <w:rPr>
            <w:noProof/>
            <w:webHidden/>
          </w:rPr>
          <w:instrText xml:space="preserve"> PAGEREF _Toc193201275 \h </w:instrText>
        </w:r>
        <w:r>
          <w:rPr>
            <w:noProof/>
            <w:webHidden/>
          </w:rPr>
        </w:r>
        <w:r>
          <w:rPr>
            <w:noProof/>
            <w:webHidden/>
          </w:rPr>
          <w:fldChar w:fldCharType="separate"/>
        </w:r>
        <w:r>
          <w:rPr>
            <w:noProof/>
            <w:webHidden/>
          </w:rPr>
          <w:t>32</w:t>
        </w:r>
        <w:r>
          <w:rPr>
            <w:noProof/>
            <w:webHidden/>
          </w:rPr>
          <w:fldChar w:fldCharType="end"/>
        </w:r>
      </w:hyperlink>
    </w:p>
    <w:p w14:paraId="5BEC387C" w14:textId="77672B44"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76" w:history="1">
        <w:r w:rsidRPr="00AA5EBE">
          <w:rPr>
            <w:rStyle w:val="Hyperlink"/>
            <w:rFonts w:cstheme="minorHAnsi"/>
            <w:noProof/>
          </w:rPr>
          <w:t>3.2. Avansa norēķins</w:t>
        </w:r>
        <w:r>
          <w:rPr>
            <w:noProof/>
            <w:webHidden/>
          </w:rPr>
          <w:tab/>
        </w:r>
        <w:r>
          <w:rPr>
            <w:noProof/>
            <w:webHidden/>
          </w:rPr>
          <w:fldChar w:fldCharType="begin"/>
        </w:r>
        <w:r>
          <w:rPr>
            <w:noProof/>
            <w:webHidden/>
          </w:rPr>
          <w:instrText xml:space="preserve"> PAGEREF _Toc193201276 \h </w:instrText>
        </w:r>
        <w:r>
          <w:rPr>
            <w:noProof/>
            <w:webHidden/>
          </w:rPr>
        </w:r>
        <w:r>
          <w:rPr>
            <w:noProof/>
            <w:webHidden/>
          </w:rPr>
          <w:fldChar w:fldCharType="separate"/>
        </w:r>
        <w:r>
          <w:rPr>
            <w:noProof/>
            <w:webHidden/>
          </w:rPr>
          <w:t>32</w:t>
        </w:r>
        <w:r>
          <w:rPr>
            <w:noProof/>
            <w:webHidden/>
          </w:rPr>
          <w:fldChar w:fldCharType="end"/>
        </w:r>
      </w:hyperlink>
    </w:p>
    <w:p w14:paraId="103FDE0B" w14:textId="7C017758"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77" w:history="1">
        <w:r w:rsidRPr="00AA5EBE">
          <w:rPr>
            <w:rStyle w:val="Hyperlink"/>
            <w:rFonts w:cstheme="minorHAnsi"/>
            <w:noProof/>
          </w:rPr>
          <w:t>3.3. Apgrozījuma pārskati</w:t>
        </w:r>
        <w:r>
          <w:rPr>
            <w:noProof/>
            <w:webHidden/>
          </w:rPr>
          <w:tab/>
        </w:r>
        <w:r>
          <w:rPr>
            <w:noProof/>
            <w:webHidden/>
          </w:rPr>
          <w:fldChar w:fldCharType="begin"/>
        </w:r>
        <w:r>
          <w:rPr>
            <w:noProof/>
            <w:webHidden/>
          </w:rPr>
          <w:instrText xml:space="preserve"> PAGEREF _Toc193201277 \h </w:instrText>
        </w:r>
        <w:r>
          <w:rPr>
            <w:noProof/>
            <w:webHidden/>
          </w:rPr>
        </w:r>
        <w:r>
          <w:rPr>
            <w:noProof/>
            <w:webHidden/>
          </w:rPr>
          <w:fldChar w:fldCharType="separate"/>
        </w:r>
        <w:r>
          <w:rPr>
            <w:noProof/>
            <w:webHidden/>
          </w:rPr>
          <w:t>32</w:t>
        </w:r>
        <w:r>
          <w:rPr>
            <w:noProof/>
            <w:webHidden/>
          </w:rPr>
          <w:fldChar w:fldCharType="end"/>
        </w:r>
      </w:hyperlink>
    </w:p>
    <w:p w14:paraId="7D36132D" w14:textId="196E43E1"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78" w:history="1">
        <w:r w:rsidRPr="00AA5EBE">
          <w:rPr>
            <w:rStyle w:val="Hyperlink"/>
            <w:noProof/>
          </w:rPr>
          <w:t>3.3.1. Bilances apgrozījuma pārskats</w:t>
        </w:r>
        <w:r>
          <w:rPr>
            <w:noProof/>
            <w:webHidden/>
          </w:rPr>
          <w:tab/>
        </w:r>
        <w:r>
          <w:rPr>
            <w:noProof/>
            <w:webHidden/>
          </w:rPr>
          <w:fldChar w:fldCharType="begin"/>
        </w:r>
        <w:r>
          <w:rPr>
            <w:noProof/>
            <w:webHidden/>
          </w:rPr>
          <w:instrText xml:space="preserve"> PAGEREF _Toc193201278 \h </w:instrText>
        </w:r>
        <w:r>
          <w:rPr>
            <w:noProof/>
            <w:webHidden/>
          </w:rPr>
        </w:r>
        <w:r>
          <w:rPr>
            <w:noProof/>
            <w:webHidden/>
          </w:rPr>
          <w:fldChar w:fldCharType="separate"/>
        </w:r>
        <w:r>
          <w:rPr>
            <w:noProof/>
            <w:webHidden/>
          </w:rPr>
          <w:t>33</w:t>
        </w:r>
        <w:r>
          <w:rPr>
            <w:noProof/>
            <w:webHidden/>
          </w:rPr>
          <w:fldChar w:fldCharType="end"/>
        </w:r>
      </w:hyperlink>
    </w:p>
    <w:p w14:paraId="1E8A949E" w14:textId="12DF2C01"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79" w:history="1">
        <w:r w:rsidRPr="00AA5EBE">
          <w:rPr>
            <w:rStyle w:val="Hyperlink"/>
            <w:noProof/>
          </w:rPr>
          <w:t>3.3.2. Apgrozījuma pārskats pa mēnešiem</w:t>
        </w:r>
        <w:r>
          <w:rPr>
            <w:noProof/>
            <w:webHidden/>
          </w:rPr>
          <w:tab/>
        </w:r>
        <w:r>
          <w:rPr>
            <w:noProof/>
            <w:webHidden/>
          </w:rPr>
          <w:fldChar w:fldCharType="begin"/>
        </w:r>
        <w:r>
          <w:rPr>
            <w:noProof/>
            <w:webHidden/>
          </w:rPr>
          <w:instrText xml:space="preserve"> PAGEREF _Toc193201279 \h </w:instrText>
        </w:r>
        <w:r>
          <w:rPr>
            <w:noProof/>
            <w:webHidden/>
          </w:rPr>
        </w:r>
        <w:r>
          <w:rPr>
            <w:noProof/>
            <w:webHidden/>
          </w:rPr>
          <w:fldChar w:fldCharType="separate"/>
        </w:r>
        <w:r>
          <w:rPr>
            <w:noProof/>
            <w:webHidden/>
          </w:rPr>
          <w:t>33</w:t>
        </w:r>
        <w:r>
          <w:rPr>
            <w:noProof/>
            <w:webHidden/>
          </w:rPr>
          <w:fldChar w:fldCharType="end"/>
        </w:r>
      </w:hyperlink>
    </w:p>
    <w:p w14:paraId="45744132" w14:textId="73F8EB53"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80" w:history="1">
        <w:r w:rsidRPr="00AA5EBE">
          <w:rPr>
            <w:rStyle w:val="Hyperlink"/>
            <w:noProof/>
          </w:rPr>
          <w:t>3.3.3. Naudas plūsmas apgrozījuma pārskats</w:t>
        </w:r>
        <w:r>
          <w:rPr>
            <w:noProof/>
            <w:webHidden/>
          </w:rPr>
          <w:tab/>
        </w:r>
        <w:r>
          <w:rPr>
            <w:noProof/>
            <w:webHidden/>
          </w:rPr>
          <w:fldChar w:fldCharType="begin"/>
        </w:r>
        <w:r>
          <w:rPr>
            <w:noProof/>
            <w:webHidden/>
          </w:rPr>
          <w:instrText xml:space="preserve"> PAGEREF _Toc193201280 \h </w:instrText>
        </w:r>
        <w:r>
          <w:rPr>
            <w:noProof/>
            <w:webHidden/>
          </w:rPr>
        </w:r>
        <w:r>
          <w:rPr>
            <w:noProof/>
            <w:webHidden/>
          </w:rPr>
          <w:fldChar w:fldCharType="separate"/>
        </w:r>
        <w:r>
          <w:rPr>
            <w:noProof/>
            <w:webHidden/>
          </w:rPr>
          <w:t>33</w:t>
        </w:r>
        <w:r>
          <w:rPr>
            <w:noProof/>
            <w:webHidden/>
          </w:rPr>
          <w:fldChar w:fldCharType="end"/>
        </w:r>
      </w:hyperlink>
    </w:p>
    <w:p w14:paraId="17F6062A" w14:textId="7C0F3958"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81" w:history="1">
        <w:r w:rsidRPr="00AA5EBE">
          <w:rPr>
            <w:rStyle w:val="Hyperlink"/>
            <w:noProof/>
          </w:rPr>
          <w:t>3.3.4. Darījuma žurnāla apgrozījuma pārskats</w:t>
        </w:r>
        <w:r>
          <w:rPr>
            <w:noProof/>
            <w:webHidden/>
          </w:rPr>
          <w:tab/>
        </w:r>
        <w:r>
          <w:rPr>
            <w:noProof/>
            <w:webHidden/>
          </w:rPr>
          <w:fldChar w:fldCharType="begin"/>
        </w:r>
        <w:r>
          <w:rPr>
            <w:noProof/>
            <w:webHidden/>
          </w:rPr>
          <w:instrText xml:space="preserve"> PAGEREF _Toc193201281 \h </w:instrText>
        </w:r>
        <w:r>
          <w:rPr>
            <w:noProof/>
            <w:webHidden/>
          </w:rPr>
        </w:r>
        <w:r>
          <w:rPr>
            <w:noProof/>
            <w:webHidden/>
          </w:rPr>
          <w:fldChar w:fldCharType="separate"/>
        </w:r>
        <w:r>
          <w:rPr>
            <w:noProof/>
            <w:webHidden/>
          </w:rPr>
          <w:t>33</w:t>
        </w:r>
        <w:r>
          <w:rPr>
            <w:noProof/>
            <w:webHidden/>
          </w:rPr>
          <w:fldChar w:fldCharType="end"/>
        </w:r>
      </w:hyperlink>
    </w:p>
    <w:p w14:paraId="54573B6B" w14:textId="7269CF1B"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82" w:history="1">
        <w:r w:rsidRPr="00AA5EBE">
          <w:rPr>
            <w:rStyle w:val="Hyperlink"/>
            <w:noProof/>
          </w:rPr>
          <w:t>3.3.5. Pilnais apgrozījuma pārskats</w:t>
        </w:r>
        <w:r>
          <w:rPr>
            <w:noProof/>
            <w:webHidden/>
          </w:rPr>
          <w:tab/>
        </w:r>
        <w:r>
          <w:rPr>
            <w:noProof/>
            <w:webHidden/>
          </w:rPr>
          <w:fldChar w:fldCharType="begin"/>
        </w:r>
        <w:r>
          <w:rPr>
            <w:noProof/>
            <w:webHidden/>
          </w:rPr>
          <w:instrText xml:space="preserve"> PAGEREF _Toc193201282 \h </w:instrText>
        </w:r>
        <w:r>
          <w:rPr>
            <w:noProof/>
            <w:webHidden/>
          </w:rPr>
        </w:r>
        <w:r>
          <w:rPr>
            <w:noProof/>
            <w:webHidden/>
          </w:rPr>
          <w:fldChar w:fldCharType="separate"/>
        </w:r>
        <w:r>
          <w:rPr>
            <w:noProof/>
            <w:webHidden/>
          </w:rPr>
          <w:t>34</w:t>
        </w:r>
        <w:r>
          <w:rPr>
            <w:noProof/>
            <w:webHidden/>
          </w:rPr>
          <w:fldChar w:fldCharType="end"/>
        </w:r>
      </w:hyperlink>
    </w:p>
    <w:p w14:paraId="318F609F" w14:textId="6BAE20F0"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83" w:history="1">
        <w:r w:rsidRPr="00AA5EBE">
          <w:rPr>
            <w:rStyle w:val="Hyperlink"/>
            <w:rFonts w:cstheme="minorHAnsi"/>
            <w:noProof/>
          </w:rPr>
          <w:t>3.4. Konta korespondence</w:t>
        </w:r>
        <w:r>
          <w:rPr>
            <w:noProof/>
            <w:webHidden/>
          </w:rPr>
          <w:tab/>
        </w:r>
        <w:r>
          <w:rPr>
            <w:noProof/>
            <w:webHidden/>
          </w:rPr>
          <w:fldChar w:fldCharType="begin"/>
        </w:r>
        <w:r>
          <w:rPr>
            <w:noProof/>
            <w:webHidden/>
          </w:rPr>
          <w:instrText xml:space="preserve"> PAGEREF _Toc193201283 \h </w:instrText>
        </w:r>
        <w:r>
          <w:rPr>
            <w:noProof/>
            <w:webHidden/>
          </w:rPr>
        </w:r>
        <w:r>
          <w:rPr>
            <w:noProof/>
            <w:webHidden/>
          </w:rPr>
          <w:fldChar w:fldCharType="separate"/>
        </w:r>
        <w:r>
          <w:rPr>
            <w:noProof/>
            <w:webHidden/>
          </w:rPr>
          <w:t>34</w:t>
        </w:r>
        <w:r>
          <w:rPr>
            <w:noProof/>
            <w:webHidden/>
          </w:rPr>
          <w:fldChar w:fldCharType="end"/>
        </w:r>
      </w:hyperlink>
    </w:p>
    <w:p w14:paraId="647A8B0D" w14:textId="690922F1"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84" w:history="1">
        <w:r w:rsidRPr="00AA5EBE">
          <w:rPr>
            <w:rStyle w:val="Hyperlink"/>
            <w:rFonts w:cstheme="minorHAnsi"/>
            <w:noProof/>
          </w:rPr>
          <w:t>3.5. Valūtas kontu atskaites</w:t>
        </w:r>
        <w:r>
          <w:rPr>
            <w:noProof/>
            <w:webHidden/>
          </w:rPr>
          <w:tab/>
        </w:r>
        <w:r>
          <w:rPr>
            <w:noProof/>
            <w:webHidden/>
          </w:rPr>
          <w:fldChar w:fldCharType="begin"/>
        </w:r>
        <w:r>
          <w:rPr>
            <w:noProof/>
            <w:webHidden/>
          </w:rPr>
          <w:instrText xml:space="preserve"> PAGEREF _Toc193201284 \h </w:instrText>
        </w:r>
        <w:r>
          <w:rPr>
            <w:noProof/>
            <w:webHidden/>
          </w:rPr>
        </w:r>
        <w:r>
          <w:rPr>
            <w:noProof/>
            <w:webHidden/>
          </w:rPr>
          <w:fldChar w:fldCharType="separate"/>
        </w:r>
        <w:r>
          <w:rPr>
            <w:noProof/>
            <w:webHidden/>
          </w:rPr>
          <w:t>34</w:t>
        </w:r>
        <w:r>
          <w:rPr>
            <w:noProof/>
            <w:webHidden/>
          </w:rPr>
          <w:fldChar w:fldCharType="end"/>
        </w:r>
      </w:hyperlink>
    </w:p>
    <w:p w14:paraId="4C356304" w14:textId="5FA212CE"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85" w:history="1">
        <w:r w:rsidRPr="00AA5EBE">
          <w:rPr>
            <w:rStyle w:val="Hyperlink"/>
            <w:rFonts w:cstheme="minorHAnsi"/>
            <w:noProof/>
          </w:rPr>
          <w:t>3.6. Darijumu žurnāls</w:t>
        </w:r>
        <w:r>
          <w:rPr>
            <w:noProof/>
            <w:webHidden/>
          </w:rPr>
          <w:tab/>
        </w:r>
        <w:r>
          <w:rPr>
            <w:noProof/>
            <w:webHidden/>
          </w:rPr>
          <w:fldChar w:fldCharType="begin"/>
        </w:r>
        <w:r>
          <w:rPr>
            <w:noProof/>
            <w:webHidden/>
          </w:rPr>
          <w:instrText xml:space="preserve"> PAGEREF _Toc193201285 \h </w:instrText>
        </w:r>
        <w:r>
          <w:rPr>
            <w:noProof/>
            <w:webHidden/>
          </w:rPr>
        </w:r>
        <w:r>
          <w:rPr>
            <w:noProof/>
            <w:webHidden/>
          </w:rPr>
          <w:fldChar w:fldCharType="separate"/>
        </w:r>
        <w:r>
          <w:rPr>
            <w:noProof/>
            <w:webHidden/>
          </w:rPr>
          <w:t>34</w:t>
        </w:r>
        <w:r>
          <w:rPr>
            <w:noProof/>
            <w:webHidden/>
          </w:rPr>
          <w:fldChar w:fldCharType="end"/>
        </w:r>
      </w:hyperlink>
    </w:p>
    <w:p w14:paraId="37245C82" w14:textId="0E53E6B1"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86" w:history="1">
        <w:r w:rsidRPr="00AA5EBE">
          <w:rPr>
            <w:rStyle w:val="Hyperlink"/>
            <w:rFonts w:cstheme="minorHAnsi"/>
            <w:noProof/>
          </w:rPr>
          <w:t>3.7. Naudas plūsma</w:t>
        </w:r>
        <w:r>
          <w:rPr>
            <w:noProof/>
            <w:webHidden/>
          </w:rPr>
          <w:tab/>
        </w:r>
        <w:r>
          <w:rPr>
            <w:noProof/>
            <w:webHidden/>
          </w:rPr>
          <w:fldChar w:fldCharType="begin"/>
        </w:r>
        <w:r>
          <w:rPr>
            <w:noProof/>
            <w:webHidden/>
          </w:rPr>
          <w:instrText xml:space="preserve"> PAGEREF _Toc193201286 \h </w:instrText>
        </w:r>
        <w:r>
          <w:rPr>
            <w:noProof/>
            <w:webHidden/>
          </w:rPr>
        </w:r>
        <w:r>
          <w:rPr>
            <w:noProof/>
            <w:webHidden/>
          </w:rPr>
          <w:fldChar w:fldCharType="separate"/>
        </w:r>
        <w:r>
          <w:rPr>
            <w:noProof/>
            <w:webHidden/>
          </w:rPr>
          <w:t>34</w:t>
        </w:r>
        <w:r>
          <w:rPr>
            <w:noProof/>
            <w:webHidden/>
          </w:rPr>
          <w:fldChar w:fldCharType="end"/>
        </w:r>
      </w:hyperlink>
    </w:p>
    <w:p w14:paraId="08FDA8B8" w14:textId="66E66101"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87" w:history="1">
        <w:r w:rsidRPr="00AA5EBE">
          <w:rPr>
            <w:rStyle w:val="Hyperlink"/>
            <w:rFonts w:cstheme="minorHAnsi"/>
            <w:noProof/>
          </w:rPr>
          <w:t>3.8. Kases grāmata</w:t>
        </w:r>
        <w:r>
          <w:rPr>
            <w:noProof/>
            <w:webHidden/>
          </w:rPr>
          <w:tab/>
        </w:r>
        <w:r>
          <w:rPr>
            <w:noProof/>
            <w:webHidden/>
          </w:rPr>
          <w:fldChar w:fldCharType="begin"/>
        </w:r>
        <w:r>
          <w:rPr>
            <w:noProof/>
            <w:webHidden/>
          </w:rPr>
          <w:instrText xml:space="preserve"> PAGEREF _Toc193201287 \h </w:instrText>
        </w:r>
        <w:r>
          <w:rPr>
            <w:noProof/>
            <w:webHidden/>
          </w:rPr>
        </w:r>
        <w:r>
          <w:rPr>
            <w:noProof/>
            <w:webHidden/>
          </w:rPr>
          <w:fldChar w:fldCharType="separate"/>
        </w:r>
        <w:r>
          <w:rPr>
            <w:noProof/>
            <w:webHidden/>
          </w:rPr>
          <w:t>35</w:t>
        </w:r>
        <w:r>
          <w:rPr>
            <w:noProof/>
            <w:webHidden/>
          </w:rPr>
          <w:fldChar w:fldCharType="end"/>
        </w:r>
      </w:hyperlink>
    </w:p>
    <w:p w14:paraId="063E44E2" w14:textId="670F970B"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88" w:history="1">
        <w:r w:rsidRPr="00AA5EBE">
          <w:rPr>
            <w:rStyle w:val="Hyperlink"/>
            <w:rFonts w:cstheme="minorHAnsi"/>
            <w:noProof/>
          </w:rPr>
          <w:t>3.9. Personu pārskats</w:t>
        </w:r>
        <w:r>
          <w:rPr>
            <w:noProof/>
            <w:webHidden/>
          </w:rPr>
          <w:tab/>
        </w:r>
        <w:r>
          <w:rPr>
            <w:noProof/>
            <w:webHidden/>
          </w:rPr>
          <w:fldChar w:fldCharType="begin"/>
        </w:r>
        <w:r>
          <w:rPr>
            <w:noProof/>
            <w:webHidden/>
          </w:rPr>
          <w:instrText xml:space="preserve"> PAGEREF _Toc193201288 \h </w:instrText>
        </w:r>
        <w:r>
          <w:rPr>
            <w:noProof/>
            <w:webHidden/>
          </w:rPr>
        </w:r>
        <w:r>
          <w:rPr>
            <w:noProof/>
            <w:webHidden/>
          </w:rPr>
          <w:fldChar w:fldCharType="separate"/>
        </w:r>
        <w:r>
          <w:rPr>
            <w:noProof/>
            <w:webHidden/>
          </w:rPr>
          <w:t>35</w:t>
        </w:r>
        <w:r>
          <w:rPr>
            <w:noProof/>
            <w:webHidden/>
          </w:rPr>
          <w:fldChar w:fldCharType="end"/>
        </w:r>
      </w:hyperlink>
    </w:p>
    <w:p w14:paraId="1DE541C2" w14:textId="2C646180"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89" w:history="1">
        <w:r w:rsidRPr="00AA5EBE">
          <w:rPr>
            <w:rStyle w:val="Hyperlink"/>
            <w:rFonts w:cstheme="minorHAnsi"/>
            <w:noProof/>
          </w:rPr>
          <w:t>3.10. Skaidras naudas darijumi</w:t>
        </w:r>
        <w:r>
          <w:rPr>
            <w:noProof/>
            <w:webHidden/>
          </w:rPr>
          <w:tab/>
        </w:r>
        <w:r>
          <w:rPr>
            <w:noProof/>
            <w:webHidden/>
          </w:rPr>
          <w:fldChar w:fldCharType="begin"/>
        </w:r>
        <w:r>
          <w:rPr>
            <w:noProof/>
            <w:webHidden/>
          </w:rPr>
          <w:instrText xml:space="preserve"> PAGEREF _Toc193201289 \h </w:instrText>
        </w:r>
        <w:r>
          <w:rPr>
            <w:noProof/>
            <w:webHidden/>
          </w:rPr>
        </w:r>
        <w:r>
          <w:rPr>
            <w:noProof/>
            <w:webHidden/>
          </w:rPr>
          <w:fldChar w:fldCharType="separate"/>
        </w:r>
        <w:r>
          <w:rPr>
            <w:noProof/>
            <w:webHidden/>
          </w:rPr>
          <w:t>36</w:t>
        </w:r>
        <w:r>
          <w:rPr>
            <w:noProof/>
            <w:webHidden/>
          </w:rPr>
          <w:fldChar w:fldCharType="end"/>
        </w:r>
      </w:hyperlink>
    </w:p>
    <w:p w14:paraId="7F187708" w14:textId="7CCF2319"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90" w:history="1">
        <w:r w:rsidRPr="00AA5EBE">
          <w:rPr>
            <w:rStyle w:val="Hyperlink"/>
            <w:rFonts w:cstheme="minorHAnsi"/>
            <w:noProof/>
          </w:rPr>
          <w:t>3.11. Bilance</w:t>
        </w:r>
        <w:r>
          <w:rPr>
            <w:noProof/>
            <w:webHidden/>
          </w:rPr>
          <w:tab/>
        </w:r>
        <w:r>
          <w:rPr>
            <w:noProof/>
            <w:webHidden/>
          </w:rPr>
          <w:fldChar w:fldCharType="begin"/>
        </w:r>
        <w:r>
          <w:rPr>
            <w:noProof/>
            <w:webHidden/>
          </w:rPr>
          <w:instrText xml:space="preserve"> PAGEREF _Toc193201290 \h </w:instrText>
        </w:r>
        <w:r>
          <w:rPr>
            <w:noProof/>
            <w:webHidden/>
          </w:rPr>
        </w:r>
        <w:r>
          <w:rPr>
            <w:noProof/>
            <w:webHidden/>
          </w:rPr>
          <w:fldChar w:fldCharType="separate"/>
        </w:r>
        <w:r>
          <w:rPr>
            <w:noProof/>
            <w:webHidden/>
          </w:rPr>
          <w:t>36</w:t>
        </w:r>
        <w:r>
          <w:rPr>
            <w:noProof/>
            <w:webHidden/>
          </w:rPr>
          <w:fldChar w:fldCharType="end"/>
        </w:r>
      </w:hyperlink>
    </w:p>
    <w:p w14:paraId="689B59A7" w14:textId="385B6D9E"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91" w:history="1">
        <w:r w:rsidRPr="00AA5EBE">
          <w:rPr>
            <w:rStyle w:val="Hyperlink"/>
            <w:noProof/>
          </w:rPr>
          <w:t>3.11.1. Formulu rakstīšana</w:t>
        </w:r>
        <w:r>
          <w:rPr>
            <w:noProof/>
            <w:webHidden/>
          </w:rPr>
          <w:tab/>
        </w:r>
        <w:r>
          <w:rPr>
            <w:noProof/>
            <w:webHidden/>
          </w:rPr>
          <w:fldChar w:fldCharType="begin"/>
        </w:r>
        <w:r>
          <w:rPr>
            <w:noProof/>
            <w:webHidden/>
          </w:rPr>
          <w:instrText xml:space="preserve"> PAGEREF _Toc193201291 \h </w:instrText>
        </w:r>
        <w:r>
          <w:rPr>
            <w:noProof/>
            <w:webHidden/>
          </w:rPr>
        </w:r>
        <w:r>
          <w:rPr>
            <w:noProof/>
            <w:webHidden/>
          </w:rPr>
          <w:fldChar w:fldCharType="separate"/>
        </w:r>
        <w:r>
          <w:rPr>
            <w:noProof/>
            <w:webHidden/>
          </w:rPr>
          <w:t>37</w:t>
        </w:r>
        <w:r>
          <w:rPr>
            <w:noProof/>
            <w:webHidden/>
          </w:rPr>
          <w:fldChar w:fldCharType="end"/>
        </w:r>
      </w:hyperlink>
    </w:p>
    <w:p w14:paraId="2ACB3D4D" w14:textId="28B39B54" w:rsidR="00D45101" w:rsidRDefault="00D45101">
      <w:pPr>
        <w:pStyle w:val="TOC3"/>
        <w:tabs>
          <w:tab w:val="right" w:leader="dot" w:pos="10456"/>
        </w:tabs>
        <w:rPr>
          <w:rFonts w:asciiTheme="minorHAnsi" w:eastAsiaTheme="minorEastAsia" w:hAnsiTheme="minorHAnsi" w:cstheme="minorBidi"/>
          <w:noProof/>
          <w:kern w:val="2"/>
          <w14:ligatures w14:val="standardContextual"/>
        </w:rPr>
      </w:pPr>
      <w:hyperlink w:anchor="_Toc193201292" w:history="1">
        <w:r w:rsidRPr="00AA5EBE">
          <w:rPr>
            <w:rStyle w:val="Hyperlink"/>
            <w:noProof/>
          </w:rPr>
          <w:t>3.11.2. Formulu kontrole</w:t>
        </w:r>
        <w:r>
          <w:rPr>
            <w:noProof/>
            <w:webHidden/>
          </w:rPr>
          <w:tab/>
        </w:r>
        <w:r>
          <w:rPr>
            <w:noProof/>
            <w:webHidden/>
          </w:rPr>
          <w:fldChar w:fldCharType="begin"/>
        </w:r>
        <w:r>
          <w:rPr>
            <w:noProof/>
            <w:webHidden/>
          </w:rPr>
          <w:instrText xml:space="preserve"> PAGEREF _Toc193201292 \h </w:instrText>
        </w:r>
        <w:r>
          <w:rPr>
            <w:noProof/>
            <w:webHidden/>
          </w:rPr>
        </w:r>
        <w:r>
          <w:rPr>
            <w:noProof/>
            <w:webHidden/>
          </w:rPr>
          <w:fldChar w:fldCharType="separate"/>
        </w:r>
        <w:r>
          <w:rPr>
            <w:noProof/>
            <w:webHidden/>
          </w:rPr>
          <w:t>38</w:t>
        </w:r>
        <w:r>
          <w:rPr>
            <w:noProof/>
            <w:webHidden/>
          </w:rPr>
          <w:fldChar w:fldCharType="end"/>
        </w:r>
      </w:hyperlink>
    </w:p>
    <w:p w14:paraId="51FB8073" w14:textId="012F9AF9"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93" w:history="1">
        <w:r w:rsidRPr="00AA5EBE">
          <w:rPr>
            <w:rStyle w:val="Hyperlink"/>
            <w:noProof/>
          </w:rPr>
          <w:t>3.12. Transakciju pārskats (no EDS xml)</w:t>
        </w:r>
        <w:r>
          <w:rPr>
            <w:noProof/>
            <w:webHidden/>
          </w:rPr>
          <w:tab/>
        </w:r>
        <w:r>
          <w:rPr>
            <w:noProof/>
            <w:webHidden/>
          </w:rPr>
          <w:fldChar w:fldCharType="begin"/>
        </w:r>
        <w:r>
          <w:rPr>
            <w:noProof/>
            <w:webHidden/>
          </w:rPr>
          <w:instrText xml:space="preserve"> PAGEREF _Toc193201293 \h </w:instrText>
        </w:r>
        <w:r>
          <w:rPr>
            <w:noProof/>
            <w:webHidden/>
          </w:rPr>
        </w:r>
        <w:r>
          <w:rPr>
            <w:noProof/>
            <w:webHidden/>
          </w:rPr>
          <w:fldChar w:fldCharType="separate"/>
        </w:r>
        <w:r>
          <w:rPr>
            <w:noProof/>
            <w:webHidden/>
          </w:rPr>
          <w:t>38</w:t>
        </w:r>
        <w:r>
          <w:rPr>
            <w:noProof/>
            <w:webHidden/>
          </w:rPr>
          <w:fldChar w:fldCharType="end"/>
        </w:r>
      </w:hyperlink>
    </w:p>
    <w:p w14:paraId="387B8E93" w14:textId="71178243" w:rsidR="00D45101" w:rsidRDefault="00D45101">
      <w:pPr>
        <w:pStyle w:val="TOC1"/>
        <w:tabs>
          <w:tab w:val="right" w:leader="dot" w:pos="10456"/>
        </w:tabs>
        <w:rPr>
          <w:rFonts w:asciiTheme="minorHAnsi" w:eastAsiaTheme="minorEastAsia" w:hAnsiTheme="minorHAnsi" w:cstheme="minorBidi"/>
          <w:noProof/>
          <w:kern w:val="2"/>
          <w14:ligatures w14:val="standardContextual"/>
        </w:rPr>
      </w:pPr>
      <w:hyperlink w:anchor="_Toc193201294" w:history="1">
        <w:r w:rsidRPr="00AA5EBE">
          <w:rPr>
            <w:rStyle w:val="Hyperlink"/>
            <w:noProof/>
          </w:rPr>
          <w:t>4. Kontējumu piemēri</w:t>
        </w:r>
        <w:r>
          <w:rPr>
            <w:noProof/>
            <w:webHidden/>
          </w:rPr>
          <w:tab/>
        </w:r>
        <w:r>
          <w:rPr>
            <w:noProof/>
            <w:webHidden/>
          </w:rPr>
          <w:fldChar w:fldCharType="begin"/>
        </w:r>
        <w:r>
          <w:rPr>
            <w:noProof/>
            <w:webHidden/>
          </w:rPr>
          <w:instrText xml:space="preserve"> PAGEREF _Toc193201294 \h </w:instrText>
        </w:r>
        <w:r>
          <w:rPr>
            <w:noProof/>
            <w:webHidden/>
          </w:rPr>
        </w:r>
        <w:r>
          <w:rPr>
            <w:noProof/>
            <w:webHidden/>
          </w:rPr>
          <w:fldChar w:fldCharType="separate"/>
        </w:r>
        <w:r>
          <w:rPr>
            <w:noProof/>
            <w:webHidden/>
          </w:rPr>
          <w:t>39</w:t>
        </w:r>
        <w:r>
          <w:rPr>
            <w:noProof/>
            <w:webHidden/>
          </w:rPr>
          <w:fldChar w:fldCharType="end"/>
        </w:r>
      </w:hyperlink>
    </w:p>
    <w:p w14:paraId="77196C39" w14:textId="0546578C"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95" w:history="1">
        <w:r w:rsidRPr="00AA5EBE">
          <w:rPr>
            <w:rStyle w:val="Hyperlink"/>
            <w:rFonts w:cstheme="minorHAnsi"/>
            <w:noProof/>
          </w:rPr>
          <w:t>4.1. Svarīgākie kontējumi</w:t>
        </w:r>
        <w:r>
          <w:rPr>
            <w:noProof/>
            <w:webHidden/>
          </w:rPr>
          <w:tab/>
        </w:r>
        <w:r>
          <w:rPr>
            <w:noProof/>
            <w:webHidden/>
          </w:rPr>
          <w:fldChar w:fldCharType="begin"/>
        </w:r>
        <w:r>
          <w:rPr>
            <w:noProof/>
            <w:webHidden/>
          </w:rPr>
          <w:instrText xml:space="preserve"> PAGEREF _Toc193201295 \h </w:instrText>
        </w:r>
        <w:r>
          <w:rPr>
            <w:noProof/>
            <w:webHidden/>
          </w:rPr>
        </w:r>
        <w:r>
          <w:rPr>
            <w:noProof/>
            <w:webHidden/>
          </w:rPr>
          <w:fldChar w:fldCharType="separate"/>
        </w:r>
        <w:r>
          <w:rPr>
            <w:noProof/>
            <w:webHidden/>
          </w:rPr>
          <w:t>39</w:t>
        </w:r>
        <w:r>
          <w:rPr>
            <w:noProof/>
            <w:webHidden/>
          </w:rPr>
          <w:fldChar w:fldCharType="end"/>
        </w:r>
      </w:hyperlink>
    </w:p>
    <w:p w14:paraId="2559CA35" w14:textId="7A12A68D"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96" w:history="1">
        <w:r w:rsidRPr="00AA5EBE">
          <w:rPr>
            <w:rStyle w:val="Hyperlink"/>
            <w:rFonts w:cstheme="minorHAnsi"/>
            <w:noProof/>
          </w:rPr>
          <w:t>4.2. Atgriezta prece</w:t>
        </w:r>
        <w:r>
          <w:rPr>
            <w:noProof/>
            <w:webHidden/>
          </w:rPr>
          <w:tab/>
        </w:r>
        <w:r>
          <w:rPr>
            <w:noProof/>
            <w:webHidden/>
          </w:rPr>
          <w:fldChar w:fldCharType="begin"/>
        </w:r>
        <w:r>
          <w:rPr>
            <w:noProof/>
            <w:webHidden/>
          </w:rPr>
          <w:instrText xml:space="preserve"> PAGEREF _Toc193201296 \h </w:instrText>
        </w:r>
        <w:r>
          <w:rPr>
            <w:noProof/>
            <w:webHidden/>
          </w:rPr>
        </w:r>
        <w:r>
          <w:rPr>
            <w:noProof/>
            <w:webHidden/>
          </w:rPr>
          <w:fldChar w:fldCharType="separate"/>
        </w:r>
        <w:r>
          <w:rPr>
            <w:noProof/>
            <w:webHidden/>
          </w:rPr>
          <w:t>40</w:t>
        </w:r>
        <w:r>
          <w:rPr>
            <w:noProof/>
            <w:webHidden/>
          </w:rPr>
          <w:fldChar w:fldCharType="end"/>
        </w:r>
      </w:hyperlink>
    </w:p>
    <w:p w14:paraId="00AF24B5" w14:textId="5F6DB3D9"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97" w:history="1">
        <w:r w:rsidRPr="00AA5EBE">
          <w:rPr>
            <w:rStyle w:val="Hyperlink"/>
            <w:rFonts w:cstheme="minorHAnsi"/>
            <w:noProof/>
          </w:rPr>
          <w:t>4.3. Dalīti maksājumi</w:t>
        </w:r>
        <w:r>
          <w:rPr>
            <w:noProof/>
            <w:webHidden/>
          </w:rPr>
          <w:tab/>
        </w:r>
        <w:r>
          <w:rPr>
            <w:noProof/>
            <w:webHidden/>
          </w:rPr>
          <w:fldChar w:fldCharType="begin"/>
        </w:r>
        <w:r>
          <w:rPr>
            <w:noProof/>
            <w:webHidden/>
          </w:rPr>
          <w:instrText xml:space="preserve"> PAGEREF _Toc193201297 \h </w:instrText>
        </w:r>
        <w:r>
          <w:rPr>
            <w:noProof/>
            <w:webHidden/>
          </w:rPr>
        </w:r>
        <w:r>
          <w:rPr>
            <w:noProof/>
            <w:webHidden/>
          </w:rPr>
          <w:fldChar w:fldCharType="separate"/>
        </w:r>
        <w:r>
          <w:rPr>
            <w:noProof/>
            <w:webHidden/>
          </w:rPr>
          <w:t>41</w:t>
        </w:r>
        <w:r>
          <w:rPr>
            <w:noProof/>
            <w:webHidden/>
          </w:rPr>
          <w:fldChar w:fldCharType="end"/>
        </w:r>
      </w:hyperlink>
    </w:p>
    <w:p w14:paraId="5A1FD1E0" w14:textId="6D0F6F8B"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98" w:history="1">
        <w:r w:rsidRPr="00AA5EBE">
          <w:rPr>
            <w:rStyle w:val="Hyperlink"/>
            <w:rFonts w:cstheme="minorHAnsi"/>
            <w:noProof/>
          </w:rPr>
          <w:t>4.4. Bartera darījumi</w:t>
        </w:r>
        <w:r>
          <w:rPr>
            <w:noProof/>
            <w:webHidden/>
          </w:rPr>
          <w:tab/>
        </w:r>
        <w:r>
          <w:rPr>
            <w:noProof/>
            <w:webHidden/>
          </w:rPr>
          <w:fldChar w:fldCharType="begin"/>
        </w:r>
        <w:r>
          <w:rPr>
            <w:noProof/>
            <w:webHidden/>
          </w:rPr>
          <w:instrText xml:space="preserve"> PAGEREF _Toc193201298 \h </w:instrText>
        </w:r>
        <w:r>
          <w:rPr>
            <w:noProof/>
            <w:webHidden/>
          </w:rPr>
        </w:r>
        <w:r>
          <w:rPr>
            <w:noProof/>
            <w:webHidden/>
          </w:rPr>
          <w:fldChar w:fldCharType="separate"/>
        </w:r>
        <w:r>
          <w:rPr>
            <w:noProof/>
            <w:webHidden/>
          </w:rPr>
          <w:t>41</w:t>
        </w:r>
        <w:r>
          <w:rPr>
            <w:noProof/>
            <w:webHidden/>
          </w:rPr>
          <w:fldChar w:fldCharType="end"/>
        </w:r>
      </w:hyperlink>
    </w:p>
    <w:p w14:paraId="11C358F8" w14:textId="055B1F7D"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299" w:history="1">
        <w:r w:rsidRPr="00AA5EBE">
          <w:rPr>
            <w:rStyle w:val="Hyperlink"/>
            <w:rFonts w:cstheme="minorHAnsi"/>
            <w:noProof/>
          </w:rPr>
          <w:t>4.5. Kokmateriālu darījumi</w:t>
        </w:r>
        <w:r>
          <w:rPr>
            <w:noProof/>
            <w:webHidden/>
          </w:rPr>
          <w:tab/>
        </w:r>
        <w:r>
          <w:rPr>
            <w:noProof/>
            <w:webHidden/>
          </w:rPr>
          <w:fldChar w:fldCharType="begin"/>
        </w:r>
        <w:r>
          <w:rPr>
            <w:noProof/>
            <w:webHidden/>
          </w:rPr>
          <w:instrText xml:space="preserve"> PAGEREF _Toc193201299 \h </w:instrText>
        </w:r>
        <w:r>
          <w:rPr>
            <w:noProof/>
            <w:webHidden/>
          </w:rPr>
        </w:r>
        <w:r>
          <w:rPr>
            <w:noProof/>
            <w:webHidden/>
          </w:rPr>
          <w:fldChar w:fldCharType="separate"/>
        </w:r>
        <w:r>
          <w:rPr>
            <w:noProof/>
            <w:webHidden/>
          </w:rPr>
          <w:t>42</w:t>
        </w:r>
        <w:r>
          <w:rPr>
            <w:noProof/>
            <w:webHidden/>
          </w:rPr>
          <w:fldChar w:fldCharType="end"/>
        </w:r>
      </w:hyperlink>
    </w:p>
    <w:p w14:paraId="0E38D1D4" w14:textId="6E634A72"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300" w:history="1">
        <w:r w:rsidRPr="00AA5EBE">
          <w:rPr>
            <w:rStyle w:val="Hyperlink"/>
            <w:rFonts w:cstheme="minorHAnsi"/>
            <w:noProof/>
          </w:rPr>
          <w:t>4.6. Graudaugu realizācija</w:t>
        </w:r>
        <w:r>
          <w:rPr>
            <w:noProof/>
            <w:webHidden/>
          </w:rPr>
          <w:tab/>
        </w:r>
        <w:r>
          <w:rPr>
            <w:noProof/>
            <w:webHidden/>
          </w:rPr>
          <w:fldChar w:fldCharType="begin"/>
        </w:r>
        <w:r>
          <w:rPr>
            <w:noProof/>
            <w:webHidden/>
          </w:rPr>
          <w:instrText xml:space="preserve"> PAGEREF _Toc193201300 \h </w:instrText>
        </w:r>
        <w:r>
          <w:rPr>
            <w:noProof/>
            <w:webHidden/>
          </w:rPr>
        </w:r>
        <w:r>
          <w:rPr>
            <w:noProof/>
            <w:webHidden/>
          </w:rPr>
          <w:fldChar w:fldCharType="separate"/>
        </w:r>
        <w:r>
          <w:rPr>
            <w:noProof/>
            <w:webHidden/>
          </w:rPr>
          <w:t>42</w:t>
        </w:r>
        <w:r>
          <w:rPr>
            <w:noProof/>
            <w:webHidden/>
          </w:rPr>
          <w:fldChar w:fldCharType="end"/>
        </w:r>
      </w:hyperlink>
    </w:p>
    <w:p w14:paraId="34D65A2E" w14:textId="6CAFA969"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301" w:history="1">
        <w:r w:rsidRPr="00AA5EBE">
          <w:rPr>
            <w:rStyle w:val="Hyperlink"/>
            <w:rFonts w:cstheme="minorHAnsi"/>
            <w:noProof/>
          </w:rPr>
          <w:t>4.7. No ES dalībvalstīm saņemtas preces</w:t>
        </w:r>
        <w:r>
          <w:rPr>
            <w:noProof/>
            <w:webHidden/>
          </w:rPr>
          <w:tab/>
        </w:r>
        <w:r>
          <w:rPr>
            <w:noProof/>
            <w:webHidden/>
          </w:rPr>
          <w:fldChar w:fldCharType="begin"/>
        </w:r>
        <w:r>
          <w:rPr>
            <w:noProof/>
            <w:webHidden/>
          </w:rPr>
          <w:instrText xml:space="preserve"> PAGEREF _Toc193201301 \h </w:instrText>
        </w:r>
        <w:r>
          <w:rPr>
            <w:noProof/>
            <w:webHidden/>
          </w:rPr>
        </w:r>
        <w:r>
          <w:rPr>
            <w:noProof/>
            <w:webHidden/>
          </w:rPr>
          <w:fldChar w:fldCharType="separate"/>
        </w:r>
        <w:r>
          <w:rPr>
            <w:noProof/>
            <w:webHidden/>
          </w:rPr>
          <w:t>42</w:t>
        </w:r>
        <w:r>
          <w:rPr>
            <w:noProof/>
            <w:webHidden/>
          </w:rPr>
          <w:fldChar w:fldCharType="end"/>
        </w:r>
      </w:hyperlink>
    </w:p>
    <w:p w14:paraId="1E4E57FA" w14:textId="7BF14DA7"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302" w:history="1">
        <w:r w:rsidRPr="00AA5EBE">
          <w:rPr>
            <w:rStyle w:val="Hyperlink"/>
            <w:noProof/>
          </w:rPr>
          <w:t>4.8. PVN rēķini ar dažādām PVN likmēm</w:t>
        </w:r>
        <w:r>
          <w:rPr>
            <w:noProof/>
            <w:webHidden/>
          </w:rPr>
          <w:tab/>
        </w:r>
        <w:r>
          <w:rPr>
            <w:noProof/>
            <w:webHidden/>
          </w:rPr>
          <w:fldChar w:fldCharType="begin"/>
        </w:r>
        <w:r>
          <w:rPr>
            <w:noProof/>
            <w:webHidden/>
          </w:rPr>
          <w:instrText xml:space="preserve"> PAGEREF _Toc193201302 \h </w:instrText>
        </w:r>
        <w:r>
          <w:rPr>
            <w:noProof/>
            <w:webHidden/>
          </w:rPr>
        </w:r>
        <w:r>
          <w:rPr>
            <w:noProof/>
            <w:webHidden/>
          </w:rPr>
          <w:fldChar w:fldCharType="separate"/>
        </w:r>
        <w:r>
          <w:rPr>
            <w:noProof/>
            <w:webHidden/>
          </w:rPr>
          <w:t>43</w:t>
        </w:r>
        <w:r>
          <w:rPr>
            <w:noProof/>
            <w:webHidden/>
          </w:rPr>
          <w:fldChar w:fldCharType="end"/>
        </w:r>
      </w:hyperlink>
    </w:p>
    <w:p w14:paraId="3E91CD50" w14:textId="45A942BF"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303" w:history="1">
        <w:r w:rsidRPr="00AA5EBE">
          <w:rPr>
            <w:rStyle w:val="Hyperlink"/>
            <w:noProof/>
          </w:rPr>
          <w:t>4.9. Rēķini vai čeki, kuros PVN tiek uzskaitīts 50% apmērā</w:t>
        </w:r>
        <w:r>
          <w:rPr>
            <w:noProof/>
            <w:webHidden/>
          </w:rPr>
          <w:tab/>
        </w:r>
        <w:r>
          <w:rPr>
            <w:noProof/>
            <w:webHidden/>
          </w:rPr>
          <w:fldChar w:fldCharType="begin"/>
        </w:r>
        <w:r>
          <w:rPr>
            <w:noProof/>
            <w:webHidden/>
          </w:rPr>
          <w:instrText xml:space="preserve"> PAGEREF _Toc193201303 \h </w:instrText>
        </w:r>
        <w:r>
          <w:rPr>
            <w:noProof/>
            <w:webHidden/>
          </w:rPr>
        </w:r>
        <w:r>
          <w:rPr>
            <w:noProof/>
            <w:webHidden/>
          </w:rPr>
          <w:fldChar w:fldCharType="separate"/>
        </w:r>
        <w:r>
          <w:rPr>
            <w:noProof/>
            <w:webHidden/>
          </w:rPr>
          <w:t>43</w:t>
        </w:r>
        <w:r>
          <w:rPr>
            <w:noProof/>
            <w:webHidden/>
          </w:rPr>
          <w:fldChar w:fldCharType="end"/>
        </w:r>
      </w:hyperlink>
    </w:p>
    <w:p w14:paraId="7A7E5871" w14:textId="5DB7826F" w:rsidR="00D45101" w:rsidRDefault="00D45101">
      <w:pPr>
        <w:pStyle w:val="TOC2"/>
        <w:tabs>
          <w:tab w:val="right" w:leader="dot" w:pos="10456"/>
        </w:tabs>
        <w:rPr>
          <w:rFonts w:asciiTheme="minorHAnsi" w:eastAsiaTheme="minorEastAsia" w:hAnsiTheme="minorHAnsi" w:cstheme="minorBidi"/>
          <w:noProof/>
          <w:kern w:val="2"/>
          <w14:ligatures w14:val="standardContextual"/>
        </w:rPr>
      </w:pPr>
      <w:hyperlink w:anchor="_Toc193201304" w:history="1">
        <w:r w:rsidRPr="00AA5EBE">
          <w:rPr>
            <w:rStyle w:val="Hyperlink"/>
            <w:noProof/>
          </w:rPr>
          <w:t>4.10. Palīg kontu izmantošana</w:t>
        </w:r>
        <w:r>
          <w:rPr>
            <w:noProof/>
            <w:webHidden/>
          </w:rPr>
          <w:tab/>
        </w:r>
        <w:r>
          <w:rPr>
            <w:noProof/>
            <w:webHidden/>
          </w:rPr>
          <w:fldChar w:fldCharType="begin"/>
        </w:r>
        <w:r>
          <w:rPr>
            <w:noProof/>
            <w:webHidden/>
          </w:rPr>
          <w:instrText xml:space="preserve"> PAGEREF _Toc193201304 \h </w:instrText>
        </w:r>
        <w:r>
          <w:rPr>
            <w:noProof/>
            <w:webHidden/>
          </w:rPr>
        </w:r>
        <w:r>
          <w:rPr>
            <w:noProof/>
            <w:webHidden/>
          </w:rPr>
          <w:fldChar w:fldCharType="separate"/>
        </w:r>
        <w:r>
          <w:rPr>
            <w:noProof/>
            <w:webHidden/>
          </w:rPr>
          <w:t>43</w:t>
        </w:r>
        <w:r>
          <w:rPr>
            <w:noProof/>
            <w:webHidden/>
          </w:rPr>
          <w:fldChar w:fldCharType="end"/>
        </w:r>
      </w:hyperlink>
    </w:p>
    <w:p w14:paraId="318B068B" w14:textId="77777777" w:rsidR="00E7190A" w:rsidRPr="002F187D" w:rsidRDefault="00F2738A" w:rsidP="00F2738A">
      <w:pPr>
        <w:autoSpaceDE w:val="0"/>
        <w:autoSpaceDN w:val="0"/>
        <w:adjustRightInd w:val="0"/>
        <w:jc w:val="center"/>
        <w:rPr>
          <w:rFonts w:asciiTheme="minorHAnsi" w:hAnsiTheme="minorHAnsi" w:cstheme="minorHAnsi"/>
          <w:sz w:val="28"/>
          <w:szCs w:val="28"/>
        </w:rPr>
      </w:pPr>
      <w:r w:rsidRPr="002F187D">
        <w:rPr>
          <w:rFonts w:asciiTheme="minorHAnsi" w:hAnsiTheme="minorHAnsi" w:cstheme="minorHAnsi"/>
          <w:sz w:val="28"/>
          <w:szCs w:val="28"/>
        </w:rPr>
        <w:fldChar w:fldCharType="end"/>
      </w:r>
      <w:r w:rsidRPr="002F187D">
        <w:rPr>
          <w:rFonts w:asciiTheme="minorHAnsi" w:hAnsiTheme="minorHAnsi" w:cstheme="minorHAnsi"/>
          <w:sz w:val="28"/>
          <w:szCs w:val="28"/>
        </w:rPr>
        <w:br w:type="page"/>
      </w:r>
    </w:p>
    <w:p w14:paraId="6C9851DA" w14:textId="4D6DE902" w:rsidR="00E7190A" w:rsidRDefault="00E7190A" w:rsidP="000D2B9B">
      <w:pPr>
        <w:pStyle w:val="Heading1"/>
      </w:pPr>
      <w:bookmarkStart w:id="0" w:name="topic_Pogrammasinstallacija"/>
      <w:bookmarkStart w:id="1" w:name="topic_Sistema"/>
      <w:bookmarkStart w:id="2" w:name="_Toc193201239"/>
      <w:bookmarkEnd w:id="0"/>
      <w:bookmarkEnd w:id="1"/>
      <w:r w:rsidRPr="002F187D">
        <w:lastRenderedPageBreak/>
        <w:t>Sistēma</w:t>
      </w:r>
      <w:bookmarkEnd w:id="2"/>
    </w:p>
    <w:p w14:paraId="2C891A49" w14:textId="77777777" w:rsidR="002F55D1" w:rsidRPr="00294FEC" w:rsidRDefault="002F55D1" w:rsidP="002F55D1">
      <w:r>
        <w:t>Izvēlnē Sistēma vairāki svarīgi rīki darbam ar algu uzskaites moduli. Šie rīki ir plašāk aprakstīti atsevišķā dokumentā, šeit ir iekļauts tikai dažu rīku apraksts.</w:t>
      </w:r>
    </w:p>
    <w:p w14:paraId="5742E7A2" w14:textId="011514A6" w:rsidR="00E7190A" w:rsidRPr="002F187D" w:rsidRDefault="00E7190A">
      <w:pPr>
        <w:pStyle w:val="Heading2"/>
        <w:rPr>
          <w:rFonts w:asciiTheme="minorHAnsi" w:hAnsiTheme="minorHAnsi" w:cstheme="minorHAnsi"/>
        </w:rPr>
      </w:pPr>
      <w:bookmarkStart w:id="3" w:name="topic_FormaPieslegtasaimnieciba"/>
      <w:bookmarkStart w:id="4" w:name="topic_FormaKastradasim"/>
      <w:bookmarkStart w:id="5" w:name="_Toc193201240"/>
      <w:bookmarkEnd w:id="3"/>
      <w:bookmarkEnd w:id="4"/>
      <w:r w:rsidRPr="002F187D">
        <w:rPr>
          <w:rFonts w:asciiTheme="minorHAnsi" w:hAnsiTheme="minorHAnsi" w:cstheme="minorHAnsi"/>
        </w:rPr>
        <w:t>Kā strādāsim?</w:t>
      </w:r>
      <w:bookmarkEnd w:id="5"/>
    </w:p>
    <w:p w14:paraId="3A6DE2DF"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Kā strādāsim</w:t>
      </w:r>
    </w:p>
    <w:p w14:paraId="739F76F0" w14:textId="77777777" w:rsidR="00401E2B" w:rsidRPr="002F187D" w:rsidRDefault="00401E2B" w:rsidP="00401E2B">
      <w:pPr>
        <w:autoSpaceDE w:val="0"/>
        <w:autoSpaceDN w:val="0"/>
        <w:adjustRightInd w:val="0"/>
        <w:spacing w:before="81"/>
        <w:rPr>
          <w:rFonts w:asciiTheme="minorHAnsi" w:hAnsiTheme="minorHAnsi" w:cstheme="minorHAnsi"/>
        </w:rPr>
      </w:pPr>
      <w:r>
        <w:rPr>
          <w:rFonts w:asciiTheme="minorHAnsi" w:hAnsiTheme="minorHAnsi" w:cstheme="minorHAnsi"/>
        </w:rPr>
        <w:t>Šeit var</w:t>
      </w:r>
      <w:r w:rsidRPr="002F187D">
        <w:rPr>
          <w:rFonts w:asciiTheme="minorHAnsi" w:hAnsiTheme="minorHAnsi" w:cstheme="minorHAnsi"/>
        </w:rPr>
        <w:t xml:space="preserve"> ir izvēlēties, kuras </w:t>
      </w:r>
      <w:hyperlink w:anchor="topic_Kontupazimes" w:history="1">
        <w:r w:rsidRPr="002F187D">
          <w:rPr>
            <w:rFonts w:asciiTheme="minorHAnsi" w:hAnsiTheme="minorHAnsi" w:cstheme="minorHAnsi"/>
            <w:color w:val="0000FF"/>
            <w:u w:val="single"/>
          </w:rPr>
          <w:t>kontējuma pazīmes</w:t>
        </w:r>
      </w:hyperlink>
      <w:r w:rsidRPr="002F187D">
        <w:rPr>
          <w:rFonts w:asciiTheme="minorHAnsi" w:hAnsiTheme="minorHAnsi" w:cstheme="minorHAnsi"/>
        </w:rPr>
        <w:t xml:space="preserve"> grāmatvedībā tiks izmantotas. </w:t>
      </w:r>
    </w:p>
    <w:p w14:paraId="47A2C3EE" w14:textId="77777777" w:rsidR="00401E2B" w:rsidRPr="002F187D" w:rsidRDefault="00401E2B">
      <w:pPr>
        <w:pStyle w:val="ListParagraph"/>
        <w:numPr>
          <w:ilvl w:val="0"/>
          <w:numId w:val="75"/>
        </w:numPr>
        <w:contextualSpacing/>
      </w:pPr>
      <w:r w:rsidRPr="002F187D">
        <w:t>Naudas plūsmas kods</w:t>
      </w:r>
    </w:p>
    <w:p w14:paraId="4A436D48" w14:textId="77777777" w:rsidR="00401E2B" w:rsidRPr="002F187D" w:rsidRDefault="00401E2B">
      <w:pPr>
        <w:pStyle w:val="ListParagraph"/>
        <w:numPr>
          <w:ilvl w:val="0"/>
          <w:numId w:val="75"/>
        </w:numPr>
        <w:contextualSpacing/>
      </w:pPr>
      <w:r w:rsidRPr="002F187D">
        <w:t>IIN ieņēmumu izdevumu kods</w:t>
      </w:r>
    </w:p>
    <w:p w14:paraId="17C44B9C" w14:textId="77777777" w:rsidR="00401E2B" w:rsidRPr="002F187D" w:rsidRDefault="00401E2B">
      <w:pPr>
        <w:pStyle w:val="ListParagraph"/>
        <w:numPr>
          <w:ilvl w:val="0"/>
          <w:numId w:val="75"/>
        </w:numPr>
        <w:contextualSpacing/>
      </w:pPr>
      <w:r w:rsidRPr="002F187D">
        <w:t>Produkta, nozares kods</w:t>
      </w:r>
    </w:p>
    <w:p w14:paraId="60955B17" w14:textId="77777777" w:rsidR="00401E2B" w:rsidRPr="002F187D" w:rsidRDefault="00401E2B">
      <w:pPr>
        <w:pStyle w:val="ListParagraph"/>
        <w:numPr>
          <w:ilvl w:val="0"/>
          <w:numId w:val="75"/>
        </w:numPr>
        <w:contextualSpacing/>
      </w:pPr>
      <w:r w:rsidRPr="002F187D">
        <w:t>PVN kods</w:t>
      </w:r>
    </w:p>
    <w:p w14:paraId="5CD45CC4" w14:textId="77777777" w:rsidR="00401E2B" w:rsidRPr="002F187D" w:rsidRDefault="00401E2B" w:rsidP="00401E2B">
      <w:pPr>
        <w:autoSpaceDE w:val="0"/>
        <w:autoSpaceDN w:val="0"/>
        <w:adjustRightInd w:val="0"/>
        <w:spacing w:before="81"/>
        <w:rPr>
          <w:rFonts w:asciiTheme="minorHAnsi" w:hAnsiTheme="minorHAnsi" w:cstheme="minorHAnsi"/>
        </w:rPr>
      </w:pPr>
      <w:r w:rsidRPr="002F187D">
        <w:rPr>
          <w:rFonts w:asciiTheme="minorHAnsi" w:hAnsiTheme="minorHAnsi" w:cstheme="minorHAnsi"/>
        </w:rPr>
        <w:t>Šī izvēle ir tieši atkarīga no uzņēmuma specifikas un nepieciešamajām uzskaites atskaitēm.</w:t>
      </w:r>
    </w:p>
    <w:p w14:paraId="59F7BC1E" w14:textId="77777777" w:rsidR="00401E2B" w:rsidRPr="002F187D" w:rsidRDefault="00401E2B" w:rsidP="00401E2B">
      <w:pPr>
        <w:autoSpaceDE w:val="0"/>
        <w:autoSpaceDN w:val="0"/>
        <w:adjustRightInd w:val="0"/>
        <w:spacing w:before="81"/>
        <w:rPr>
          <w:rFonts w:asciiTheme="minorHAnsi" w:hAnsiTheme="minorHAnsi" w:cstheme="minorHAnsi"/>
        </w:rPr>
      </w:pPr>
      <w:r w:rsidRPr="002F187D">
        <w:rPr>
          <w:rFonts w:asciiTheme="minorHAnsi" w:hAnsiTheme="minorHAnsi" w:cstheme="minorHAnsi"/>
        </w:rPr>
        <w:t>Vispirms vajadzētu atbildēt uz sekojošiem jautājumiem:</w:t>
      </w:r>
    </w:p>
    <w:p w14:paraId="0FF8C0D7"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sz w:val="10"/>
          <w:szCs w:val="10"/>
        </w:rPr>
      </w:pPr>
      <w:r w:rsidRPr="002F187D">
        <w:rPr>
          <w:rFonts w:asciiTheme="minorHAnsi" w:hAnsiTheme="minorHAnsi" w:cstheme="minorHAnsi"/>
        </w:rPr>
        <w:t xml:space="preserve">Vai uzņēmums ir </w:t>
      </w:r>
      <w:r w:rsidRPr="002F187D">
        <w:rPr>
          <w:rFonts w:asciiTheme="minorHAnsi" w:hAnsiTheme="minorHAnsi" w:cstheme="minorHAnsi"/>
          <w:b/>
          <w:bCs/>
        </w:rPr>
        <w:t>PVN maksātājs</w:t>
      </w:r>
      <w:r w:rsidRPr="002F187D">
        <w:rPr>
          <w:rFonts w:asciiTheme="minorHAnsi" w:hAnsiTheme="minorHAnsi" w:cstheme="minorHAnsi"/>
        </w:rPr>
        <w:t>. Ja nav, tad nebūs vajadzīga kontējuma piektā pazīme - PVN kods</w:t>
      </w:r>
      <w:r w:rsidRPr="002F187D">
        <w:rPr>
          <w:rFonts w:asciiTheme="minorHAnsi" w:hAnsiTheme="minorHAnsi" w:cstheme="minorHAnsi"/>
          <w:sz w:val="10"/>
          <w:szCs w:val="10"/>
        </w:rPr>
        <w:t>2.</w:t>
      </w:r>
      <w:r w:rsidRPr="002F187D">
        <w:rPr>
          <w:rFonts w:asciiTheme="minorHAnsi" w:hAnsiTheme="minorHAnsi" w:cstheme="minorHAnsi"/>
          <w:sz w:val="10"/>
          <w:szCs w:val="10"/>
        </w:rPr>
        <w:tab/>
        <w:t xml:space="preserve"> </w:t>
      </w:r>
    </w:p>
    <w:p w14:paraId="550AA7D5"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rPr>
      </w:pPr>
      <w:r w:rsidRPr="002F187D">
        <w:rPr>
          <w:rFonts w:asciiTheme="minorHAnsi" w:hAnsiTheme="minorHAnsi" w:cstheme="minorHAnsi"/>
        </w:rPr>
        <w:t xml:space="preserve">Vai uzņēmums ir IIN maksātājs, kam jāved </w:t>
      </w:r>
      <w:r w:rsidRPr="002F187D">
        <w:rPr>
          <w:rFonts w:asciiTheme="minorHAnsi" w:hAnsiTheme="minorHAnsi" w:cstheme="minorHAnsi"/>
          <w:b/>
          <w:bCs/>
        </w:rPr>
        <w:t>saimnieciskās darbības ieņēmumu un uzdevumu uzskaites žurnāls</w:t>
      </w:r>
      <w:r w:rsidRPr="002F187D">
        <w:rPr>
          <w:rFonts w:asciiTheme="minorHAnsi" w:hAnsiTheme="minorHAnsi" w:cstheme="minorHAnsi"/>
        </w:rPr>
        <w:t>. Ja nē, tad nebūs vajadzīga kontējuma trešā pazīme - IIN ieņēmumu, izdevumu kods (darījumu žurnāla kods)</w:t>
      </w:r>
    </w:p>
    <w:p w14:paraId="14D58B45"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rPr>
      </w:pPr>
      <w:r w:rsidRPr="002F187D">
        <w:rPr>
          <w:rFonts w:asciiTheme="minorHAnsi" w:hAnsiTheme="minorHAnsi" w:cstheme="minorHAnsi"/>
        </w:rPr>
        <w:t>Vai ir nepieciešams ieņēmumus vai izdevumus dalīt pa ražošanas produktiem vai nozarēm. Ja nē, tad nebūs vajadzīga kontējuma ceturtā pazīme - produkta nozares kods.</w:t>
      </w:r>
    </w:p>
    <w:p w14:paraId="5F4C9754"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rPr>
      </w:pPr>
      <w:r w:rsidRPr="002F187D">
        <w:rPr>
          <w:rFonts w:asciiTheme="minorHAnsi" w:hAnsiTheme="minorHAnsi" w:cstheme="minorHAnsi"/>
        </w:rPr>
        <w:t>Naudas plūsmas kods noteikti noderētu IIN maksātājiem, kuriem grāmatvedībā jāatspoguļo ieņēmumus un izdevumus pēc kases (naudas plūsmas) principa. Bet naudas plūsmas atskaite varētu būt lietderīga arī jebkuram citam uzņēmum.</w:t>
      </w:r>
    </w:p>
    <w:p w14:paraId="26C8D302" w14:textId="18565360" w:rsidR="00E7190A" w:rsidRPr="002F187D" w:rsidRDefault="00401E2B" w:rsidP="00401E2B">
      <w:pPr>
        <w:autoSpaceDE w:val="0"/>
        <w:autoSpaceDN w:val="0"/>
        <w:adjustRightInd w:val="0"/>
        <w:spacing w:before="81"/>
        <w:rPr>
          <w:rFonts w:asciiTheme="minorHAnsi" w:hAnsiTheme="minorHAnsi" w:cstheme="minorHAnsi"/>
        </w:rPr>
      </w:pPr>
      <w:r w:rsidRPr="002F187D">
        <w:rPr>
          <w:rFonts w:asciiTheme="minorHAnsi" w:hAnsiTheme="minorHAnsi" w:cstheme="minorHAnsi"/>
        </w:rPr>
        <w:t>Ja uzņēmums neizmanto norēķinus ārvalstu valūtās, iespējams netiks izmantota kontējuma valūtas kolonna. Tāpēc šeit ir iespēja paslēpt šo kolonnu un kolonnu "Summa EUR". Tas nozīmē, ka paliks redzama tikai kolonna "Summa valūtā", kas var apgrūtināt darījumu valūtā atšķiršanu no darījumiem eiro.</w:t>
      </w:r>
    </w:p>
    <w:p w14:paraId="071BE430" w14:textId="6AB7A112" w:rsidR="00142E14" w:rsidRPr="002F187D" w:rsidRDefault="00142E14" w:rsidP="00142E14">
      <w:pPr>
        <w:pStyle w:val="Heading2"/>
        <w:rPr>
          <w:rFonts w:asciiTheme="minorHAnsi" w:hAnsiTheme="minorHAnsi" w:cstheme="minorHAnsi"/>
        </w:rPr>
      </w:pPr>
      <w:bookmarkStart w:id="6" w:name="_3.6._Datu_eksports"/>
      <w:bookmarkStart w:id="7" w:name="_Toc193201241"/>
      <w:bookmarkEnd w:id="6"/>
      <w:r w:rsidRPr="002F187D">
        <w:rPr>
          <w:rFonts w:asciiTheme="minorHAnsi" w:hAnsiTheme="minorHAnsi" w:cstheme="minorHAnsi"/>
        </w:rPr>
        <w:t>Datu eksports</w:t>
      </w:r>
      <w:bookmarkEnd w:id="7"/>
    </w:p>
    <w:p w14:paraId="2D9B64C3" w14:textId="77777777" w:rsidR="00142E14" w:rsidRPr="002F187D" w:rsidRDefault="00142E14" w:rsidP="00142E14">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eksports</w:t>
      </w:r>
    </w:p>
    <w:p w14:paraId="3D754796" w14:textId="77777777" w:rsidR="00142E14" w:rsidRPr="002F187D" w:rsidRDefault="006C65C7">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veikt pieslēgtās saimniecības datu eksportu uz Excel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failu. Eksportēti tiks dokumentu sarakstā atlasītie dokumenti. Lai eksportētu visus dokumentu, vispirms jāveic ierakstu filtrēšana ar tukšām filtra pazīmēm un atbilstoša dokumentu atlase.</w:t>
      </w:r>
    </w:p>
    <w:p w14:paraId="5748088D" w14:textId="77777777" w:rsidR="006C65C7" w:rsidRPr="002F187D" w:rsidRDefault="006C65C7">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Līdz ar grāmatojumiem tiks eksportēti arī papildus saraksti. Izveidotajā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failā būs šādas lapas:</w:t>
      </w:r>
    </w:p>
    <w:p w14:paraId="017CF8DF" w14:textId="77777777" w:rsidR="006C65C7" w:rsidRPr="002F187D" w:rsidRDefault="006C65C7">
      <w:pPr>
        <w:pStyle w:val="Style1"/>
        <w:numPr>
          <w:ilvl w:val="0"/>
          <w:numId w:val="76"/>
        </w:numPr>
      </w:pPr>
      <w:r w:rsidRPr="002F187D">
        <w:t>Ieraksti;</w:t>
      </w:r>
    </w:p>
    <w:p w14:paraId="326428DA" w14:textId="77777777" w:rsidR="006C65C7" w:rsidRPr="002F187D" w:rsidRDefault="006C65C7">
      <w:pPr>
        <w:pStyle w:val="Style1"/>
        <w:numPr>
          <w:ilvl w:val="0"/>
          <w:numId w:val="76"/>
        </w:numPr>
      </w:pPr>
      <w:r w:rsidRPr="002F187D">
        <w:t>Kontu plāns;</w:t>
      </w:r>
    </w:p>
    <w:p w14:paraId="4780029F" w14:textId="77777777" w:rsidR="006C65C7" w:rsidRPr="002F187D" w:rsidRDefault="00C339BB">
      <w:pPr>
        <w:pStyle w:val="Style1"/>
        <w:numPr>
          <w:ilvl w:val="0"/>
          <w:numId w:val="76"/>
        </w:numPr>
      </w:pPr>
      <w:r w:rsidRPr="002F187D">
        <w:t>Darījumu</w:t>
      </w:r>
      <w:r w:rsidR="006C65C7" w:rsidRPr="002F187D">
        <w:t xml:space="preserve"> žurnāla pazīmes;</w:t>
      </w:r>
    </w:p>
    <w:p w14:paraId="14F1616C" w14:textId="77777777" w:rsidR="006C65C7" w:rsidRPr="002F187D" w:rsidRDefault="006C65C7">
      <w:pPr>
        <w:pStyle w:val="Style1"/>
        <w:numPr>
          <w:ilvl w:val="0"/>
          <w:numId w:val="76"/>
        </w:numPr>
      </w:pPr>
      <w:proofErr w:type="spellStart"/>
      <w:r w:rsidRPr="002F187D">
        <w:t>Papildpazīmes</w:t>
      </w:r>
      <w:proofErr w:type="spellEnd"/>
      <w:r w:rsidRPr="002F187D">
        <w:t>;</w:t>
      </w:r>
    </w:p>
    <w:p w14:paraId="0B332B54" w14:textId="77777777" w:rsidR="006C65C7" w:rsidRPr="002F187D" w:rsidRDefault="006C65C7">
      <w:pPr>
        <w:pStyle w:val="Style1"/>
        <w:numPr>
          <w:ilvl w:val="0"/>
          <w:numId w:val="76"/>
        </w:numPr>
      </w:pPr>
      <w:r w:rsidRPr="002F187D">
        <w:t>PVN pazīmes;</w:t>
      </w:r>
    </w:p>
    <w:p w14:paraId="4511E6BE" w14:textId="77777777" w:rsidR="006C65C7" w:rsidRPr="002F187D" w:rsidRDefault="006C65C7">
      <w:pPr>
        <w:pStyle w:val="Style1"/>
        <w:numPr>
          <w:ilvl w:val="0"/>
          <w:numId w:val="76"/>
        </w:numPr>
      </w:pPr>
      <w:r w:rsidRPr="002F187D">
        <w:t>Personas;</w:t>
      </w:r>
    </w:p>
    <w:p w14:paraId="5ACDEDD3" w14:textId="77777777" w:rsidR="006C65C7" w:rsidRPr="002F187D" w:rsidRDefault="006C65C7">
      <w:pPr>
        <w:pStyle w:val="Style1"/>
        <w:numPr>
          <w:ilvl w:val="0"/>
          <w:numId w:val="76"/>
        </w:numPr>
      </w:pPr>
      <w:r w:rsidRPr="002F187D">
        <w:t>Dokumentu veidi;</w:t>
      </w:r>
    </w:p>
    <w:p w14:paraId="29299996" w14:textId="77777777" w:rsidR="006C65C7" w:rsidRPr="002F187D" w:rsidRDefault="006C65C7">
      <w:pPr>
        <w:pStyle w:val="Style1"/>
        <w:numPr>
          <w:ilvl w:val="0"/>
          <w:numId w:val="76"/>
        </w:numPr>
      </w:pPr>
      <w:r w:rsidRPr="002F187D">
        <w:t>Valūtas kursi.</w:t>
      </w:r>
    </w:p>
    <w:p w14:paraId="3BF5D27B" w14:textId="77777777" w:rsidR="006C65C7" w:rsidRPr="002F187D" w:rsidRDefault="006C65C7">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Atverot šo logu tiks uzrādīts eksportējamo ierakstu skaits katrā sarakstā. </w:t>
      </w:r>
      <w:r w:rsidR="009E59CB" w:rsidRPr="002F187D">
        <w:rPr>
          <w:rFonts w:asciiTheme="minorHAnsi" w:hAnsiTheme="minorHAnsi" w:cstheme="minorHAnsi"/>
        </w:rPr>
        <w:t xml:space="preserve">Sākotnēji </w:t>
      </w:r>
      <w:r w:rsidR="00C339BB" w:rsidRPr="002F187D">
        <w:rPr>
          <w:rFonts w:asciiTheme="minorHAnsi" w:hAnsiTheme="minorHAnsi" w:cstheme="minorHAnsi"/>
        </w:rPr>
        <w:t>eksportējamajos</w:t>
      </w:r>
      <w:r w:rsidR="009E59CB" w:rsidRPr="002F187D">
        <w:rPr>
          <w:rFonts w:asciiTheme="minorHAnsi" w:hAnsiTheme="minorHAnsi" w:cstheme="minorHAnsi"/>
        </w:rPr>
        <w:t xml:space="preserve"> papildsarakstos tiek iekļautas tikai pazīmes, kas ir izmantotas eksportējamajos dokumentos un kontējumos. Ja, piemēram, atlasītajos dokumentos nav izmantots kāds konta plāna konts, tas netiks iekļauts eksportējamajā kontu plānā.</w:t>
      </w:r>
    </w:p>
    <w:p w14:paraId="60987AFE" w14:textId="77777777" w:rsidR="009E59CB" w:rsidRPr="002F187D" w:rsidRDefault="009E59CB">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Lai </w:t>
      </w:r>
      <w:r w:rsidR="00376D6C" w:rsidRPr="002F187D">
        <w:rPr>
          <w:rFonts w:asciiTheme="minorHAnsi" w:hAnsiTheme="minorHAnsi" w:cstheme="minorHAnsi"/>
        </w:rPr>
        <w:t>eksportētu</w:t>
      </w:r>
      <w:r w:rsidRPr="002F187D">
        <w:rPr>
          <w:rFonts w:asciiTheme="minorHAnsi" w:hAnsiTheme="minorHAnsi" w:cstheme="minorHAnsi"/>
        </w:rPr>
        <w:t xml:space="preserve"> pilnus </w:t>
      </w:r>
      <w:r w:rsidR="00376D6C" w:rsidRPr="002F187D">
        <w:rPr>
          <w:rFonts w:asciiTheme="minorHAnsi" w:hAnsiTheme="minorHAnsi" w:cstheme="minorHAnsi"/>
        </w:rPr>
        <w:t>papildsarakstos</w:t>
      </w:r>
      <w:r w:rsidRPr="002F187D">
        <w:rPr>
          <w:rFonts w:asciiTheme="minorHAnsi" w:hAnsiTheme="minorHAnsi" w:cstheme="minorHAnsi"/>
        </w:rPr>
        <w:t xml:space="preserve">, logā jānoņem ķeksītis pie </w:t>
      </w:r>
      <w:r w:rsidRPr="002F187D">
        <w:rPr>
          <w:rFonts w:asciiTheme="minorHAnsi" w:hAnsiTheme="minorHAnsi" w:cstheme="minorHAnsi"/>
          <w:b/>
        </w:rPr>
        <w:t>Eksportēt tikai izmantotos datus</w:t>
      </w:r>
      <w:r w:rsidRPr="002F187D">
        <w:rPr>
          <w:rFonts w:asciiTheme="minorHAnsi" w:hAnsiTheme="minorHAnsi" w:cstheme="minorHAnsi"/>
        </w:rPr>
        <w:t>.</w:t>
      </w:r>
    </w:p>
    <w:p w14:paraId="54B358F5" w14:textId="77777777" w:rsidR="00142E14" w:rsidRPr="002F187D" w:rsidRDefault="009E59CB">
      <w:pPr>
        <w:autoSpaceDE w:val="0"/>
        <w:autoSpaceDN w:val="0"/>
        <w:adjustRightInd w:val="0"/>
        <w:spacing w:before="81"/>
        <w:rPr>
          <w:rFonts w:asciiTheme="minorHAnsi" w:hAnsiTheme="minorHAnsi" w:cstheme="minorHAnsi"/>
        </w:rPr>
      </w:pPr>
      <w:r w:rsidRPr="002F187D">
        <w:rPr>
          <w:rFonts w:asciiTheme="minorHAnsi" w:hAnsiTheme="minorHAnsi" w:cstheme="minorHAnsi"/>
        </w:rPr>
        <w:t>Nospiežot pogu Eksportēt, programma prasīs norādīt nosaukumu XLS failam, kurā dati tiks eksportēti.</w:t>
      </w:r>
    </w:p>
    <w:p w14:paraId="6C78688C" w14:textId="49C0C30A" w:rsidR="00F83189" w:rsidRPr="002F187D" w:rsidRDefault="00F83189" w:rsidP="00F83189">
      <w:pPr>
        <w:pStyle w:val="Heading2"/>
        <w:rPr>
          <w:rFonts w:asciiTheme="minorHAnsi" w:hAnsiTheme="minorHAnsi" w:cstheme="minorHAnsi"/>
        </w:rPr>
      </w:pPr>
      <w:bookmarkStart w:id="8" w:name="_3.7._Datu_Imports"/>
      <w:bookmarkStart w:id="9" w:name="_Toc193201242"/>
      <w:bookmarkEnd w:id="8"/>
      <w:r w:rsidRPr="002F187D">
        <w:rPr>
          <w:rFonts w:asciiTheme="minorHAnsi" w:hAnsiTheme="minorHAnsi" w:cstheme="minorHAnsi"/>
        </w:rPr>
        <w:t>Datu Imports</w:t>
      </w:r>
      <w:bookmarkEnd w:id="9"/>
    </w:p>
    <w:p w14:paraId="25E1B241" w14:textId="77777777" w:rsidR="00F83189" w:rsidRPr="002F187D" w:rsidRDefault="00F83189" w:rsidP="00F83189">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Imports</w:t>
      </w:r>
    </w:p>
    <w:p w14:paraId="5E803A7C" w14:textId="77777777" w:rsidR="00F83189" w:rsidRPr="002F187D" w:rsidRDefault="004B49E6">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veikt datu importu no Excel </w:t>
      </w:r>
      <w:proofErr w:type="spellStart"/>
      <w:r w:rsidRPr="002F187D">
        <w:rPr>
          <w:rFonts w:asciiTheme="minorHAnsi" w:hAnsiTheme="minorHAnsi" w:cstheme="minorHAnsi"/>
        </w:rPr>
        <w:t>xls</w:t>
      </w:r>
      <w:proofErr w:type="spellEnd"/>
      <w:r w:rsidRPr="002F187D">
        <w:rPr>
          <w:rFonts w:asciiTheme="minorHAnsi" w:hAnsiTheme="minorHAnsi" w:cstheme="minorHAnsi"/>
        </w:rPr>
        <w:t xml:space="preserve"> faila.</w:t>
      </w:r>
    </w:p>
    <w:p w14:paraId="78507CD6" w14:textId="77777777" w:rsidR="004B49E6" w:rsidRPr="002F187D" w:rsidRDefault="004B49E6">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ir jānorāda Excel fails, no kura tiks importēti dati. To var izdarīt nospiežot pogu </w:t>
      </w:r>
      <w:r w:rsidRPr="002F187D">
        <w:rPr>
          <w:rFonts w:asciiTheme="minorHAnsi" w:hAnsiTheme="minorHAnsi" w:cstheme="minorHAnsi"/>
          <w:b/>
        </w:rPr>
        <w:t>Norādīt failu</w:t>
      </w:r>
      <w:r w:rsidRPr="002F187D">
        <w:rPr>
          <w:rFonts w:asciiTheme="minorHAnsi" w:hAnsiTheme="minorHAnsi" w:cstheme="minorHAnsi"/>
        </w:rPr>
        <w:t>. Pēc faila norādīšanas programma veiks faila pārbaudi un tabulā tiks parādīts importējamo ierakstu skaits katram sarakstam (</w:t>
      </w:r>
      <w:proofErr w:type="spellStart"/>
      <w:r w:rsidRPr="002F187D">
        <w:rPr>
          <w:rFonts w:asciiTheme="minorHAnsi" w:hAnsiTheme="minorHAnsi" w:cstheme="minorHAnsi"/>
        </w:rPr>
        <w:t>excel</w:t>
      </w:r>
      <w:proofErr w:type="spellEnd"/>
      <w:r w:rsidRPr="002F187D">
        <w:rPr>
          <w:rFonts w:asciiTheme="minorHAnsi" w:hAnsiTheme="minorHAnsi" w:cstheme="minorHAnsi"/>
        </w:rPr>
        <w:t xml:space="preserve"> lapai). Papildsarakstu ierakstiem programma pārbaudīs vai </w:t>
      </w:r>
      <w:r w:rsidR="00702D12" w:rsidRPr="002F187D">
        <w:rPr>
          <w:rFonts w:asciiTheme="minorHAnsi" w:hAnsiTheme="minorHAnsi" w:cstheme="minorHAnsi"/>
        </w:rPr>
        <w:t>šāds ieraksts jau ir pieslēgtās saimniecības datos.</w:t>
      </w:r>
    </w:p>
    <w:p w14:paraId="42D21D1F" w14:textId="77777777" w:rsidR="00F83189" w:rsidRPr="002F187D" w:rsidRDefault="00702D12">
      <w:pPr>
        <w:autoSpaceDE w:val="0"/>
        <w:autoSpaceDN w:val="0"/>
        <w:adjustRightInd w:val="0"/>
        <w:spacing w:before="81"/>
        <w:rPr>
          <w:rFonts w:asciiTheme="minorHAnsi" w:hAnsiTheme="minorHAnsi" w:cstheme="minorHAnsi"/>
        </w:rPr>
      </w:pPr>
      <w:r w:rsidRPr="002F187D">
        <w:rPr>
          <w:rFonts w:asciiTheme="minorHAnsi" w:hAnsiTheme="minorHAnsi" w:cstheme="minorHAnsi"/>
        </w:rPr>
        <w:t>No Excel faila tiks izmantoti šādi saraksti:</w:t>
      </w:r>
    </w:p>
    <w:p w14:paraId="11B40003" w14:textId="77777777" w:rsidR="00702D12" w:rsidRPr="002F187D" w:rsidRDefault="00702D12">
      <w:pPr>
        <w:pStyle w:val="Style1"/>
        <w:numPr>
          <w:ilvl w:val="0"/>
          <w:numId w:val="77"/>
        </w:numPr>
      </w:pPr>
      <w:r w:rsidRPr="002F187D">
        <w:t>Ieraksti;</w:t>
      </w:r>
    </w:p>
    <w:p w14:paraId="41712D16" w14:textId="77777777" w:rsidR="00702D12" w:rsidRPr="002F187D" w:rsidRDefault="00702D12">
      <w:pPr>
        <w:pStyle w:val="Style1"/>
        <w:numPr>
          <w:ilvl w:val="0"/>
          <w:numId w:val="77"/>
        </w:numPr>
      </w:pPr>
      <w:r w:rsidRPr="002F187D">
        <w:t>Kontu plāns;</w:t>
      </w:r>
    </w:p>
    <w:p w14:paraId="2DDB6F19" w14:textId="77777777" w:rsidR="00702D12" w:rsidRPr="002F187D" w:rsidRDefault="00376D6C">
      <w:pPr>
        <w:pStyle w:val="Style1"/>
        <w:numPr>
          <w:ilvl w:val="0"/>
          <w:numId w:val="77"/>
        </w:numPr>
      </w:pPr>
      <w:r w:rsidRPr="002F187D">
        <w:t>Darījumu</w:t>
      </w:r>
      <w:r w:rsidR="00702D12" w:rsidRPr="002F187D">
        <w:t xml:space="preserve"> žurnāla pazīmes;</w:t>
      </w:r>
    </w:p>
    <w:p w14:paraId="5641DE35" w14:textId="5185331E" w:rsidR="00702D12" w:rsidRPr="002F187D" w:rsidRDefault="00702D12">
      <w:pPr>
        <w:pStyle w:val="Style1"/>
        <w:numPr>
          <w:ilvl w:val="0"/>
          <w:numId w:val="77"/>
        </w:numPr>
      </w:pPr>
      <w:proofErr w:type="spellStart"/>
      <w:r w:rsidRPr="002F187D">
        <w:t>Papildpazīmes</w:t>
      </w:r>
      <w:proofErr w:type="spellEnd"/>
      <w:r w:rsidRPr="002F187D">
        <w:t>;</w:t>
      </w:r>
    </w:p>
    <w:p w14:paraId="37F68613" w14:textId="77777777" w:rsidR="00702D12" w:rsidRPr="002F187D" w:rsidRDefault="00702D12">
      <w:pPr>
        <w:pStyle w:val="Style1"/>
        <w:numPr>
          <w:ilvl w:val="0"/>
          <w:numId w:val="77"/>
        </w:numPr>
      </w:pPr>
      <w:r w:rsidRPr="002F187D">
        <w:t>PVN pazīmes;</w:t>
      </w:r>
    </w:p>
    <w:p w14:paraId="0782532F" w14:textId="77777777" w:rsidR="00702D12" w:rsidRPr="002F187D" w:rsidRDefault="00702D12">
      <w:pPr>
        <w:pStyle w:val="Style1"/>
        <w:numPr>
          <w:ilvl w:val="0"/>
          <w:numId w:val="77"/>
        </w:numPr>
      </w:pPr>
      <w:r w:rsidRPr="002F187D">
        <w:t>Personas;</w:t>
      </w:r>
    </w:p>
    <w:p w14:paraId="2DBDE21B" w14:textId="77777777" w:rsidR="00702D12" w:rsidRPr="002F187D" w:rsidRDefault="00702D12">
      <w:pPr>
        <w:pStyle w:val="Style1"/>
        <w:numPr>
          <w:ilvl w:val="0"/>
          <w:numId w:val="77"/>
        </w:numPr>
      </w:pPr>
      <w:r w:rsidRPr="002F187D">
        <w:t>Dokumentu veidi;</w:t>
      </w:r>
    </w:p>
    <w:p w14:paraId="6897E9D7" w14:textId="77777777" w:rsidR="00702D12" w:rsidRPr="002F187D" w:rsidRDefault="00702D12">
      <w:pPr>
        <w:pStyle w:val="Style1"/>
        <w:numPr>
          <w:ilvl w:val="0"/>
          <w:numId w:val="77"/>
        </w:numPr>
      </w:pPr>
      <w:r w:rsidRPr="002F187D">
        <w:t>Valūtas kursi.</w:t>
      </w:r>
    </w:p>
    <w:p w14:paraId="26F2DA9D" w14:textId="77777777" w:rsidR="00702D12" w:rsidRPr="002F187D" w:rsidRDefault="00702D12">
      <w:pPr>
        <w:autoSpaceDE w:val="0"/>
        <w:autoSpaceDN w:val="0"/>
        <w:adjustRightInd w:val="0"/>
        <w:spacing w:before="81"/>
        <w:rPr>
          <w:rFonts w:asciiTheme="minorHAnsi" w:hAnsiTheme="minorHAnsi" w:cstheme="minorHAnsi"/>
        </w:rPr>
      </w:pPr>
      <w:r w:rsidRPr="002F187D">
        <w:rPr>
          <w:rFonts w:asciiTheme="minorHAnsi" w:hAnsiTheme="minorHAnsi" w:cstheme="minorHAnsi"/>
        </w:rPr>
        <w:t>Katram sarakstam tabulā tiks norādīti šādi dati:</w:t>
      </w:r>
    </w:p>
    <w:p w14:paraId="4DB97607" w14:textId="77777777" w:rsidR="00142E14" w:rsidRPr="002F187D" w:rsidRDefault="00702D12">
      <w:pPr>
        <w:pStyle w:val="Style1"/>
        <w:numPr>
          <w:ilvl w:val="0"/>
          <w:numId w:val="78"/>
        </w:numPr>
      </w:pPr>
      <w:r w:rsidRPr="002F187D">
        <w:t xml:space="preserve">Ierakstu skaits </w:t>
      </w:r>
      <w:proofErr w:type="spellStart"/>
      <w:r w:rsidRPr="002F187D">
        <w:t>xls</w:t>
      </w:r>
      <w:proofErr w:type="spellEnd"/>
      <w:r w:rsidRPr="002F187D">
        <w:t xml:space="preserve"> lapā;</w:t>
      </w:r>
    </w:p>
    <w:p w14:paraId="5EF1BED6" w14:textId="77777777" w:rsidR="00702D12" w:rsidRPr="002F187D" w:rsidRDefault="00702D12">
      <w:pPr>
        <w:pStyle w:val="Style1"/>
        <w:numPr>
          <w:ilvl w:val="0"/>
          <w:numId w:val="78"/>
        </w:numPr>
      </w:pPr>
      <w:r w:rsidRPr="002F187D">
        <w:t xml:space="preserve">Ierakstu skaits </w:t>
      </w:r>
      <w:proofErr w:type="spellStart"/>
      <w:r w:rsidRPr="002F187D">
        <w:t>xls</w:t>
      </w:r>
      <w:proofErr w:type="spellEnd"/>
      <w:r w:rsidRPr="002F187D">
        <w:t xml:space="preserve"> lapā, kas nav pieslēgtās saimniecības datos un ir jāizveido jauns;</w:t>
      </w:r>
    </w:p>
    <w:p w14:paraId="7B32FED7" w14:textId="77777777" w:rsidR="00702D12" w:rsidRPr="002F187D" w:rsidRDefault="00702D12">
      <w:pPr>
        <w:pStyle w:val="Style1"/>
        <w:numPr>
          <w:ilvl w:val="0"/>
          <w:numId w:val="78"/>
        </w:numPr>
      </w:pPr>
      <w:r w:rsidRPr="002F187D">
        <w:t xml:space="preserve">Ierakstu skaits </w:t>
      </w:r>
      <w:proofErr w:type="spellStart"/>
      <w:r w:rsidRPr="002F187D">
        <w:t>xls</w:t>
      </w:r>
      <w:proofErr w:type="spellEnd"/>
      <w:r w:rsidRPr="002F187D">
        <w:t xml:space="preserve"> lapā, kas ir pieslēgtās saimniecības datos un papildus izmaiņas nav nepieciešamas;</w:t>
      </w:r>
    </w:p>
    <w:p w14:paraId="6E677BE8" w14:textId="77777777" w:rsidR="00702D12" w:rsidRPr="002F187D" w:rsidRDefault="00702D12">
      <w:pPr>
        <w:pStyle w:val="Style1"/>
        <w:numPr>
          <w:ilvl w:val="0"/>
          <w:numId w:val="78"/>
        </w:numPr>
      </w:pPr>
      <w:r w:rsidRPr="002F187D">
        <w:t xml:space="preserve">Ierakstu skaits </w:t>
      </w:r>
      <w:proofErr w:type="spellStart"/>
      <w:r w:rsidRPr="002F187D">
        <w:t>xls</w:t>
      </w:r>
      <w:proofErr w:type="spellEnd"/>
      <w:r w:rsidRPr="002F187D">
        <w:t xml:space="preserve"> lapā, kas ir pieslēgtās saimniecības datos, bet pašreizējie dati atšķiras no importējamajiem datiem;</w:t>
      </w:r>
    </w:p>
    <w:p w14:paraId="13097296" w14:textId="77777777" w:rsidR="00702D12" w:rsidRPr="002F187D" w:rsidRDefault="00702D12">
      <w:pPr>
        <w:pStyle w:val="Style1"/>
        <w:numPr>
          <w:ilvl w:val="0"/>
          <w:numId w:val="78"/>
        </w:numPr>
      </w:pPr>
      <w:r w:rsidRPr="002F187D">
        <w:t>Kļūdainu ierakstu skaits;</w:t>
      </w:r>
    </w:p>
    <w:p w14:paraId="6C7DAF58" w14:textId="77777777" w:rsidR="00702D12" w:rsidRPr="002F187D" w:rsidRDefault="00702D12">
      <w:pPr>
        <w:pStyle w:val="Style1"/>
        <w:numPr>
          <w:ilvl w:val="0"/>
          <w:numId w:val="78"/>
        </w:numPr>
      </w:pPr>
      <w:r w:rsidRPr="002F187D">
        <w:t>Norāde uz to, kurus saraksta ierakstus importēt.</w:t>
      </w:r>
    </w:p>
    <w:p w14:paraId="2CBCAE6B" w14:textId="77777777" w:rsidR="00702D12" w:rsidRPr="002F187D" w:rsidRDefault="008D472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jāpievērš uzmanības tabulas kolonnai ar kļūdaino </w:t>
      </w:r>
      <w:r w:rsidR="00376D6C" w:rsidRPr="002F187D">
        <w:rPr>
          <w:rFonts w:asciiTheme="minorHAnsi" w:hAnsiTheme="minorHAnsi" w:cstheme="minorHAnsi"/>
        </w:rPr>
        <w:t>ierakstu</w:t>
      </w:r>
      <w:r w:rsidRPr="002F187D">
        <w:rPr>
          <w:rFonts w:asciiTheme="minorHAnsi" w:hAnsiTheme="minorHAnsi" w:cstheme="minorHAnsi"/>
        </w:rPr>
        <w:t xml:space="preserve"> skaitu. Ja kādā sarakstā ir kļūdaini ieraksti, datu imports netiks veikts.</w:t>
      </w:r>
    </w:p>
    <w:p w14:paraId="5D7C04A1" w14:textId="77777777" w:rsidR="008D472A" w:rsidRPr="002F187D" w:rsidRDefault="00EE3B08">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Svarīgi ir pārbaudīt </w:t>
      </w:r>
      <w:r w:rsidRPr="002F187D">
        <w:rPr>
          <w:rFonts w:asciiTheme="minorHAnsi" w:hAnsiTheme="minorHAnsi" w:cstheme="minorHAnsi"/>
          <w:b/>
        </w:rPr>
        <w:t>Maināmo</w:t>
      </w:r>
      <w:r w:rsidRPr="002F187D">
        <w:rPr>
          <w:rFonts w:asciiTheme="minorHAnsi" w:hAnsiTheme="minorHAnsi" w:cstheme="minorHAnsi"/>
        </w:rPr>
        <w:t xml:space="preserve"> ierakstu skaitu. Tie ir ieraksti, kuriem saimniecības dati atšķiras no importējamajiem datiem. Piemēram, ja saimniecībai ir konts 2621 ar nosaukumu Banka USD, bet importējamajos datos ir konts 2621 ar nosaukumu Banka RUR, tad šis ieraksts tiks pieskaitīts maināmajiem. Ja attiecīgajam sarakstam tabulā ir norādīts, ka jāimportē tikai </w:t>
      </w:r>
      <w:r w:rsidRPr="002F187D">
        <w:rPr>
          <w:rFonts w:asciiTheme="minorHAnsi" w:hAnsiTheme="minorHAnsi" w:cstheme="minorHAnsi"/>
          <w:b/>
        </w:rPr>
        <w:t>jaunie</w:t>
      </w:r>
      <w:r w:rsidRPr="002F187D">
        <w:rPr>
          <w:rFonts w:asciiTheme="minorHAnsi" w:hAnsiTheme="minorHAnsi" w:cstheme="minorHAnsi"/>
        </w:rPr>
        <w:t xml:space="preserve"> ieraksti, tad šādas nesakritības tiks ignorētas. Bet ja ir norādīts, ka jāimportē visi ieraksti, tad pašreizējie dati tiks nomainīti uz importējamajiem.</w:t>
      </w:r>
    </w:p>
    <w:p w14:paraId="79CA7272" w14:textId="77777777" w:rsidR="00EE3B08" w:rsidRPr="002F187D" w:rsidRDefault="00EE3B08">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Papildus loga apakšā ir iespēja atķeksēt atzīmi </w:t>
      </w:r>
      <w:r w:rsidRPr="002F187D">
        <w:rPr>
          <w:rFonts w:asciiTheme="minorHAnsi" w:hAnsiTheme="minorHAnsi" w:cstheme="minorHAnsi"/>
          <w:b/>
        </w:rPr>
        <w:t>Neimportēt dokumentus</w:t>
      </w:r>
      <w:r w:rsidRPr="002F187D">
        <w:rPr>
          <w:rFonts w:asciiTheme="minorHAnsi" w:hAnsiTheme="minorHAnsi" w:cstheme="minorHAnsi"/>
        </w:rPr>
        <w:t xml:space="preserve">. Līdz ar to dokumenti netiks importēti, bet tiks importēti tikai pārējie </w:t>
      </w:r>
      <w:r w:rsidR="00376D6C" w:rsidRPr="002F187D">
        <w:rPr>
          <w:rFonts w:asciiTheme="minorHAnsi" w:hAnsiTheme="minorHAnsi" w:cstheme="minorHAnsi"/>
        </w:rPr>
        <w:t>saraksti</w:t>
      </w:r>
      <w:r w:rsidRPr="002F187D">
        <w:rPr>
          <w:rFonts w:asciiTheme="minorHAnsi" w:hAnsiTheme="minorHAnsi" w:cstheme="minorHAnsi"/>
        </w:rPr>
        <w:t>. Turklāt, tabulā katram sarakstam var norādīt, ka no tā nekas netiek importēts.</w:t>
      </w:r>
      <w:r w:rsidR="00CD2FD8" w:rsidRPr="002F187D">
        <w:rPr>
          <w:rFonts w:asciiTheme="minorHAnsi" w:hAnsiTheme="minorHAnsi" w:cstheme="minorHAnsi"/>
        </w:rPr>
        <w:t xml:space="preserve"> Tas dod iespēju importēt tikai atsevišķus norādītos sarakstus.</w:t>
      </w:r>
    </w:p>
    <w:p w14:paraId="71F71E43" w14:textId="123E9D13" w:rsidR="00E7190A" w:rsidRPr="002F187D" w:rsidRDefault="00E7190A" w:rsidP="000D2B9B">
      <w:pPr>
        <w:pStyle w:val="Heading1"/>
      </w:pPr>
      <w:bookmarkStart w:id="10" w:name="topic_Operacijas"/>
      <w:bookmarkStart w:id="11" w:name="_Toc193201243"/>
      <w:bookmarkEnd w:id="10"/>
      <w:r w:rsidRPr="002F187D">
        <w:t>Reģistri</w:t>
      </w:r>
      <w:bookmarkEnd w:id="11"/>
    </w:p>
    <w:p w14:paraId="292678E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Izvēlnē </w:t>
      </w:r>
      <w:r w:rsidRPr="002F187D">
        <w:rPr>
          <w:rFonts w:asciiTheme="minorHAnsi" w:hAnsiTheme="minorHAnsi" w:cstheme="minorHAnsi"/>
          <w:b/>
          <w:bCs/>
        </w:rPr>
        <w:t>Reģistri</w:t>
      </w:r>
      <w:r w:rsidRPr="002F187D">
        <w:rPr>
          <w:rFonts w:asciiTheme="minorHAnsi" w:hAnsiTheme="minorHAnsi" w:cstheme="minorHAnsi"/>
        </w:rPr>
        <w:t xml:space="preserve"> ir šādas komandas:</w:t>
      </w:r>
    </w:p>
    <w:p w14:paraId="43F90E2F" w14:textId="480229BE" w:rsidR="00E7190A" w:rsidRPr="002F187D" w:rsidRDefault="00E7190A" w:rsidP="008C36E8">
      <w:pPr>
        <w:pStyle w:val="Style1"/>
        <w:numPr>
          <w:ilvl w:val="0"/>
          <w:numId w:val="84"/>
        </w:numPr>
      </w:pPr>
      <w:hyperlink w:anchor="topic_Ierakstuzurnals" w:history="1">
        <w:r w:rsidRPr="002F187D">
          <w:rPr>
            <w:color w:val="0000FF"/>
            <w:u w:val="single"/>
          </w:rPr>
          <w:t>Ieraksti</w:t>
        </w:r>
      </w:hyperlink>
    </w:p>
    <w:p w14:paraId="44A1F9DD" w14:textId="55B29B2E" w:rsidR="00E7190A" w:rsidRPr="002F187D" w:rsidRDefault="00E7190A" w:rsidP="008C36E8">
      <w:pPr>
        <w:pStyle w:val="Style1"/>
        <w:numPr>
          <w:ilvl w:val="0"/>
          <w:numId w:val="84"/>
        </w:numPr>
      </w:pPr>
      <w:hyperlink w:anchor="topic_Dokumetnuzurnals" w:history="1">
        <w:r w:rsidRPr="002F187D">
          <w:rPr>
            <w:color w:val="0000FF"/>
            <w:u w:val="single"/>
          </w:rPr>
          <w:t>Dokumenti</w:t>
        </w:r>
      </w:hyperlink>
    </w:p>
    <w:p w14:paraId="14FB767E" w14:textId="298033A8" w:rsidR="00E7190A" w:rsidRPr="002F187D" w:rsidRDefault="00E7190A" w:rsidP="008C36E8">
      <w:pPr>
        <w:pStyle w:val="Style1"/>
        <w:numPr>
          <w:ilvl w:val="0"/>
          <w:numId w:val="84"/>
        </w:numPr>
      </w:pPr>
      <w:hyperlink w:anchor="topic_Sakumaatlikumi" w:history="1">
        <w:r w:rsidRPr="002F187D">
          <w:rPr>
            <w:color w:val="0000FF"/>
            <w:u w:val="single"/>
          </w:rPr>
          <w:t>Sākuma atlikums</w:t>
        </w:r>
      </w:hyperlink>
    </w:p>
    <w:p w14:paraId="0DFD8622" w14:textId="61EFDB30" w:rsidR="00E7190A" w:rsidRPr="002F187D" w:rsidRDefault="00E7190A" w:rsidP="008C36E8">
      <w:pPr>
        <w:pStyle w:val="Style1"/>
        <w:numPr>
          <w:ilvl w:val="0"/>
          <w:numId w:val="84"/>
        </w:numPr>
      </w:pPr>
      <w:hyperlink w:anchor="topic_Kontuplans" w:history="1">
        <w:r w:rsidRPr="002F187D">
          <w:rPr>
            <w:color w:val="0000FF"/>
            <w:u w:val="single"/>
          </w:rPr>
          <w:t>Kontu plāns</w:t>
        </w:r>
      </w:hyperlink>
    </w:p>
    <w:p w14:paraId="520F8F55" w14:textId="4AD25E27" w:rsidR="00E7190A" w:rsidRPr="002F187D" w:rsidRDefault="00E7190A" w:rsidP="008C36E8">
      <w:pPr>
        <w:pStyle w:val="Style1"/>
        <w:numPr>
          <w:ilvl w:val="0"/>
          <w:numId w:val="84"/>
        </w:numPr>
      </w:pPr>
      <w:hyperlink w:anchor="topic_FormaPVNpazimes" w:history="1">
        <w:r w:rsidRPr="002F187D">
          <w:rPr>
            <w:color w:val="0000FF"/>
            <w:u w:val="single"/>
          </w:rPr>
          <w:t>PVN pazīmes</w:t>
        </w:r>
      </w:hyperlink>
    </w:p>
    <w:p w14:paraId="39FA8692" w14:textId="694B4595" w:rsidR="00E7190A" w:rsidRPr="002F187D" w:rsidRDefault="00E7190A" w:rsidP="008C36E8">
      <w:pPr>
        <w:pStyle w:val="Style1"/>
        <w:numPr>
          <w:ilvl w:val="0"/>
          <w:numId w:val="84"/>
        </w:numPr>
      </w:pPr>
      <w:hyperlink w:anchor="topic_Kontupazimes" w:history="1">
        <w:r w:rsidRPr="002F187D">
          <w:rPr>
            <w:color w:val="0000FF"/>
            <w:u w:val="single"/>
          </w:rPr>
          <w:t>Nozares / produkti</w:t>
        </w:r>
      </w:hyperlink>
    </w:p>
    <w:p w14:paraId="5B096EF2" w14:textId="6E93BDFF" w:rsidR="00E7190A" w:rsidRPr="002F187D" w:rsidRDefault="00E7190A" w:rsidP="008C36E8">
      <w:pPr>
        <w:pStyle w:val="Style1"/>
        <w:numPr>
          <w:ilvl w:val="0"/>
          <w:numId w:val="84"/>
        </w:numPr>
      </w:pPr>
      <w:hyperlink w:anchor="topic_Personusaraksts" w:history="1">
        <w:r w:rsidRPr="002F187D">
          <w:rPr>
            <w:color w:val="0000FF"/>
            <w:u w:val="single"/>
          </w:rPr>
          <w:t>Personu saraksts</w:t>
        </w:r>
      </w:hyperlink>
    </w:p>
    <w:p w14:paraId="13F226F0" w14:textId="7C9960C4" w:rsidR="00E7190A" w:rsidRPr="002F187D" w:rsidRDefault="00E7190A" w:rsidP="008C36E8">
      <w:pPr>
        <w:pStyle w:val="Style1"/>
        <w:numPr>
          <w:ilvl w:val="0"/>
          <w:numId w:val="84"/>
        </w:numPr>
      </w:pPr>
      <w:hyperlink w:anchor="topic_Dokumentuveidi" w:history="1">
        <w:r w:rsidRPr="002F187D">
          <w:rPr>
            <w:color w:val="0000FF"/>
            <w:u w:val="single"/>
          </w:rPr>
          <w:t>Dokumentu veidi</w:t>
        </w:r>
      </w:hyperlink>
    </w:p>
    <w:p w14:paraId="4BCC83AD" w14:textId="7240BD76" w:rsidR="00E7190A" w:rsidRPr="002F187D" w:rsidRDefault="00E7190A" w:rsidP="008C36E8">
      <w:pPr>
        <w:pStyle w:val="Style1"/>
        <w:numPr>
          <w:ilvl w:val="0"/>
          <w:numId w:val="84"/>
        </w:numPr>
      </w:pPr>
      <w:hyperlink w:anchor="topic_Valtu_kursi" w:history="1">
        <w:r w:rsidRPr="002F187D">
          <w:rPr>
            <w:color w:val="0000FF"/>
            <w:u w:val="single"/>
          </w:rPr>
          <w:t>Valūtu kursi</w:t>
        </w:r>
      </w:hyperlink>
    </w:p>
    <w:p w14:paraId="7FE4706A" w14:textId="0547AAFA" w:rsidR="00E7190A" w:rsidRPr="002F187D" w:rsidRDefault="00E7190A" w:rsidP="008C36E8">
      <w:pPr>
        <w:pStyle w:val="Style1"/>
        <w:numPr>
          <w:ilvl w:val="0"/>
          <w:numId w:val="84"/>
        </w:numPr>
      </w:pPr>
      <w:hyperlink w:anchor="topic_Gramatojumukorekcijas" w:history="1">
        <w:r w:rsidRPr="002F187D">
          <w:rPr>
            <w:color w:val="0000FF"/>
            <w:u w:val="single"/>
          </w:rPr>
          <w:t>Grāmatojumu korekcijas</w:t>
        </w:r>
      </w:hyperlink>
    </w:p>
    <w:p w14:paraId="79B99A46" w14:textId="552570D2" w:rsidR="00E7190A" w:rsidRPr="002F187D" w:rsidRDefault="00E7190A" w:rsidP="008C36E8">
      <w:pPr>
        <w:pStyle w:val="Style1"/>
        <w:numPr>
          <w:ilvl w:val="0"/>
          <w:numId w:val="84"/>
        </w:numPr>
      </w:pPr>
      <w:hyperlink w:anchor="topic_Piezimes" w:history="1">
        <w:r w:rsidRPr="002F187D">
          <w:rPr>
            <w:color w:val="0000FF"/>
            <w:u w:val="single"/>
          </w:rPr>
          <w:t>Piezīmes</w:t>
        </w:r>
      </w:hyperlink>
    </w:p>
    <w:p w14:paraId="606074BA" w14:textId="1C91DBFB" w:rsidR="00E7190A" w:rsidRPr="002F187D" w:rsidRDefault="00E7190A" w:rsidP="008C36E8">
      <w:pPr>
        <w:pStyle w:val="Style1"/>
        <w:numPr>
          <w:ilvl w:val="0"/>
          <w:numId w:val="84"/>
        </w:numPr>
      </w:pPr>
      <w:hyperlink w:anchor="topic_Zinasparuznemumu" w:history="1">
        <w:r w:rsidRPr="002F187D">
          <w:rPr>
            <w:color w:val="0000FF"/>
            <w:u w:val="single"/>
          </w:rPr>
          <w:t>Ziņas par uzņēmumu</w:t>
        </w:r>
      </w:hyperlink>
    </w:p>
    <w:p w14:paraId="5744E511" w14:textId="4673EB6F" w:rsidR="00E7190A" w:rsidRPr="002F187D" w:rsidRDefault="00E7190A">
      <w:pPr>
        <w:pStyle w:val="Heading2"/>
        <w:rPr>
          <w:rFonts w:asciiTheme="minorHAnsi" w:hAnsiTheme="minorHAnsi" w:cstheme="minorHAnsi"/>
        </w:rPr>
      </w:pPr>
      <w:bookmarkStart w:id="12" w:name="topic_Ierakstuzurnals"/>
      <w:bookmarkStart w:id="13" w:name="_Toc193201244"/>
      <w:bookmarkEnd w:id="12"/>
      <w:r w:rsidRPr="002F187D">
        <w:rPr>
          <w:rFonts w:asciiTheme="minorHAnsi" w:hAnsiTheme="minorHAnsi" w:cstheme="minorHAnsi"/>
        </w:rPr>
        <w:t>Ierakstu žurnāls</w:t>
      </w:r>
      <w:bookmarkEnd w:id="13"/>
    </w:p>
    <w:p w14:paraId="75E6C6A4"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Ieraksti</w:t>
      </w:r>
    </w:p>
    <w:p w14:paraId="315F6B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palīdz atlasīt (filtrēt) ierakstus (dokumentus) pēc noteiktām uzskaites pazīmēm. Faktiski filtrēšanas funkcija nodrošina grāmatveža darba dalīšanu pa dažādiem dokumentu žurnāliem - bankas, kases dokumenti, avansa norēķini, realizācijas dokumenti utt. Katram no šiem dokumentu žurnāliem atbilst noteiktas filtrēšanas pazīmes. Šajā logā nevar veikt datu rediģēšanu - tam ir paredzēts </w:t>
      </w:r>
      <w:hyperlink w:anchor="topic_Dokumetnuzurnals" w:history="1">
        <w:r w:rsidRPr="002F187D">
          <w:rPr>
            <w:rFonts w:asciiTheme="minorHAnsi" w:hAnsiTheme="minorHAnsi" w:cstheme="minorHAnsi"/>
            <w:color w:val="0000FF"/>
            <w:u w:val="single"/>
          </w:rPr>
          <w:t>dokumentu žurnāls</w:t>
        </w:r>
      </w:hyperlink>
      <w:r w:rsidRPr="002F187D">
        <w:rPr>
          <w:rFonts w:asciiTheme="minorHAnsi" w:hAnsiTheme="minorHAnsi" w:cstheme="minorHAnsi"/>
        </w:rPr>
        <w:t>.</w:t>
      </w:r>
    </w:p>
    <w:p w14:paraId="34AA0D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 žurnāls sastāv no divām daļām:</w:t>
      </w:r>
    </w:p>
    <w:p w14:paraId="7AE5B75B" w14:textId="383EFC64" w:rsidR="00E7190A" w:rsidRPr="002F187D" w:rsidRDefault="00E7190A">
      <w:pPr>
        <w:numPr>
          <w:ilvl w:val="0"/>
          <w:numId w:val="3"/>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Ierakstu saraksts (tabula)</w:t>
      </w:r>
    </w:p>
    <w:p w14:paraId="59B811F9" w14:textId="2B9701FF" w:rsidR="00E7190A" w:rsidRPr="002F187D" w:rsidRDefault="00E7190A">
      <w:pPr>
        <w:numPr>
          <w:ilvl w:val="0"/>
          <w:numId w:val="3"/>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Ierakstu filtrēšanas pazīmes.</w:t>
      </w:r>
    </w:p>
    <w:p w14:paraId="059657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 sarakstā ir redzami visi kontējumi vai kontējumu daļa atbilstoši filtrēšanas pazīmēm. Katrs ieraksts sastāv no:</w:t>
      </w:r>
    </w:p>
    <w:p w14:paraId="739FD047" w14:textId="01C09EBF" w:rsidR="00E7190A" w:rsidRPr="002F187D" w:rsidRDefault="00E7190A">
      <w:pPr>
        <w:numPr>
          <w:ilvl w:val="0"/>
          <w:numId w:val="4"/>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Informācijas par dokumentu, kurā atrodas kontējums - numurs, datums, persona, apraksts,...</w:t>
      </w:r>
    </w:p>
    <w:p w14:paraId="5506338B" w14:textId="3AD262E1" w:rsidR="00E7190A" w:rsidRPr="002F187D" w:rsidRDefault="00E7190A">
      <w:pPr>
        <w:numPr>
          <w:ilvl w:val="0"/>
          <w:numId w:val="4"/>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Kontējuma apraksts - debets, kredīts (visas 5. pazīmes) un summa</w:t>
      </w:r>
    </w:p>
    <w:p w14:paraId="69F4502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Atšķirībā no dokumentu žurnāla, šī logs nodrošina kontējumu pārskatu tabulas veidā.</w:t>
      </w:r>
    </w:p>
    <w:p w14:paraId="5CB4079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noteikt šūnas nozīmi?</w:t>
      </w:r>
    </w:p>
    <w:p w14:paraId="019500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Filtra šūnām nav norādīti nosaukumi. Lai noteiktu šūnas nozīmi, vajag peles kursoru novietot uz šūnas un kādu brīdi pagaidīt līdz parādīsies lodziņš ar šūnas nosaukumu.</w:t>
      </w:r>
    </w:p>
    <w:p w14:paraId="4C379ED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Ierakstus var filtrēt, gan pēc dokumenta, gan pēc kontējuma pazīmēm.</w:t>
      </w:r>
    </w:p>
    <w:p w14:paraId="0CD6A20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Ierakstu žurnāla augšpusē ir šādas </w:t>
      </w:r>
      <w:r w:rsidRPr="002F187D">
        <w:rPr>
          <w:rFonts w:asciiTheme="minorHAnsi" w:hAnsiTheme="minorHAnsi" w:cstheme="minorHAnsi"/>
          <w:b/>
          <w:bCs/>
        </w:rPr>
        <w:t>pogas</w:t>
      </w:r>
      <w:r w:rsidRPr="002F187D">
        <w:rPr>
          <w:rFonts w:asciiTheme="minorHAnsi" w:hAnsiTheme="minorHAnsi" w:cstheme="minorHAnsi"/>
        </w:rPr>
        <w:t>: Filtrēt, Atlasīt dokumentus, Atrast dokumentos, Izdrukai, Dokumenti.</w:t>
      </w:r>
    </w:p>
    <w:p w14:paraId="211219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Filtrēt</w:t>
      </w:r>
      <w:r w:rsidRPr="002F187D">
        <w:rPr>
          <w:rFonts w:asciiTheme="minorHAnsi" w:hAnsiTheme="minorHAnsi" w:cstheme="minorHAnsi"/>
        </w:rPr>
        <w:t xml:space="preserve"> (vai </w:t>
      </w:r>
      <w:proofErr w:type="spellStart"/>
      <w:r w:rsidRPr="002F187D">
        <w:rPr>
          <w:rFonts w:asciiTheme="minorHAnsi" w:hAnsiTheme="minorHAnsi" w:cstheme="minorHAnsi"/>
          <w:b/>
          <w:bCs/>
        </w:rPr>
        <w:t>Alt+F</w:t>
      </w:r>
      <w:proofErr w:type="spellEnd"/>
      <w:r w:rsidRPr="002F187D">
        <w:rPr>
          <w:rFonts w:asciiTheme="minorHAnsi" w:hAnsiTheme="minorHAnsi" w:cstheme="minorHAnsi"/>
        </w:rPr>
        <w:t>) veic ierakstu filtrēšanu atbilstoši norādītajām filtrēšanas pazīmēm. Tātad vispirms ir jānorāda vēlamās filtrēšanas pazīmes, tad jānospiež šī poga.</w:t>
      </w:r>
    </w:p>
    <w:p w14:paraId="4E6CA1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 xml:space="preserve">Atlasīt dokumentu </w:t>
      </w:r>
      <w:r w:rsidRPr="002F187D">
        <w:rPr>
          <w:rFonts w:asciiTheme="minorHAnsi" w:hAnsiTheme="minorHAnsi" w:cstheme="minorHAnsi"/>
        </w:rPr>
        <w:t xml:space="preserve">(vai </w:t>
      </w:r>
      <w:proofErr w:type="spellStart"/>
      <w:r w:rsidRPr="002F187D">
        <w:rPr>
          <w:rFonts w:asciiTheme="minorHAnsi" w:hAnsiTheme="minorHAnsi" w:cstheme="minorHAnsi"/>
          <w:b/>
          <w:bCs/>
        </w:rPr>
        <w:t>Alt+A</w:t>
      </w:r>
      <w:proofErr w:type="spellEnd"/>
      <w:r w:rsidRPr="002F187D">
        <w:rPr>
          <w:rFonts w:asciiTheme="minorHAnsi" w:hAnsiTheme="minorHAnsi" w:cstheme="minorHAnsi"/>
        </w:rPr>
        <w:t>) dokumentu žurnālā parādīs tos dokumentus, kuri atbilst filtrētajiem ierakstiem - uz ekrāna atvērsies dokumentu žurnāls.</w:t>
      </w:r>
    </w:p>
    <w:p w14:paraId="386F333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Atrast dokumentos</w:t>
      </w:r>
      <w:r w:rsidRPr="002F187D">
        <w:rPr>
          <w:rFonts w:asciiTheme="minorHAnsi" w:hAnsiTheme="minorHAnsi" w:cstheme="minorHAnsi"/>
        </w:rPr>
        <w:t xml:space="preserve"> palīdz atrast dokumentu, kas atbilst tam ierakstam, uz kura atrodas rediģēšanas kursors.</w:t>
      </w:r>
    </w:p>
    <w:p w14:paraId="1D0C2A2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00376D6C" w:rsidRPr="002F187D">
        <w:rPr>
          <w:rFonts w:asciiTheme="minorHAnsi" w:hAnsiTheme="minorHAnsi" w:cstheme="minorHAnsi"/>
          <w:b/>
          <w:bCs/>
        </w:rPr>
        <w:t>Izdrukai</w:t>
      </w:r>
      <w:r w:rsidRPr="002F187D">
        <w:rPr>
          <w:rFonts w:asciiTheme="minorHAnsi" w:hAnsiTheme="minorHAnsi" w:cstheme="minorHAnsi"/>
        </w:rPr>
        <w:t xml:space="preserve"> nodrošina kontējuma izraksta izdruku.</w:t>
      </w:r>
    </w:p>
    <w:p w14:paraId="76BA195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Dokumenti</w:t>
      </w:r>
      <w:r w:rsidRPr="002F187D">
        <w:rPr>
          <w:rFonts w:asciiTheme="minorHAnsi" w:hAnsiTheme="minorHAnsi" w:cstheme="minorHAnsi"/>
        </w:rPr>
        <w:t xml:space="preserve"> (vai </w:t>
      </w:r>
      <w:proofErr w:type="spellStart"/>
      <w:r w:rsidRPr="002F187D">
        <w:rPr>
          <w:rFonts w:asciiTheme="minorHAnsi" w:hAnsiTheme="minorHAnsi" w:cstheme="minorHAnsi"/>
          <w:b/>
          <w:bCs/>
        </w:rPr>
        <w:t>Alt+D</w:t>
      </w:r>
      <w:proofErr w:type="spellEnd"/>
      <w:r w:rsidRPr="002F187D">
        <w:rPr>
          <w:rFonts w:asciiTheme="minorHAnsi" w:hAnsiTheme="minorHAnsi" w:cstheme="minorHAnsi"/>
          <w:b/>
          <w:bCs/>
        </w:rPr>
        <w:t xml:space="preserve">) </w:t>
      </w:r>
      <w:r w:rsidRPr="002F187D">
        <w:rPr>
          <w:rFonts w:asciiTheme="minorHAnsi" w:hAnsiTheme="minorHAnsi" w:cstheme="minorHAnsi"/>
        </w:rPr>
        <w:t>atver dokumentu žurnālu.</w:t>
      </w:r>
    </w:p>
    <w:p w14:paraId="5C6A41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veikt sekojošas darbības:</w:t>
      </w:r>
    </w:p>
    <w:p w14:paraId="737299FE" w14:textId="53E78B3B" w:rsidR="00E7190A" w:rsidRPr="002F187D" w:rsidRDefault="00E7190A">
      <w:pPr>
        <w:numPr>
          <w:ilvl w:val="0"/>
          <w:numId w:val="6"/>
        </w:numPr>
        <w:autoSpaceDE w:val="0"/>
        <w:autoSpaceDN w:val="0"/>
        <w:adjustRightInd w:val="0"/>
        <w:spacing w:before="81"/>
        <w:rPr>
          <w:rFonts w:asciiTheme="minorHAnsi" w:hAnsiTheme="minorHAnsi" w:cstheme="minorHAnsi"/>
        </w:rPr>
      </w:pPr>
      <w:hyperlink w:anchor="topic_Ierakstufiltresana" w:history="1">
        <w:r w:rsidRPr="002F187D">
          <w:rPr>
            <w:rFonts w:asciiTheme="minorHAnsi" w:hAnsiTheme="minorHAnsi" w:cstheme="minorHAnsi"/>
            <w:color w:val="0000FF"/>
            <w:u w:val="single"/>
          </w:rPr>
          <w:t>Filtrēt</w:t>
        </w:r>
      </w:hyperlink>
      <w:r w:rsidRPr="002F187D">
        <w:rPr>
          <w:rFonts w:asciiTheme="minorHAnsi" w:hAnsiTheme="minorHAnsi" w:cstheme="minorHAnsi"/>
        </w:rPr>
        <w:t xml:space="preserve"> ierakstus un dokumentus.</w:t>
      </w:r>
    </w:p>
    <w:p w14:paraId="0E8A949F" w14:textId="188A4273" w:rsidR="00E7190A" w:rsidRPr="002F187D" w:rsidRDefault="00E7190A">
      <w:pPr>
        <w:numPr>
          <w:ilvl w:val="0"/>
          <w:numId w:val="6"/>
        </w:numPr>
        <w:autoSpaceDE w:val="0"/>
        <w:autoSpaceDN w:val="0"/>
        <w:adjustRightInd w:val="0"/>
        <w:spacing w:before="81"/>
        <w:rPr>
          <w:rFonts w:asciiTheme="minorHAnsi" w:hAnsiTheme="minorHAnsi" w:cstheme="minorHAnsi"/>
        </w:rPr>
      </w:pPr>
      <w:r w:rsidRPr="002F187D">
        <w:rPr>
          <w:rFonts w:asciiTheme="minorHAnsi" w:hAnsiTheme="minorHAnsi" w:cstheme="minorHAnsi"/>
        </w:rPr>
        <w:t>Kārtot ierakstus dilstošā vai augošā secībā pēc kādas kolonnas.</w:t>
      </w:r>
    </w:p>
    <w:p w14:paraId="7574483D" w14:textId="0B23F95E" w:rsidR="00E7190A" w:rsidRPr="002F187D" w:rsidRDefault="00E7190A">
      <w:pPr>
        <w:numPr>
          <w:ilvl w:val="0"/>
          <w:numId w:val="6"/>
        </w:numPr>
        <w:autoSpaceDE w:val="0"/>
        <w:autoSpaceDN w:val="0"/>
        <w:adjustRightInd w:val="0"/>
        <w:spacing w:before="81"/>
        <w:rPr>
          <w:rFonts w:asciiTheme="minorHAnsi" w:hAnsiTheme="minorHAnsi" w:cstheme="minorHAnsi"/>
        </w:rPr>
      </w:pPr>
      <w:r w:rsidRPr="002F187D">
        <w:rPr>
          <w:rFonts w:asciiTheme="minorHAnsi" w:hAnsiTheme="minorHAnsi" w:cstheme="minorHAnsi"/>
        </w:rPr>
        <w:t>Meklēt kādu noteiktu ierakstu</w:t>
      </w:r>
    </w:p>
    <w:p w14:paraId="09043A02" w14:textId="7E22387A" w:rsidR="00E7190A" w:rsidRPr="002F187D" w:rsidRDefault="00E7190A">
      <w:pPr>
        <w:numPr>
          <w:ilvl w:val="0"/>
          <w:numId w:val="6"/>
        </w:numPr>
        <w:autoSpaceDE w:val="0"/>
        <w:autoSpaceDN w:val="0"/>
        <w:adjustRightInd w:val="0"/>
        <w:spacing w:before="81"/>
        <w:rPr>
          <w:rFonts w:asciiTheme="minorHAnsi" w:hAnsiTheme="minorHAnsi" w:cstheme="minorHAnsi"/>
        </w:rPr>
      </w:pPr>
      <w:r w:rsidRPr="002F187D">
        <w:rPr>
          <w:rFonts w:asciiTheme="minorHAnsi" w:hAnsiTheme="minorHAnsi" w:cstheme="minorHAnsi"/>
        </w:rPr>
        <w:t>Izdrukāt ierakstu sarakstu.</w:t>
      </w:r>
    </w:p>
    <w:p w14:paraId="579A936C" w14:textId="26BAA8D4" w:rsidR="00E7190A" w:rsidRPr="002F187D" w:rsidRDefault="00E7190A" w:rsidP="00FD7254">
      <w:pPr>
        <w:pStyle w:val="Heading3"/>
      </w:pPr>
      <w:bookmarkStart w:id="14" w:name="topic_Ierakstufiltresana"/>
      <w:bookmarkStart w:id="15" w:name="_Toc193201245"/>
      <w:bookmarkEnd w:id="14"/>
      <w:r w:rsidRPr="002F187D">
        <w:t>Ierakstu filtrēšana</w:t>
      </w:r>
      <w:bookmarkEnd w:id="15"/>
    </w:p>
    <w:p w14:paraId="585AABA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 filtrs sastāv no:</w:t>
      </w:r>
    </w:p>
    <w:p w14:paraId="29771210" w14:textId="2A5393AA" w:rsidR="00E7190A" w:rsidRPr="002F187D" w:rsidRDefault="00E7190A">
      <w:pPr>
        <w:numPr>
          <w:ilvl w:val="0"/>
          <w:numId w:val="7"/>
        </w:numPr>
        <w:autoSpaceDE w:val="0"/>
        <w:autoSpaceDN w:val="0"/>
        <w:adjustRightInd w:val="0"/>
        <w:rPr>
          <w:rFonts w:asciiTheme="minorHAnsi" w:hAnsiTheme="minorHAnsi" w:cstheme="minorHAnsi"/>
        </w:rPr>
      </w:pPr>
      <w:r w:rsidRPr="002F187D">
        <w:rPr>
          <w:rFonts w:asciiTheme="minorHAnsi" w:hAnsiTheme="minorHAnsi" w:cstheme="minorHAnsi"/>
        </w:rPr>
        <w:lastRenderedPageBreak/>
        <w:t>Dokumenta pazīmēm</w:t>
      </w:r>
    </w:p>
    <w:p w14:paraId="57FCA9BB" w14:textId="462B0512"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t>datums: no - līdz</w:t>
      </w:r>
    </w:p>
    <w:p w14:paraId="13085470" w14:textId="31151841"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t>persona</w:t>
      </w:r>
    </w:p>
    <w:p w14:paraId="419BF693" w14:textId="11503F92"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t>dokumentu grupa</w:t>
      </w:r>
    </w:p>
    <w:p w14:paraId="174F2D7C" w14:textId="4EA3823B"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t>dokumenta apraksts</w:t>
      </w:r>
    </w:p>
    <w:p w14:paraId="5390BDD8" w14:textId="71C7E221" w:rsidR="00E7190A" w:rsidRPr="002F187D" w:rsidRDefault="00E7190A">
      <w:pPr>
        <w:numPr>
          <w:ilvl w:val="0"/>
          <w:numId w:val="7"/>
        </w:numPr>
        <w:autoSpaceDE w:val="0"/>
        <w:autoSpaceDN w:val="0"/>
        <w:adjustRightInd w:val="0"/>
        <w:rPr>
          <w:rFonts w:asciiTheme="minorHAnsi" w:hAnsiTheme="minorHAnsi" w:cstheme="minorHAnsi"/>
        </w:rPr>
      </w:pPr>
      <w:r w:rsidRPr="002F187D">
        <w:rPr>
          <w:rFonts w:asciiTheme="minorHAnsi" w:hAnsiTheme="minorHAnsi" w:cstheme="minorHAnsi"/>
        </w:rPr>
        <w:t>Kontējuma pazīmēm - debeta un kredīta visas piecas pazīmes</w:t>
      </w:r>
    </w:p>
    <w:p w14:paraId="72CFF277" w14:textId="1C3AFDE2" w:rsidR="00E7190A" w:rsidRPr="002F187D" w:rsidRDefault="00E7190A">
      <w:pPr>
        <w:numPr>
          <w:ilvl w:val="0"/>
          <w:numId w:val="7"/>
        </w:numPr>
        <w:autoSpaceDE w:val="0"/>
        <w:autoSpaceDN w:val="0"/>
        <w:adjustRightInd w:val="0"/>
        <w:rPr>
          <w:rFonts w:asciiTheme="minorHAnsi" w:hAnsiTheme="minorHAnsi" w:cstheme="minorHAnsi"/>
          <w:b/>
          <w:bCs/>
        </w:rPr>
      </w:pPr>
      <w:r w:rsidRPr="002F187D">
        <w:rPr>
          <w:rFonts w:asciiTheme="minorHAnsi" w:hAnsiTheme="minorHAnsi" w:cstheme="minorHAnsi"/>
        </w:rPr>
        <w:t xml:space="preserve">Poga </w:t>
      </w:r>
      <w:r w:rsidRPr="002F187D">
        <w:rPr>
          <w:rFonts w:asciiTheme="minorHAnsi" w:hAnsiTheme="minorHAnsi" w:cstheme="minorHAnsi"/>
          <w:b/>
          <w:bCs/>
        </w:rPr>
        <w:t>un / vai</w:t>
      </w:r>
    </w:p>
    <w:p w14:paraId="2E95A7C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Filtra šūnu saturu var izvēlēties arī no </w:t>
      </w:r>
      <w:hyperlink w:anchor="topic_Koduizvelenosaistitastabul" w:history="1">
        <w:r w:rsidRPr="002F187D">
          <w:rPr>
            <w:rFonts w:asciiTheme="minorHAnsi" w:hAnsiTheme="minorHAnsi" w:cstheme="minorHAnsi"/>
            <w:color w:val="0000FF"/>
            <w:u w:val="single"/>
          </w:rPr>
          <w:t>saistītajām tabulām</w:t>
        </w:r>
      </w:hyperlink>
      <w:r w:rsidRPr="002F187D">
        <w:rPr>
          <w:rFonts w:asciiTheme="minorHAnsi" w:hAnsiTheme="minorHAnsi" w:cstheme="minorHAnsi"/>
        </w:rPr>
        <w:t>.</w:t>
      </w:r>
    </w:p>
    <w:p w14:paraId="3E517FF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Datums</w:t>
      </w:r>
    </w:p>
    <w:p w14:paraId="57A5F872" w14:textId="77777777" w:rsidR="00E7190A" w:rsidRPr="002F187D" w:rsidRDefault="00376D6C">
      <w:pPr>
        <w:autoSpaceDE w:val="0"/>
        <w:autoSpaceDN w:val="0"/>
        <w:adjustRightInd w:val="0"/>
        <w:spacing w:before="81"/>
        <w:rPr>
          <w:rFonts w:asciiTheme="minorHAnsi" w:hAnsiTheme="minorHAnsi" w:cstheme="minorHAnsi"/>
        </w:rPr>
      </w:pPr>
      <w:r w:rsidRPr="002F187D">
        <w:rPr>
          <w:rFonts w:asciiTheme="minorHAnsi" w:hAnsiTheme="minorHAnsi" w:cstheme="minorHAnsi"/>
        </w:rPr>
        <w:t>Šūnas</w:t>
      </w:r>
      <w:r w:rsidR="00E7190A" w:rsidRPr="002F187D">
        <w:rPr>
          <w:rFonts w:asciiTheme="minorHAnsi" w:hAnsiTheme="minorHAnsi" w:cstheme="minorHAnsi"/>
        </w:rPr>
        <w:t xml:space="preserve"> sākuma un beigu datums var norādīt par kādu laika periodu atlasīt (filtrēt) ierakstus. </w:t>
      </w:r>
    </w:p>
    <w:p w14:paraId="15391A96" w14:textId="5459481D" w:rsidR="00E7190A" w:rsidRPr="002F187D" w:rsidRDefault="00E7190A" w:rsidP="00EC6DDB">
      <w:pPr>
        <w:pStyle w:val="Style1"/>
      </w:pPr>
      <w:r w:rsidRPr="002F187D">
        <w:t>ja abas datumu šūnas atstāj tukšas - tiks atlasīti visi ieraksti.</w:t>
      </w:r>
    </w:p>
    <w:p w14:paraId="4ABDB8EB" w14:textId="5910B1AB" w:rsidR="00E7190A" w:rsidRPr="002F187D" w:rsidRDefault="00E7190A" w:rsidP="00EC6DDB">
      <w:pPr>
        <w:pStyle w:val="Style1"/>
      </w:pPr>
      <w:r w:rsidRPr="002F187D">
        <w:t>ja norāda tikai sākuma datumu, tiks atlasīti visi ieraksti sākot no šī datuma - ieraksti pirms sākuma datuma netiks iekļauti sarakstā,</w:t>
      </w:r>
    </w:p>
    <w:p w14:paraId="6B6BF3B3" w14:textId="7F371C6C" w:rsidR="00E7190A" w:rsidRPr="002F187D" w:rsidRDefault="00E7190A" w:rsidP="00EC6DDB">
      <w:pPr>
        <w:pStyle w:val="Style1"/>
      </w:pPr>
      <w:r w:rsidRPr="002F187D">
        <w:t>ja norāda tikai beigu datumu, tad tiks atlasīti visi ieraksti līdz šim datumam.</w:t>
      </w:r>
    </w:p>
    <w:p w14:paraId="2770FC2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Persona</w:t>
      </w:r>
    </w:p>
    <w:p w14:paraId="34876F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Šo filtra šūnu var izmantot, lai atlasītu ierakstus (dokumentus) ar attiecīgo personu.</w:t>
      </w:r>
    </w:p>
    <w:p w14:paraId="4ABE95C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Dokumentu grupa</w:t>
      </w:r>
    </w:p>
    <w:p w14:paraId="0C8509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pazīme var noderēt, lai atlasītu piemēram visas pircējiem izrakstītās pavadzīmes, vai saņemtās kokmateriālu pavadzīmes. Jāpievērš uzmanība tam, ka nav paredzēta filtrēšana pēc dokumentu veida, bet tikai pēc </w:t>
      </w:r>
      <w:hyperlink w:anchor="topic_Dokumentuveidi" w:history="1">
        <w:r w:rsidRPr="002F187D">
          <w:rPr>
            <w:rFonts w:asciiTheme="minorHAnsi" w:hAnsiTheme="minorHAnsi" w:cstheme="minorHAnsi"/>
            <w:color w:val="0000FF"/>
            <w:u w:val="single"/>
          </w:rPr>
          <w:t>dokumentu grupas</w:t>
        </w:r>
      </w:hyperlink>
      <w:r w:rsidRPr="002F187D">
        <w:rPr>
          <w:rFonts w:asciiTheme="minorHAnsi" w:hAnsiTheme="minorHAnsi" w:cstheme="minorHAnsi"/>
        </w:rPr>
        <w:t>. Lai atlasītu ierakstus (dokumentus) pēc veida, no sākuma ir jāizveido dokumentu grupa, kurā ir jāiekļauj tikai šis meklējamais dokumentu veids.</w:t>
      </w:r>
    </w:p>
    <w:p w14:paraId="66BFBB4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Dokumenta apraksts</w:t>
      </w:r>
    </w:p>
    <w:p w14:paraId="648172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šo šūnu var atlasīt ierakstus (dokumentus) ar norādīto aprakstu. Šūnā var norādīt kādu fragmentu no apraksta teksta - tam ir jāizmanto </w:t>
      </w:r>
      <w:r w:rsidRPr="002F187D">
        <w:rPr>
          <w:rFonts w:asciiTheme="minorHAnsi" w:hAnsiTheme="minorHAnsi" w:cstheme="minorHAnsi"/>
          <w:b/>
          <w:bCs/>
        </w:rPr>
        <w:t>*</w:t>
      </w:r>
      <w:r w:rsidRPr="002F187D">
        <w:rPr>
          <w:rFonts w:asciiTheme="minorHAnsi" w:hAnsiTheme="minorHAnsi" w:cstheme="minorHAnsi"/>
        </w:rPr>
        <w:t xml:space="preserve"> (zvaigznīte)</w:t>
      </w:r>
    </w:p>
    <w:p w14:paraId="55210FE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Piemēri:</w:t>
      </w:r>
    </w:p>
    <w:p w14:paraId="706B2B63"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meklējam</w:t>
      </w:r>
      <w:r w:rsidRPr="002F187D">
        <w:rPr>
          <w:rFonts w:asciiTheme="minorHAnsi" w:hAnsiTheme="minorHAnsi" w:cstheme="minorHAnsi"/>
          <w:b/>
          <w:bCs/>
        </w:rPr>
        <w:tab/>
      </w:r>
      <w:r w:rsidRPr="002F187D">
        <w:rPr>
          <w:rFonts w:asciiTheme="minorHAnsi" w:hAnsiTheme="minorHAnsi" w:cstheme="minorHAnsi"/>
          <w:b/>
          <w:bCs/>
        </w:rPr>
        <w:tab/>
        <w:t>atrodam</w:t>
      </w:r>
    </w:p>
    <w:p w14:paraId="5A6C7072"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bankas komisija</w:t>
      </w:r>
      <w:r w:rsidRPr="002F187D">
        <w:rPr>
          <w:rFonts w:asciiTheme="minorHAnsi" w:hAnsiTheme="minorHAnsi" w:cstheme="minorHAnsi"/>
        </w:rPr>
        <w:tab/>
      </w:r>
      <w:r w:rsidRPr="002F187D">
        <w:rPr>
          <w:rFonts w:asciiTheme="minorHAnsi" w:hAnsiTheme="minorHAnsi" w:cstheme="minorHAnsi"/>
          <w:b/>
          <w:bCs/>
        </w:rPr>
        <w:t>bankas komisija</w:t>
      </w:r>
    </w:p>
    <w:p w14:paraId="0D22AC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bankas*</w:t>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b/>
          <w:bCs/>
        </w:rPr>
        <w:t>bankas</w:t>
      </w:r>
      <w:r w:rsidRPr="002F187D">
        <w:rPr>
          <w:rFonts w:asciiTheme="minorHAnsi" w:hAnsiTheme="minorHAnsi" w:cstheme="minorHAnsi"/>
        </w:rPr>
        <w:t xml:space="preserve"> komisija</w:t>
      </w:r>
    </w:p>
    <w:p w14:paraId="063E3B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b/>
          <w:bCs/>
        </w:rPr>
        <w:t>bankas</w:t>
      </w:r>
      <w:r w:rsidRPr="002F187D">
        <w:rPr>
          <w:rFonts w:asciiTheme="minorHAnsi" w:hAnsiTheme="minorHAnsi" w:cstheme="minorHAnsi"/>
        </w:rPr>
        <w:t xml:space="preserve"> procenti</w:t>
      </w:r>
    </w:p>
    <w:p w14:paraId="1C7E60A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*konta</w:t>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rPr>
        <w:tab/>
        <w:t xml:space="preserve">Izņemt nauda no </w:t>
      </w:r>
      <w:r w:rsidRPr="002F187D">
        <w:rPr>
          <w:rFonts w:asciiTheme="minorHAnsi" w:hAnsiTheme="minorHAnsi" w:cstheme="minorHAnsi"/>
          <w:b/>
          <w:bCs/>
        </w:rPr>
        <w:t>konta</w:t>
      </w:r>
    </w:p>
    <w:p w14:paraId="374F438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*bankas*</w:t>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b/>
          <w:bCs/>
        </w:rPr>
        <w:t>bankas</w:t>
      </w:r>
      <w:r w:rsidRPr="002F187D">
        <w:rPr>
          <w:rFonts w:asciiTheme="minorHAnsi" w:hAnsiTheme="minorHAnsi" w:cstheme="minorHAnsi"/>
        </w:rPr>
        <w:t xml:space="preserve"> komisija</w:t>
      </w:r>
    </w:p>
    <w:p w14:paraId="76DF8AB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rPr>
        <w:tab/>
        <w:t xml:space="preserve">iemaksa </w:t>
      </w:r>
      <w:r w:rsidRPr="002F187D">
        <w:rPr>
          <w:rFonts w:asciiTheme="minorHAnsi" w:hAnsiTheme="minorHAnsi" w:cstheme="minorHAnsi"/>
          <w:b/>
          <w:bCs/>
        </w:rPr>
        <w:t xml:space="preserve">bankas </w:t>
      </w:r>
      <w:r w:rsidRPr="002F187D">
        <w:rPr>
          <w:rFonts w:asciiTheme="minorHAnsi" w:hAnsiTheme="minorHAnsi" w:cstheme="minorHAnsi"/>
        </w:rPr>
        <w:t>kontā</w:t>
      </w:r>
    </w:p>
    <w:p w14:paraId="78D91F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zvaigznīte nozīmē, ka tās vietā var būt jebkurš teksts, vai arī nebūt nekas.</w:t>
      </w:r>
    </w:p>
    <w:p w14:paraId="3CA280E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Kontējuma pazīmes</w:t>
      </w:r>
    </w:p>
    <w:p w14:paraId="4138EF0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Tās ir 10 šūnas - divās rindās pa piecām. </w:t>
      </w:r>
    </w:p>
    <w:p w14:paraId="40367460" w14:textId="3C38FD25" w:rsidR="00E7190A" w:rsidRPr="002F187D" w:rsidRDefault="00E7190A" w:rsidP="0032181A">
      <w:pPr>
        <w:pStyle w:val="Style1"/>
      </w:pPr>
      <w:r w:rsidRPr="002F187D">
        <w:t>pirmā rinda - debeta pazīmes</w:t>
      </w:r>
    </w:p>
    <w:p w14:paraId="041B4D63" w14:textId="715457F2" w:rsidR="00E7190A" w:rsidRPr="002F187D" w:rsidRDefault="00E7190A" w:rsidP="0032181A">
      <w:pPr>
        <w:pStyle w:val="Style1"/>
      </w:pPr>
      <w:r w:rsidRPr="002F187D">
        <w:t>otrā rinda - kredīta pazīmes</w:t>
      </w:r>
    </w:p>
    <w:p w14:paraId="26747F8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Pazīmju secība:</w:t>
      </w:r>
    </w:p>
    <w:p w14:paraId="5E4CDFC4" w14:textId="7B07E908" w:rsidR="00E7190A" w:rsidRPr="002F187D" w:rsidRDefault="00E7190A">
      <w:pPr>
        <w:numPr>
          <w:ilvl w:val="0"/>
          <w:numId w:val="8"/>
        </w:numPr>
        <w:tabs>
          <w:tab w:val="left" w:pos="600"/>
        </w:tabs>
        <w:autoSpaceDE w:val="0"/>
        <w:autoSpaceDN w:val="0"/>
        <w:adjustRightInd w:val="0"/>
        <w:rPr>
          <w:rFonts w:asciiTheme="minorHAnsi" w:hAnsiTheme="minorHAnsi" w:cstheme="minorHAnsi"/>
        </w:rPr>
      </w:pPr>
      <w:hyperlink w:anchor="topic_Bilanceskonts" w:history="1">
        <w:r w:rsidRPr="002F187D">
          <w:rPr>
            <w:rFonts w:asciiTheme="minorHAnsi" w:hAnsiTheme="minorHAnsi" w:cstheme="minorHAnsi"/>
            <w:color w:val="0000FF"/>
            <w:u w:val="single"/>
          </w:rPr>
          <w:t>bilances konts</w:t>
        </w:r>
      </w:hyperlink>
    </w:p>
    <w:p w14:paraId="463142DC" w14:textId="2A59ABD4" w:rsidR="00E7190A" w:rsidRPr="002F187D" w:rsidRDefault="00E7190A">
      <w:pPr>
        <w:numPr>
          <w:ilvl w:val="0"/>
          <w:numId w:val="8"/>
        </w:numPr>
        <w:tabs>
          <w:tab w:val="left" w:pos="600"/>
        </w:tabs>
        <w:autoSpaceDE w:val="0"/>
        <w:autoSpaceDN w:val="0"/>
        <w:adjustRightInd w:val="0"/>
        <w:rPr>
          <w:rFonts w:asciiTheme="minorHAnsi" w:hAnsiTheme="minorHAnsi" w:cstheme="minorHAnsi"/>
        </w:rPr>
      </w:pPr>
      <w:hyperlink w:anchor="topic_Naudasplusmaspazime" w:history="1">
        <w:r w:rsidRPr="002F187D">
          <w:rPr>
            <w:rFonts w:asciiTheme="minorHAnsi" w:hAnsiTheme="minorHAnsi" w:cstheme="minorHAnsi"/>
            <w:color w:val="0000FF"/>
            <w:u w:val="single"/>
          </w:rPr>
          <w:t>naudas plūsmas konts</w:t>
        </w:r>
      </w:hyperlink>
    </w:p>
    <w:p w14:paraId="6ADED7E6" w14:textId="4D21AD12" w:rsidR="00E7190A" w:rsidRPr="002F187D" w:rsidRDefault="00E7190A">
      <w:pPr>
        <w:numPr>
          <w:ilvl w:val="0"/>
          <w:numId w:val="8"/>
        </w:numPr>
        <w:tabs>
          <w:tab w:val="left" w:pos="600"/>
        </w:tabs>
        <w:autoSpaceDE w:val="0"/>
        <w:autoSpaceDN w:val="0"/>
        <w:adjustRightInd w:val="0"/>
        <w:rPr>
          <w:rFonts w:asciiTheme="minorHAnsi" w:hAnsiTheme="minorHAnsi" w:cstheme="minorHAnsi"/>
        </w:rPr>
      </w:pPr>
      <w:hyperlink w:anchor="topic_IINpazime" w:history="1">
        <w:r w:rsidRPr="002F187D">
          <w:rPr>
            <w:rFonts w:asciiTheme="minorHAnsi" w:hAnsiTheme="minorHAnsi" w:cstheme="minorHAnsi"/>
            <w:color w:val="0000FF"/>
            <w:u w:val="single"/>
          </w:rPr>
          <w:t>IIN kods</w:t>
        </w:r>
      </w:hyperlink>
    </w:p>
    <w:p w14:paraId="020D7491" w14:textId="1FF96934" w:rsidR="00E7190A" w:rsidRPr="002F187D" w:rsidRDefault="00E7190A">
      <w:pPr>
        <w:numPr>
          <w:ilvl w:val="0"/>
          <w:numId w:val="8"/>
        </w:numPr>
        <w:tabs>
          <w:tab w:val="left" w:pos="600"/>
        </w:tabs>
        <w:autoSpaceDE w:val="0"/>
        <w:autoSpaceDN w:val="0"/>
        <w:adjustRightInd w:val="0"/>
        <w:rPr>
          <w:rFonts w:asciiTheme="minorHAnsi" w:hAnsiTheme="minorHAnsi" w:cstheme="minorHAnsi"/>
        </w:rPr>
      </w:pPr>
      <w:hyperlink w:anchor="topic_Produktavainozareskods" w:history="1">
        <w:r w:rsidRPr="002F187D">
          <w:rPr>
            <w:rFonts w:asciiTheme="minorHAnsi" w:hAnsiTheme="minorHAnsi" w:cstheme="minorHAnsi"/>
            <w:color w:val="0000FF"/>
            <w:u w:val="single"/>
          </w:rPr>
          <w:t>produkta / nozares kods</w:t>
        </w:r>
      </w:hyperlink>
    </w:p>
    <w:p w14:paraId="593D8244" w14:textId="3E45A551" w:rsidR="00E7190A" w:rsidRPr="002F187D" w:rsidRDefault="00E7190A">
      <w:pPr>
        <w:numPr>
          <w:ilvl w:val="0"/>
          <w:numId w:val="8"/>
        </w:numPr>
        <w:tabs>
          <w:tab w:val="left" w:pos="600"/>
        </w:tabs>
        <w:autoSpaceDE w:val="0"/>
        <w:autoSpaceDN w:val="0"/>
        <w:adjustRightInd w:val="0"/>
        <w:rPr>
          <w:rFonts w:asciiTheme="minorHAnsi" w:hAnsiTheme="minorHAnsi" w:cstheme="minorHAnsi"/>
        </w:rPr>
      </w:pPr>
      <w:hyperlink w:anchor="topic_PVNpazime" w:history="1">
        <w:r w:rsidRPr="002F187D">
          <w:rPr>
            <w:rFonts w:asciiTheme="minorHAnsi" w:hAnsiTheme="minorHAnsi" w:cstheme="minorHAnsi"/>
            <w:color w:val="0000FF"/>
            <w:u w:val="single"/>
          </w:rPr>
          <w:t>PVN kods</w:t>
        </w:r>
      </w:hyperlink>
    </w:p>
    <w:p w14:paraId="27BB4F43" w14:textId="77777777" w:rsidR="00E7190A" w:rsidRPr="002F187D" w:rsidRDefault="00E7190A" w:rsidP="0032181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Pazīmes var izvēlēties no saistītajiem sarakstiem </w:t>
      </w:r>
    </w:p>
    <w:p w14:paraId="57DC7EAD" w14:textId="2C32C0DA" w:rsidR="00E7190A" w:rsidRPr="002F187D" w:rsidRDefault="00E7190A">
      <w:pPr>
        <w:numPr>
          <w:ilvl w:val="0"/>
          <w:numId w:val="9"/>
        </w:numPr>
      </w:pPr>
      <w:r w:rsidRPr="002F187D">
        <w:lastRenderedPageBreak/>
        <w:t>poga labajā malā (</w:t>
      </w:r>
      <w:r w:rsidRPr="002F187D">
        <w:rPr>
          <w:b/>
          <w:bCs/>
        </w:rPr>
        <w:t>F4</w:t>
      </w:r>
      <w:r w:rsidRPr="002F187D">
        <w:t>)</w:t>
      </w:r>
    </w:p>
    <w:p w14:paraId="40F49BAC" w14:textId="4157B295" w:rsidR="00E7190A" w:rsidRPr="002F187D" w:rsidRDefault="00E7190A">
      <w:pPr>
        <w:numPr>
          <w:ilvl w:val="0"/>
          <w:numId w:val="9"/>
        </w:numPr>
      </w:pPr>
      <w:r w:rsidRPr="002F187D">
        <w:t>divreiz klikšķinot uz šūnas</w:t>
      </w:r>
    </w:p>
    <w:p w14:paraId="0304F3C0" w14:textId="1F38193B" w:rsidR="00E7190A" w:rsidRPr="002F187D" w:rsidRDefault="00E7190A">
      <w:pPr>
        <w:numPr>
          <w:ilvl w:val="0"/>
          <w:numId w:val="9"/>
        </w:numPr>
        <w:rPr>
          <w:b/>
          <w:bCs/>
        </w:rPr>
      </w:pPr>
      <w:r w:rsidRPr="002F187D">
        <w:t xml:space="preserve">nospiežot </w:t>
      </w:r>
      <w:r w:rsidRPr="002F187D">
        <w:rPr>
          <w:b/>
          <w:bCs/>
        </w:rPr>
        <w:t>F</w:t>
      </w:r>
      <w:r w:rsidR="008C36E8">
        <w:rPr>
          <w:b/>
          <w:bCs/>
        </w:rPr>
        <w:t>5</w:t>
      </w:r>
    </w:p>
    <w:p w14:paraId="7007AD3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Pazīmes var norādīt arī izmantojot zvaigznīti (*), piemēram:</w:t>
      </w:r>
    </w:p>
    <w:p w14:paraId="718C2397" w14:textId="54C477BF" w:rsidR="00E7190A" w:rsidRPr="002F187D" w:rsidRDefault="00E7190A" w:rsidP="00946CA7">
      <w:pPr>
        <w:ind w:left="720"/>
      </w:pPr>
      <w:r w:rsidRPr="002F187D">
        <w:t>7*</w:t>
      </w:r>
      <w:r w:rsidRPr="002F187D">
        <w:tab/>
        <w:t>visi 7-as grupas konti (izdevumi)</w:t>
      </w:r>
    </w:p>
    <w:p w14:paraId="283E5344" w14:textId="1032C6A9" w:rsidR="00E7190A" w:rsidRPr="002F187D" w:rsidRDefault="00E7190A" w:rsidP="00946CA7">
      <w:pPr>
        <w:ind w:left="720"/>
      </w:pPr>
      <w:r w:rsidRPr="002F187D">
        <w:t>12*</w:t>
      </w:r>
      <w:r w:rsidRPr="002F187D">
        <w:tab/>
        <w:t>visi pamatlīdzekļu konti</w:t>
      </w:r>
    </w:p>
    <w:p w14:paraId="7A0D11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tas attiecas arī uz PVN pazīmi, piemēram:</w:t>
      </w:r>
    </w:p>
    <w:p w14:paraId="62642A85" w14:textId="06FC06EF" w:rsidR="00E7190A" w:rsidRPr="002F187D" w:rsidRDefault="00E7190A" w:rsidP="00946CA7">
      <w:pPr>
        <w:ind w:left="720"/>
      </w:pPr>
      <w:r w:rsidRPr="002F187D">
        <w:t>1*</w:t>
      </w:r>
      <w:r w:rsidRPr="002F187D">
        <w:tab/>
        <w:t>visi ieņēmumu kodi</w:t>
      </w:r>
    </w:p>
    <w:p w14:paraId="37C008F5" w14:textId="0DA2A185" w:rsidR="00E7190A" w:rsidRPr="002F187D" w:rsidRDefault="00E7190A" w:rsidP="00946CA7">
      <w:pPr>
        <w:ind w:left="720"/>
      </w:pPr>
      <w:r w:rsidRPr="002F187D">
        <w:t>3*</w:t>
      </w:r>
      <w:r w:rsidRPr="002F187D">
        <w:tab/>
        <w:t>visi priekšnodokļa kodi</w:t>
      </w:r>
    </w:p>
    <w:p w14:paraId="5D24744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Poga un / vai</w:t>
      </w:r>
    </w:p>
    <w:p w14:paraId="5A8D700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poga ir cieši saistīta ar kontējuma pazīmēm.</w:t>
      </w:r>
    </w:p>
    <w:p w14:paraId="7F0FAB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Nospiežot uz šīs pogas, tās virsraksts mainās no </w:t>
      </w:r>
      <w:r w:rsidRPr="002F187D">
        <w:rPr>
          <w:rFonts w:asciiTheme="minorHAnsi" w:hAnsiTheme="minorHAnsi" w:cstheme="minorHAnsi"/>
          <w:b/>
          <w:bCs/>
        </w:rPr>
        <w:t xml:space="preserve">un </w:t>
      </w:r>
      <w:r w:rsidRPr="002F187D">
        <w:rPr>
          <w:rFonts w:asciiTheme="minorHAnsi" w:hAnsiTheme="minorHAnsi" w:cstheme="minorHAnsi"/>
        </w:rPr>
        <w:t xml:space="preserve">uz </w:t>
      </w:r>
      <w:r w:rsidRPr="002F187D">
        <w:rPr>
          <w:rFonts w:asciiTheme="minorHAnsi" w:hAnsiTheme="minorHAnsi" w:cstheme="minorHAnsi"/>
          <w:b/>
          <w:bCs/>
        </w:rPr>
        <w:t>vai</w:t>
      </w:r>
      <w:r w:rsidRPr="002F187D">
        <w:rPr>
          <w:rFonts w:asciiTheme="minorHAnsi" w:hAnsiTheme="minorHAnsi" w:cstheme="minorHAnsi"/>
        </w:rPr>
        <w:t>.</w:t>
      </w:r>
    </w:p>
    <w:p w14:paraId="17253B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pogas virsraksts ir </w:t>
      </w:r>
      <w:r w:rsidRPr="002F187D">
        <w:rPr>
          <w:rFonts w:asciiTheme="minorHAnsi" w:hAnsiTheme="minorHAnsi" w:cstheme="minorHAnsi"/>
          <w:b/>
          <w:bCs/>
        </w:rPr>
        <w:t>un</w:t>
      </w:r>
      <w:r w:rsidRPr="002F187D">
        <w:rPr>
          <w:rFonts w:asciiTheme="minorHAnsi" w:hAnsiTheme="minorHAnsi" w:cstheme="minorHAnsi"/>
        </w:rPr>
        <w:t xml:space="preserve"> rezultātā var iegūt </w:t>
      </w:r>
      <w:hyperlink w:anchor="topic_Kontejumuizraksts" w:history="1">
        <w:r w:rsidRPr="002F187D">
          <w:rPr>
            <w:rFonts w:asciiTheme="minorHAnsi" w:hAnsiTheme="minorHAnsi" w:cstheme="minorHAnsi"/>
            <w:color w:val="0000FF"/>
            <w:u w:val="single"/>
          </w:rPr>
          <w:t>kontējuma izrakstu</w:t>
        </w:r>
      </w:hyperlink>
      <w:r w:rsidRPr="002F187D">
        <w:rPr>
          <w:rFonts w:asciiTheme="minorHAnsi" w:hAnsiTheme="minorHAnsi" w:cstheme="minorHAnsi"/>
        </w:rPr>
        <w:t>.</w:t>
      </w:r>
    </w:p>
    <w:p w14:paraId="0A668D9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Ja pogas virsraksts ir </w:t>
      </w:r>
      <w:r w:rsidRPr="002F187D">
        <w:rPr>
          <w:rFonts w:asciiTheme="minorHAnsi" w:hAnsiTheme="minorHAnsi" w:cstheme="minorHAnsi"/>
          <w:b/>
          <w:bCs/>
        </w:rPr>
        <w:t>vai</w:t>
      </w:r>
      <w:r w:rsidRPr="002F187D">
        <w:rPr>
          <w:rFonts w:asciiTheme="minorHAnsi" w:hAnsiTheme="minorHAnsi" w:cstheme="minorHAnsi"/>
        </w:rPr>
        <w:t xml:space="preserve"> rezultātā var iegūt konta </w:t>
      </w:r>
      <w:hyperlink w:anchor="topic_Kontaapgrozijums" w:history="1">
        <w:r w:rsidR="00376D6C" w:rsidRPr="002F187D">
          <w:rPr>
            <w:rFonts w:asciiTheme="minorHAnsi" w:hAnsiTheme="minorHAnsi" w:cstheme="minorHAnsi"/>
            <w:color w:val="0000FF"/>
            <w:u w:val="single"/>
          </w:rPr>
          <w:t>apgrozījuma</w:t>
        </w:r>
        <w:r w:rsidRPr="002F187D">
          <w:rPr>
            <w:rFonts w:asciiTheme="minorHAnsi" w:hAnsiTheme="minorHAnsi" w:cstheme="minorHAnsi"/>
            <w:color w:val="0000FF"/>
            <w:u w:val="single"/>
          </w:rPr>
          <w:t xml:space="preserve"> pārskatu</w:t>
        </w:r>
      </w:hyperlink>
      <w:r w:rsidRPr="002F187D">
        <w:rPr>
          <w:rFonts w:asciiTheme="minorHAnsi" w:hAnsiTheme="minorHAnsi" w:cstheme="minorHAnsi"/>
          <w:b/>
          <w:bCs/>
        </w:rPr>
        <w:t>.</w:t>
      </w:r>
    </w:p>
    <w:p w14:paraId="1B53638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Filtru piemēri:</w:t>
      </w:r>
    </w:p>
    <w:p w14:paraId="691EF5CE"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D:2610,__,__,__,__ K:__,__,__,__,__ - kases ieņēmumi</w:t>
      </w:r>
    </w:p>
    <w:p w14:paraId="63C8DB0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 xml:space="preserve">D:261*,__,__,__,__ </w:t>
      </w:r>
      <w:r w:rsidRPr="002F187D">
        <w:rPr>
          <w:rFonts w:asciiTheme="minorHAnsi" w:hAnsiTheme="minorHAnsi" w:cstheme="minorHAnsi"/>
          <w:b/>
          <w:bCs/>
        </w:rPr>
        <w:t>un</w:t>
      </w:r>
      <w:r w:rsidRPr="002F187D">
        <w:rPr>
          <w:rFonts w:asciiTheme="minorHAnsi" w:hAnsiTheme="minorHAnsi" w:cstheme="minorHAnsi"/>
        </w:rPr>
        <w:t xml:space="preserve"> K:262*,__,__,__,__ - izņemta nauda no </w:t>
      </w:r>
      <w:r w:rsidR="00376D6C" w:rsidRPr="002F187D">
        <w:rPr>
          <w:rFonts w:asciiTheme="minorHAnsi" w:hAnsiTheme="minorHAnsi" w:cstheme="minorHAnsi"/>
        </w:rPr>
        <w:t>bankas konta</w:t>
      </w:r>
    </w:p>
    <w:p w14:paraId="2B8719F9"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 xml:space="preserve">D:2620,__,__,__,__ </w:t>
      </w:r>
      <w:r w:rsidRPr="002F187D">
        <w:rPr>
          <w:rFonts w:asciiTheme="minorHAnsi" w:hAnsiTheme="minorHAnsi" w:cstheme="minorHAnsi"/>
          <w:b/>
          <w:bCs/>
        </w:rPr>
        <w:t>vai</w:t>
      </w:r>
      <w:r w:rsidRPr="002F187D">
        <w:rPr>
          <w:rFonts w:asciiTheme="minorHAnsi" w:hAnsiTheme="minorHAnsi" w:cstheme="minorHAnsi"/>
        </w:rPr>
        <w:t xml:space="preserve"> K:2620,__,__,__,__ - bankas konta </w:t>
      </w:r>
      <w:r w:rsidR="00376D6C" w:rsidRPr="002F187D">
        <w:rPr>
          <w:rFonts w:asciiTheme="minorHAnsi" w:hAnsiTheme="minorHAnsi" w:cstheme="minorHAnsi"/>
        </w:rPr>
        <w:t>apgrozījums</w:t>
      </w:r>
    </w:p>
    <w:p w14:paraId="78FC200C"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4.</w:t>
      </w:r>
      <w:r w:rsidRPr="002F187D">
        <w:rPr>
          <w:rFonts w:asciiTheme="minorHAnsi" w:hAnsiTheme="minorHAnsi" w:cstheme="minorHAnsi"/>
        </w:rPr>
        <w:tab/>
        <w:t>D:__,__,__,__,__ K:2380,__,__,__,__ - avansa norēķina izdevumi</w:t>
      </w:r>
    </w:p>
    <w:p w14:paraId="7B666E35"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5.</w:t>
      </w:r>
      <w:r w:rsidRPr="002F187D">
        <w:rPr>
          <w:rFonts w:asciiTheme="minorHAnsi" w:hAnsiTheme="minorHAnsi" w:cstheme="minorHAnsi"/>
        </w:rPr>
        <w:tab/>
        <w:t xml:space="preserve">D:261*,__,__,__,__ </w:t>
      </w:r>
      <w:r w:rsidRPr="002F187D">
        <w:rPr>
          <w:rFonts w:asciiTheme="minorHAnsi" w:hAnsiTheme="minorHAnsi" w:cstheme="minorHAnsi"/>
          <w:b/>
          <w:bCs/>
        </w:rPr>
        <w:t>un</w:t>
      </w:r>
      <w:r w:rsidRPr="002F187D">
        <w:rPr>
          <w:rFonts w:asciiTheme="minorHAnsi" w:hAnsiTheme="minorHAnsi" w:cstheme="minorHAnsi"/>
        </w:rPr>
        <w:t xml:space="preserve"> K:238*,__,__,__,__ - izmaksātas summas avansa norēķiniem</w:t>
      </w:r>
    </w:p>
    <w:p w14:paraId="239EDF37"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6.</w:t>
      </w:r>
      <w:r w:rsidRPr="002F187D">
        <w:rPr>
          <w:rFonts w:asciiTheme="minorHAnsi" w:hAnsiTheme="minorHAnsi" w:cstheme="minorHAnsi"/>
        </w:rPr>
        <w:tab/>
        <w:t>D:__,__,LIZ,__,__ K:__,__,__,__,__  - lauksaimniecības izdevumi</w:t>
      </w:r>
    </w:p>
    <w:p w14:paraId="20E6137B"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7.</w:t>
      </w:r>
      <w:r w:rsidRPr="002F187D">
        <w:rPr>
          <w:rFonts w:asciiTheme="minorHAnsi" w:hAnsiTheme="minorHAnsi" w:cstheme="minorHAnsi"/>
        </w:rPr>
        <w:tab/>
        <w:t>D:__,__,__,__,__  K:__,__,__,SUB,__  - saņemtās subsīdijas</w:t>
      </w:r>
    </w:p>
    <w:p w14:paraId="72061C78" w14:textId="62287FC5" w:rsidR="00E7190A" w:rsidRPr="002F187D" w:rsidRDefault="00E7190A" w:rsidP="00FD7254">
      <w:pPr>
        <w:pStyle w:val="Heading3"/>
      </w:pPr>
      <w:bookmarkStart w:id="16" w:name="topic_Kontejumuizraksts"/>
      <w:bookmarkStart w:id="17" w:name="_Toc193201246"/>
      <w:bookmarkEnd w:id="16"/>
      <w:r w:rsidRPr="002F187D">
        <w:t>Kontējumu izraksts</w:t>
      </w:r>
      <w:bookmarkEnd w:id="17"/>
    </w:p>
    <w:p w14:paraId="7AA840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izraksts ir atbilstoši norādītajam kontējumam (debets - kredīts) atlasīts grāmatvedības ierakstu saraksts par noteiktu periodu. </w:t>
      </w:r>
    </w:p>
    <w:p w14:paraId="23B124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Katrs ieraksts sastāv no:</w:t>
      </w:r>
    </w:p>
    <w:p w14:paraId="5DCE6B58"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Informācijas par dokumentu, kurā atrodas kontējums - numurs, datums, persona, apraksts,...</w:t>
      </w:r>
    </w:p>
    <w:p w14:paraId="52F8E656"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Kontējuma apraksts - debets, kredīts (visas 5. pazīmes) un summa</w:t>
      </w:r>
    </w:p>
    <w:p w14:paraId="31A9432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izrakstu Klonā var iegūt tabulas veidā logā </w:t>
      </w:r>
      <w:hyperlink w:anchor="topic_Ierakstuzurnals" w:history="1">
        <w:r w:rsidRPr="002F187D">
          <w:rPr>
            <w:rFonts w:asciiTheme="minorHAnsi" w:hAnsiTheme="minorHAnsi" w:cstheme="minorHAnsi"/>
            <w:color w:val="0000FF"/>
            <w:u w:val="single"/>
          </w:rPr>
          <w:t>Ierakstu žurnāls</w:t>
        </w:r>
      </w:hyperlink>
      <w:r w:rsidRPr="002F187D">
        <w:rPr>
          <w:rFonts w:asciiTheme="minorHAnsi" w:hAnsiTheme="minorHAnsi" w:cstheme="minorHAnsi"/>
        </w:rPr>
        <w:t xml:space="preserve">, filtrējot ierakstus </w:t>
      </w:r>
      <w:r w:rsidRPr="002F187D">
        <w:rPr>
          <w:rFonts w:asciiTheme="minorHAnsi" w:hAnsiTheme="minorHAnsi" w:cstheme="minorHAnsi"/>
          <w:b/>
          <w:bCs/>
        </w:rPr>
        <w:t>un</w:t>
      </w:r>
      <w:r w:rsidRPr="002F187D">
        <w:rPr>
          <w:rFonts w:asciiTheme="minorHAnsi" w:hAnsiTheme="minorHAnsi" w:cstheme="minorHAnsi"/>
        </w:rPr>
        <w:t xml:space="preserve"> režīmā.</w:t>
      </w:r>
    </w:p>
    <w:p w14:paraId="458184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Piemēri:</w:t>
      </w:r>
    </w:p>
    <w:p w14:paraId="14B228F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D: 2610 un K: 2620 - ar šādu filtru tiks atlasīti grāmatojumi skaidras naudas iemaksai bankas kontā</w:t>
      </w:r>
    </w:p>
    <w:p w14:paraId="11D9E585"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D: 262* un K: 2310 - saņemta samaksa bankas kontos no debitora</w:t>
      </w:r>
    </w:p>
    <w:p w14:paraId="6F46E0BA"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D:____ un K: 2310 - saņemta samaksa no debitora (debeta konts nav norādīts - tas nozīmē debetā var būt jebkurš konts)</w:t>
      </w:r>
    </w:p>
    <w:p w14:paraId="0D282F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Filtrēšanas pazīmes var papildināt norādot datumu intervālu un personu. Piemēram, var atlasīt ierakstus, kuros ir kontēta no konkrēta pircēja saņemta samaksa par noteiktu mēnesi.</w:t>
      </w:r>
    </w:p>
    <w:p w14:paraId="7E013747" w14:textId="41BEB5C1" w:rsidR="00E7190A" w:rsidRPr="002F187D" w:rsidRDefault="00E7190A" w:rsidP="00FD7254">
      <w:pPr>
        <w:pStyle w:val="Heading3"/>
      </w:pPr>
      <w:bookmarkStart w:id="18" w:name="topic_Kontaapgrozijums"/>
      <w:bookmarkStart w:id="19" w:name="_Toc193201247"/>
      <w:bookmarkEnd w:id="18"/>
      <w:r w:rsidRPr="002F187D">
        <w:t>Konta apgroz</w:t>
      </w:r>
      <w:r w:rsidR="003948E0">
        <w:t>ī</w:t>
      </w:r>
      <w:r w:rsidRPr="002F187D">
        <w:t>jums</w:t>
      </w:r>
      <w:bookmarkEnd w:id="19"/>
    </w:p>
    <w:p w14:paraId="5000CB9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Konta </w:t>
      </w:r>
      <w:r w:rsidR="00376D6C" w:rsidRPr="002F187D">
        <w:rPr>
          <w:rFonts w:asciiTheme="minorHAnsi" w:hAnsiTheme="minorHAnsi" w:cstheme="minorHAnsi"/>
        </w:rPr>
        <w:t>apgrozījums</w:t>
      </w:r>
      <w:r w:rsidRPr="002F187D">
        <w:rPr>
          <w:rFonts w:asciiTheme="minorHAnsi" w:hAnsiTheme="minorHAnsi" w:cstheme="minorHAnsi"/>
        </w:rPr>
        <w:t>, jeb konta korespondence ir atlasīts grāmatvedības ierakstu saraksts par noteiktu periodu, kur debetā vai kredītā ir norādītais konts.</w:t>
      </w:r>
    </w:p>
    <w:p w14:paraId="49900AA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Katrs ieraksts sastāv no:</w:t>
      </w:r>
    </w:p>
    <w:p w14:paraId="35F62AA6"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Informācijas par dokumentu, kurā atrodas kontējums - numurs, datums, persona, apraksts,...</w:t>
      </w:r>
    </w:p>
    <w:p w14:paraId="3FCEE4B1"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Kontējuma apraksts - debets, kredīts (visas 5. pazīmes) un summa</w:t>
      </w:r>
    </w:p>
    <w:p w14:paraId="7F28319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izrakstu Klonā var iegūt tabulas veidā logā </w:t>
      </w:r>
      <w:hyperlink w:anchor="topic_Ierakstuzurnals" w:history="1">
        <w:r w:rsidRPr="002F187D">
          <w:rPr>
            <w:rFonts w:asciiTheme="minorHAnsi" w:hAnsiTheme="minorHAnsi" w:cstheme="minorHAnsi"/>
            <w:color w:val="0000FF"/>
            <w:u w:val="single"/>
          </w:rPr>
          <w:t>Ierakstu žurnāls</w:t>
        </w:r>
      </w:hyperlink>
      <w:r w:rsidRPr="002F187D">
        <w:rPr>
          <w:rFonts w:asciiTheme="minorHAnsi" w:hAnsiTheme="minorHAnsi" w:cstheme="minorHAnsi"/>
        </w:rPr>
        <w:t xml:space="preserve">, filtrējot ierakstus </w:t>
      </w:r>
      <w:r w:rsidRPr="002F187D">
        <w:rPr>
          <w:rFonts w:asciiTheme="minorHAnsi" w:hAnsiTheme="minorHAnsi" w:cstheme="minorHAnsi"/>
          <w:b/>
          <w:bCs/>
        </w:rPr>
        <w:t>vai</w:t>
      </w:r>
      <w:r w:rsidRPr="002F187D">
        <w:rPr>
          <w:rFonts w:asciiTheme="minorHAnsi" w:hAnsiTheme="minorHAnsi" w:cstheme="minorHAnsi"/>
        </w:rPr>
        <w:t xml:space="preserve"> režīmā. Gan debetā, gan kredītā ir jānorāda viens un tas pats bilances konts.</w:t>
      </w:r>
    </w:p>
    <w:p w14:paraId="44035F2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Piemēri:</w:t>
      </w:r>
    </w:p>
    <w:p w14:paraId="506600DB"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lastRenderedPageBreak/>
        <w:t>1.</w:t>
      </w:r>
      <w:r w:rsidRPr="002F187D">
        <w:rPr>
          <w:rFonts w:asciiTheme="minorHAnsi" w:hAnsiTheme="minorHAnsi" w:cstheme="minorHAnsi"/>
        </w:rPr>
        <w:tab/>
        <w:t xml:space="preserve">D: 2610 vai K: 2610 - kases konta </w:t>
      </w:r>
      <w:r w:rsidR="00376D6C" w:rsidRPr="002F187D">
        <w:rPr>
          <w:rFonts w:asciiTheme="minorHAnsi" w:hAnsiTheme="minorHAnsi" w:cstheme="minorHAnsi"/>
        </w:rPr>
        <w:t>apgrozījums</w:t>
      </w:r>
      <w:r w:rsidRPr="002F187D">
        <w:rPr>
          <w:rFonts w:asciiTheme="minorHAnsi" w:hAnsiTheme="minorHAnsi" w:cstheme="minorHAnsi"/>
        </w:rPr>
        <w:t>, kurā parādās, gan kases ieņēmumi, gan kases izdevumi</w:t>
      </w:r>
    </w:p>
    <w:p w14:paraId="743BB968"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 xml:space="preserve">D: 2310 vai K: 2310 - debitoru </w:t>
      </w:r>
      <w:r w:rsidR="00376D6C" w:rsidRPr="002F187D">
        <w:rPr>
          <w:rFonts w:asciiTheme="minorHAnsi" w:hAnsiTheme="minorHAnsi" w:cstheme="minorHAnsi"/>
        </w:rPr>
        <w:t>apgrozījums</w:t>
      </w:r>
      <w:r w:rsidRPr="002F187D">
        <w:rPr>
          <w:rFonts w:asciiTheme="minorHAnsi" w:hAnsiTheme="minorHAnsi" w:cstheme="minorHAnsi"/>
        </w:rPr>
        <w:t>, kurā parādās izrakstītās pavadzīmes un saņemtā apmaksa.</w:t>
      </w:r>
    </w:p>
    <w:p w14:paraId="3244C1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Filtrēšanas pazīmes var papildināt norādot datumu intervālu un personu. Piemēram, var atlasīt ierakstus, kuros ir kontēti visi </w:t>
      </w:r>
      <w:r w:rsidR="00376D6C" w:rsidRPr="002F187D">
        <w:rPr>
          <w:rFonts w:asciiTheme="minorHAnsi" w:hAnsiTheme="minorHAnsi" w:cstheme="minorHAnsi"/>
        </w:rPr>
        <w:t>darījumi</w:t>
      </w:r>
      <w:r w:rsidRPr="002F187D">
        <w:rPr>
          <w:rFonts w:asciiTheme="minorHAnsi" w:hAnsiTheme="minorHAnsi" w:cstheme="minorHAnsi"/>
        </w:rPr>
        <w:t xml:space="preserve"> ar konkrētu pircēju (debitoru) par noteiktu mēnesi.</w:t>
      </w:r>
    </w:p>
    <w:p w14:paraId="2F12BA62" w14:textId="6033E85B" w:rsidR="00E7190A" w:rsidRPr="002F187D" w:rsidRDefault="00E7190A">
      <w:pPr>
        <w:pStyle w:val="Heading2"/>
        <w:rPr>
          <w:rFonts w:asciiTheme="minorHAnsi" w:hAnsiTheme="minorHAnsi" w:cstheme="minorHAnsi"/>
        </w:rPr>
      </w:pPr>
      <w:bookmarkStart w:id="20" w:name="topic_Dokumetnuzurnals"/>
      <w:bookmarkStart w:id="21" w:name="_Toc193201248"/>
      <w:bookmarkEnd w:id="20"/>
      <w:r w:rsidRPr="002F187D">
        <w:rPr>
          <w:rFonts w:asciiTheme="minorHAnsi" w:hAnsiTheme="minorHAnsi" w:cstheme="minorHAnsi"/>
        </w:rPr>
        <w:t>Dokumen</w:t>
      </w:r>
      <w:r w:rsidR="00680F2B">
        <w:rPr>
          <w:rFonts w:asciiTheme="minorHAnsi" w:hAnsiTheme="minorHAnsi" w:cstheme="minorHAnsi"/>
        </w:rPr>
        <w:t>t</w:t>
      </w:r>
      <w:r w:rsidRPr="002F187D">
        <w:rPr>
          <w:rFonts w:asciiTheme="minorHAnsi" w:hAnsiTheme="minorHAnsi" w:cstheme="minorHAnsi"/>
        </w:rPr>
        <w:t>u žurnāls</w:t>
      </w:r>
      <w:bookmarkEnd w:id="21"/>
    </w:p>
    <w:p w14:paraId="15CBBA25"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Dokumenti</w:t>
      </w:r>
    </w:p>
    <w:p w14:paraId="43B0D99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žurnāls sastāv no divām daļām:</w:t>
      </w:r>
    </w:p>
    <w:p w14:paraId="72990A0A"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1. dokumenta apraksts (datums, persona, dokumenta veids, ..)</w:t>
      </w:r>
    </w:p>
    <w:p w14:paraId="74230FB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2. ar dokumentu saistīti kontējumi (debets, kredīts, summa,..)</w:t>
      </w:r>
    </w:p>
    <w:p w14:paraId="001E3FC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nav visu laiku jāstrādā ar pilnu dokumentu sarakstu. Izmantojot </w:t>
      </w:r>
      <w:hyperlink w:anchor="topic_Ierakstufiltresana" w:history="1">
        <w:r w:rsidRPr="002F187D">
          <w:rPr>
            <w:rFonts w:asciiTheme="minorHAnsi" w:hAnsiTheme="minorHAnsi" w:cstheme="minorHAnsi"/>
            <w:color w:val="0000FF"/>
            <w:u w:val="single"/>
          </w:rPr>
          <w:t>ierakstu filtrēšanu</w:t>
        </w:r>
      </w:hyperlink>
      <w:r w:rsidRPr="002F187D">
        <w:rPr>
          <w:rFonts w:asciiTheme="minorHAnsi" w:hAnsiTheme="minorHAnsi" w:cstheme="minorHAnsi"/>
        </w:rPr>
        <w:t xml:space="preserve"> un komandu "Atlasīt dokumentus", jūs varat dokumentu žurnālā strādāt ar kādu noteiktu dokumentu daļu – piemēram, ar avansa norēķinu par martu.</w:t>
      </w:r>
    </w:p>
    <w:p w14:paraId="2381E24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Augšpusē ir šādas </w:t>
      </w:r>
      <w:r w:rsidRPr="002F187D">
        <w:rPr>
          <w:rFonts w:asciiTheme="minorHAnsi" w:hAnsiTheme="minorHAnsi" w:cstheme="minorHAnsi"/>
          <w:b/>
          <w:bCs/>
        </w:rPr>
        <w:t>pogas</w:t>
      </w:r>
      <w:r w:rsidRPr="002F187D">
        <w:rPr>
          <w:rFonts w:asciiTheme="minorHAnsi" w:hAnsiTheme="minorHAnsi" w:cstheme="minorHAnsi"/>
        </w:rPr>
        <w:t>: Pārlasīt, Saistītie dokumenti, Izdrukai, Ierakstu žurnāls</w:t>
      </w:r>
    </w:p>
    <w:p w14:paraId="48D38D7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Apakšpusē ir šādas pogas Jauns, Kopēt, Dzēst, Saglabāt.</w:t>
      </w:r>
    </w:p>
    <w:p w14:paraId="76E7399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Pogas </w:t>
      </w:r>
      <w:r w:rsidRPr="002F187D">
        <w:rPr>
          <w:rFonts w:asciiTheme="minorHAnsi" w:hAnsiTheme="minorHAnsi" w:cstheme="minorHAnsi"/>
          <w:b/>
          <w:bCs/>
        </w:rPr>
        <w:t>Jauns, Kopēt</w:t>
      </w:r>
      <w:r w:rsidRPr="002F187D">
        <w:rPr>
          <w:rFonts w:asciiTheme="minorHAnsi" w:hAnsiTheme="minorHAnsi" w:cstheme="minorHAnsi"/>
        </w:rPr>
        <w:t xml:space="preserve">, </w:t>
      </w:r>
      <w:r w:rsidRPr="002F187D">
        <w:rPr>
          <w:rFonts w:asciiTheme="minorHAnsi" w:hAnsiTheme="minorHAnsi" w:cstheme="minorHAnsi"/>
          <w:b/>
          <w:bCs/>
        </w:rPr>
        <w:t xml:space="preserve">Dzēst </w:t>
      </w:r>
      <w:r w:rsidRPr="002F187D">
        <w:rPr>
          <w:rFonts w:asciiTheme="minorHAnsi" w:hAnsiTheme="minorHAnsi" w:cstheme="minorHAnsi"/>
        </w:rPr>
        <w:t xml:space="preserve">attiecas gan uz dokumentiem, gan uz kontējumiem, atkarībā no tā, kur atrodas </w:t>
      </w:r>
      <w:r w:rsidRPr="002F187D">
        <w:rPr>
          <w:rFonts w:asciiTheme="minorHAnsi" w:hAnsiTheme="minorHAnsi" w:cstheme="minorHAnsi"/>
          <w:b/>
          <w:bCs/>
        </w:rPr>
        <w:t>rediģēšanas kursors</w:t>
      </w:r>
      <w:r w:rsidRPr="002F187D">
        <w:rPr>
          <w:rFonts w:asciiTheme="minorHAnsi" w:hAnsiTheme="minorHAnsi" w:cstheme="minorHAnsi"/>
        </w:rPr>
        <w:t xml:space="preserve">. </w:t>
      </w:r>
    </w:p>
    <w:p w14:paraId="1F993F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Kursoru var pārvietot:</w:t>
      </w:r>
    </w:p>
    <w:p w14:paraId="55261632"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klikšķinot ar peli vēlamajā vietā,</w:t>
      </w:r>
    </w:p>
    <w:p w14:paraId="312E704E"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 xml:space="preserve">ar klaviatūras navigācijas taustiņiem (bultiņas, Home, </w:t>
      </w:r>
      <w:proofErr w:type="spellStart"/>
      <w:r w:rsidRPr="002F187D">
        <w:rPr>
          <w:rFonts w:asciiTheme="minorHAnsi" w:hAnsiTheme="minorHAnsi" w:cstheme="minorHAnsi"/>
        </w:rPr>
        <w:t>End</w:t>
      </w:r>
      <w:proofErr w:type="spellEnd"/>
      <w:r w:rsidRPr="002F187D">
        <w:rPr>
          <w:rFonts w:asciiTheme="minorHAnsi" w:hAnsiTheme="minorHAnsi" w:cstheme="minorHAnsi"/>
        </w:rPr>
        <w:t xml:space="preserve">, </w:t>
      </w:r>
      <w:proofErr w:type="spellStart"/>
      <w:r w:rsidRPr="002F187D">
        <w:rPr>
          <w:rFonts w:asciiTheme="minorHAnsi" w:hAnsiTheme="minorHAnsi" w:cstheme="minorHAnsi"/>
        </w:rPr>
        <w:t>Page</w:t>
      </w:r>
      <w:proofErr w:type="spellEnd"/>
      <w:r w:rsidRPr="002F187D">
        <w:rPr>
          <w:rFonts w:asciiTheme="minorHAnsi" w:hAnsiTheme="minorHAnsi" w:cstheme="minorHAnsi"/>
        </w:rPr>
        <w:t xml:space="preserve"> </w:t>
      </w:r>
      <w:proofErr w:type="spellStart"/>
      <w:r w:rsidRPr="002F187D">
        <w:rPr>
          <w:rFonts w:asciiTheme="minorHAnsi" w:hAnsiTheme="minorHAnsi" w:cstheme="minorHAnsi"/>
        </w:rPr>
        <w:t>Up</w:t>
      </w:r>
      <w:proofErr w:type="spellEnd"/>
      <w:r w:rsidRPr="002F187D">
        <w:rPr>
          <w:rFonts w:asciiTheme="minorHAnsi" w:hAnsiTheme="minorHAnsi" w:cstheme="minorHAnsi"/>
        </w:rPr>
        <w:t xml:space="preserve"> / </w:t>
      </w:r>
      <w:proofErr w:type="spellStart"/>
      <w:r w:rsidRPr="002F187D">
        <w:rPr>
          <w:rFonts w:asciiTheme="minorHAnsi" w:hAnsiTheme="minorHAnsi" w:cstheme="minorHAnsi"/>
        </w:rPr>
        <w:t>Down</w:t>
      </w:r>
      <w:proofErr w:type="spellEnd"/>
      <w:r w:rsidRPr="002F187D">
        <w:rPr>
          <w:rFonts w:asciiTheme="minorHAnsi" w:hAnsiTheme="minorHAnsi" w:cstheme="minorHAnsi"/>
        </w:rPr>
        <w:t>)</w:t>
      </w:r>
    </w:p>
    <w:p w14:paraId="5D9728A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 xml:space="preserve">ar taustiņu </w:t>
      </w:r>
      <w:proofErr w:type="spellStart"/>
      <w:r w:rsidRPr="002F187D">
        <w:rPr>
          <w:rFonts w:asciiTheme="minorHAnsi" w:hAnsiTheme="minorHAnsi" w:cstheme="minorHAnsi"/>
          <w:b/>
          <w:bCs/>
        </w:rPr>
        <w:t>Ctrl+Tab</w:t>
      </w:r>
      <w:proofErr w:type="spellEnd"/>
      <w:r w:rsidRPr="002F187D">
        <w:rPr>
          <w:rFonts w:asciiTheme="minorHAnsi" w:hAnsiTheme="minorHAnsi" w:cstheme="minorHAnsi"/>
        </w:rPr>
        <w:t xml:space="preserve"> var pārvietoties no dokumentu saraksta uz kontējumu sarakstu un otrādi,</w:t>
      </w:r>
    </w:p>
    <w:p w14:paraId="0AFF004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taustiņu </w:t>
      </w:r>
      <w:r w:rsidRPr="002F187D">
        <w:rPr>
          <w:rFonts w:asciiTheme="minorHAnsi" w:hAnsiTheme="minorHAnsi" w:cstheme="minorHAnsi"/>
          <w:b/>
          <w:bCs/>
        </w:rPr>
        <w:t>F2</w:t>
      </w:r>
      <w:r w:rsidRPr="002F187D">
        <w:rPr>
          <w:rFonts w:asciiTheme="minorHAnsi" w:hAnsiTheme="minorHAnsi" w:cstheme="minorHAnsi"/>
        </w:rPr>
        <w:t xml:space="preserve"> var ieiet šūnā, lai to rediģētu.</w:t>
      </w:r>
    </w:p>
    <w:p w14:paraId="73BAA8C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pārlasīt</w:t>
      </w:r>
      <w:r w:rsidRPr="002F187D">
        <w:rPr>
          <w:rFonts w:asciiTheme="minorHAnsi" w:hAnsiTheme="minorHAnsi" w:cstheme="minorHAnsi"/>
        </w:rPr>
        <w:t xml:space="preserve"> paredzēta, lai atjaunotu saraksta datus no datu bāzes.</w:t>
      </w:r>
    </w:p>
    <w:p w14:paraId="5AEA37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pogu </w:t>
      </w:r>
      <w:r w:rsidRPr="002F187D">
        <w:rPr>
          <w:rFonts w:asciiTheme="minorHAnsi" w:hAnsiTheme="minorHAnsi" w:cstheme="minorHAnsi"/>
          <w:b/>
          <w:bCs/>
        </w:rPr>
        <w:t>ierakstu žurnāls</w:t>
      </w:r>
      <w:r w:rsidRPr="002F187D">
        <w:rPr>
          <w:rFonts w:asciiTheme="minorHAnsi" w:hAnsiTheme="minorHAnsi" w:cstheme="minorHAnsi"/>
        </w:rPr>
        <w:t xml:space="preserve"> var ātri pāriet pie ierakstu žurnāla.</w:t>
      </w:r>
    </w:p>
    <w:p w14:paraId="664E0C3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žurnālā var veikt sekojošas darbības:</w:t>
      </w:r>
    </w:p>
    <w:p w14:paraId="5B38744C" w14:textId="0110CCC2" w:rsidR="00E7190A" w:rsidRPr="002F187D" w:rsidRDefault="00E7190A">
      <w:pPr>
        <w:pStyle w:val="Style1"/>
        <w:numPr>
          <w:ilvl w:val="0"/>
          <w:numId w:val="10"/>
        </w:numPr>
      </w:pPr>
      <w:hyperlink w:anchor="topic_Jaunadokumentaveidosana" w:history="1">
        <w:r w:rsidRPr="002F187D">
          <w:rPr>
            <w:color w:val="0000FF"/>
            <w:u w:val="single"/>
          </w:rPr>
          <w:t>jauna dokumenta</w:t>
        </w:r>
      </w:hyperlink>
      <w:r w:rsidRPr="002F187D">
        <w:t xml:space="preserve"> vai kontējuma veidošana</w:t>
      </w:r>
    </w:p>
    <w:p w14:paraId="1FD27648" w14:textId="46F9A986" w:rsidR="00E7190A" w:rsidRPr="002F187D" w:rsidRDefault="00E7190A">
      <w:pPr>
        <w:pStyle w:val="Style1"/>
        <w:numPr>
          <w:ilvl w:val="0"/>
          <w:numId w:val="10"/>
        </w:numPr>
      </w:pPr>
      <w:r w:rsidRPr="002F187D">
        <w:t xml:space="preserve">dokumenta vai kontējuma </w:t>
      </w:r>
      <w:r w:rsidR="00376D6C" w:rsidRPr="002F187D">
        <w:t>rediģēšana</w:t>
      </w:r>
    </w:p>
    <w:p w14:paraId="6810667F" w14:textId="72E966EC" w:rsidR="00E7190A" w:rsidRPr="002F187D" w:rsidRDefault="00E7190A">
      <w:pPr>
        <w:pStyle w:val="Style1"/>
        <w:numPr>
          <w:ilvl w:val="0"/>
          <w:numId w:val="10"/>
        </w:numPr>
      </w:pPr>
      <w:r w:rsidRPr="002F187D">
        <w:t xml:space="preserve">dokumenta vai kontējuma </w:t>
      </w:r>
      <w:hyperlink w:anchor="topic_Dokumentaizdzesana" w:history="1">
        <w:r w:rsidRPr="002F187D">
          <w:rPr>
            <w:color w:val="0000FF"/>
            <w:u w:val="single"/>
          </w:rPr>
          <w:t>izdzēšana</w:t>
        </w:r>
      </w:hyperlink>
    </w:p>
    <w:p w14:paraId="5838F4C5" w14:textId="7F1E657D" w:rsidR="00E7190A" w:rsidRPr="002F187D" w:rsidRDefault="00E7190A">
      <w:pPr>
        <w:pStyle w:val="Style1"/>
        <w:numPr>
          <w:ilvl w:val="0"/>
          <w:numId w:val="10"/>
        </w:numPr>
      </w:pPr>
      <w:r w:rsidRPr="002F187D">
        <w:t xml:space="preserve">dokumentu </w:t>
      </w:r>
      <w:hyperlink w:anchor="topic_Dokumentukartosana" w:history="1">
        <w:r w:rsidRPr="002F187D">
          <w:rPr>
            <w:color w:val="0000FF"/>
            <w:u w:val="single"/>
          </w:rPr>
          <w:t>kārtošana</w:t>
        </w:r>
      </w:hyperlink>
      <w:r w:rsidRPr="002F187D">
        <w:t>, piemēram, pēc summas dilstošā secībā</w:t>
      </w:r>
    </w:p>
    <w:p w14:paraId="1C131338" w14:textId="4C28730E" w:rsidR="00E7190A" w:rsidRPr="002F187D" w:rsidRDefault="00E7190A">
      <w:pPr>
        <w:pStyle w:val="Style1"/>
        <w:numPr>
          <w:ilvl w:val="0"/>
          <w:numId w:val="10"/>
        </w:numPr>
      </w:pPr>
      <w:r w:rsidRPr="002F187D">
        <w:t xml:space="preserve">dokumenta </w:t>
      </w:r>
      <w:hyperlink w:anchor="topic_Dokumentumeklesana" w:history="1">
        <w:r w:rsidRPr="002F187D">
          <w:rPr>
            <w:color w:val="0000FF"/>
            <w:u w:val="single"/>
          </w:rPr>
          <w:t>meklēšana</w:t>
        </w:r>
      </w:hyperlink>
      <w:r w:rsidRPr="002F187D">
        <w:t xml:space="preserve"> pēc kāda teksta fragmenta</w:t>
      </w:r>
    </w:p>
    <w:p w14:paraId="22D5032B" w14:textId="46D2C9A9" w:rsidR="00E7190A" w:rsidRPr="002F187D" w:rsidRDefault="00E7190A">
      <w:pPr>
        <w:pStyle w:val="Style1"/>
        <w:numPr>
          <w:ilvl w:val="0"/>
          <w:numId w:val="10"/>
        </w:numPr>
      </w:pPr>
      <w:r w:rsidRPr="002F187D">
        <w:t xml:space="preserve">saraksta </w:t>
      </w:r>
      <w:hyperlink w:anchor="topic_SarakstakopesanauzExcel" w:history="1">
        <w:r w:rsidRPr="002F187D">
          <w:rPr>
            <w:color w:val="0000FF"/>
            <w:u w:val="single"/>
          </w:rPr>
          <w:t>kopēšana uz Excel</w:t>
        </w:r>
      </w:hyperlink>
      <w:r w:rsidRPr="002F187D">
        <w:t xml:space="preserve"> tabulu</w:t>
      </w:r>
    </w:p>
    <w:p w14:paraId="23D3A76B" w14:textId="595B0AEA" w:rsidR="00E7190A" w:rsidRPr="002F187D" w:rsidRDefault="00E7190A" w:rsidP="00FD7254">
      <w:pPr>
        <w:pStyle w:val="Heading3"/>
      </w:pPr>
      <w:bookmarkStart w:id="22" w:name="topic_Dokumentapazimes"/>
      <w:bookmarkStart w:id="23" w:name="_Toc193201249"/>
      <w:bookmarkEnd w:id="22"/>
      <w:r w:rsidRPr="002F187D">
        <w:t>Dokumenta pazīmes</w:t>
      </w:r>
      <w:bookmarkEnd w:id="23"/>
    </w:p>
    <w:p w14:paraId="366FA1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Katram </w:t>
      </w:r>
      <w:r w:rsidR="00376D6C" w:rsidRPr="002F187D">
        <w:rPr>
          <w:rFonts w:asciiTheme="minorHAnsi" w:hAnsiTheme="minorHAnsi" w:cstheme="minorHAnsi"/>
        </w:rPr>
        <w:t>dokumentam</w:t>
      </w:r>
      <w:r w:rsidRPr="002F187D">
        <w:rPr>
          <w:rFonts w:asciiTheme="minorHAnsi" w:hAnsiTheme="minorHAnsi" w:cstheme="minorHAnsi"/>
        </w:rPr>
        <w:t xml:space="preserve"> ir vairākas pazīmes - datu ievades lauki, kuros var uzrādīt grāmatvedības uzskaitei svarīgu informāciju.</w:t>
      </w:r>
    </w:p>
    <w:p w14:paraId="73953DFD" w14:textId="4F309044" w:rsidR="00E7190A" w:rsidRPr="002F187D" w:rsidRDefault="00E7190A">
      <w:pPr>
        <w:numPr>
          <w:ilvl w:val="0"/>
          <w:numId w:val="11"/>
        </w:numPr>
      </w:pPr>
      <w:r w:rsidRPr="002F187D">
        <w:t>Grāmatojuma numurs</w:t>
      </w:r>
    </w:p>
    <w:p w14:paraId="3F7813B6" w14:textId="151B4FFC" w:rsidR="00E7190A" w:rsidRPr="002F187D" w:rsidRDefault="00E7190A">
      <w:pPr>
        <w:numPr>
          <w:ilvl w:val="0"/>
          <w:numId w:val="11"/>
        </w:numPr>
      </w:pPr>
      <w:r w:rsidRPr="002F187D">
        <w:t>Datums</w:t>
      </w:r>
    </w:p>
    <w:p w14:paraId="7C99103E" w14:textId="53D82168" w:rsidR="00E7190A" w:rsidRPr="002F187D" w:rsidRDefault="00E7190A">
      <w:pPr>
        <w:numPr>
          <w:ilvl w:val="0"/>
          <w:numId w:val="11"/>
        </w:numPr>
      </w:pPr>
      <w:r w:rsidRPr="002F187D">
        <w:t>Dokumenta veids – PPR, KV, EKA č.,....</w:t>
      </w:r>
    </w:p>
    <w:p w14:paraId="171126A4" w14:textId="258668BA" w:rsidR="00E7190A" w:rsidRPr="002F187D" w:rsidRDefault="00E7190A">
      <w:pPr>
        <w:numPr>
          <w:ilvl w:val="0"/>
          <w:numId w:val="11"/>
        </w:numPr>
      </w:pPr>
      <w:r w:rsidRPr="002F187D">
        <w:t>Dokumenta sērija</w:t>
      </w:r>
    </w:p>
    <w:p w14:paraId="08042ED5" w14:textId="306C6829" w:rsidR="00E7190A" w:rsidRPr="002F187D" w:rsidRDefault="00E7190A">
      <w:pPr>
        <w:numPr>
          <w:ilvl w:val="0"/>
          <w:numId w:val="11"/>
        </w:numPr>
      </w:pPr>
      <w:r w:rsidRPr="002F187D">
        <w:t>Dokumenta numurs</w:t>
      </w:r>
    </w:p>
    <w:p w14:paraId="23855F46" w14:textId="49E4B666" w:rsidR="00E7190A" w:rsidRPr="002F187D" w:rsidRDefault="00E7190A">
      <w:pPr>
        <w:numPr>
          <w:ilvl w:val="0"/>
          <w:numId w:val="11"/>
        </w:numPr>
      </w:pPr>
      <w:r w:rsidRPr="002F187D">
        <w:t xml:space="preserve">Persona – </w:t>
      </w:r>
      <w:r w:rsidR="00376D6C" w:rsidRPr="002F187D">
        <w:t>darījuma</w:t>
      </w:r>
      <w:r w:rsidRPr="002F187D">
        <w:t xml:space="preserve"> partneris</w:t>
      </w:r>
    </w:p>
    <w:p w14:paraId="4EA4B541" w14:textId="6C968028" w:rsidR="00E7190A" w:rsidRPr="002F187D" w:rsidRDefault="00E7190A">
      <w:pPr>
        <w:numPr>
          <w:ilvl w:val="0"/>
          <w:numId w:val="11"/>
        </w:numPr>
      </w:pPr>
      <w:r w:rsidRPr="002F187D">
        <w:t>Apraksts</w:t>
      </w:r>
    </w:p>
    <w:p w14:paraId="1FCA5AA1" w14:textId="66364829" w:rsidR="00E7190A" w:rsidRPr="002F187D" w:rsidRDefault="00E7190A">
      <w:pPr>
        <w:numPr>
          <w:ilvl w:val="0"/>
          <w:numId w:val="11"/>
        </w:numPr>
      </w:pPr>
      <w:r w:rsidRPr="002F187D">
        <w:t>Dokumenta numurs 2.</w:t>
      </w:r>
    </w:p>
    <w:p w14:paraId="31038810" w14:textId="4B7B3651" w:rsidR="00E7190A" w:rsidRPr="002F187D" w:rsidRDefault="00E7190A">
      <w:pPr>
        <w:numPr>
          <w:ilvl w:val="0"/>
          <w:numId w:val="11"/>
        </w:numPr>
      </w:pPr>
      <w:r w:rsidRPr="002F187D">
        <w:t>Norēķinu persona.</w:t>
      </w:r>
    </w:p>
    <w:p w14:paraId="6F87A2C7" w14:textId="50DFB111" w:rsidR="00E7190A" w:rsidRPr="002F187D" w:rsidRDefault="00E7190A">
      <w:pPr>
        <w:numPr>
          <w:ilvl w:val="0"/>
          <w:numId w:val="11"/>
        </w:numPr>
      </w:pPr>
      <w:r w:rsidRPr="002F187D">
        <w:t>Dokumenta kopsumma</w:t>
      </w:r>
    </w:p>
    <w:p w14:paraId="417CABBF" w14:textId="3098CBBE" w:rsidR="00E7190A" w:rsidRPr="002F187D" w:rsidRDefault="00E7190A">
      <w:pPr>
        <w:numPr>
          <w:ilvl w:val="0"/>
          <w:numId w:val="11"/>
        </w:numPr>
      </w:pPr>
      <w:r w:rsidRPr="002F187D">
        <w:t>PVN</w:t>
      </w:r>
    </w:p>
    <w:p w14:paraId="66D5972D" w14:textId="70CD0772" w:rsidR="00E7190A" w:rsidRPr="002F187D" w:rsidRDefault="00E7190A">
      <w:pPr>
        <w:numPr>
          <w:ilvl w:val="0"/>
          <w:numId w:val="11"/>
        </w:numPr>
      </w:pPr>
      <w:r w:rsidRPr="002F187D">
        <w:lastRenderedPageBreak/>
        <w:t>PVN datums</w:t>
      </w:r>
    </w:p>
    <w:p w14:paraId="2B157C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 xml:space="preserve">Grāmatojuma numurs </w:t>
      </w:r>
      <w:r w:rsidRPr="002F187D">
        <w:rPr>
          <w:rFonts w:asciiTheme="minorHAnsi" w:hAnsiTheme="minorHAnsi" w:cstheme="minorHAnsi"/>
        </w:rPr>
        <w:t>tiek ielikts automātiski. Katru gadu numerācija sākas ar 1. Ja dokuments tiek izdzēsts, tad tā grāmatojuma numurs paliek neizmantots.</w:t>
      </w:r>
    </w:p>
    <w:p w14:paraId="725819F1" w14:textId="77777777" w:rsidR="00E7190A" w:rsidRPr="002F187D" w:rsidRDefault="00376D6C">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Darījuma</w:t>
      </w:r>
      <w:r w:rsidR="00E7190A" w:rsidRPr="002F187D">
        <w:rPr>
          <w:rFonts w:asciiTheme="minorHAnsi" w:hAnsiTheme="minorHAnsi" w:cstheme="minorHAnsi"/>
          <w:b/>
          <w:bCs/>
        </w:rPr>
        <w:t xml:space="preserve"> datums:</w:t>
      </w:r>
    </w:p>
    <w:p w14:paraId="38E821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Datuma logs ir </w:t>
      </w:r>
      <w:proofErr w:type="spellStart"/>
      <w:r w:rsidRPr="002F187D">
        <w:rPr>
          <w:rFonts w:asciiTheme="minorHAnsi" w:hAnsiTheme="minorHAnsi" w:cstheme="minorHAnsi"/>
        </w:rPr>
        <w:t>dd.mm.gggg</w:t>
      </w:r>
      <w:proofErr w:type="spellEnd"/>
      <w:r w:rsidRPr="002F187D">
        <w:rPr>
          <w:rFonts w:asciiTheme="minorHAnsi" w:hAnsiTheme="minorHAnsi" w:cstheme="minorHAnsi"/>
        </w:rPr>
        <w:t xml:space="preserve"> (</w:t>
      </w:r>
      <w:proofErr w:type="spellStart"/>
      <w:r w:rsidRPr="002F187D">
        <w:rPr>
          <w:rFonts w:asciiTheme="minorHAnsi" w:hAnsiTheme="minorHAnsi" w:cstheme="minorHAnsi"/>
        </w:rPr>
        <w:t>dd.mm.yyyy</w:t>
      </w:r>
      <w:proofErr w:type="spellEnd"/>
      <w:r w:rsidRPr="002F187D">
        <w:rPr>
          <w:rFonts w:asciiTheme="minorHAnsi" w:hAnsiTheme="minorHAnsi" w:cstheme="minorHAnsi"/>
        </w:rPr>
        <w:t>) - šī datuma logs būtu jāiestāda datorā (</w:t>
      </w:r>
      <w:proofErr w:type="spellStart"/>
      <w:r w:rsidRPr="002F187D">
        <w:rPr>
          <w:rFonts w:asciiTheme="minorHAnsi" w:hAnsiTheme="minorHAnsi" w:cstheme="minorHAnsi"/>
          <w:b/>
          <w:bCs/>
        </w:rPr>
        <w:t>Settings</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Control</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Panel</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Regional</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Settings</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Date</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Short</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date</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style</w:t>
      </w:r>
      <w:proofErr w:type="spellEnd"/>
      <w:r w:rsidRPr="002F187D">
        <w:rPr>
          <w:rFonts w:asciiTheme="minorHAnsi" w:hAnsiTheme="minorHAnsi" w:cstheme="minorHAnsi"/>
        </w:rPr>
        <w:t xml:space="preserve">)). Datuma formāts tiek pārbaudīts, katru reizi startējot Klonu un piedāvājot iespēju to nomainīt. </w:t>
      </w:r>
    </w:p>
    <w:p w14:paraId="3C69250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Automātiskā datumu veidošana:</w:t>
      </w:r>
    </w:p>
    <w:p w14:paraId="28BE91C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ievades logā ir paredzēta iespēja datumu paātrinātai ievadei. Ja tiek grāmatoti vairāki dokumenti viena mēneša ietvaros, tad grāmatojot pirmo dokumentu ir jāievada datums pilnā logā. Bet nākošajiem dokumentiem pietiek uzrakstīt tikai datuma skaitli (</w:t>
      </w:r>
      <w:proofErr w:type="spellStart"/>
      <w:r w:rsidRPr="002F187D">
        <w:rPr>
          <w:rFonts w:asciiTheme="minorHAnsi" w:hAnsiTheme="minorHAnsi" w:cstheme="minorHAnsi"/>
        </w:rPr>
        <w:t>piem</w:t>
      </w:r>
      <w:proofErr w:type="spellEnd"/>
      <w:r w:rsidRPr="002F187D">
        <w:rPr>
          <w:rFonts w:asciiTheme="minorHAnsi" w:hAnsiTheme="minorHAnsi" w:cstheme="minorHAnsi"/>
        </w:rPr>
        <w:t>: "28"), nerakstot mēnesi, gadu un nospiest ENTER. Datuma mēnesis un gads tiks pielikts automātiski.</w:t>
      </w:r>
    </w:p>
    <w:p w14:paraId="31EA578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Šūnās </w:t>
      </w:r>
      <w:r w:rsidRPr="002F187D">
        <w:rPr>
          <w:rFonts w:asciiTheme="minorHAnsi" w:hAnsiTheme="minorHAnsi" w:cstheme="minorHAnsi"/>
          <w:b/>
          <w:bCs/>
        </w:rPr>
        <w:t>dokumenta veids</w:t>
      </w:r>
      <w:r w:rsidRPr="002F187D">
        <w:rPr>
          <w:rFonts w:asciiTheme="minorHAnsi" w:hAnsiTheme="minorHAnsi" w:cstheme="minorHAnsi"/>
        </w:rPr>
        <w:t xml:space="preserve">, </w:t>
      </w:r>
      <w:r w:rsidRPr="002F187D">
        <w:rPr>
          <w:rFonts w:asciiTheme="minorHAnsi" w:hAnsiTheme="minorHAnsi" w:cstheme="minorHAnsi"/>
          <w:b/>
          <w:bCs/>
        </w:rPr>
        <w:t>persona</w:t>
      </w:r>
      <w:r w:rsidRPr="002F187D">
        <w:rPr>
          <w:rFonts w:asciiTheme="minorHAnsi" w:hAnsiTheme="minorHAnsi" w:cstheme="minorHAnsi"/>
        </w:rPr>
        <w:t xml:space="preserve"> un </w:t>
      </w:r>
      <w:proofErr w:type="spellStart"/>
      <w:r w:rsidRPr="002F187D">
        <w:rPr>
          <w:rFonts w:asciiTheme="minorHAnsi" w:hAnsiTheme="minorHAnsi" w:cstheme="minorHAnsi"/>
          <w:b/>
          <w:bCs/>
        </w:rPr>
        <w:t>nor.persona</w:t>
      </w:r>
      <w:proofErr w:type="spellEnd"/>
      <w:r w:rsidRPr="002F187D">
        <w:rPr>
          <w:rFonts w:asciiTheme="minorHAnsi" w:hAnsiTheme="minorHAnsi" w:cstheme="minorHAnsi"/>
        </w:rPr>
        <w:t xml:space="preserve"> ir jānorāda attiecīgais kods no saistītās tabulas - </w:t>
      </w:r>
      <w:r w:rsidRPr="002F187D">
        <w:rPr>
          <w:rFonts w:asciiTheme="minorHAnsi" w:hAnsiTheme="minorHAnsi" w:cstheme="minorHAnsi"/>
          <w:b/>
          <w:bCs/>
        </w:rPr>
        <w:t>dokumentu veidi</w:t>
      </w:r>
      <w:r w:rsidRPr="002F187D">
        <w:rPr>
          <w:rFonts w:asciiTheme="minorHAnsi" w:hAnsiTheme="minorHAnsi" w:cstheme="minorHAnsi"/>
        </w:rPr>
        <w:t xml:space="preserve"> vai </w:t>
      </w:r>
      <w:r w:rsidRPr="002F187D">
        <w:rPr>
          <w:rFonts w:asciiTheme="minorHAnsi" w:hAnsiTheme="minorHAnsi" w:cstheme="minorHAnsi"/>
          <w:b/>
          <w:bCs/>
        </w:rPr>
        <w:t xml:space="preserve">personas </w:t>
      </w:r>
      <w:r w:rsidRPr="002F187D">
        <w:rPr>
          <w:rFonts w:asciiTheme="minorHAnsi" w:hAnsiTheme="minorHAnsi" w:cstheme="minorHAnsi"/>
        </w:rPr>
        <w:t xml:space="preserve">- </w:t>
      </w:r>
      <w:r w:rsidR="00376D6C" w:rsidRPr="002F187D">
        <w:rPr>
          <w:rFonts w:asciiTheme="minorHAnsi" w:hAnsiTheme="minorHAnsi" w:cstheme="minorHAnsi"/>
        </w:rPr>
        <w:t>skatāmies</w:t>
      </w:r>
      <w:r w:rsidRPr="002F187D">
        <w:rPr>
          <w:rFonts w:asciiTheme="minorHAnsi" w:hAnsiTheme="minorHAnsi" w:cstheme="minorHAnsi"/>
        </w:rPr>
        <w:t xml:space="preserve"> aprakstu par </w:t>
      </w:r>
      <w:hyperlink w:anchor="topic_Koduizvelenosaistitastabul" w:history="1">
        <w:r w:rsidRPr="002F187D">
          <w:rPr>
            <w:rFonts w:asciiTheme="minorHAnsi" w:hAnsiTheme="minorHAnsi" w:cstheme="minorHAnsi"/>
            <w:color w:val="0000FF"/>
            <w:u w:val="single"/>
          </w:rPr>
          <w:t>kodu izvēli no saistītās tabulas</w:t>
        </w:r>
      </w:hyperlink>
      <w:r w:rsidRPr="002F187D">
        <w:rPr>
          <w:rFonts w:asciiTheme="minorHAnsi" w:hAnsiTheme="minorHAnsi" w:cstheme="minorHAnsi"/>
        </w:rPr>
        <w:t>.</w:t>
      </w:r>
    </w:p>
    <w:p w14:paraId="062CBBA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Bieži </w:t>
      </w:r>
      <w:r w:rsidR="00376D6C" w:rsidRPr="002F187D">
        <w:rPr>
          <w:rFonts w:asciiTheme="minorHAnsi" w:hAnsiTheme="minorHAnsi" w:cstheme="minorHAnsi"/>
        </w:rPr>
        <w:t>darījuma</w:t>
      </w:r>
      <w:r w:rsidRPr="002F187D">
        <w:rPr>
          <w:rFonts w:asciiTheme="minorHAnsi" w:hAnsiTheme="minorHAnsi" w:cstheme="minorHAnsi"/>
        </w:rPr>
        <w:t xml:space="preserve"> iegrāmatošanai ir jānorāda divi dokumenti (</w:t>
      </w:r>
      <w:proofErr w:type="spellStart"/>
      <w:r w:rsidRPr="002F187D">
        <w:rPr>
          <w:rFonts w:asciiTheme="minorHAnsi" w:hAnsiTheme="minorHAnsi" w:cstheme="minorHAnsi"/>
        </w:rPr>
        <w:t>KIeO</w:t>
      </w:r>
      <w:proofErr w:type="spellEnd"/>
      <w:r w:rsidRPr="002F187D">
        <w:rPr>
          <w:rFonts w:asciiTheme="minorHAnsi" w:hAnsiTheme="minorHAnsi" w:cstheme="minorHAnsi"/>
        </w:rPr>
        <w:t xml:space="preserve"> un PPR) vai divas personas (avansa norēķinu persona, piegādātājs). Šādu </w:t>
      </w:r>
      <w:r w:rsidR="00376D6C" w:rsidRPr="002F187D">
        <w:rPr>
          <w:rFonts w:asciiTheme="minorHAnsi" w:hAnsiTheme="minorHAnsi" w:cstheme="minorHAnsi"/>
        </w:rPr>
        <w:t>darījumu</w:t>
      </w:r>
      <w:r w:rsidRPr="002F187D">
        <w:rPr>
          <w:rFonts w:asciiTheme="minorHAnsi" w:hAnsiTheme="minorHAnsi" w:cstheme="minorHAnsi"/>
        </w:rPr>
        <w:t xml:space="preserve"> iegrāmatošana KLONĀ ir daļēji atbalstīta</w:t>
      </w:r>
    </w:p>
    <w:p w14:paraId="7D278E7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Pazīme  "</w:t>
      </w:r>
      <w:r w:rsidRPr="002F187D">
        <w:rPr>
          <w:rFonts w:asciiTheme="minorHAnsi" w:hAnsiTheme="minorHAnsi" w:cstheme="minorHAnsi"/>
          <w:b/>
          <w:bCs/>
        </w:rPr>
        <w:t>Dokumenta numurs 2</w:t>
      </w:r>
      <w:r w:rsidRPr="002F187D">
        <w:rPr>
          <w:rFonts w:asciiTheme="minorHAnsi" w:hAnsiTheme="minorHAnsi" w:cstheme="minorHAnsi"/>
        </w:rPr>
        <w:t xml:space="preserve">" paredzēta </w:t>
      </w:r>
      <w:proofErr w:type="spellStart"/>
      <w:r w:rsidRPr="002F187D">
        <w:rPr>
          <w:rFonts w:asciiTheme="minorHAnsi" w:hAnsiTheme="minorHAnsi" w:cstheme="minorHAnsi"/>
        </w:rPr>
        <w:t>KIeO</w:t>
      </w:r>
      <w:proofErr w:type="spellEnd"/>
      <w:r w:rsidRPr="002F187D">
        <w:rPr>
          <w:rFonts w:asciiTheme="minorHAnsi" w:hAnsiTheme="minorHAnsi" w:cstheme="minorHAnsi"/>
        </w:rPr>
        <w:t xml:space="preserve">, </w:t>
      </w:r>
      <w:proofErr w:type="spellStart"/>
      <w:r w:rsidRPr="002F187D">
        <w:rPr>
          <w:rFonts w:asciiTheme="minorHAnsi" w:hAnsiTheme="minorHAnsi" w:cstheme="minorHAnsi"/>
        </w:rPr>
        <w:t>KIzO</w:t>
      </w:r>
      <w:proofErr w:type="spellEnd"/>
      <w:r w:rsidRPr="002F187D">
        <w:rPr>
          <w:rFonts w:asciiTheme="minorHAnsi" w:hAnsiTheme="minorHAnsi" w:cstheme="minorHAnsi"/>
        </w:rPr>
        <w:t xml:space="preserve"> un MU numura norādīšanai. Šo pazīmi var izmantot arī avansa norēķina dokumentu numurēšana viena avansa norēķina ietvaros. Sadaļā </w:t>
      </w:r>
      <w:r w:rsidRPr="002F187D">
        <w:rPr>
          <w:rFonts w:asciiTheme="minorHAnsi" w:hAnsiTheme="minorHAnsi" w:cstheme="minorHAnsi"/>
          <w:b/>
          <w:bCs/>
        </w:rPr>
        <w:t>Atskaites → Kases grāmata</w:t>
      </w:r>
      <w:r w:rsidRPr="002F187D">
        <w:rPr>
          <w:rFonts w:asciiTheme="minorHAnsi" w:hAnsiTheme="minorHAnsi" w:cstheme="minorHAnsi"/>
        </w:rPr>
        <w:t xml:space="preserve"> ir paredzēta iespēja automātiskai šīs pazīmes pārnumurēšanai.</w:t>
      </w:r>
    </w:p>
    <w:p w14:paraId="719170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Pazīme "</w:t>
      </w:r>
      <w:r w:rsidRPr="002F187D">
        <w:rPr>
          <w:rFonts w:asciiTheme="minorHAnsi" w:hAnsiTheme="minorHAnsi" w:cstheme="minorHAnsi"/>
          <w:b/>
          <w:bCs/>
        </w:rPr>
        <w:t>Norēķinu persona</w:t>
      </w:r>
      <w:r w:rsidRPr="002F187D">
        <w:rPr>
          <w:rFonts w:asciiTheme="minorHAnsi" w:hAnsiTheme="minorHAnsi" w:cstheme="minorHAnsi"/>
        </w:rPr>
        <w:t>" paredzēta kases orderu aizpildīšanai, lai norādītu naudas saņēmēju vai maksātāju un avansa norēķinu uzskaitei.</w:t>
      </w:r>
    </w:p>
    <w:p w14:paraId="73886A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Šūniņās "</w:t>
      </w:r>
      <w:r w:rsidRPr="002F187D">
        <w:rPr>
          <w:rFonts w:asciiTheme="minorHAnsi" w:hAnsiTheme="minorHAnsi" w:cstheme="minorHAnsi"/>
          <w:b/>
          <w:bCs/>
        </w:rPr>
        <w:t>Dokumenta kopsumma</w:t>
      </w:r>
      <w:r w:rsidRPr="002F187D">
        <w:rPr>
          <w:rFonts w:asciiTheme="minorHAnsi" w:hAnsiTheme="minorHAnsi" w:cstheme="minorHAnsi"/>
        </w:rPr>
        <w:t>" un "</w:t>
      </w:r>
      <w:r w:rsidRPr="002F187D">
        <w:rPr>
          <w:rFonts w:asciiTheme="minorHAnsi" w:hAnsiTheme="minorHAnsi" w:cstheme="minorHAnsi"/>
          <w:b/>
          <w:bCs/>
        </w:rPr>
        <w:t>PVN</w:t>
      </w:r>
      <w:r w:rsidRPr="002F187D">
        <w:rPr>
          <w:rFonts w:asciiTheme="minorHAnsi" w:hAnsiTheme="minorHAnsi" w:cstheme="minorHAnsi"/>
        </w:rPr>
        <w:t xml:space="preserve">" tiek summēti attiecīgā dokumenta ieraksti (kontējumi). </w:t>
      </w:r>
      <w:r w:rsidR="00376D6C" w:rsidRPr="002F187D">
        <w:rPr>
          <w:rFonts w:asciiTheme="minorHAnsi" w:hAnsiTheme="minorHAnsi" w:cstheme="minorHAnsi"/>
        </w:rPr>
        <w:t>Atsevišķos</w:t>
      </w:r>
      <w:r w:rsidRPr="002F187D">
        <w:rPr>
          <w:rFonts w:asciiTheme="minorHAnsi" w:hAnsiTheme="minorHAnsi" w:cstheme="minorHAnsi"/>
        </w:rPr>
        <w:t xml:space="preserve"> </w:t>
      </w:r>
      <w:r w:rsidR="00376D6C" w:rsidRPr="002F187D">
        <w:rPr>
          <w:rFonts w:asciiTheme="minorHAnsi" w:hAnsiTheme="minorHAnsi" w:cstheme="minorHAnsi"/>
        </w:rPr>
        <w:t>gadījumos</w:t>
      </w:r>
      <w:r w:rsidRPr="002F187D">
        <w:rPr>
          <w:rFonts w:asciiTheme="minorHAnsi" w:hAnsiTheme="minorHAnsi" w:cstheme="minorHAnsi"/>
        </w:rPr>
        <w:t xml:space="preserve"> dokumentu kopsummas var izrādīties nepareizas. Lai to labotu, KLONĀ ir paredzēta operācija "Pārsummēt dokumentus".</w:t>
      </w:r>
    </w:p>
    <w:p w14:paraId="537DA8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Šūnas "Dokumenta kopsumma" un "PVN" var izmantot dokumenta </w:t>
      </w:r>
      <w:r w:rsidRPr="002F187D">
        <w:rPr>
          <w:rFonts w:asciiTheme="minorHAnsi" w:hAnsiTheme="minorHAnsi" w:cstheme="minorHAnsi"/>
          <w:b/>
          <w:bCs/>
        </w:rPr>
        <w:t>kopsummas automātiskai sadalīšanai</w:t>
      </w:r>
      <w:r w:rsidRPr="002F187D">
        <w:rPr>
          <w:rFonts w:asciiTheme="minorHAnsi" w:hAnsiTheme="minorHAnsi" w:cstheme="minorHAnsi"/>
        </w:rPr>
        <w:t xml:space="preserve"> (PVN izrēķināšanai).</w:t>
      </w:r>
    </w:p>
    <w:p w14:paraId="16C77D4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Lauks </w:t>
      </w:r>
      <w:r w:rsidRPr="002F187D">
        <w:rPr>
          <w:rFonts w:asciiTheme="minorHAnsi" w:hAnsiTheme="minorHAnsi" w:cstheme="minorHAnsi"/>
          <w:b/>
          <w:bCs/>
        </w:rPr>
        <w:t>PVN datums</w:t>
      </w:r>
      <w:r w:rsidRPr="002F187D">
        <w:rPr>
          <w:rFonts w:asciiTheme="minorHAnsi" w:hAnsiTheme="minorHAnsi" w:cstheme="minorHAnsi"/>
        </w:rPr>
        <w:t xml:space="preserve"> ir paredzēts tam, lai varētu pareizi aizpildīt PVN deklarācijas pielikumu par priekšnodokļa summām. Šajā pielikumā ir jānorāda datums, kad rodas tiesības priekšnodokli atskaitīt. Parasti tur tiek uzrādīts dokumentu žurnālā norādītais dokumenta datums. </w:t>
      </w:r>
    </w:p>
    <w:p w14:paraId="7E1D97B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Ir iespējama šāda situācija:</w:t>
      </w:r>
    </w:p>
    <w:p w14:paraId="5052CEB4" w14:textId="5DFE43E8" w:rsidR="00E7190A" w:rsidRPr="002F187D" w:rsidRDefault="00E7190A">
      <w:pPr>
        <w:numPr>
          <w:ilvl w:val="0"/>
          <w:numId w:val="12"/>
        </w:numPr>
      </w:pPr>
      <w:r w:rsidRPr="002F187D">
        <w:t>pavadzīme no piegādātāja ir saņemta, piemēram, 15. martā</w:t>
      </w:r>
    </w:p>
    <w:p w14:paraId="13D0AD47" w14:textId="70310A9C" w:rsidR="00E7190A" w:rsidRPr="002F187D" w:rsidRDefault="00E7190A">
      <w:pPr>
        <w:numPr>
          <w:ilvl w:val="0"/>
          <w:numId w:val="12"/>
        </w:numPr>
      </w:pPr>
      <w:r w:rsidRPr="002F187D">
        <w:t xml:space="preserve">pavadzīme tika apmaksāta 15. </w:t>
      </w:r>
      <w:r w:rsidR="00376D6C" w:rsidRPr="002F187D">
        <w:t>aprīlī</w:t>
      </w:r>
    </w:p>
    <w:p w14:paraId="4794471F" w14:textId="5F587B57" w:rsidR="00E7190A" w:rsidRPr="002F187D" w:rsidRDefault="00E7190A">
      <w:pPr>
        <w:numPr>
          <w:ilvl w:val="0"/>
          <w:numId w:val="12"/>
        </w:numPr>
      </w:pPr>
      <w:r w:rsidRPr="002F187D">
        <w:t>pavadzīme tika iekontēta aprīlī - nevis martā</w:t>
      </w:r>
    </w:p>
    <w:p w14:paraId="1E79514C" w14:textId="5E1D2DAC" w:rsidR="00E7190A" w:rsidRPr="002F187D" w:rsidRDefault="00E7190A">
      <w:pPr>
        <w:numPr>
          <w:ilvl w:val="0"/>
          <w:numId w:val="12"/>
        </w:numPr>
      </w:pPr>
      <w:r w:rsidRPr="002F187D">
        <w:t>priekšnodoklis grāmatvedībā tika uzskaitīts apmaksas brīdī - 15. aprīlī</w:t>
      </w:r>
    </w:p>
    <w:p w14:paraId="2F308CB4" w14:textId="05B25167" w:rsidR="00E7190A" w:rsidRPr="002F187D" w:rsidRDefault="00E7190A">
      <w:pPr>
        <w:numPr>
          <w:ilvl w:val="0"/>
          <w:numId w:val="12"/>
        </w:numPr>
      </w:pPr>
      <w:r w:rsidRPr="002F187D">
        <w:t>priekšnodoklis tiek ierēķināts aprīļa PVN deklarācijā</w:t>
      </w:r>
    </w:p>
    <w:p w14:paraId="7492A2CA" w14:textId="77777777" w:rsidR="00E7190A" w:rsidRPr="002F187D" w:rsidRDefault="00E7190A" w:rsidP="00015E5D">
      <w:r w:rsidRPr="002F187D">
        <w:t xml:space="preserve">Rodas divas iespējas: PVN pielikumā norādīt datumu 15. marts, vai 15. aprīlis. Ja šūnā </w:t>
      </w:r>
      <w:r w:rsidRPr="002F187D">
        <w:rPr>
          <w:b/>
          <w:bCs/>
        </w:rPr>
        <w:t>PVN datums</w:t>
      </w:r>
      <w:r w:rsidRPr="002F187D">
        <w:t xml:space="preserve"> neko nenorāda, PVN pielikumā parādīsies 15. aprīlis, bet ja tiek norādīts PVN datums 15.marts, tas parādīsies PVN pielikumā.</w:t>
      </w:r>
    </w:p>
    <w:p w14:paraId="0ABB075A" w14:textId="14BE8E0C" w:rsidR="00E7190A" w:rsidRPr="002F187D" w:rsidRDefault="00E7190A" w:rsidP="00FD7254">
      <w:pPr>
        <w:pStyle w:val="Heading3"/>
      </w:pPr>
      <w:bookmarkStart w:id="24" w:name="topic_Kontejumupazimes"/>
      <w:bookmarkStart w:id="25" w:name="_Toc193201250"/>
      <w:bookmarkEnd w:id="24"/>
      <w:r w:rsidRPr="002F187D">
        <w:t>Kontējumu pazīmes</w:t>
      </w:r>
      <w:bookmarkEnd w:id="25"/>
    </w:p>
    <w:p w14:paraId="112A73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Kontējums sastāv no:</w:t>
      </w:r>
    </w:p>
    <w:p w14:paraId="24A22029" w14:textId="5DDCC130" w:rsidR="00E7190A" w:rsidRPr="002F187D" w:rsidRDefault="00E7190A">
      <w:pPr>
        <w:numPr>
          <w:ilvl w:val="0"/>
          <w:numId w:val="13"/>
        </w:numPr>
      </w:pPr>
      <w:r w:rsidRPr="002F187D">
        <w:t>debeta kontējums</w:t>
      </w:r>
    </w:p>
    <w:p w14:paraId="7AB87B5D" w14:textId="78EC3C5B" w:rsidR="00E7190A" w:rsidRPr="002F187D" w:rsidRDefault="00E7190A">
      <w:pPr>
        <w:numPr>
          <w:ilvl w:val="0"/>
          <w:numId w:val="13"/>
        </w:numPr>
      </w:pPr>
      <w:r w:rsidRPr="002F187D">
        <w:t>kredīta kontējums</w:t>
      </w:r>
    </w:p>
    <w:p w14:paraId="1261A103" w14:textId="19D45ACF" w:rsidR="00E7190A" w:rsidRPr="002F187D" w:rsidRDefault="00E7190A">
      <w:pPr>
        <w:numPr>
          <w:ilvl w:val="0"/>
          <w:numId w:val="13"/>
        </w:numPr>
      </w:pPr>
      <w:r w:rsidRPr="002F187D">
        <w:t>summa valūtā</w:t>
      </w:r>
    </w:p>
    <w:p w14:paraId="466ABE3D" w14:textId="02AC7279" w:rsidR="00E7190A" w:rsidRPr="002F187D" w:rsidRDefault="00E7190A">
      <w:pPr>
        <w:numPr>
          <w:ilvl w:val="0"/>
          <w:numId w:val="13"/>
        </w:numPr>
      </w:pPr>
      <w:r w:rsidRPr="002F187D">
        <w:t>valūtas kods</w:t>
      </w:r>
    </w:p>
    <w:p w14:paraId="08111550" w14:textId="2CB03312" w:rsidR="00E7190A" w:rsidRPr="002F187D" w:rsidRDefault="00E7190A">
      <w:pPr>
        <w:numPr>
          <w:ilvl w:val="0"/>
          <w:numId w:val="13"/>
        </w:numPr>
      </w:pPr>
      <w:r w:rsidRPr="002F187D">
        <w:t>summa eiro</w:t>
      </w:r>
    </w:p>
    <w:p w14:paraId="126B47CD" w14:textId="7EA40C55" w:rsidR="00E7190A" w:rsidRPr="002F187D" w:rsidRDefault="00E7190A">
      <w:pPr>
        <w:numPr>
          <w:ilvl w:val="0"/>
          <w:numId w:val="13"/>
        </w:numPr>
      </w:pPr>
      <w:r w:rsidRPr="002F187D">
        <w:lastRenderedPageBreak/>
        <w:t>daudzums</w:t>
      </w:r>
    </w:p>
    <w:p w14:paraId="38AE3D9E" w14:textId="767A2511" w:rsidR="00E7190A" w:rsidRPr="002F187D" w:rsidRDefault="00E7190A">
      <w:pPr>
        <w:numPr>
          <w:ilvl w:val="0"/>
          <w:numId w:val="13"/>
        </w:numPr>
      </w:pPr>
      <w:r w:rsidRPr="002F187D">
        <w:t>apraksts</w:t>
      </w:r>
    </w:p>
    <w:p w14:paraId="0F7EAE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Gan debeta, gan kredīta kontējuma daļa sastāv no piecām pazīmēm:</w:t>
      </w:r>
    </w:p>
    <w:p w14:paraId="09F6E8F0" w14:textId="6CA2EB94" w:rsidR="00E7190A" w:rsidRPr="002F187D" w:rsidRDefault="00E7190A">
      <w:pPr>
        <w:numPr>
          <w:ilvl w:val="0"/>
          <w:numId w:val="14"/>
        </w:numPr>
      </w:pPr>
      <w:hyperlink w:anchor="topic_Bilanceskonts" w:history="1">
        <w:r w:rsidRPr="002F187D">
          <w:rPr>
            <w:color w:val="0000FF"/>
            <w:u w:val="single"/>
          </w:rPr>
          <w:t>bilances konts</w:t>
        </w:r>
      </w:hyperlink>
    </w:p>
    <w:p w14:paraId="60530864" w14:textId="41347BCF" w:rsidR="00E7190A" w:rsidRPr="002F187D" w:rsidRDefault="00E7190A">
      <w:pPr>
        <w:numPr>
          <w:ilvl w:val="0"/>
          <w:numId w:val="14"/>
        </w:numPr>
      </w:pPr>
      <w:hyperlink w:anchor="topic_Naudasplusmaspazime" w:history="1">
        <w:r w:rsidRPr="002F187D">
          <w:rPr>
            <w:color w:val="0000FF"/>
            <w:u w:val="single"/>
          </w:rPr>
          <w:t>naudas plūsmas konts</w:t>
        </w:r>
      </w:hyperlink>
      <w:r w:rsidRPr="002F187D">
        <w:t xml:space="preserve"> (arī no tā paša kontu plāna)</w:t>
      </w:r>
    </w:p>
    <w:p w14:paraId="6C75CFEC" w14:textId="157E9589" w:rsidR="00E7190A" w:rsidRPr="002F187D" w:rsidRDefault="00E7190A">
      <w:pPr>
        <w:numPr>
          <w:ilvl w:val="0"/>
          <w:numId w:val="14"/>
        </w:numPr>
      </w:pPr>
      <w:hyperlink w:anchor="topic_IINpazime" w:history="1">
        <w:r w:rsidRPr="002F187D">
          <w:rPr>
            <w:color w:val="0000FF"/>
            <w:u w:val="single"/>
          </w:rPr>
          <w:t>IIN ieņēmumu / izdevumu kods</w:t>
        </w:r>
      </w:hyperlink>
    </w:p>
    <w:p w14:paraId="7EB68AA4" w14:textId="343B5A60" w:rsidR="00E7190A" w:rsidRPr="002F187D" w:rsidRDefault="00E7190A">
      <w:pPr>
        <w:numPr>
          <w:ilvl w:val="0"/>
          <w:numId w:val="14"/>
        </w:numPr>
      </w:pPr>
      <w:hyperlink w:anchor="topic_Produktavainozareskods" w:history="1">
        <w:r w:rsidRPr="002F187D">
          <w:rPr>
            <w:color w:val="0000FF"/>
            <w:u w:val="single"/>
          </w:rPr>
          <w:t>produkta vai nozares kods</w:t>
        </w:r>
      </w:hyperlink>
    </w:p>
    <w:p w14:paraId="3BF1A3CC" w14:textId="6406D1CA" w:rsidR="00E7190A" w:rsidRPr="002F187D" w:rsidRDefault="00E7190A">
      <w:pPr>
        <w:numPr>
          <w:ilvl w:val="0"/>
          <w:numId w:val="14"/>
        </w:numPr>
      </w:pPr>
      <w:hyperlink w:anchor="topic_PVNpazime" w:history="1">
        <w:r w:rsidRPr="002F187D">
          <w:rPr>
            <w:color w:val="0000FF"/>
            <w:u w:val="single"/>
          </w:rPr>
          <w:t>PVN kods</w:t>
        </w:r>
      </w:hyperlink>
    </w:p>
    <w:p w14:paraId="4025AA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kopā kontējuma ieraksts sastāv no 15 laukiem (šūnām)</w:t>
      </w:r>
    </w:p>
    <w:p w14:paraId="0008890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Kontējumi tiek rakstīti dokumentu žurnāla apakšējā daļā. Dzeltenā krāsā ir iekrāsotas debeta un kredīta bilances šūnas. Ne vienmēr tur būs redzamas visas 5 kontējuma pazīmes - tas ir atkarīgs no tā, kurus punktus grāmatvedis ir atzīmējis logā </w:t>
      </w:r>
      <w:hyperlink w:anchor="topic_FormaKastradasim" w:history="1">
        <w:r w:rsidRPr="002F187D">
          <w:rPr>
            <w:rFonts w:asciiTheme="minorHAnsi" w:hAnsiTheme="minorHAnsi" w:cstheme="minorHAnsi"/>
            <w:color w:val="0000FF"/>
            <w:u w:val="single"/>
          </w:rPr>
          <w:t>Kā strādāsim?</w:t>
        </w:r>
      </w:hyperlink>
      <w:r w:rsidRPr="002F187D">
        <w:rPr>
          <w:rFonts w:asciiTheme="minorHAnsi" w:hAnsiTheme="minorHAnsi" w:cstheme="minorHAnsi"/>
        </w:rPr>
        <w:t xml:space="preserve"> zem izvēlnes </w:t>
      </w:r>
      <w:r w:rsidRPr="002F187D">
        <w:rPr>
          <w:rFonts w:asciiTheme="minorHAnsi" w:hAnsiTheme="minorHAnsi" w:cstheme="minorHAnsi"/>
          <w:b/>
          <w:bCs/>
        </w:rPr>
        <w:t>Sistēma</w:t>
      </w:r>
      <w:r w:rsidRPr="002F187D">
        <w:rPr>
          <w:rFonts w:asciiTheme="minorHAnsi" w:hAnsiTheme="minorHAnsi" w:cstheme="minorHAnsi"/>
        </w:rPr>
        <w:t>. Ir iespējams izmantot kontējumu, ka</w:t>
      </w:r>
      <w:r w:rsidR="00376D6C" w:rsidRPr="002F187D">
        <w:rPr>
          <w:rFonts w:asciiTheme="minorHAnsi" w:hAnsiTheme="minorHAnsi" w:cstheme="minorHAnsi"/>
        </w:rPr>
        <w:t>s</w:t>
      </w:r>
      <w:r w:rsidRPr="002F187D">
        <w:rPr>
          <w:rFonts w:asciiTheme="minorHAnsi" w:hAnsiTheme="minorHAnsi" w:cstheme="minorHAnsi"/>
        </w:rPr>
        <w:t xml:space="preserve"> sastāv tikai no bilances pazīmes, bet pārējie četri kodi netiek izmantoti.</w:t>
      </w:r>
    </w:p>
    <w:p w14:paraId="627D41B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Kontējuma pazīmes ir jāizvēlas no attiecīgā </w:t>
      </w:r>
      <w:hyperlink w:anchor="topic_Koduizvelenosaistitastabul" w:history="1">
        <w:r w:rsidRPr="002F187D">
          <w:rPr>
            <w:rFonts w:asciiTheme="minorHAnsi" w:hAnsiTheme="minorHAnsi" w:cstheme="minorHAnsi"/>
            <w:color w:val="0000FF"/>
            <w:u w:val="single"/>
          </w:rPr>
          <w:t>kodu saraksta</w:t>
        </w:r>
      </w:hyperlink>
      <w:r w:rsidRPr="002F187D">
        <w:rPr>
          <w:rFonts w:asciiTheme="minorHAnsi" w:hAnsiTheme="minorHAnsi" w:cstheme="minorHAnsi"/>
        </w:rPr>
        <w:t>.</w:t>
      </w:r>
    </w:p>
    <w:p w14:paraId="7A4F969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Pazīmi </w:t>
      </w:r>
      <w:r w:rsidRPr="002F187D">
        <w:rPr>
          <w:rFonts w:asciiTheme="minorHAnsi" w:hAnsiTheme="minorHAnsi" w:cstheme="minorHAnsi"/>
          <w:b/>
          <w:bCs/>
        </w:rPr>
        <w:t>daudzums</w:t>
      </w:r>
      <w:r w:rsidRPr="002F187D">
        <w:rPr>
          <w:rFonts w:asciiTheme="minorHAnsi" w:hAnsiTheme="minorHAnsi" w:cstheme="minorHAnsi"/>
        </w:rPr>
        <w:t xml:space="preserve"> var izmantot kopā ar </w:t>
      </w:r>
      <w:r w:rsidR="00376D6C" w:rsidRPr="002F187D">
        <w:rPr>
          <w:rFonts w:asciiTheme="minorHAnsi" w:hAnsiTheme="minorHAnsi" w:cstheme="minorHAnsi"/>
        </w:rPr>
        <w:t>ieņēmumu</w:t>
      </w:r>
      <w:r w:rsidRPr="002F187D">
        <w:rPr>
          <w:rFonts w:asciiTheme="minorHAnsi" w:hAnsiTheme="minorHAnsi" w:cstheme="minorHAnsi"/>
        </w:rPr>
        <w:t xml:space="preserve"> vai izdevumu kontējumiem, piemēram, norādot cik kilogramu kartupeļu ir pārdots vai cik litri degvielas ir nopirkts. Parasti norādot daudzumu tiek izmantota kontējuma pazīme produkts / nozare, lai pēc tam atskaitē "</w:t>
      </w:r>
      <w:r w:rsidRPr="002F187D">
        <w:rPr>
          <w:rFonts w:asciiTheme="minorHAnsi" w:hAnsiTheme="minorHAnsi" w:cstheme="minorHAnsi"/>
          <w:b/>
          <w:bCs/>
        </w:rPr>
        <w:t xml:space="preserve">pilnais </w:t>
      </w:r>
      <w:r w:rsidR="00376D6C" w:rsidRPr="002F187D">
        <w:rPr>
          <w:rFonts w:asciiTheme="minorHAnsi" w:hAnsiTheme="minorHAnsi" w:cstheme="minorHAnsi"/>
          <w:b/>
          <w:bCs/>
        </w:rPr>
        <w:t>apgrozījuma</w:t>
      </w:r>
      <w:r w:rsidRPr="002F187D">
        <w:rPr>
          <w:rFonts w:asciiTheme="minorHAnsi" w:hAnsiTheme="minorHAnsi" w:cstheme="minorHAnsi"/>
          <w:b/>
          <w:bCs/>
        </w:rPr>
        <w:t xml:space="preserve"> pārskats</w:t>
      </w:r>
      <w:r w:rsidRPr="002F187D">
        <w:rPr>
          <w:rFonts w:asciiTheme="minorHAnsi" w:hAnsiTheme="minorHAnsi" w:cstheme="minorHAnsi"/>
        </w:rPr>
        <w:t xml:space="preserve">" varētu dabūt kopsavilkumu par realizācijas ieņēmumiem un daudzumiem </w:t>
      </w:r>
      <w:r w:rsidR="00376D6C" w:rsidRPr="002F187D">
        <w:rPr>
          <w:rFonts w:asciiTheme="minorHAnsi" w:hAnsiTheme="minorHAnsi" w:cstheme="minorHAnsi"/>
        </w:rPr>
        <w:t>sadalījumā</w:t>
      </w:r>
      <w:r w:rsidRPr="002F187D">
        <w:rPr>
          <w:rFonts w:asciiTheme="minorHAnsi" w:hAnsiTheme="minorHAnsi" w:cstheme="minorHAnsi"/>
        </w:rPr>
        <w:t xml:space="preserve"> pa produktiem vai nozarēm.</w:t>
      </w:r>
    </w:p>
    <w:p w14:paraId="5A524A9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Jauna kontējuma izveidošana</w:t>
      </w:r>
    </w:p>
    <w:p w14:paraId="22058F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Kontējumi tiek rakstīti dokumentu žurnāla apakšējā daļā. Rakstot kontējumu, jāņem vērā kontējuma </w:t>
      </w:r>
      <w:r w:rsidRPr="002F187D">
        <w:rPr>
          <w:rFonts w:asciiTheme="minorHAnsi" w:hAnsiTheme="minorHAnsi" w:cstheme="minorHAnsi"/>
          <w:b/>
          <w:bCs/>
        </w:rPr>
        <w:t>automātiskās koriģēšanas</w:t>
      </w:r>
      <w:r w:rsidRPr="002F187D">
        <w:rPr>
          <w:rFonts w:asciiTheme="minorHAnsi" w:hAnsiTheme="minorHAnsi" w:cstheme="minorHAnsi"/>
        </w:rPr>
        <w:t xml:space="preserve"> funkcija. Vispirms būtu jāuzraksta kontējuma debeta un </w:t>
      </w:r>
      <w:r w:rsidR="00376D6C" w:rsidRPr="002F187D">
        <w:rPr>
          <w:rFonts w:asciiTheme="minorHAnsi" w:hAnsiTheme="minorHAnsi" w:cstheme="minorHAnsi"/>
        </w:rPr>
        <w:t>kredīta</w:t>
      </w:r>
      <w:r w:rsidRPr="002F187D">
        <w:rPr>
          <w:rFonts w:asciiTheme="minorHAnsi" w:hAnsiTheme="minorHAnsi" w:cstheme="minorHAnsi"/>
        </w:rPr>
        <w:t xml:space="preserve"> bilances konti (dzeltenās šūnas), tai pašā laikā kontējuma pārējās pazīmes tiek automātiski koriģētas, bet noteikti vajadzētu pārliecināties par kontējuma pareizumu un pielabot to. Pirms kontējuma izmaiņu saglabāšanas Klons to pārbaudīs saskaņā ar automātiskās koriģēšanas noteikumiem, kļūdas </w:t>
      </w:r>
      <w:r w:rsidR="00376D6C" w:rsidRPr="002F187D">
        <w:rPr>
          <w:rFonts w:asciiTheme="minorHAnsi" w:hAnsiTheme="minorHAnsi" w:cstheme="minorHAnsi"/>
        </w:rPr>
        <w:t>gadījumā</w:t>
      </w:r>
      <w:r w:rsidRPr="002F187D">
        <w:rPr>
          <w:rFonts w:asciiTheme="minorHAnsi" w:hAnsiTheme="minorHAnsi" w:cstheme="minorHAnsi"/>
        </w:rPr>
        <w:t xml:space="preserve"> parādīsies paziņojums un izmaiņas netiks saglabātas.</w:t>
      </w:r>
    </w:p>
    <w:p w14:paraId="4A5199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 pat ir iespējams jaunu kontējuma ierakstu izveidot ar kopēšanas palīdzību, nospiežot pogu </w:t>
      </w:r>
      <w:r w:rsidRPr="002F187D">
        <w:rPr>
          <w:rFonts w:asciiTheme="minorHAnsi" w:hAnsiTheme="minorHAnsi" w:cstheme="minorHAnsi"/>
          <w:b/>
          <w:bCs/>
        </w:rPr>
        <w:t>kopēt</w:t>
      </w:r>
      <w:r w:rsidRPr="002F187D">
        <w:rPr>
          <w:rFonts w:asciiTheme="minorHAnsi" w:hAnsiTheme="minorHAnsi" w:cstheme="minorHAnsi"/>
        </w:rPr>
        <w:t xml:space="preserve"> vai taustiņus </w:t>
      </w:r>
      <w:proofErr w:type="spellStart"/>
      <w:r w:rsidRPr="002F187D">
        <w:rPr>
          <w:rFonts w:asciiTheme="minorHAnsi" w:hAnsiTheme="minorHAnsi" w:cstheme="minorHAnsi"/>
          <w:b/>
          <w:bCs/>
        </w:rPr>
        <w:t>Ctrl+Insert</w:t>
      </w:r>
      <w:proofErr w:type="spellEnd"/>
      <w:r w:rsidRPr="002F187D">
        <w:rPr>
          <w:rFonts w:asciiTheme="minorHAnsi" w:hAnsiTheme="minorHAnsi" w:cstheme="minorHAnsi"/>
        </w:rPr>
        <w:t>.</w:t>
      </w:r>
    </w:p>
    <w:p w14:paraId="377683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var izdzēst nospiežot uz pogas </w:t>
      </w:r>
      <w:r w:rsidRPr="002F187D">
        <w:rPr>
          <w:rFonts w:asciiTheme="minorHAnsi" w:hAnsiTheme="minorHAnsi" w:cstheme="minorHAnsi"/>
          <w:b/>
          <w:bCs/>
        </w:rPr>
        <w:t>dzēst</w:t>
      </w:r>
      <w:r w:rsidRPr="002F187D">
        <w:rPr>
          <w:rFonts w:asciiTheme="minorHAnsi" w:hAnsiTheme="minorHAnsi" w:cstheme="minorHAnsi"/>
        </w:rPr>
        <w:t xml:space="preserve"> vai taustiņu </w:t>
      </w:r>
      <w:proofErr w:type="spellStart"/>
      <w:r w:rsidRPr="002F187D">
        <w:rPr>
          <w:rFonts w:asciiTheme="minorHAnsi" w:hAnsiTheme="minorHAnsi" w:cstheme="minorHAnsi"/>
          <w:b/>
          <w:bCs/>
        </w:rPr>
        <w:t>Ctrl+Delete</w:t>
      </w:r>
      <w:proofErr w:type="spellEnd"/>
      <w:r w:rsidRPr="002F187D">
        <w:rPr>
          <w:rFonts w:asciiTheme="minorHAnsi" w:hAnsiTheme="minorHAnsi" w:cstheme="minorHAnsi"/>
        </w:rPr>
        <w:t>.</w:t>
      </w:r>
    </w:p>
    <w:p w14:paraId="2C207536" w14:textId="77777777" w:rsidR="00E7190A" w:rsidRPr="002F187D" w:rsidRDefault="00E7190A" w:rsidP="006347DE">
      <w:pPr>
        <w:pStyle w:val="Heading4"/>
      </w:pPr>
      <w:bookmarkStart w:id="26" w:name="topic_Bilanceskonts"/>
      <w:bookmarkEnd w:id="26"/>
      <w:r w:rsidRPr="002F187D">
        <w:t>Bilances konts</w:t>
      </w:r>
    </w:p>
    <w:p w14:paraId="7390AD5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Kontējuma bilances pazīme ir kontējuma pirmā un, protams, svarīgākā pazīme. Kontējumu tabulā šīs pazīmes šūna ir iekrāsota dzeltenā krāsā.</w:t>
      </w:r>
    </w:p>
    <w:p w14:paraId="10576D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Bilances kontējums tiek veidots atbilstoši pastāvošajai grāmatvedības praksei. Bet Klona kontējumu sistēma ievieš arī dažus savus noteikumus.</w:t>
      </w:r>
    </w:p>
    <w:p w14:paraId="0513817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1. Grāmatvedībā visbiežāk tiek izmantots dokumenta grāmatojums, kas sastāv no diviem kontējumiem</w:t>
      </w:r>
    </w:p>
    <w:p w14:paraId="585961C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 xml:space="preserve">a) dokumenta </w:t>
      </w:r>
      <w:r w:rsidRPr="002F187D">
        <w:rPr>
          <w:rFonts w:asciiTheme="minorHAnsi" w:hAnsiTheme="minorHAnsi" w:cstheme="minorHAnsi"/>
          <w:b/>
          <w:bCs/>
        </w:rPr>
        <w:t>summa bez PVN</w:t>
      </w:r>
      <w:r w:rsidRPr="002F187D">
        <w:rPr>
          <w:rFonts w:asciiTheme="minorHAnsi" w:hAnsiTheme="minorHAnsi" w:cstheme="minorHAnsi"/>
        </w:rPr>
        <w:t xml:space="preserve"> (ieņēmumi vai izdevumi,..)</w:t>
      </w:r>
    </w:p>
    <w:p w14:paraId="7809030E" w14:textId="77777777" w:rsidR="00E7190A" w:rsidRPr="002F187D" w:rsidRDefault="00E7190A">
      <w:pPr>
        <w:autoSpaceDE w:val="0"/>
        <w:autoSpaceDN w:val="0"/>
        <w:adjustRightInd w:val="0"/>
        <w:ind w:left="150"/>
        <w:rPr>
          <w:rFonts w:asciiTheme="minorHAnsi" w:hAnsiTheme="minorHAnsi" w:cstheme="minorHAnsi"/>
          <w:b/>
          <w:bCs/>
        </w:rPr>
      </w:pPr>
      <w:r w:rsidRPr="002F187D">
        <w:rPr>
          <w:rFonts w:asciiTheme="minorHAnsi" w:hAnsiTheme="minorHAnsi" w:cstheme="minorHAnsi"/>
          <w:sz w:val="20"/>
          <w:szCs w:val="20"/>
        </w:rPr>
        <w:tab/>
      </w:r>
      <w:r w:rsidRPr="002F187D">
        <w:rPr>
          <w:rFonts w:asciiTheme="minorHAnsi" w:hAnsiTheme="minorHAnsi" w:cstheme="minorHAnsi"/>
        </w:rPr>
        <w:t xml:space="preserve">b) </w:t>
      </w:r>
      <w:r w:rsidRPr="002F187D">
        <w:rPr>
          <w:rFonts w:asciiTheme="minorHAnsi" w:hAnsiTheme="minorHAnsi" w:cstheme="minorHAnsi"/>
          <w:b/>
          <w:bCs/>
        </w:rPr>
        <w:t>PVN</w:t>
      </w:r>
    </w:p>
    <w:p w14:paraId="0CC72248"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Klonā svarīga ir šo kontējumu secība - vispirms būtu jākontē summa bez PVN, pēc tam PVN. Tas ir svarīgi, ja tiek izmantota </w:t>
      </w:r>
      <w:r w:rsidRPr="002F187D">
        <w:rPr>
          <w:rFonts w:asciiTheme="minorHAnsi" w:hAnsiTheme="minorHAnsi" w:cstheme="minorHAnsi"/>
          <w:b/>
          <w:bCs/>
        </w:rPr>
        <w:t>dokumenta kopsummas automātiskās</w:t>
      </w:r>
      <w:r w:rsidRPr="002F187D">
        <w:rPr>
          <w:rFonts w:asciiTheme="minorHAnsi" w:hAnsiTheme="minorHAnsi" w:cstheme="minorHAnsi"/>
        </w:rPr>
        <w:t xml:space="preserve"> dalīšanas funkcija.</w:t>
      </w:r>
    </w:p>
    <w:p w14:paraId="4E7AD0B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2. Ja grāmatvedība tiek izmantota kontējuma </w:t>
      </w:r>
      <w:r w:rsidRPr="002F187D">
        <w:rPr>
          <w:rFonts w:asciiTheme="minorHAnsi" w:hAnsiTheme="minorHAnsi" w:cstheme="minorHAnsi"/>
          <w:b/>
          <w:bCs/>
        </w:rPr>
        <w:t>naudas plūsmas pazīme</w:t>
      </w:r>
      <w:r w:rsidRPr="002F187D">
        <w:rPr>
          <w:rFonts w:asciiTheme="minorHAnsi" w:hAnsiTheme="minorHAnsi" w:cstheme="minorHAnsi"/>
        </w:rPr>
        <w:t xml:space="preserve"> un IIN pazīme, tad </w:t>
      </w:r>
      <w:r w:rsidR="00376D6C" w:rsidRPr="002F187D">
        <w:rPr>
          <w:rFonts w:asciiTheme="minorHAnsi" w:hAnsiTheme="minorHAnsi" w:cstheme="minorHAnsi"/>
        </w:rPr>
        <w:t>darījumus</w:t>
      </w:r>
      <w:r w:rsidRPr="002F187D">
        <w:rPr>
          <w:rFonts w:asciiTheme="minorHAnsi" w:hAnsiTheme="minorHAnsi" w:cstheme="minorHAnsi"/>
        </w:rPr>
        <w:t xml:space="preserve"> ar naudu vairs nevar iegrāmatot ar vienu kontējumu</w:t>
      </w:r>
    </w:p>
    <w:p w14:paraId="58A6BF6C" w14:textId="3C5C8B9F"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w:t>
      </w:r>
      <w:r w:rsidRPr="002F187D">
        <w:rPr>
          <w:rFonts w:asciiTheme="minorHAnsi" w:hAnsiTheme="minorHAnsi" w:cstheme="minorHAnsi"/>
        </w:rPr>
        <w:tab/>
        <w:t>K:2310</w:t>
      </w:r>
      <w:r w:rsidRPr="002F187D">
        <w:rPr>
          <w:rFonts w:asciiTheme="minorHAnsi" w:hAnsiTheme="minorHAnsi" w:cstheme="minorHAnsi"/>
        </w:rPr>
        <w:tab/>
      </w:r>
      <w:r w:rsidRPr="002F187D">
        <w:rPr>
          <w:rFonts w:asciiTheme="minorHAnsi" w:hAnsiTheme="minorHAnsi" w:cstheme="minorHAnsi"/>
        </w:rPr>
        <w:tab/>
        <w:t>1</w:t>
      </w:r>
      <w:r w:rsidR="00FF39C4">
        <w:rPr>
          <w:rFonts w:asciiTheme="minorHAnsi" w:hAnsiTheme="minorHAnsi" w:cstheme="minorHAnsi"/>
        </w:rPr>
        <w:t>21</w:t>
      </w:r>
      <w:r w:rsidRPr="002F187D">
        <w:rPr>
          <w:rFonts w:asciiTheme="minorHAnsi" w:hAnsiTheme="minorHAnsi" w:cstheme="minorHAnsi"/>
        </w:rPr>
        <w:t>.00</w:t>
      </w:r>
    </w:p>
    <w:p w14:paraId="100A6722"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atsevišķi būs jākontē summa bez PVN un PVN.</w:t>
      </w:r>
    </w:p>
    <w:p w14:paraId="7A232F1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2620,2620,BA K: 2310,6111,LIE</w:t>
      </w:r>
      <w:r w:rsidRPr="002F187D">
        <w:rPr>
          <w:rFonts w:asciiTheme="minorHAnsi" w:hAnsiTheme="minorHAnsi" w:cstheme="minorHAnsi"/>
        </w:rPr>
        <w:tab/>
        <w:t>100.00</w:t>
      </w:r>
    </w:p>
    <w:p w14:paraId="32D32202" w14:textId="3E2642EC"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2620,2620,BA K: 2310,5731,CIE</w:t>
      </w:r>
      <w:r w:rsidRPr="002F187D">
        <w:rPr>
          <w:rFonts w:asciiTheme="minorHAnsi" w:hAnsiTheme="minorHAnsi" w:cstheme="minorHAnsi"/>
        </w:rPr>
        <w:tab/>
        <w:t xml:space="preserve">  </w:t>
      </w:r>
      <w:r w:rsidR="00FF39C4">
        <w:rPr>
          <w:rFonts w:asciiTheme="minorHAnsi" w:hAnsiTheme="minorHAnsi" w:cstheme="minorHAnsi"/>
        </w:rPr>
        <w:t>21</w:t>
      </w:r>
      <w:r w:rsidRPr="002F187D">
        <w:rPr>
          <w:rFonts w:asciiTheme="minorHAnsi" w:hAnsiTheme="minorHAnsi" w:cstheme="minorHAnsi"/>
        </w:rPr>
        <w:t>.00</w:t>
      </w:r>
    </w:p>
    <w:p w14:paraId="68CC82A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Tas ir </w:t>
      </w:r>
      <w:r w:rsidR="00376D6C" w:rsidRPr="002F187D">
        <w:rPr>
          <w:rFonts w:asciiTheme="minorHAnsi" w:hAnsiTheme="minorHAnsi" w:cstheme="minorHAnsi"/>
        </w:rPr>
        <w:t>ārkārtīgi</w:t>
      </w:r>
      <w:r w:rsidRPr="002F187D">
        <w:rPr>
          <w:rFonts w:asciiTheme="minorHAnsi" w:hAnsiTheme="minorHAnsi" w:cstheme="minorHAnsi"/>
        </w:rPr>
        <w:t xml:space="preserve"> svarīgi, lai pareizi aizpildītos saimnieciskās darbības ieņēmumu un izdevumu uzskaites žurnāls. Turklāt arī šajā </w:t>
      </w:r>
      <w:r w:rsidR="00376D6C" w:rsidRPr="002F187D">
        <w:rPr>
          <w:rFonts w:asciiTheme="minorHAnsi" w:hAnsiTheme="minorHAnsi" w:cstheme="minorHAnsi"/>
        </w:rPr>
        <w:t>gadījumā</w:t>
      </w:r>
      <w:r w:rsidRPr="002F187D">
        <w:rPr>
          <w:rFonts w:asciiTheme="minorHAnsi" w:hAnsiTheme="minorHAnsi" w:cstheme="minorHAnsi"/>
        </w:rPr>
        <w:t xml:space="preserve"> svarīga ir </w:t>
      </w:r>
      <w:r w:rsidR="00376D6C" w:rsidRPr="002F187D">
        <w:rPr>
          <w:rFonts w:asciiTheme="minorHAnsi" w:hAnsiTheme="minorHAnsi" w:cstheme="minorHAnsi"/>
        </w:rPr>
        <w:t>kontējumu</w:t>
      </w:r>
      <w:r w:rsidRPr="002F187D">
        <w:rPr>
          <w:rFonts w:asciiTheme="minorHAnsi" w:hAnsiTheme="minorHAnsi" w:cstheme="minorHAnsi"/>
        </w:rPr>
        <w:t xml:space="preserve"> secība.</w:t>
      </w:r>
    </w:p>
    <w:p w14:paraId="6A3320A8" w14:textId="77777777" w:rsidR="00E7190A" w:rsidRPr="002F187D" w:rsidRDefault="00E7190A" w:rsidP="006347DE">
      <w:pPr>
        <w:pStyle w:val="Heading4"/>
      </w:pPr>
      <w:bookmarkStart w:id="27" w:name="topic_Naudasplusmaspazime"/>
      <w:bookmarkEnd w:id="27"/>
      <w:r w:rsidRPr="002F187D">
        <w:lastRenderedPageBreak/>
        <w:t>Naudas plūsmas pazīme</w:t>
      </w:r>
    </w:p>
    <w:p w14:paraId="233B2A6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Naudas plūsmas pazīme ir otrā kontējuma pazīme aiz bilances konta. Šeit tāpat kā bilances konta šūnā ir jānorāda kāds konts no kontu plāna.</w:t>
      </w:r>
    </w:p>
    <w:p w14:paraId="2FD6C8A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Kāpēc ir vajadzīga naudas plūsmas pazīme?</w:t>
      </w:r>
    </w:p>
    <w:p w14:paraId="5DDB6AB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pazīme attiecas tikai uz </w:t>
      </w:r>
      <w:r w:rsidR="00376D6C" w:rsidRPr="002F187D">
        <w:rPr>
          <w:rFonts w:asciiTheme="minorHAnsi" w:hAnsiTheme="minorHAnsi" w:cstheme="minorHAnsi"/>
        </w:rPr>
        <w:t>darījumiem</w:t>
      </w:r>
      <w:r w:rsidRPr="002F187D">
        <w:rPr>
          <w:rFonts w:asciiTheme="minorHAnsi" w:hAnsiTheme="minorHAnsi" w:cstheme="minorHAnsi"/>
        </w:rPr>
        <w:t xml:space="preserve"> ar reālu naudas kustību (vai barteru). Pārējiem </w:t>
      </w:r>
      <w:r w:rsidR="00376D6C" w:rsidRPr="002F187D">
        <w:rPr>
          <w:rFonts w:asciiTheme="minorHAnsi" w:hAnsiTheme="minorHAnsi" w:cstheme="minorHAnsi"/>
        </w:rPr>
        <w:t>darījumiem</w:t>
      </w:r>
      <w:r w:rsidRPr="002F187D">
        <w:rPr>
          <w:rFonts w:asciiTheme="minorHAnsi" w:hAnsiTheme="minorHAnsi" w:cstheme="minorHAnsi"/>
        </w:rPr>
        <w:t xml:space="preserve"> naudas plūsmas pazīme paliek tukša.</w:t>
      </w:r>
    </w:p>
    <w:p w14:paraId="459A622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pazīme ir nepieciešama šādos </w:t>
      </w:r>
      <w:r w:rsidR="00376D6C" w:rsidRPr="002F187D">
        <w:rPr>
          <w:rFonts w:asciiTheme="minorHAnsi" w:hAnsiTheme="minorHAnsi" w:cstheme="minorHAnsi"/>
        </w:rPr>
        <w:t>gadījumos</w:t>
      </w:r>
      <w:r w:rsidRPr="002F187D">
        <w:rPr>
          <w:rFonts w:asciiTheme="minorHAnsi" w:hAnsiTheme="minorHAnsi" w:cstheme="minorHAnsi"/>
        </w:rPr>
        <w:t>:</w:t>
      </w:r>
    </w:p>
    <w:p w14:paraId="4EB419F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b/>
          <w:bCs/>
        </w:rPr>
        <w:t>1.</w:t>
      </w:r>
      <w:r w:rsidRPr="002F187D">
        <w:rPr>
          <w:rFonts w:asciiTheme="minorHAnsi" w:hAnsiTheme="minorHAnsi" w:cstheme="minorHAnsi"/>
        </w:rPr>
        <w:t xml:space="preserve"> Kad tiek saņemta samaksa no debitora par realizēto produkciju, parasti tiek izmantots šāds kontējums</w:t>
      </w:r>
    </w:p>
    <w:p w14:paraId="6E5490C9" w14:textId="43CF5E2A"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w:t>
      </w:r>
      <w:r w:rsidR="00015E5D">
        <w:rPr>
          <w:rFonts w:asciiTheme="minorHAnsi" w:hAnsiTheme="minorHAnsi" w:cstheme="minorHAnsi"/>
        </w:rPr>
        <w:t xml:space="preserve">  </w:t>
      </w:r>
      <w:r w:rsidRPr="002F187D">
        <w:rPr>
          <w:rFonts w:asciiTheme="minorHAnsi" w:hAnsiTheme="minorHAnsi" w:cstheme="minorHAnsi"/>
        </w:rPr>
        <w:t>K: 2310</w:t>
      </w:r>
      <w:r w:rsidR="00015E5D">
        <w:rPr>
          <w:rFonts w:asciiTheme="minorHAnsi" w:hAnsiTheme="minorHAnsi" w:cstheme="minorHAnsi"/>
        </w:rPr>
        <w:t xml:space="preserve">  </w:t>
      </w:r>
      <w:r w:rsidRPr="002F187D">
        <w:rPr>
          <w:rFonts w:asciiTheme="minorHAnsi" w:hAnsiTheme="minorHAnsi" w:cstheme="minorHAnsi"/>
        </w:rPr>
        <w:t>1</w:t>
      </w:r>
      <w:r w:rsidR="00FF39C4">
        <w:rPr>
          <w:rFonts w:asciiTheme="minorHAnsi" w:hAnsiTheme="minorHAnsi" w:cstheme="minorHAnsi"/>
        </w:rPr>
        <w:t>21</w:t>
      </w:r>
      <w:r w:rsidRPr="002F187D">
        <w:rPr>
          <w:rFonts w:asciiTheme="minorHAnsi" w:hAnsiTheme="minorHAnsi" w:cstheme="minorHAnsi"/>
        </w:rPr>
        <w:t>.00</w:t>
      </w:r>
    </w:p>
    <w:p w14:paraId="3D43657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Šis kontējums nesatur informāciju par ko šī nauda ir saņemta - uz kuru no sestās grupas kontiem tas attiecas. Izmantojot naudas plūsmas pazīmi, šo kontējumu var pārrakstīt šādā logā.</w:t>
      </w:r>
    </w:p>
    <w:p w14:paraId="5D99004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 2620</w:t>
      </w:r>
      <w:r w:rsidRPr="002F187D">
        <w:rPr>
          <w:rFonts w:asciiTheme="minorHAnsi" w:hAnsiTheme="minorHAnsi" w:cstheme="minorHAnsi"/>
        </w:rPr>
        <w:tab/>
        <w:t>K: 2310, 6111</w:t>
      </w:r>
      <w:r w:rsidRPr="002F187D">
        <w:rPr>
          <w:rFonts w:asciiTheme="minorHAnsi" w:hAnsiTheme="minorHAnsi" w:cstheme="minorHAnsi"/>
        </w:rPr>
        <w:tab/>
        <w:t>100.00</w:t>
      </w:r>
    </w:p>
    <w:p w14:paraId="51AC0FB6" w14:textId="46E0DDE9"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 2620</w:t>
      </w:r>
      <w:r w:rsidRPr="002F187D">
        <w:rPr>
          <w:rFonts w:asciiTheme="minorHAnsi" w:hAnsiTheme="minorHAnsi" w:cstheme="minorHAnsi"/>
        </w:rPr>
        <w:tab/>
        <w:t>K: 2310, 5731</w:t>
      </w:r>
      <w:r w:rsidRPr="002F187D">
        <w:rPr>
          <w:rFonts w:asciiTheme="minorHAnsi" w:hAnsiTheme="minorHAnsi" w:cstheme="minorHAnsi"/>
        </w:rPr>
        <w:tab/>
        <w:t xml:space="preserve">  </w:t>
      </w:r>
      <w:r w:rsidR="00FF39C4">
        <w:rPr>
          <w:rFonts w:asciiTheme="minorHAnsi" w:hAnsiTheme="minorHAnsi" w:cstheme="minorHAnsi"/>
        </w:rPr>
        <w:t>21</w:t>
      </w:r>
      <w:r w:rsidRPr="002F187D">
        <w:rPr>
          <w:rFonts w:asciiTheme="minorHAnsi" w:hAnsiTheme="minorHAnsi" w:cstheme="minorHAnsi"/>
        </w:rPr>
        <w:t>.00</w:t>
      </w:r>
    </w:p>
    <w:p w14:paraId="50E39F3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Bilances </w:t>
      </w:r>
      <w:r w:rsidR="00376D6C" w:rsidRPr="002F187D">
        <w:rPr>
          <w:rFonts w:asciiTheme="minorHAnsi" w:hAnsiTheme="minorHAnsi" w:cstheme="minorHAnsi"/>
        </w:rPr>
        <w:t>apgrozījuma</w:t>
      </w:r>
      <w:r w:rsidRPr="002F187D">
        <w:rPr>
          <w:rFonts w:asciiTheme="minorHAnsi" w:hAnsiTheme="minorHAnsi" w:cstheme="minorHAnsi"/>
        </w:rPr>
        <w:t xml:space="preserve"> pārskatā parādītos izmaiņas kontos 2620 un 2310. Bet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izmaiņas parādītos kontos 2620, 6111 un 5731.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nevajadzētu parādīties kontiem 2310 un 5310.</w:t>
      </w:r>
    </w:p>
    <w:p w14:paraId="4760FD7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b/>
          <w:bCs/>
        </w:rPr>
        <w:t xml:space="preserve">2. </w:t>
      </w:r>
      <w:r w:rsidRPr="002F187D">
        <w:rPr>
          <w:rFonts w:asciiTheme="minorHAnsi" w:hAnsiTheme="minorHAnsi" w:cstheme="minorHAnsi"/>
        </w:rPr>
        <w:t xml:space="preserve">Kad tiek veikta </w:t>
      </w:r>
      <w:r w:rsidR="00376D6C" w:rsidRPr="002F187D">
        <w:rPr>
          <w:rFonts w:asciiTheme="minorHAnsi" w:hAnsiTheme="minorHAnsi" w:cstheme="minorHAnsi"/>
        </w:rPr>
        <w:t>samaksa</w:t>
      </w:r>
      <w:r w:rsidRPr="002F187D">
        <w:rPr>
          <w:rFonts w:asciiTheme="minorHAnsi" w:hAnsiTheme="minorHAnsi" w:cstheme="minorHAnsi"/>
        </w:rPr>
        <w:t xml:space="preserve"> piegādātājam par preci, parasti tiek izmantots šāds kontējums</w:t>
      </w:r>
    </w:p>
    <w:p w14:paraId="6EE8A64E" w14:textId="70781B00"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5310</w:t>
      </w:r>
      <w:r w:rsidR="00015E5D">
        <w:rPr>
          <w:rFonts w:asciiTheme="minorHAnsi" w:hAnsiTheme="minorHAnsi" w:cstheme="minorHAnsi"/>
        </w:rPr>
        <w:t xml:space="preserve">  </w:t>
      </w:r>
      <w:r w:rsidRPr="002F187D">
        <w:rPr>
          <w:rFonts w:asciiTheme="minorHAnsi" w:hAnsiTheme="minorHAnsi" w:cstheme="minorHAnsi"/>
        </w:rPr>
        <w:t>K: 2620</w:t>
      </w:r>
      <w:r w:rsidR="00015E5D">
        <w:rPr>
          <w:rFonts w:asciiTheme="minorHAnsi" w:hAnsiTheme="minorHAnsi" w:cstheme="minorHAnsi"/>
        </w:rPr>
        <w:t xml:space="preserve"> </w:t>
      </w:r>
      <w:r w:rsidRPr="002F187D">
        <w:rPr>
          <w:rFonts w:asciiTheme="minorHAnsi" w:hAnsiTheme="minorHAnsi" w:cstheme="minorHAnsi"/>
        </w:rPr>
        <w:t>.00</w:t>
      </w:r>
    </w:p>
    <w:p w14:paraId="6E40E3A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Šis kontējums nesatur informāciju par ko šī nauda ir samaksāta - uz kuru no septītās (vai pirmās) grupas kontiem tas attiecas. Izmantojot naudas plūsmas pazīmi, šo kontējumu var pārrakstīt šādā logā..</w:t>
      </w:r>
    </w:p>
    <w:p w14:paraId="4A69D43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5310, 7111</w:t>
      </w:r>
      <w:r w:rsidRPr="002F187D">
        <w:rPr>
          <w:rFonts w:asciiTheme="minorHAnsi" w:hAnsiTheme="minorHAnsi" w:cstheme="minorHAnsi"/>
        </w:rPr>
        <w:tab/>
        <w:t>K: 2620, 2620</w:t>
      </w:r>
      <w:r w:rsidRPr="002F187D">
        <w:rPr>
          <w:rFonts w:asciiTheme="minorHAnsi" w:hAnsiTheme="minorHAnsi" w:cstheme="minorHAnsi"/>
        </w:rPr>
        <w:tab/>
        <w:t>100.00</w:t>
      </w:r>
    </w:p>
    <w:p w14:paraId="58FFCA8D" w14:textId="44342574"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5310, 5731</w:t>
      </w:r>
      <w:r w:rsidRPr="002F187D">
        <w:rPr>
          <w:rFonts w:asciiTheme="minorHAnsi" w:hAnsiTheme="minorHAnsi" w:cstheme="minorHAnsi"/>
        </w:rPr>
        <w:tab/>
        <w:t>K: 2620, 2620</w:t>
      </w:r>
      <w:r w:rsidRPr="002F187D">
        <w:rPr>
          <w:rFonts w:asciiTheme="minorHAnsi" w:hAnsiTheme="minorHAnsi" w:cstheme="minorHAnsi"/>
        </w:rPr>
        <w:tab/>
        <w:t xml:space="preserve">  </w:t>
      </w:r>
      <w:r w:rsidR="00FF39C4">
        <w:rPr>
          <w:rFonts w:asciiTheme="minorHAnsi" w:hAnsiTheme="minorHAnsi" w:cstheme="minorHAnsi"/>
        </w:rPr>
        <w:t>21</w:t>
      </w:r>
      <w:r w:rsidRPr="002F187D">
        <w:rPr>
          <w:rFonts w:asciiTheme="minorHAnsi" w:hAnsiTheme="minorHAnsi" w:cstheme="minorHAnsi"/>
        </w:rPr>
        <w:t>.00</w:t>
      </w:r>
    </w:p>
    <w:p w14:paraId="680A6B5F"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Bilances </w:t>
      </w:r>
      <w:r w:rsidR="00376D6C" w:rsidRPr="002F187D">
        <w:rPr>
          <w:rFonts w:asciiTheme="minorHAnsi" w:hAnsiTheme="minorHAnsi" w:cstheme="minorHAnsi"/>
        </w:rPr>
        <w:t>apgrozījuma</w:t>
      </w:r>
      <w:r w:rsidRPr="002F187D">
        <w:rPr>
          <w:rFonts w:asciiTheme="minorHAnsi" w:hAnsiTheme="minorHAnsi" w:cstheme="minorHAnsi"/>
        </w:rPr>
        <w:t xml:space="preserve"> pārskatā parādītos izmaiņas kontos 2620 un 5310. Bet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izmaiņas parādītos kontos 2620, 7111 un 5731.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nevajadzētu parādīties kontiem 2310 un 5310.</w:t>
      </w:r>
    </w:p>
    <w:p w14:paraId="72C607C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Svarīgi ir tas. ka naudas plūsmas pazīme tiek norādīta visiem </w:t>
      </w:r>
      <w:r w:rsidR="00376D6C" w:rsidRPr="002F187D">
        <w:rPr>
          <w:rFonts w:asciiTheme="minorHAnsi" w:hAnsiTheme="minorHAnsi" w:cstheme="minorHAnsi"/>
        </w:rPr>
        <w:t>darījumiem</w:t>
      </w:r>
      <w:r w:rsidRPr="002F187D">
        <w:rPr>
          <w:rFonts w:asciiTheme="minorHAnsi" w:hAnsiTheme="minorHAnsi" w:cstheme="minorHAnsi"/>
        </w:rPr>
        <w:t xml:space="preserve"> ar naudu - arī tad, kad jau bilances kontējumā parādās sestās vai </w:t>
      </w:r>
      <w:r w:rsidR="002F406B" w:rsidRPr="002F187D">
        <w:rPr>
          <w:rFonts w:asciiTheme="minorHAnsi" w:hAnsiTheme="minorHAnsi" w:cstheme="minorHAnsi"/>
        </w:rPr>
        <w:t>septītās</w:t>
      </w:r>
      <w:r w:rsidRPr="002F187D">
        <w:rPr>
          <w:rFonts w:asciiTheme="minorHAnsi" w:hAnsiTheme="minorHAnsi" w:cstheme="minorHAnsi"/>
        </w:rPr>
        <w:t xml:space="preserve"> grupas konts.</w:t>
      </w:r>
    </w:p>
    <w:p w14:paraId="32256F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2610, 2610</w:t>
      </w:r>
      <w:r w:rsidRPr="002F187D">
        <w:rPr>
          <w:rFonts w:asciiTheme="minorHAnsi" w:hAnsiTheme="minorHAnsi" w:cstheme="minorHAnsi"/>
        </w:rPr>
        <w:tab/>
        <w:t>K: 6111,6111</w:t>
      </w:r>
      <w:r w:rsidRPr="002F187D">
        <w:rPr>
          <w:rFonts w:asciiTheme="minorHAnsi" w:hAnsiTheme="minorHAnsi" w:cstheme="minorHAnsi"/>
        </w:rPr>
        <w:tab/>
        <w:t>100.00</w:t>
      </w:r>
    </w:p>
    <w:p w14:paraId="613563A4" w14:textId="73D3135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2620, 2620</w:t>
      </w:r>
      <w:r w:rsidRPr="002F187D">
        <w:rPr>
          <w:rFonts w:asciiTheme="minorHAnsi" w:hAnsiTheme="minorHAnsi" w:cstheme="minorHAnsi"/>
        </w:rPr>
        <w:tab/>
        <w:t>K: 5731,5731</w:t>
      </w:r>
      <w:r w:rsidRPr="002F187D">
        <w:rPr>
          <w:rFonts w:asciiTheme="minorHAnsi" w:hAnsiTheme="minorHAnsi" w:cstheme="minorHAnsi"/>
        </w:rPr>
        <w:tab/>
        <w:t xml:space="preserve">  </w:t>
      </w:r>
      <w:r w:rsidR="00FF39C4">
        <w:rPr>
          <w:rFonts w:asciiTheme="minorHAnsi" w:hAnsiTheme="minorHAnsi" w:cstheme="minorHAnsi"/>
        </w:rPr>
        <w:t>21</w:t>
      </w:r>
      <w:r w:rsidRPr="002F187D">
        <w:rPr>
          <w:rFonts w:asciiTheme="minorHAnsi" w:hAnsiTheme="minorHAnsi" w:cstheme="minorHAnsi"/>
        </w:rPr>
        <w:t>.00</w:t>
      </w:r>
    </w:p>
    <w:p w14:paraId="583C683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Ieviešot naudas plūsmas pazīmi, rodas nepieciešamība šādus debitoru / kreditoru maksājumu </w:t>
      </w:r>
      <w:r w:rsidR="002F406B" w:rsidRPr="002F187D">
        <w:rPr>
          <w:rFonts w:asciiTheme="minorHAnsi" w:hAnsiTheme="minorHAnsi" w:cstheme="minorHAnsi"/>
        </w:rPr>
        <w:t>darījumus</w:t>
      </w:r>
      <w:r w:rsidRPr="002F187D">
        <w:rPr>
          <w:rFonts w:asciiTheme="minorHAnsi" w:hAnsiTheme="minorHAnsi" w:cstheme="minorHAnsi"/>
        </w:rPr>
        <w:t xml:space="preserve"> dalīt divos kontējumos - pirmais priekš ieņēmumiem / izdevumiem, otrais - priekš PVN.</w:t>
      </w:r>
    </w:p>
    <w:p w14:paraId="2077C7F3"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Kas ir naudas konts?</w:t>
      </w:r>
    </w:p>
    <w:p w14:paraId="2E3E7C5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Naudas konts ir kontu plāna konts, kurā notiek naudas kustība vai </w:t>
      </w:r>
      <w:hyperlink w:anchor="topic_Barteradarijumi" w:history="1">
        <w:r w:rsidRPr="002F187D">
          <w:rPr>
            <w:rFonts w:asciiTheme="minorHAnsi" w:hAnsiTheme="minorHAnsi" w:cstheme="minorHAnsi"/>
            <w:color w:val="0000FF"/>
            <w:u w:val="single"/>
          </w:rPr>
          <w:t xml:space="preserve">bartera </w:t>
        </w:r>
        <w:r w:rsidR="002F406B" w:rsidRPr="002F187D">
          <w:rPr>
            <w:rFonts w:asciiTheme="minorHAnsi" w:hAnsiTheme="minorHAnsi" w:cstheme="minorHAnsi"/>
            <w:color w:val="0000FF"/>
            <w:u w:val="single"/>
          </w:rPr>
          <w:t>darījumu</w:t>
        </w:r>
        <w:r w:rsidRPr="002F187D">
          <w:rPr>
            <w:rFonts w:asciiTheme="minorHAnsi" w:hAnsiTheme="minorHAnsi" w:cstheme="minorHAnsi"/>
            <w:color w:val="0000FF"/>
            <w:u w:val="single"/>
          </w:rPr>
          <w:t xml:space="preserve"> atspoguļošana.</w:t>
        </w:r>
      </w:hyperlink>
      <w:r w:rsidRPr="002F187D">
        <w:rPr>
          <w:rFonts w:asciiTheme="minorHAnsi" w:hAnsiTheme="minorHAnsi" w:cstheme="minorHAnsi"/>
        </w:rPr>
        <w:t xml:space="preserve"> Parasti tie ir - </w:t>
      </w:r>
      <w:r w:rsidRPr="002F187D">
        <w:rPr>
          <w:rFonts w:asciiTheme="minorHAnsi" w:hAnsiTheme="minorHAnsi" w:cstheme="minorHAnsi"/>
          <w:b/>
          <w:bCs/>
        </w:rPr>
        <w:t>2610, 2620, 2380</w:t>
      </w:r>
      <w:r w:rsidRPr="002F187D">
        <w:rPr>
          <w:rFonts w:asciiTheme="minorHAnsi" w:hAnsiTheme="minorHAnsi" w:cstheme="minorHAnsi"/>
        </w:rPr>
        <w:t xml:space="preserve">.  Pie šiem kontiem </w:t>
      </w:r>
      <w:hyperlink w:anchor="topic_Kontuplans" w:history="1">
        <w:r w:rsidRPr="002F187D">
          <w:rPr>
            <w:rFonts w:asciiTheme="minorHAnsi" w:hAnsiTheme="minorHAnsi" w:cstheme="minorHAnsi"/>
            <w:color w:val="0000FF"/>
            <w:u w:val="single"/>
          </w:rPr>
          <w:t>kontu plānā</w:t>
        </w:r>
      </w:hyperlink>
      <w:r w:rsidRPr="002F187D">
        <w:rPr>
          <w:rFonts w:asciiTheme="minorHAnsi" w:hAnsiTheme="minorHAnsi" w:cstheme="minorHAnsi"/>
        </w:rPr>
        <w:t xml:space="preserve"> ir jānorāda attiecīga pirmā pazīme - </w:t>
      </w:r>
      <w:r w:rsidRPr="002F187D">
        <w:rPr>
          <w:rFonts w:asciiTheme="minorHAnsi" w:hAnsiTheme="minorHAnsi" w:cstheme="minorHAnsi"/>
          <w:b/>
          <w:bCs/>
        </w:rPr>
        <w:t>KA</w:t>
      </w:r>
      <w:r w:rsidRPr="002F187D">
        <w:rPr>
          <w:rFonts w:asciiTheme="minorHAnsi" w:hAnsiTheme="minorHAnsi" w:cstheme="minorHAnsi"/>
        </w:rPr>
        <w:t xml:space="preserve">, </w:t>
      </w:r>
      <w:r w:rsidRPr="002F187D">
        <w:rPr>
          <w:rFonts w:asciiTheme="minorHAnsi" w:hAnsiTheme="minorHAnsi" w:cstheme="minorHAnsi"/>
          <w:b/>
          <w:bCs/>
        </w:rPr>
        <w:t>BA</w:t>
      </w:r>
      <w:r w:rsidRPr="002F187D">
        <w:rPr>
          <w:rFonts w:asciiTheme="minorHAnsi" w:hAnsiTheme="minorHAnsi" w:cstheme="minorHAnsi"/>
        </w:rPr>
        <w:t xml:space="preserve"> vai </w:t>
      </w:r>
      <w:r w:rsidRPr="002F187D">
        <w:rPr>
          <w:rFonts w:asciiTheme="minorHAnsi" w:hAnsiTheme="minorHAnsi" w:cstheme="minorHAnsi"/>
          <w:b/>
          <w:bCs/>
        </w:rPr>
        <w:t>CN</w:t>
      </w:r>
      <w:r w:rsidRPr="002F187D">
        <w:rPr>
          <w:rFonts w:asciiTheme="minorHAnsi" w:hAnsiTheme="minorHAnsi" w:cstheme="minorHAnsi"/>
        </w:rPr>
        <w:t>.</w:t>
      </w:r>
    </w:p>
    <w:p w14:paraId="2E33C4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bilances kontā ir naudas konts (2620, 2610, 2380) tad naudas plūsmas pazīme tam blakus vienmēr būs tāda pati (2620, 2610, 2380). Parasti to nodrošina </w:t>
      </w:r>
      <w:r w:rsidRPr="002F187D">
        <w:rPr>
          <w:rFonts w:asciiTheme="minorHAnsi" w:hAnsiTheme="minorHAnsi" w:cstheme="minorHAnsi"/>
          <w:b/>
          <w:bCs/>
        </w:rPr>
        <w:t>automātiskās kontējuma korekcijas</w:t>
      </w:r>
      <w:r w:rsidRPr="002F187D">
        <w:rPr>
          <w:rFonts w:asciiTheme="minorHAnsi" w:hAnsiTheme="minorHAnsi" w:cstheme="minorHAnsi"/>
        </w:rPr>
        <w:t xml:space="preserve"> funkcija.</w:t>
      </w:r>
    </w:p>
    <w:p w14:paraId="3F1CD44B" w14:textId="77777777" w:rsidR="00E7190A" w:rsidRPr="002F187D" w:rsidRDefault="00E7190A" w:rsidP="006347DE">
      <w:pPr>
        <w:pStyle w:val="Heading4"/>
      </w:pPr>
      <w:bookmarkStart w:id="28" w:name="topic_IINpazime"/>
      <w:bookmarkEnd w:id="28"/>
      <w:r w:rsidRPr="002F187D">
        <w:t>IIN pazīme</w:t>
      </w:r>
    </w:p>
    <w:p w14:paraId="0680E24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IIN pazīme, jeb ieņēmumu un izdevumu uzskaites kods IIN maksātāju grāmatvedības uzskaites va</w:t>
      </w:r>
      <w:r w:rsidR="002F406B" w:rsidRPr="002F187D">
        <w:rPr>
          <w:rFonts w:asciiTheme="minorHAnsi" w:hAnsiTheme="minorHAnsi" w:cstheme="minorHAnsi"/>
        </w:rPr>
        <w:t>ja</w:t>
      </w:r>
      <w:r w:rsidRPr="002F187D">
        <w:rPr>
          <w:rFonts w:asciiTheme="minorHAnsi" w:hAnsiTheme="minorHAnsi" w:cstheme="minorHAnsi"/>
        </w:rPr>
        <w:t>dzībām.</w:t>
      </w:r>
    </w:p>
    <w:p w14:paraId="1974FB6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ir kontējuma trešā pazīme. To varētu nosaukt arī par </w:t>
      </w:r>
      <w:r w:rsidR="002F406B" w:rsidRPr="002F187D">
        <w:rPr>
          <w:rFonts w:asciiTheme="minorHAnsi" w:hAnsiTheme="minorHAnsi" w:cstheme="minorHAnsi"/>
        </w:rPr>
        <w:t>darījumu</w:t>
      </w:r>
      <w:r w:rsidRPr="002F187D">
        <w:rPr>
          <w:rFonts w:asciiTheme="minorHAnsi" w:hAnsiTheme="minorHAnsi" w:cstheme="minorHAnsi"/>
        </w:rPr>
        <w:t xml:space="preserve"> žurnāla kodu - šī pazīme tieši tiek izmantota, lai aizpildītu saimnieciskās darbības </w:t>
      </w:r>
      <w:r w:rsidRPr="002F187D">
        <w:rPr>
          <w:rFonts w:asciiTheme="minorHAnsi" w:hAnsiTheme="minorHAnsi" w:cstheme="minorHAnsi"/>
          <w:b/>
          <w:bCs/>
        </w:rPr>
        <w:t>ieņēmumu un izdevumu uzskaites žurnālu</w:t>
      </w:r>
      <w:r w:rsidRPr="002F187D">
        <w:rPr>
          <w:rFonts w:asciiTheme="minorHAnsi" w:hAnsiTheme="minorHAnsi" w:cstheme="minorHAnsi"/>
        </w:rPr>
        <w:t xml:space="preserve">. Šī pazīme ir izmantojama kopā ar kontējuma naudas plūsmas pazīmi un tiek tikai to </w:t>
      </w:r>
      <w:r w:rsidR="002F406B" w:rsidRPr="002F187D">
        <w:rPr>
          <w:rFonts w:asciiTheme="minorHAnsi" w:hAnsiTheme="minorHAnsi" w:cstheme="minorHAnsi"/>
        </w:rPr>
        <w:t>darījumu</w:t>
      </w:r>
      <w:r w:rsidRPr="002F187D">
        <w:rPr>
          <w:rFonts w:asciiTheme="minorHAnsi" w:hAnsiTheme="minorHAnsi" w:cstheme="minorHAnsi"/>
        </w:rPr>
        <w:t xml:space="preserve"> kontēšanai, kur notiek naudas kustība vai </w:t>
      </w:r>
      <w:hyperlink w:anchor="topic_Bilanceskonts" w:history="1">
        <w:r w:rsidRPr="002F187D">
          <w:rPr>
            <w:rFonts w:asciiTheme="minorHAnsi" w:hAnsiTheme="minorHAnsi" w:cstheme="minorHAnsi"/>
            <w:color w:val="0000FF"/>
            <w:u w:val="single"/>
          </w:rPr>
          <w:t>barters</w:t>
        </w:r>
      </w:hyperlink>
      <w:r w:rsidRPr="002F187D">
        <w:rPr>
          <w:rFonts w:asciiTheme="minorHAnsi" w:hAnsiTheme="minorHAnsi" w:cstheme="minorHAnsi"/>
        </w:rPr>
        <w:t>.</w:t>
      </w:r>
    </w:p>
    <w:p w14:paraId="37DDA12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Tiek izmantoti šādi IIN kodi:</w:t>
      </w:r>
    </w:p>
    <w:p w14:paraId="4C7CC70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BA</w:t>
      </w:r>
      <w:r w:rsidRPr="002F187D">
        <w:rPr>
          <w:rFonts w:asciiTheme="minorHAnsi" w:hAnsiTheme="minorHAnsi" w:cstheme="minorHAnsi"/>
        </w:rPr>
        <w:tab/>
        <w:t>Banka</w:t>
      </w:r>
      <w:r w:rsidRPr="002F187D">
        <w:rPr>
          <w:rFonts w:asciiTheme="minorHAnsi" w:hAnsiTheme="minorHAnsi" w:cstheme="minorHAnsi"/>
        </w:rPr>
        <w:tab/>
      </w:r>
    </w:p>
    <w:p w14:paraId="69EC8AF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KA</w:t>
      </w:r>
      <w:r w:rsidRPr="002F187D">
        <w:rPr>
          <w:rFonts w:asciiTheme="minorHAnsi" w:hAnsiTheme="minorHAnsi" w:cstheme="minorHAnsi"/>
        </w:rPr>
        <w:tab/>
        <w:t>Kase</w:t>
      </w:r>
      <w:r w:rsidRPr="002F187D">
        <w:rPr>
          <w:rFonts w:asciiTheme="minorHAnsi" w:hAnsiTheme="minorHAnsi" w:cstheme="minorHAnsi"/>
        </w:rPr>
        <w:tab/>
      </w:r>
    </w:p>
    <w:p w14:paraId="329D339A"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CN</w:t>
      </w:r>
      <w:r w:rsidRPr="002F187D">
        <w:rPr>
          <w:rFonts w:asciiTheme="minorHAnsi" w:hAnsiTheme="minorHAnsi" w:cstheme="minorHAnsi"/>
        </w:rPr>
        <w:tab/>
        <w:t>Cita nauda</w:t>
      </w:r>
      <w:r w:rsidRPr="002F187D">
        <w:rPr>
          <w:rFonts w:asciiTheme="minorHAnsi" w:hAnsiTheme="minorHAnsi" w:cstheme="minorHAnsi"/>
        </w:rPr>
        <w:tab/>
      </w:r>
    </w:p>
    <w:p w14:paraId="53D1620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lastRenderedPageBreak/>
        <w:t>LIE</w:t>
      </w:r>
      <w:r w:rsidRPr="002F187D">
        <w:rPr>
          <w:rFonts w:asciiTheme="minorHAnsi" w:hAnsiTheme="minorHAnsi" w:cstheme="minorHAnsi"/>
        </w:rPr>
        <w:tab/>
        <w:t>Ienākumi no lauksaimniecības</w:t>
      </w:r>
      <w:r w:rsidRPr="002F187D">
        <w:rPr>
          <w:rFonts w:asciiTheme="minorHAnsi" w:hAnsiTheme="minorHAnsi" w:cstheme="minorHAnsi"/>
        </w:rPr>
        <w:tab/>
      </w:r>
    </w:p>
    <w:p w14:paraId="22AB7506"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NIE</w:t>
      </w:r>
      <w:r w:rsidRPr="002F187D">
        <w:rPr>
          <w:rFonts w:asciiTheme="minorHAnsi" w:hAnsiTheme="minorHAnsi" w:cstheme="minorHAnsi"/>
        </w:rPr>
        <w:tab/>
        <w:t>Ienākumi no citurienes</w:t>
      </w:r>
      <w:r w:rsidRPr="002F187D">
        <w:rPr>
          <w:rFonts w:asciiTheme="minorHAnsi" w:hAnsiTheme="minorHAnsi" w:cstheme="minorHAnsi"/>
        </w:rPr>
        <w:tab/>
      </w:r>
    </w:p>
    <w:p w14:paraId="26B53B0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SUB</w:t>
      </w:r>
      <w:r w:rsidRPr="002F187D">
        <w:rPr>
          <w:rFonts w:asciiTheme="minorHAnsi" w:hAnsiTheme="minorHAnsi" w:cstheme="minorHAnsi"/>
        </w:rPr>
        <w:tab/>
        <w:t>Subsīdijas</w:t>
      </w:r>
      <w:r w:rsidRPr="002F187D">
        <w:rPr>
          <w:rFonts w:asciiTheme="minorHAnsi" w:hAnsiTheme="minorHAnsi" w:cstheme="minorHAnsi"/>
        </w:rPr>
        <w:tab/>
      </w:r>
    </w:p>
    <w:p w14:paraId="11A638D6"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ZIE</w:t>
      </w:r>
      <w:r w:rsidRPr="002F187D">
        <w:rPr>
          <w:rFonts w:asciiTheme="minorHAnsi" w:hAnsiTheme="minorHAnsi" w:cstheme="minorHAnsi"/>
        </w:rPr>
        <w:tab/>
        <w:t>Neapliekamie ienākumi</w:t>
      </w:r>
      <w:r w:rsidRPr="002F187D">
        <w:rPr>
          <w:rFonts w:asciiTheme="minorHAnsi" w:hAnsiTheme="minorHAnsi" w:cstheme="minorHAnsi"/>
        </w:rPr>
        <w:tab/>
      </w:r>
    </w:p>
    <w:p w14:paraId="30DF338C"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CIE</w:t>
      </w:r>
      <w:r w:rsidRPr="002F187D">
        <w:rPr>
          <w:rFonts w:asciiTheme="minorHAnsi" w:hAnsiTheme="minorHAnsi" w:cstheme="minorHAnsi"/>
        </w:rPr>
        <w:tab/>
        <w:t>Ienākumi, kas neattiecas uz nodokli</w:t>
      </w:r>
      <w:r w:rsidRPr="002F187D">
        <w:rPr>
          <w:rFonts w:asciiTheme="minorHAnsi" w:hAnsiTheme="minorHAnsi" w:cstheme="minorHAnsi"/>
        </w:rPr>
        <w:tab/>
      </w:r>
    </w:p>
    <w:p w14:paraId="7DC9587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LIZ</w:t>
      </w:r>
      <w:r w:rsidRPr="002F187D">
        <w:rPr>
          <w:rFonts w:asciiTheme="minorHAnsi" w:hAnsiTheme="minorHAnsi" w:cstheme="minorHAnsi"/>
        </w:rPr>
        <w:tab/>
        <w:t>Izdevumi lauksaimniecībai</w:t>
      </w:r>
      <w:r w:rsidRPr="002F187D">
        <w:rPr>
          <w:rFonts w:asciiTheme="minorHAnsi" w:hAnsiTheme="minorHAnsi" w:cstheme="minorHAnsi"/>
        </w:rPr>
        <w:tab/>
      </w:r>
    </w:p>
    <w:p w14:paraId="3054194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NIZ</w:t>
      </w:r>
      <w:r w:rsidRPr="002F187D">
        <w:rPr>
          <w:rFonts w:asciiTheme="minorHAnsi" w:hAnsiTheme="minorHAnsi" w:cstheme="minorHAnsi"/>
        </w:rPr>
        <w:tab/>
        <w:t>Nelauksaimnieciskie izdevumi</w:t>
      </w:r>
      <w:r w:rsidRPr="002F187D">
        <w:rPr>
          <w:rFonts w:asciiTheme="minorHAnsi" w:hAnsiTheme="minorHAnsi" w:cstheme="minorHAnsi"/>
        </w:rPr>
        <w:tab/>
      </w:r>
    </w:p>
    <w:p w14:paraId="2559EA32"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PIZ</w:t>
      </w:r>
      <w:r w:rsidRPr="002F187D">
        <w:rPr>
          <w:rFonts w:asciiTheme="minorHAnsi" w:hAnsiTheme="minorHAnsi" w:cstheme="minorHAnsi"/>
        </w:rPr>
        <w:tab/>
        <w:t>Proporcionāli sadalāmie izdevumi</w:t>
      </w:r>
      <w:r w:rsidRPr="002F187D">
        <w:rPr>
          <w:rFonts w:asciiTheme="minorHAnsi" w:hAnsiTheme="minorHAnsi" w:cstheme="minorHAnsi"/>
        </w:rPr>
        <w:tab/>
      </w:r>
    </w:p>
    <w:p w14:paraId="057A454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CIZ</w:t>
      </w:r>
      <w:r w:rsidRPr="002F187D">
        <w:rPr>
          <w:rFonts w:asciiTheme="minorHAnsi" w:hAnsiTheme="minorHAnsi" w:cstheme="minorHAnsi"/>
        </w:rPr>
        <w:tab/>
        <w:t>Neuzrādāmie izdevumi</w:t>
      </w:r>
      <w:r w:rsidRPr="002F187D">
        <w:rPr>
          <w:rFonts w:asciiTheme="minorHAnsi" w:hAnsiTheme="minorHAnsi" w:cstheme="minorHAnsi"/>
        </w:rPr>
        <w:tab/>
      </w:r>
    </w:p>
    <w:p w14:paraId="3EBF6DDC"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DIZ</w:t>
      </w:r>
      <w:r w:rsidRPr="002F187D">
        <w:rPr>
          <w:rFonts w:asciiTheme="minorHAnsi" w:hAnsiTheme="minorHAnsi" w:cstheme="minorHAnsi"/>
        </w:rPr>
        <w:tab/>
        <w:t>Darba alga un tai pielīdzināmās izmaksas</w:t>
      </w:r>
    </w:p>
    <w:p w14:paraId="50E660F2"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MIZ</w:t>
      </w:r>
      <w:r w:rsidRPr="002F187D">
        <w:rPr>
          <w:rFonts w:asciiTheme="minorHAnsi" w:hAnsiTheme="minorHAnsi" w:cstheme="minorHAnsi"/>
        </w:rPr>
        <w:tab/>
        <w:t xml:space="preserve">Samaksātais </w:t>
      </w:r>
      <w:proofErr w:type="spellStart"/>
      <w:r w:rsidRPr="002F187D">
        <w:rPr>
          <w:rFonts w:asciiTheme="minorHAnsi" w:hAnsiTheme="minorHAnsi" w:cstheme="minorHAnsi"/>
        </w:rPr>
        <w:t>mikrouzņēmuma</w:t>
      </w:r>
      <w:proofErr w:type="spellEnd"/>
      <w:r w:rsidRPr="002F187D">
        <w:rPr>
          <w:rFonts w:asciiTheme="minorHAnsi" w:hAnsiTheme="minorHAnsi" w:cstheme="minorHAnsi"/>
        </w:rPr>
        <w:t xml:space="preserve"> nodoklis</w:t>
      </w:r>
    </w:p>
    <w:p w14:paraId="3121FD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Kodi </w:t>
      </w:r>
      <w:r w:rsidRPr="002F187D">
        <w:rPr>
          <w:rFonts w:asciiTheme="minorHAnsi" w:hAnsiTheme="minorHAnsi" w:cstheme="minorHAnsi"/>
          <w:b/>
          <w:bCs/>
        </w:rPr>
        <w:t>BA</w:t>
      </w:r>
      <w:r w:rsidRPr="002F187D">
        <w:rPr>
          <w:rFonts w:asciiTheme="minorHAnsi" w:hAnsiTheme="minorHAnsi" w:cstheme="minorHAnsi"/>
        </w:rPr>
        <w:t xml:space="preserve">, </w:t>
      </w:r>
      <w:r w:rsidRPr="002F187D">
        <w:rPr>
          <w:rFonts w:asciiTheme="minorHAnsi" w:hAnsiTheme="minorHAnsi" w:cstheme="minorHAnsi"/>
          <w:b/>
          <w:bCs/>
        </w:rPr>
        <w:t>KA</w:t>
      </w:r>
      <w:r w:rsidRPr="002F187D">
        <w:rPr>
          <w:rFonts w:asciiTheme="minorHAnsi" w:hAnsiTheme="minorHAnsi" w:cstheme="minorHAnsi"/>
        </w:rPr>
        <w:t xml:space="preserve"> un </w:t>
      </w:r>
      <w:r w:rsidRPr="002F187D">
        <w:rPr>
          <w:rFonts w:asciiTheme="minorHAnsi" w:hAnsiTheme="minorHAnsi" w:cstheme="minorHAnsi"/>
          <w:b/>
          <w:bCs/>
        </w:rPr>
        <w:t>CN</w:t>
      </w:r>
      <w:r w:rsidRPr="002F187D">
        <w:rPr>
          <w:rFonts w:asciiTheme="minorHAnsi" w:hAnsiTheme="minorHAnsi" w:cstheme="minorHAnsi"/>
        </w:rPr>
        <w:t xml:space="preserve"> tiek izmantoti kopā ar naudas kontiem (2620, 2610, 2380). Šie kodi ir pareizi jānorāda kontu plānā pie atbilstošajiem naudas kontiem.</w:t>
      </w:r>
    </w:p>
    <w:p w14:paraId="000527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Kodi </w:t>
      </w:r>
      <w:r w:rsidRPr="002F187D">
        <w:rPr>
          <w:rFonts w:asciiTheme="minorHAnsi" w:hAnsiTheme="minorHAnsi" w:cstheme="minorHAnsi"/>
          <w:b/>
          <w:bCs/>
        </w:rPr>
        <w:t>DIZ</w:t>
      </w:r>
      <w:r w:rsidRPr="002F187D">
        <w:rPr>
          <w:rFonts w:asciiTheme="minorHAnsi" w:hAnsiTheme="minorHAnsi" w:cstheme="minorHAnsi"/>
        </w:rPr>
        <w:t xml:space="preserve"> un </w:t>
      </w:r>
      <w:r w:rsidRPr="002F187D">
        <w:rPr>
          <w:rFonts w:asciiTheme="minorHAnsi" w:hAnsiTheme="minorHAnsi" w:cstheme="minorHAnsi"/>
          <w:b/>
          <w:bCs/>
        </w:rPr>
        <w:t>MIZ</w:t>
      </w:r>
      <w:r w:rsidRPr="002F187D">
        <w:rPr>
          <w:rFonts w:asciiTheme="minorHAnsi" w:hAnsiTheme="minorHAnsi" w:cstheme="minorHAnsi"/>
        </w:rPr>
        <w:t xml:space="preserve"> ir paredzēti tikai MUN maksātājiem.</w:t>
      </w:r>
    </w:p>
    <w:p w14:paraId="60C19ED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Ieņēmumu un izdevumu </w:t>
      </w:r>
      <w:r w:rsidR="002F406B" w:rsidRPr="002F187D">
        <w:rPr>
          <w:rFonts w:asciiTheme="minorHAnsi" w:hAnsiTheme="minorHAnsi" w:cstheme="minorHAnsi"/>
        </w:rPr>
        <w:t>dalījums</w:t>
      </w:r>
      <w:r w:rsidRPr="002F187D">
        <w:rPr>
          <w:rFonts w:asciiTheme="minorHAnsi" w:hAnsiTheme="minorHAnsi" w:cstheme="minorHAnsi"/>
        </w:rPr>
        <w:t xml:space="preserve"> ir saistīts ar likumdošanas normām, kas nosaka IIN un MUN maksātājiem grāmatvedības uzskaites kārtību. Šāds </w:t>
      </w:r>
      <w:r w:rsidR="002F406B" w:rsidRPr="002F187D">
        <w:rPr>
          <w:rFonts w:asciiTheme="minorHAnsi" w:hAnsiTheme="minorHAnsi" w:cstheme="minorHAnsi"/>
        </w:rPr>
        <w:t>dalījums</w:t>
      </w:r>
      <w:r w:rsidRPr="002F187D">
        <w:rPr>
          <w:rFonts w:asciiTheme="minorHAnsi" w:hAnsiTheme="minorHAnsi" w:cstheme="minorHAnsi"/>
        </w:rPr>
        <w:t xml:space="preserve"> ir nepieciešams </w:t>
      </w:r>
      <w:r w:rsidR="002F406B" w:rsidRPr="002F187D">
        <w:rPr>
          <w:rFonts w:asciiTheme="minorHAnsi" w:hAnsiTheme="minorHAnsi" w:cstheme="minorHAnsi"/>
        </w:rPr>
        <w:t>darījumu</w:t>
      </w:r>
      <w:r w:rsidRPr="002F187D">
        <w:rPr>
          <w:rFonts w:asciiTheme="minorHAnsi" w:hAnsiTheme="minorHAnsi" w:cstheme="minorHAnsi"/>
        </w:rPr>
        <w:t xml:space="preserve"> uzskaites žurnāla aizpildīšanai un IIN vai MUN deklarācijas sastādīšanai.</w:t>
      </w:r>
    </w:p>
    <w:p w14:paraId="7EF7B7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Daži noteikumi:</w:t>
      </w:r>
    </w:p>
    <w:p w14:paraId="0049D0A7" w14:textId="045B6431" w:rsidR="00E7190A" w:rsidRPr="002F187D" w:rsidRDefault="00E7190A">
      <w:pPr>
        <w:numPr>
          <w:ilvl w:val="0"/>
          <w:numId w:val="15"/>
        </w:numPr>
      </w:pPr>
      <w:r w:rsidRPr="002F187D">
        <w:t xml:space="preserve">ja bilances konta debetā vai kredītā ir naudas konts, tad attiecīgi debetā vei </w:t>
      </w:r>
      <w:r w:rsidR="002F406B" w:rsidRPr="002F187D">
        <w:t>kredītā</w:t>
      </w:r>
      <w:r w:rsidRPr="002F187D">
        <w:t xml:space="preserve"> naudas pūsmai arī būs tas pats naudas konts un IIN pazīme būs </w:t>
      </w:r>
      <w:r w:rsidRPr="002F187D">
        <w:rPr>
          <w:b/>
          <w:bCs/>
        </w:rPr>
        <w:t>KA</w:t>
      </w:r>
      <w:r w:rsidRPr="002F187D">
        <w:t xml:space="preserve">, </w:t>
      </w:r>
      <w:r w:rsidRPr="002F187D">
        <w:rPr>
          <w:b/>
          <w:bCs/>
        </w:rPr>
        <w:t>BA</w:t>
      </w:r>
      <w:r w:rsidRPr="002F187D">
        <w:t xml:space="preserve"> vai </w:t>
      </w:r>
      <w:r w:rsidRPr="002F187D">
        <w:rPr>
          <w:b/>
          <w:bCs/>
        </w:rPr>
        <w:t>CN</w:t>
      </w:r>
      <w:r w:rsidRPr="002F187D">
        <w:t>.</w:t>
      </w:r>
    </w:p>
    <w:p w14:paraId="2AD65922" w14:textId="411F63B3" w:rsidR="00E7190A" w:rsidRPr="002F187D" w:rsidRDefault="00E7190A">
      <w:pPr>
        <w:numPr>
          <w:ilvl w:val="0"/>
          <w:numId w:val="15"/>
        </w:numPr>
      </w:pPr>
      <w:r w:rsidRPr="002F187D">
        <w:t xml:space="preserve">ja debeta naudas plūsmā ir izdevumu konts (7*), tad debeta IIN pazīme būs kāds no izdevumu kodiem - </w:t>
      </w:r>
      <w:r w:rsidRPr="002F187D">
        <w:rPr>
          <w:b/>
          <w:bCs/>
        </w:rPr>
        <w:t>LIZ</w:t>
      </w:r>
      <w:r w:rsidRPr="002F187D">
        <w:t xml:space="preserve">, </w:t>
      </w:r>
      <w:r w:rsidRPr="002F187D">
        <w:rPr>
          <w:b/>
          <w:bCs/>
        </w:rPr>
        <w:t>NIZ</w:t>
      </w:r>
      <w:r w:rsidRPr="002F187D">
        <w:t xml:space="preserve">, </w:t>
      </w:r>
      <w:r w:rsidRPr="002F187D">
        <w:rPr>
          <w:b/>
          <w:bCs/>
        </w:rPr>
        <w:t>PIZ</w:t>
      </w:r>
      <w:r w:rsidRPr="002F187D">
        <w:t xml:space="preserve"> vai </w:t>
      </w:r>
      <w:r w:rsidRPr="002F187D">
        <w:rPr>
          <w:b/>
          <w:bCs/>
        </w:rPr>
        <w:t>CIZ</w:t>
      </w:r>
      <w:r w:rsidRPr="002F187D">
        <w:t>. - izdevumus parasti raksta debetā.</w:t>
      </w:r>
    </w:p>
    <w:p w14:paraId="7C26253F" w14:textId="6C4090D5" w:rsidR="00E7190A" w:rsidRPr="002F187D" w:rsidRDefault="00E7190A">
      <w:pPr>
        <w:numPr>
          <w:ilvl w:val="0"/>
          <w:numId w:val="15"/>
        </w:numPr>
      </w:pPr>
      <w:r w:rsidRPr="002F187D">
        <w:t xml:space="preserve">ja kredīta naudas plūsmā ir ieņēmumu konts (6*), tad kredīta IIN pazīme būs kāds no </w:t>
      </w:r>
      <w:r w:rsidR="002F406B" w:rsidRPr="002F187D">
        <w:t>ieņēmumu</w:t>
      </w:r>
      <w:r w:rsidRPr="002F187D">
        <w:t xml:space="preserve"> kodiem - </w:t>
      </w:r>
      <w:r w:rsidRPr="002F187D">
        <w:rPr>
          <w:b/>
          <w:bCs/>
        </w:rPr>
        <w:t>LIE</w:t>
      </w:r>
      <w:r w:rsidRPr="002F187D">
        <w:t xml:space="preserve">, </w:t>
      </w:r>
      <w:r w:rsidRPr="002F187D">
        <w:rPr>
          <w:b/>
          <w:bCs/>
        </w:rPr>
        <w:t>NIE</w:t>
      </w:r>
      <w:r w:rsidRPr="002F187D">
        <w:t xml:space="preserve">, </w:t>
      </w:r>
      <w:r w:rsidRPr="002F187D">
        <w:rPr>
          <w:b/>
          <w:bCs/>
        </w:rPr>
        <w:t>SUB, ZIE</w:t>
      </w:r>
      <w:r w:rsidRPr="002F187D">
        <w:t xml:space="preserve"> vai </w:t>
      </w:r>
      <w:r w:rsidRPr="002F187D">
        <w:rPr>
          <w:b/>
          <w:bCs/>
        </w:rPr>
        <w:t>CIE</w:t>
      </w:r>
      <w:r w:rsidRPr="002F187D">
        <w:t>. - ieņēmumus parasti raksta kredītā.</w:t>
      </w:r>
    </w:p>
    <w:p w14:paraId="5E6FDD71" w14:textId="04012E2C" w:rsidR="00E7190A" w:rsidRPr="002F187D" w:rsidRDefault="00E7190A">
      <w:pPr>
        <w:numPr>
          <w:ilvl w:val="0"/>
          <w:numId w:val="15"/>
        </w:numPr>
      </w:pPr>
      <w:r w:rsidRPr="002F187D">
        <w:t xml:space="preserve">ja naudas plūsmas pazīme ir PVN konts (5731), IIN pazīme ir </w:t>
      </w:r>
      <w:r w:rsidRPr="002F187D">
        <w:rPr>
          <w:b/>
          <w:bCs/>
        </w:rPr>
        <w:t>CIZ</w:t>
      </w:r>
      <w:r w:rsidRPr="002F187D">
        <w:t xml:space="preserve"> vai </w:t>
      </w:r>
      <w:r w:rsidRPr="002F187D">
        <w:rPr>
          <w:b/>
          <w:bCs/>
        </w:rPr>
        <w:t>CIE</w:t>
      </w:r>
      <w:r w:rsidRPr="002F187D">
        <w:t>.</w:t>
      </w:r>
    </w:p>
    <w:p w14:paraId="048F2620" w14:textId="3C550BF3" w:rsidR="00E7190A" w:rsidRPr="002F187D" w:rsidRDefault="00E7190A">
      <w:pPr>
        <w:numPr>
          <w:ilvl w:val="0"/>
          <w:numId w:val="15"/>
        </w:numPr>
      </w:pPr>
      <w:r w:rsidRPr="002F187D">
        <w:t xml:space="preserve">ja debeta naudas plūsmā ir pamatlīdzekļu iegādes konts (1*), tad debeta IIN pazīme būs </w:t>
      </w:r>
      <w:r w:rsidRPr="002F187D">
        <w:rPr>
          <w:b/>
          <w:bCs/>
        </w:rPr>
        <w:t>CIZ</w:t>
      </w:r>
      <w:r w:rsidRPr="002F187D">
        <w:t>..</w:t>
      </w:r>
    </w:p>
    <w:p w14:paraId="02B6469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Jāatceras par </w:t>
      </w:r>
      <w:r w:rsidRPr="002F187D">
        <w:rPr>
          <w:rFonts w:asciiTheme="minorHAnsi" w:hAnsiTheme="minorHAnsi" w:cstheme="minorHAnsi"/>
          <w:b/>
          <w:bCs/>
        </w:rPr>
        <w:t>automātisko grāmatojumu korekcijas</w:t>
      </w:r>
      <w:r w:rsidRPr="002F187D">
        <w:rPr>
          <w:rFonts w:asciiTheme="minorHAnsi" w:hAnsiTheme="minorHAnsi" w:cstheme="minorHAnsi"/>
        </w:rPr>
        <w:t xml:space="preserve"> funkciju, kas var atvieglot darbu, bet var arī veicināt kļūdu rašanos. IIN pazīme, atkarībā no korekcijas noteikumiem, var mainīties katru reizi, kad tiek mainītas kontējuma bilances un naudas plūsmas pazīmes.</w:t>
      </w:r>
    </w:p>
    <w:p w14:paraId="25BE9B5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šo pazīmi ir saistīta atskaite "IIN </w:t>
      </w:r>
      <w:r w:rsidR="002F406B" w:rsidRPr="002F187D">
        <w:rPr>
          <w:rFonts w:asciiTheme="minorHAnsi" w:hAnsiTheme="minorHAnsi" w:cstheme="minorHAnsi"/>
        </w:rPr>
        <w:t>apgrozījuma</w:t>
      </w:r>
      <w:r w:rsidRPr="002F187D">
        <w:rPr>
          <w:rFonts w:asciiTheme="minorHAnsi" w:hAnsiTheme="minorHAnsi" w:cstheme="minorHAnsi"/>
        </w:rPr>
        <w:t xml:space="preserve"> pārskats", kurā ir redzamas debeta un kredīta </w:t>
      </w:r>
      <w:r w:rsidR="002F406B" w:rsidRPr="002F187D">
        <w:rPr>
          <w:rFonts w:asciiTheme="minorHAnsi" w:hAnsiTheme="minorHAnsi" w:cstheme="minorHAnsi"/>
        </w:rPr>
        <w:t>apgrozījuma</w:t>
      </w:r>
      <w:r w:rsidRPr="002F187D">
        <w:rPr>
          <w:rFonts w:asciiTheme="minorHAnsi" w:hAnsiTheme="minorHAnsi" w:cstheme="minorHAnsi"/>
        </w:rPr>
        <w:t xml:space="preserve"> kopsummas pa kodiem par noteiktu laika periodu.</w:t>
      </w:r>
    </w:p>
    <w:p w14:paraId="1C5B4BC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jautājums: </w:t>
      </w:r>
      <w:r w:rsidRPr="002F187D">
        <w:rPr>
          <w:rFonts w:asciiTheme="minorHAnsi" w:hAnsiTheme="minorHAnsi" w:cstheme="minorHAnsi"/>
          <w:b/>
          <w:bCs/>
        </w:rPr>
        <w:t>kā atrast kontējumus ar SUB kodu?</w:t>
      </w:r>
    </w:p>
    <w:p w14:paraId="7577E2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atrastu, piemēram, kontējumus ar SUB kodu, jāizmanto </w:t>
      </w:r>
      <w:r w:rsidRPr="002F187D">
        <w:rPr>
          <w:rFonts w:asciiTheme="minorHAnsi" w:hAnsiTheme="minorHAnsi" w:cstheme="minorHAnsi"/>
          <w:b/>
          <w:bCs/>
        </w:rPr>
        <w:t>ierakstu filtrēšanas</w:t>
      </w:r>
      <w:r w:rsidRPr="002F187D">
        <w:rPr>
          <w:rFonts w:asciiTheme="minorHAnsi" w:hAnsiTheme="minorHAnsi" w:cstheme="minorHAnsi"/>
        </w:rPr>
        <w:t xml:space="preserve"> iespēja. Filtra kredīta trešajā pazīmē ir jāieraksta SUB un jānospiež poga </w:t>
      </w:r>
      <w:r w:rsidRPr="002F187D">
        <w:rPr>
          <w:rFonts w:asciiTheme="minorHAnsi" w:hAnsiTheme="minorHAnsi" w:cstheme="minorHAnsi"/>
          <w:b/>
          <w:bCs/>
        </w:rPr>
        <w:t>Filtrēt</w:t>
      </w:r>
      <w:r w:rsidRPr="002F187D">
        <w:rPr>
          <w:rFonts w:asciiTheme="minorHAnsi" w:hAnsiTheme="minorHAnsi" w:cstheme="minorHAnsi"/>
        </w:rPr>
        <w:t>.</w:t>
      </w:r>
    </w:p>
    <w:p w14:paraId="661CADB9" w14:textId="77777777" w:rsidR="00E7190A" w:rsidRPr="002F187D" w:rsidRDefault="00E7190A" w:rsidP="006347DE">
      <w:pPr>
        <w:pStyle w:val="Heading4"/>
      </w:pPr>
      <w:bookmarkStart w:id="29" w:name="topic_Produktavainozareskods"/>
      <w:bookmarkEnd w:id="29"/>
      <w:r w:rsidRPr="002F187D">
        <w:t>Produkta vai nozares kods</w:t>
      </w:r>
    </w:p>
    <w:p w14:paraId="6A84726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ir kontējuma ceturtā pazīme. To var izmantot, lai sadalītu ieņēmumus un izdevumus pa produktiem (piens, kartupeļi,...) vai nozarēm (veikals, mežizstrāde, transporta pakalpojumi,...). </w:t>
      </w:r>
    </w:p>
    <w:p w14:paraId="7625A5E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Alternatīvs risinājums būtu kontu plānā paredzēt ieņēmumu subkontus katram produktam vai nozarei.</w:t>
      </w:r>
    </w:p>
    <w:p w14:paraId="1D5B13A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Produktam logā </w:t>
      </w:r>
      <w:hyperlink w:anchor="topic_Kontejumupazimes" w:history="1">
        <w:r w:rsidRPr="002F187D">
          <w:rPr>
            <w:rFonts w:asciiTheme="minorHAnsi" w:hAnsiTheme="minorHAnsi" w:cstheme="minorHAnsi"/>
            <w:color w:val="0000FF"/>
            <w:u w:val="single"/>
          </w:rPr>
          <w:t>Nozares / produkti</w:t>
        </w:r>
      </w:hyperlink>
      <w:r w:rsidRPr="002F187D">
        <w:rPr>
          <w:rFonts w:asciiTheme="minorHAnsi" w:hAnsiTheme="minorHAnsi" w:cstheme="minorHAnsi"/>
        </w:rPr>
        <w:t xml:space="preserve"> var norādīt mērvienību un cenu, kas tiks izmantota ievadot kontējumu. Kad kontējumam ir aizpildīta 4. pazīme un daudzums, </w:t>
      </w:r>
      <w:r w:rsidR="002F406B" w:rsidRPr="002F187D">
        <w:rPr>
          <w:rFonts w:asciiTheme="minorHAnsi" w:hAnsiTheme="minorHAnsi" w:cstheme="minorHAnsi"/>
        </w:rPr>
        <w:t>automātiski</w:t>
      </w:r>
      <w:r w:rsidRPr="002F187D">
        <w:rPr>
          <w:rFonts w:asciiTheme="minorHAnsi" w:hAnsiTheme="minorHAnsi" w:cstheme="minorHAnsi"/>
        </w:rPr>
        <w:t xml:space="preserve"> tiks aprēķināta kontējuma summa, izmantojot norādīto produkta cenu. Tiks aizpildīts arī kontējuma apraksta lauks, norādot mērvienību un produkta nosaukumu. Kontējuma apraksts tiks izmantots drukājot pavadzīmi. </w:t>
      </w:r>
    </w:p>
    <w:p w14:paraId="4A0E652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Kontējumā nav paredzēts speciāls lauks priekš produkta mērvienības un cenas. Pavadzīmes izdrukai cena tiks aprēķināta kontējuma summu izdalot ar daudzumu. Mērvienība tiek norādīta kontējuma apraksta sākumā kā teksts, kas tiek atdalīts ar simbolu ~ (piemēram: "</w:t>
      </w:r>
      <w:proofErr w:type="spellStart"/>
      <w:r w:rsidRPr="002F187D">
        <w:rPr>
          <w:rFonts w:asciiTheme="minorHAnsi" w:hAnsiTheme="minorHAnsi" w:cstheme="minorHAnsi"/>
        </w:rPr>
        <w:t>kg~Kartupeļi</w:t>
      </w:r>
      <w:proofErr w:type="spellEnd"/>
      <w:r w:rsidRPr="002F187D">
        <w:rPr>
          <w:rFonts w:asciiTheme="minorHAnsi" w:hAnsiTheme="minorHAnsi" w:cstheme="minorHAnsi"/>
        </w:rPr>
        <w:t>").</w:t>
      </w:r>
    </w:p>
    <w:p w14:paraId="5DA575E6" w14:textId="77777777" w:rsidR="00E7190A" w:rsidRPr="002F187D" w:rsidRDefault="00E7190A" w:rsidP="006347DE">
      <w:pPr>
        <w:pStyle w:val="Heading4"/>
      </w:pPr>
      <w:bookmarkStart w:id="30" w:name="topic_PVNpazime"/>
      <w:bookmarkEnd w:id="30"/>
      <w:r w:rsidRPr="002F187D">
        <w:lastRenderedPageBreak/>
        <w:t>PVN pazīme</w:t>
      </w:r>
    </w:p>
    <w:p w14:paraId="7C038E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pazīme tiek izmantota PVN atskaišu gatavošanai. PVN atskaites ir pilnībā atkarīgas no šīs pazīmes - bilances kontējums PVN atskaites neietekmē.</w:t>
      </w:r>
    </w:p>
    <w:p w14:paraId="2F7303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kodu saraksts atrodas sadaļā </w:t>
      </w:r>
      <w:r w:rsidRPr="002F187D">
        <w:rPr>
          <w:rFonts w:asciiTheme="minorHAnsi" w:hAnsiTheme="minorHAnsi" w:cstheme="minorHAnsi"/>
          <w:i/>
          <w:iCs/>
          <w:u w:val="single"/>
        </w:rPr>
        <w:t>Reģistri → PVN pazīmes</w:t>
      </w:r>
      <w:r w:rsidRPr="002F187D">
        <w:rPr>
          <w:rFonts w:asciiTheme="minorHAnsi" w:hAnsiTheme="minorHAnsi" w:cstheme="minorHAnsi"/>
        </w:rPr>
        <w:t xml:space="preserve"> Šajā sarakstā parasti ir tikai daļa no </w:t>
      </w:r>
      <w:hyperlink w:anchor="topic_PilnaisPVNkodusaraksts" w:history="1">
        <w:r w:rsidRPr="002F187D">
          <w:rPr>
            <w:rFonts w:asciiTheme="minorHAnsi" w:hAnsiTheme="minorHAnsi" w:cstheme="minorHAnsi"/>
            <w:b/>
            <w:bCs/>
            <w:color w:val="0000FF"/>
            <w:u w:val="single"/>
          </w:rPr>
          <w:t>pilnā PVN kodu saraksta</w:t>
        </w:r>
      </w:hyperlink>
      <w:r w:rsidRPr="002F187D">
        <w:rPr>
          <w:rFonts w:asciiTheme="minorHAnsi" w:hAnsiTheme="minorHAnsi" w:cstheme="minorHAnsi"/>
        </w:rPr>
        <w:t xml:space="preserve">. Šis saraksts ir veidots vadoties pēc PVN deklarācijas, tās pielikumu un PVN žurnāla loga. Papildus ir ieviesti vairāki </w:t>
      </w:r>
      <w:hyperlink w:anchor="topic_PVNpaligkodi" w:history="1">
        <w:r w:rsidRPr="002F187D">
          <w:rPr>
            <w:rFonts w:asciiTheme="minorHAnsi" w:hAnsiTheme="minorHAnsi" w:cstheme="minorHAnsi"/>
            <w:color w:val="0000FF"/>
            <w:u w:val="single"/>
          </w:rPr>
          <w:t>PVN palīgkodi</w:t>
        </w:r>
      </w:hyperlink>
      <w:r w:rsidRPr="002F187D">
        <w:rPr>
          <w:rFonts w:asciiTheme="minorHAnsi" w:hAnsiTheme="minorHAnsi" w:cstheme="minorHAnsi"/>
        </w:rPr>
        <w:t>.</w:t>
      </w:r>
    </w:p>
    <w:p w14:paraId="6A5A6911" w14:textId="6EBA9C51"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saprast PVN kodējuma</w:t>
      </w:r>
      <w:r w:rsidR="006B0322">
        <w:rPr>
          <w:rFonts w:asciiTheme="minorHAnsi" w:hAnsiTheme="minorHAnsi" w:cstheme="minorHAnsi"/>
          <w:b/>
          <w:bCs/>
        </w:rPr>
        <w:t xml:space="preserve"> nozīmi</w:t>
      </w:r>
      <w:r w:rsidRPr="002F187D">
        <w:rPr>
          <w:rFonts w:asciiTheme="minorHAnsi" w:hAnsiTheme="minorHAnsi" w:cstheme="minorHAnsi"/>
          <w:b/>
          <w:bCs/>
        </w:rPr>
        <w:t>?</w:t>
      </w:r>
    </w:p>
    <w:p w14:paraId="297D9F06" w14:textId="0B12F19F" w:rsidR="00E7190A" w:rsidRPr="002F187D" w:rsidRDefault="00E7190A">
      <w:pPr>
        <w:numPr>
          <w:ilvl w:val="0"/>
          <w:numId w:val="16"/>
        </w:numPr>
      </w:pPr>
      <w:r w:rsidRPr="002F187D">
        <w:t>PVN kods attiecas uz konkrēto kontējuma summu,</w:t>
      </w:r>
    </w:p>
    <w:p w14:paraId="534A6798" w14:textId="70CC10A3" w:rsidR="00E7190A" w:rsidRPr="002F187D" w:rsidRDefault="00E7190A">
      <w:pPr>
        <w:numPr>
          <w:ilvl w:val="0"/>
          <w:numId w:val="16"/>
        </w:numPr>
      </w:pPr>
      <w:r w:rsidRPr="002F187D">
        <w:t>ja bilances kontējumā ir ieņēmumu (6*) vai PVN konts (5731), tas nenozīmē, ka kontējuma summa aizies uz PVN atskaitēm - PVN atskaitēm svarīgs ir tikai PVN kods,</w:t>
      </w:r>
    </w:p>
    <w:p w14:paraId="687517D2" w14:textId="5FA7400A" w:rsidR="00E7190A" w:rsidRPr="002F187D" w:rsidRDefault="00E7190A">
      <w:pPr>
        <w:numPr>
          <w:ilvl w:val="0"/>
          <w:numId w:val="16"/>
        </w:numPr>
      </w:pPr>
      <w:r w:rsidRPr="002F187D">
        <w:t xml:space="preserve">ja PVN koda pazīme ir tukša - summa neieies PVN atskaitēs, izņemot pielikumu par priekšnodokļa summām, kur šī kontējuma summa tiek ieskaitīta kā ar PVN </w:t>
      </w:r>
      <w:r w:rsidR="002F406B" w:rsidRPr="002F187D">
        <w:t>apliekamā</w:t>
      </w:r>
      <w:r w:rsidRPr="002F187D">
        <w:t xml:space="preserve"> summa (summa bez PVN)</w:t>
      </w:r>
    </w:p>
    <w:p w14:paraId="6F1FB8D0" w14:textId="2E509F2B" w:rsidR="00E7190A" w:rsidRPr="002F187D" w:rsidRDefault="00E7190A">
      <w:pPr>
        <w:numPr>
          <w:ilvl w:val="0"/>
          <w:numId w:val="16"/>
        </w:numPr>
      </w:pPr>
      <w:r w:rsidRPr="002F187D">
        <w:t>svarīgi ir kurā kontējuma pusē (debeta vai kredīta) atrodas PVN kods - ieņēmumu kodi parasti ir kredītā, bet izdevumu kodi - debetā.</w:t>
      </w:r>
    </w:p>
    <w:p w14:paraId="2F02087D" w14:textId="65F6FECC" w:rsidR="00E7190A" w:rsidRPr="002F187D" w:rsidRDefault="00E7190A">
      <w:pPr>
        <w:numPr>
          <w:ilvl w:val="0"/>
          <w:numId w:val="16"/>
        </w:numPr>
      </w:pPr>
      <w:r w:rsidRPr="002F187D">
        <w:t>PVN palīgkodi (5xx) neietekmē PVN atskaites, bet ietekmē dokumentu kopsummas dokumentu žurnālā.</w:t>
      </w:r>
    </w:p>
    <w:p w14:paraId="7C0C5FE0" w14:textId="77777777" w:rsidR="00E7190A" w:rsidRPr="002F187D" w:rsidRDefault="00E7190A">
      <w:pPr>
        <w:autoSpaceDE w:val="0"/>
        <w:autoSpaceDN w:val="0"/>
        <w:adjustRightInd w:val="0"/>
        <w:spacing w:before="81"/>
        <w:rPr>
          <w:rFonts w:asciiTheme="minorHAnsi" w:hAnsiTheme="minorHAnsi" w:cstheme="minorHAnsi"/>
        </w:rPr>
      </w:pPr>
      <w:hyperlink w:anchor="topic_PVNdeklaracija" w:history="1">
        <w:r w:rsidRPr="002F187D">
          <w:rPr>
            <w:rFonts w:asciiTheme="minorHAnsi" w:hAnsiTheme="minorHAnsi" w:cstheme="minorHAnsi"/>
            <w:color w:val="0000FF"/>
            <w:u w:val="single"/>
          </w:rPr>
          <w:t>Kā notiek PVN deklarācijas sastādīšana?</w:t>
        </w:r>
      </w:hyperlink>
    </w:p>
    <w:p w14:paraId="01C7049F" w14:textId="77777777" w:rsidR="00E7190A" w:rsidRPr="002F187D" w:rsidRDefault="00E7190A">
      <w:pPr>
        <w:autoSpaceDE w:val="0"/>
        <w:autoSpaceDN w:val="0"/>
        <w:adjustRightInd w:val="0"/>
        <w:rPr>
          <w:rFonts w:asciiTheme="minorHAnsi" w:hAnsiTheme="minorHAnsi" w:cstheme="minorHAnsi"/>
        </w:rPr>
      </w:pPr>
    </w:p>
    <w:p w14:paraId="4B08FF22" w14:textId="77777777" w:rsidR="00E7190A" w:rsidRPr="002F187D" w:rsidRDefault="00E7190A">
      <w:pPr>
        <w:pStyle w:val="Heading5"/>
        <w:rPr>
          <w:rFonts w:asciiTheme="minorHAnsi" w:hAnsiTheme="minorHAnsi" w:cstheme="minorHAnsi"/>
        </w:rPr>
      </w:pPr>
      <w:bookmarkStart w:id="31" w:name="topic_PilnaisPVNkodusaraksts"/>
      <w:bookmarkEnd w:id="31"/>
      <w:r w:rsidRPr="002F187D">
        <w:rPr>
          <w:rFonts w:asciiTheme="minorHAnsi" w:hAnsiTheme="minorHAnsi" w:cstheme="minorHAnsi"/>
        </w:rPr>
        <w:t>Pilnais PVN kodu saraksts</w:t>
      </w:r>
    </w:p>
    <w:tbl>
      <w:tblPr>
        <w:tblW w:w="10560" w:type="dxa"/>
        <w:tblCellSpacing w:w="0" w:type="dxa"/>
        <w:tblLayout w:type="fixed"/>
        <w:tblCellMar>
          <w:left w:w="0" w:type="dxa"/>
          <w:right w:w="0" w:type="dxa"/>
        </w:tblCellMar>
        <w:tblLook w:val="0000" w:firstRow="0" w:lastRow="0" w:firstColumn="0" w:lastColumn="0" w:noHBand="0" w:noVBand="0"/>
      </w:tblPr>
      <w:tblGrid>
        <w:gridCol w:w="960"/>
        <w:gridCol w:w="9600"/>
      </w:tblGrid>
      <w:tr w:rsidR="00E7190A" w:rsidRPr="002F187D" w14:paraId="6FDB8EA1" w14:textId="77777777" w:rsidTr="002F187D">
        <w:trPr>
          <w:tblCellSpacing w:w="0" w:type="dxa"/>
        </w:trPr>
        <w:tc>
          <w:tcPr>
            <w:tcW w:w="10560" w:type="dxa"/>
            <w:gridSpan w:val="2"/>
            <w:tcBorders>
              <w:top w:val="nil"/>
              <w:left w:val="nil"/>
              <w:bottom w:val="nil"/>
              <w:right w:val="nil"/>
            </w:tcBorders>
            <w:shd w:val="clear" w:color="auto" w:fill="auto"/>
          </w:tcPr>
          <w:p w14:paraId="6B2E7215" w14:textId="14C7560C"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PVN kodi"</w:instrText>
            </w:r>
            <w:r w:rsidRPr="002F187D">
              <w:rPr>
                <w:rFonts w:asciiTheme="minorHAnsi" w:hAnsiTheme="minorHAnsi" w:cstheme="minorHAnsi"/>
                <w:sz w:val="12"/>
                <w:szCs w:val="12"/>
              </w:rPr>
              <w:fldChar w:fldCharType="end"/>
            </w: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"Pilnais PVN kodu saraksts"</w:instrText>
            </w:r>
            <w:r w:rsidRPr="002F187D">
              <w:rPr>
                <w:rFonts w:asciiTheme="minorHAnsi" w:hAnsiTheme="minorHAnsi" w:cstheme="minorHAnsi"/>
                <w:sz w:val="12"/>
                <w:szCs w:val="12"/>
              </w:rPr>
              <w:fldChar w:fldCharType="end"/>
            </w: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"PVN kodi"</w:instrText>
            </w:r>
            <w:r w:rsidRPr="002F187D">
              <w:rPr>
                <w:rFonts w:asciiTheme="minorHAnsi" w:hAnsiTheme="minorHAnsi" w:cstheme="minorHAnsi"/>
                <w:sz w:val="12"/>
                <w:szCs w:val="12"/>
              </w:rPr>
              <w:fldChar w:fldCharType="end"/>
            </w:r>
            <w:r w:rsidRPr="002F187D">
              <w:rPr>
                <w:rFonts w:asciiTheme="minorHAnsi" w:hAnsiTheme="minorHAnsi" w:cstheme="minorHAnsi"/>
                <w:b/>
                <w:bCs/>
              </w:rPr>
              <w:t>Ieņēmumi:</w:t>
            </w:r>
          </w:p>
        </w:tc>
      </w:tr>
      <w:tr w:rsidR="00E7190A" w:rsidRPr="002F187D" w14:paraId="4FE8B947" w14:textId="77777777" w:rsidTr="002F187D">
        <w:trPr>
          <w:tblCellSpacing w:w="0" w:type="dxa"/>
        </w:trPr>
        <w:tc>
          <w:tcPr>
            <w:tcW w:w="960" w:type="dxa"/>
            <w:tcBorders>
              <w:top w:val="nil"/>
              <w:left w:val="nil"/>
              <w:bottom w:val="nil"/>
              <w:right w:val="nil"/>
            </w:tcBorders>
            <w:shd w:val="clear" w:color="auto" w:fill="auto"/>
          </w:tcPr>
          <w:p w14:paraId="54FBB2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0</w:t>
            </w:r>
          </w:p>
        </w:tc>
        <w:tc>
          <w:tcPr>
            <w:tcW w:w="9600" w:type="dxa"/>
            <w:tcBorders>
              <w:top w:val="nil"/>
              <w:left w:val="nil"/>
              <w:bottom w:val="nil"/>
              <w:right w:val="nil"/>
            </w:tcBorders>
            <w:shd w:val="clear" w:color="auto" w:fill="auto"/>
          </w:tcPr>
          <w:p w14:paraId="56EFFDC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Nav PVN</w:t>
            </w:r>
          </w:p>
        </w:tc>
      </w:tr>
      <w:tr w:rsidR="00E7190A" w:rsidRPr="002F187D" w14:paraId="10853BDB" w14:textId="77777777" w:rsidTr="006B0322">
        <w:trPr>
          <w:trHeight w:val="412"/>
          <w:tblCellSpacing w:w="0" w:type="dxa"/>
        </w:trPr>
        <w:tc>
          <w:tcPr>
            <w:tcW w:w="960" w:type="dxa"/>
            <w:tcBorders>
              <w:top w:val="nil"/>
              <w:left w:val="nil"/>
              <w:bottom w:val="nil"/>
              <w:right w:val="nil"/>
            </w:tcBorders>
            <w:shd w:val="clear" w:color="auto" w:fill="auto"/>
          </w:tcPr>
          <w:p w14:paraId="2E18B2C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104</w:t>
            </w:r>
          </w:p>
        </w:tc>
        <w:tc>
          <w:tcPr>
            <w:tcW w:w="9600" w:type="dxa"/>
            <w:tcBorders>
              <w:top w:val="nil"/>
              <w:left w:val="nil"/>
              <w:bottom w:val="nil"/>
              <w:right w:val="nil"/>
            </w:tcBorders>
            <w:shd w:val="clear" w:color="auto" w:fill="auto"/>
          </w:tcPr>
          <w:p w14:paraId="048F824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21 % likmi apliekamie darījumi (arī pašpatēriņš)</w:t>
            </w:r>
          </w:p>
        </w:tc>
      </w:tr>
      <w:tr w:rsidR="00E7190A" w:rsidRPr="002F187D" w14:paraId="4A50D2CB" w14:textId="77777777" w:rsidTr="002F187D">
        <w:trPr>
          <w:tblCellSpacing w:w="0" w:type="dxa"/>
        </w:trPr>
        <w:tc>
          <w:tcPr>
            <w:tcW w:w="960" w:type="dxa"/>
            <w:tcBorders>
              <w:top w:val="nil"/>
              <w:left w:val="nil"/>
              <w:bottom w:val="nil"/>
              <w:right w:val="nil"/>
            </w:tcBorders>
            <w:shd w:val="clear" w:color="auto" w:fill="auto"/>
          </w:tcPr>
          <w:p w14:paraId="6255E92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105</w:t>
            </w:r>
          </w:p>
        </w:tc>
        <w:tc>
          <w:tcPr>
            <w:tcW w:w="9600" w:type="dxa"/>
            <w:tcBorders>
              <w:top w:val="nil"/>
              <w:left w:val="nil"/>
              <w:bottom w:val="nil"/>
              <w:right w:val="nil"/>
            </w:tcBorders>
            <w:shd w:val="clear" w:color="auto" w:fill="auto"/>
          </w:tcPr>
          <w:p w14:paraId="14DF01B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10 % likmi apliekamie darījumi (arī pašpatēriņš)</w:t>
            </w:r>
          </w:p>
        </w:tc>
      </w:tr>
      <w:tr w:rsidR="00E7190A" w:rsidRPr="002F187D" w14:paraId="2B5797E8" w14:textId="77777777" w:rsidTr="002F187D">
        <w:trPr>
          <w:tblCellSpacing w:w="0" w:type="dxa"/>
        </w:trPr>
        <w:tc>
          <w:tcPr>
            <w:tcW w:w="960" w:type="dxa"/>
            <w:tcBorders>
              <w:top w:val="nil"/>
              <w:left w:val="nil"/>
              <w:bottom w:val="nil"/>
              <w:right w:val="nil"/>
            </w:tcBorders>
            <w:shd w:val="clear" w:color="auto" w:fill="auto"/>
          </w:tcPr>
          <w:p w14:paraId="19B39A6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110</w:t>
            </w:r>
          </w:p>
        </w:tc>
        <w:tc>
          <w:tcPr>
            <w:tcW w:w="9600" w:type="dxa"/>
            <w:tcBorders>
              <w:top w:val="nil"/>
              <w:left w:val="nil"/>
              <w:bottom w:val="nil"/>
              <w:right w:val="nil"/>
            </w:tcBorders>
            <w:shd w:val="clear" w:color="auto" w:fill="auto"/>
          </w:tcPr>
          <w:p w14:paraId="1A362C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0% apliekamie </w:t>
            </w:r>
            <w:r w:rsidR="002F406B" w:rsidRPr="002F187D">
              <w:rPr>
                <w:rFonts w:asciiTheme="minorHAnsi" w:hAnsiTheme="minorHAnsi" w:cstheme="minorHAnsi"/>
              </w:rPr>
              <w:t>darījumi</w:t>
            </w:r>
          </w:p>
        </w:tc>
      </w:tr>
      <w:tr w:rsidR="00E7190A" w:rsidRPr="002F187D" w14:paraId="6D83AD66" w14:textId="77777777" w:rsidTr="002F187D">
        <w:trPr>
          <w:tblCellSpacing w:w="0" w:type="dxa"/>
        </w:trPr>
        <w:tc>
          <w:tcPr>
            <w:tcW w:w="960" w:type="dxa"/>
            <w:tcBorders>
              <w:top w:val="nil"/>
              <w:left w:val="nil"/>
              <w:bottom w:val="nil"/>
              <w:right w:val="nil"/>
            </w:tcBorders>
            <w:shd w:val="clear" w:color="auto" w:fill="auto"/>
          </w:tcPr>
          <w:p w14:paraId="5A6B56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111</w:t>
            </w:r>
          </w:p>
        </w:tc>
        <w:tc>
          <w:tcPr>
            <w:tcW w:w="9600" w:type="dxa"/>
            <w:tcBorders>
              <w:top w:val="nil"/>
              <w:left w:val="nil"/>
              <w:bottom w:val="nil"/>
              <w:right w:val="nil"/>
            </w:tcBorders>
            <w:shd w:val="clear" w:color="auto" w:fill="auto"/>
          </w:tcPr>
          <w:p w14:paraId="62EB074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darījumi, kas veikti  brīvostās un SEZ</w:t>
            </w:r>
          </w:p>
        </w:tc>
      </w:tr>
      <w:tr w:rsidR="00E7190A" w:rsidRPr="002F187D" w14:paraId="6288C497" w14:textId="77777777" w:rsidTr="002F187D">
        <w:trPr>
          <w:tblCellSpacing w:w="0" w:type="dxa"/>
        </w:trPr>
        <w:tc>
          <w:tcPr>
            <w:tcW w:w="960" w:type="dxa"/>
            <w:tcBorders>
              <w:top w:val="nil"/>
              <w:left w:val="nil"/>
              <w:bottom w:val="nil"/>
              <w:right w:val="nil"/>
            </w:tcBorders>
            <w:shd w:val="clear" w:color="auto" w:fill="auto"/>
          </w:tcPr>
          <w:p w14:paraId="6FA004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112</w:t>
            </w:r>
          </w:p>
        </w:tc>
        <w:tc>
          <w:tcPr>
            <w:tcW w:w="9600" w:type="dxa"/>
            <w:tcBorders>
              <w:top w:val="nil"/>
              <w:left w:val="nil"/>
              <w:bottom w:val="nil"/>
              <w:right w:val="nil"/>
            </w:tcBorders>
            <w:shd w:val="clear" w:color="auto" w:fill="auto"/>
          </w:tcPr>
          <w:p w14:paraId="68CB83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uz ES dalībvalstīm piegādātās preces</w:t>
            </w:r>
          </w:p>
        </w:tc>
      </w:tr>
      <w:tr w:rsidR="00E7190A" w:rsidRPr="002F187D" w14:paraId="31F83B4A" w14:textId="77777777" w:rsidTr="002F187D">
        <w:trPr>
          <w:tblCellSpacing w:w="0" w:type="dxa"/>
        </w:trPr>
        <w:tc>
          <w:tcPr>
            <w:tcW w:w="960" w:type="dxa"/>
            <w:tcBorders>
              <w:top w:val="nil"/>
              <w:left w:val="nil"/>
              <w:bottom w:val="nil"/>
              <w:right w:val="nil"/>
            </w:tcBorders>
            <w:shd w:val="clear" w:color="auto" w:fill="auto"/>
          </w:tcPr>
          <w:p w14:paraId="33EACF2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114</w:t>
            </w:r>
          </w:p>
        </w:tc>
        <w:tc>
          <w:tcPr>
            <w:tcW w:w="9600" w:type="dxa"/>
            <w:tcBorders>
              <w:top w:val="nil"/>
              <w:left w:val="nil"/>
              <w:bottom w:val="nil"/>
              <w:right w:val="nil"/>
            </w:tcBorders>
            <w:shd w:val="clear" w:color="auto" w:fill="auto"/>
          </w:tcPr>
          <w:p w14:paraId="52195C5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uz ES dalībvalstīm piegādātie jaunie transportlīdzekļi</w:t>
            </w:r>
          </w:p>
        </w:tc>
      </w:tr>
      <w:tr w:rsidR="00E7190A" w:rsidRPr="002F187D" w14:paraId="29DD9249" w14:textId="77777777" w:rsidTr="002F187D">
        <w:trPr>
          <w:tblCellSpacing w:w="0" w:type="dxa"/>
        </w:trPr>
        <w:tc>
          <w:tcPr>
            <w:tcW w:w="960" w:type="dxa"/>
            <w:tcBorders>
              <w:top w:val="nil"/>
              <w:left w:val="nil"/>
              <w:bottom w:val="nil"/>
              <w:right w:val="nil"/>
            </w:tcBorders>
            <w:shd w:val="clear" w:color="auto" w:fill="auto"/>
          </w:tcPr>
          <w:p w14:paraId="1B075C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115</w:t>
            </w:r>
          </w:p>
        </w:tc>
        <w:tc>
          <w:tcPr>
            <w:tcW w:w="9600" w:type="dxa"/>
            <w:tcBorders>
              <w:top w:val="nil"/>
              <w:left w:val="nil"/>
              <w:bottom w:val="nil"/>
              <w:right w:val="nil"/>
            </w:tcBorders>
            <w:shd w:val="clear" w:color="auto" w:fill="auto"/>
          </w:tcPr>
          <w:p w14:paraId="0482D2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par sniegtajiem pakalpojumiem</w:t>
            </w:r>
          </w:p>
        </w:tc>
      </w:tr>
      <w:tr w:rsidR="00E7190A" w:rsidRPr="002F187D" w14:paraId="170B80D5" w14:textId="77777777" w:rsidTr="002F187D">
        <w:trPr>
          <w:tblCellSpacing w:w="0" w:type="dxa"/>
        </w:trPr>
        <w:tc>
          <w:tcPr>
            <w:tcW w:w="960" w:type="dxa"/>
            <w:tcBorders>
              <w:top w:val="nil"/>
              <w:left w:val="nil"/>
              <w:bottom w:val="nil"/>
              <w:right w:val="nil"/>
            </w:tcBorders>
            <w:shd w:val="clear" w:color="auto" w:fill="auto"/>
          </w:tcPr>
          <w:p w14:paraId="3441BA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116</w:t>
            </w:r>
          </w:p>
        </w:tc>
        <w:tc>
          <w:tcPr>
            <w:tcW w:w="9600" w:type="dxa"/>
            <w:tcBorders>
              <w:top w:val="nil"/>
              <w:left w:val="nil"/>
              <w:bottom w:val="nil"/>
              <w:right w:val="nil"/>
            </w:tcBorders>
            <w:shd w:val="clear" w:color="auto" w:fill="auto"/>
          </w:tcPr>
          <w:p w14:paraId="589CEB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eksportētās preces</w:t>
            </w:r>
          </w:p>
        </w:tc>
      </w:tr>
      <w:tr w:rsidR="00E7190A" w:rsidRPr="002F187D" w14:paraId="36F8F375" w14:textId="77777777" w:rsidTr="002F187D">
        <w:trPr>
          <w:tblCellSpacing w:w="0" w:type="dxa"/>
        </w:trPr>
        <w:tc>
          <w:tcPr>
            <w:tcW w:w="960" w:type="dxa"/>
            <w:tcBorders>
              <w:top w:val="nil"/>
              <w:left w:val="nil"/>
              <w:bottom w:val="nil"/>
              <w:right w:val="nil"/>
            </w:tcBorders>
            <w:shd w:val="clear" w:color="auto" w:fill="auto"/>
          </w:tcPr>
          <w:p w14:paraId="2F5A2B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117</w:t>
            </w:r>
          </w:p>
        </w:tc>
        <w:tc>
          <w:tcPr>
            <w:tcW w:w="9600" w:type="dxa"/>
            <w:tcBorders>
              <w:top w:val="nil"/>
              <w:left w:val="nil"/>
              <w:bottom w:val="nil"/>
              <w:right w:val="nil"/>
            </w:tcBorders>
            <w:shd w:val="clear" w:color="auto" w:fill="auto"/>
          </w:tcPr>
          <w:p w14:paraId="3141738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ārpuskopienas preču piegādes muitas noliktavās un brīvajās zonās</w:t>
            </w:r>
          </w:p>
        </w:tc>
      </w:tr>
      <w:tr w:rsidR="00E7190A" w:rsidRPr="002F187D" w14:paraId="79694208" w14:textId="77777777" w:rsidTr="002F187D">
        <w:trPr>
          <w:tblCellSpacing w:w="0" w:type="dxa"/>
        </w:trPr>
        <w:tc>
          <w:tcPr>
            <w:tcW w:w="960" w:type="dxa"/>
            <w:tcBorders>
              <w:top w:val="nil"/>
              <w:left w:val="nil"/>
              <w:bottom w:val="nil"/>
              <w:right w:val="nil"/>
            </w:tcBorders>
            <w:shd w:val="clear" w:color="auto" w:fill="auto"/>
          </w:tcPr>
          <w:p w14:paraId="07A08F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118</w:t>
            </w:r>
          </w:p>
        </w:tc>
        <w:tc>
          <w:tcPr>
            <w:tcW w:w="9600" w:type="dxa"/>
            <w:tcBorders>
              <w:top w:val="nil"/>
              <w:left w:val="nil"/>
              <w:bottom w:val="nil"/>
              <w:right w:val="nil"/>
            </w:tcBorders>
            <w:shd w:val="clear" w:color="auto" w:fill="auto"/>
          </w:tcPr>
          <w:p w14:paraId="35BEF27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Citās valstīs veiktie darījumi</w:t>
            </w:r>
          </w:p>
        </w:tc>
      </w:tr>
      <w:tr w:rsidR="00E7190A" w:rsidRPr="002F187D" w14:paraId="7BDDA20F" w14:textId="77777777" w:rsidTr="002F187D">
        <w:trPr>
          <w:tblCellSpacing w:w="0" w:type="dxa"/>
        </w:trPr>
        <w:tc>
          <w:tcPr>
            <w:tcW w:w="960" w:type="dxa"/>
            <w:tcBorders>
              <w:top w:val="nil"/>
              <w:left w:val="nil"/>
              <w:bottom w:val="nil"/>
              <w:right w:val="nil"/>
            </w:tcBorders>
            <w:shd w:val="clear" w:color="auto" w:fill="auto"/>
          </w:tcPr>
          <w:p w14:paraId="561715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121</w:t>
            </w:r>
          </w:p>
        </w:tc>
        <w:tc>
          <w:tcPr>
            <w:tcW w:w="9600" w:type="dxa"/>
            <w:tcBorders>
              <w:top w:val="nil"/>
              <w:left w:val="nil"/>
              <w:bottom w:val="nil"/>
              <w:right w:val="nil"/>
            </w:tcBorders>
            <w:shd w:val="clear" w:color="auto" w:fill="auto"/>
          </w:tcPr>
          <w:p w14:paraId="4EA3C5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neapliekamie darījumi</w:t>
            </w:r>
          </w:p>
        </w:tc>
      </w:tr>
      <w:tr w:rsidR="00E7190A" w:rsidRPr="002F187D" w14:paraId="142EEE8C" w14:textId="77777777" w:rsidTr="002F187D">
        <w:trPr>
          <w:tblCellSpacing w:w="0" w:type="dxa"/>
        </w:trPr>
        <w:tc>
          <w:tcPr>
            <w:tcW w:w="960" w:type="dxa"/>
            <w:tcBorders>
              <w:top w:val="nil"/>
              <w:left w:val="nil"/>
              <w:bottom w:val="nil"/>
              <w:right w:val="nil"/>
            </w:tcBorders>
            <w:shd w:val="clear" w:color="auto" w:fill="auto"/>
          </w:tcPr>
          <w:p w14:paraId="009F07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133</w:t>
            </w:r>
          </w:p>
        </w:tc>
        <w:tc>
          <w:tcPr>
            <w:tcW w:w="9600" w:type="dxa"/>
            <w:tcBorders>
              <w:top w:val="nil"/>
              <w:left w:val="nil"/>
              <w:bottom w:val="nil"/>
              <w:right w:val="nil"/>
            </w:tcBorders>
            <w:shd w:val="clear" w:color="auto" w:fill="auto"/>
          </w:tcPr>
          <w:p w14:paraId="6FEA8C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ES dalībvalstīm saņemtās preces (21 %)</w:t>
            </w:r>
          </w:p>
        </w:tc>
      </w:tr>
      <w:tr w:rsidR="00E7190A" w:rsidRPr="002F187D" w14:paraId="79841DF7" w14:textId="77777777" w:rsidTr="002F187D">
        <w:trPr>
          <w:tblCellSpacing w:w="0" w:type="dxa"/>
        </w:trPr>
        <w:tc>
          <w:tcPr>
            <w:tcW w:w="960" w:type="dxa"/>
            <w:tcBorders>
              <w:top w:val="nil"/>
              <w:left w:val="nil"/>
              <w:bottom w:val="nil"/>
              <w:right w:val="nil"/>
            </w:tcBorders>
            <w:shd w:val="clear" w:color="auto" w:fill="auto"/>
          </w:tcPr>
          <w:p w14:paraId="678237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134</w:t>
            </w:r>
          </w:p>
        </w:tc>
        <w:tc>
          <w:tcPr>
            <w:tcW w:w="9600" w:type="dxa"/>
            <w:tcBorders>
              <w:top w:val="nil"/>
              <w:left w:val="nil"/>
              <w:bottom w:val="nil"/>
              <w:right w:val="nil"/>
            </w:tcBorders>
            <w:shd w:val="clear" w:color="auto" w:fill="auto"/>
          </w:tcPr>
          <w:p w14:paraId="09A4274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ES dalībvalstīm saņemtās preces (10 %)</w:t>
            </w:r>
          </w:p>
        </w:tc>
      </w:tr>
      <w:tr w:rsidR="00E7190A" w:rsidRPr="002F187D" w14:paraId="53D6B44C" w14:textId="77777777" w:rsidTr="002F187D">
        <w:trPr>
          <w:tblCellSpacing w:w="0" w:type="dxa"/>
        </w:trPr>
        <w:tc>
          <w:tcPr>
            <w:tcW w:w="960" w:type="dxa"/>
            <w:tcBorders>
              <w:top w:val="nil"/>
              <w:left w:val="nil"/>
              <w:bottom w:val="nil"/>
              <w:right w:val="nil"/>
            </w:tcBorders>
            <w:shd w:val="clear" w:color="auto" w:fill="auto"/>
          </w:tcPr>
          <w:p w14:paraId="5C7E95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135</w:t>
            </w:r>
          </w:p>
        </w:tc>
        <w:tc>
          <w:tcPr>
            <w:tcW w:w="9600" w:type="dxa"/>
            <w:tcBorders>
              <w:top w:val="nil"/>
              <w:left w:val="nil"/>
              <w:bottom w:val="nil"/>
              <w:right w:val="nil"/>
            </w:tcBorders>
            <w:shd w:val="clear" w:color="auto" w:fill="auto"/>
          </w:tcPr>
          <w:p w14:paraId="7F4D4ED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ES dalībvalstīm saņemtie pakalpojumi (21 %)</w:t>
            </w:r>
          </w:p>
        </w:tc>
      </w:tr>
    </w:tbl>
    <w:p w14:paraId="6ECF9CF3"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15"/>
        <w:gridCol w:w="8475"/>
      </w:tblGrid>
      <w:tr w:rsidR="00E7190A" w:rsidRPr="002F187D" w14:paraId="7C5865E0" w14:textId="77777777">
        <w:trPr>
          <w:tblCellSpacing w:w="0" w:type="dxa"/>
        </w:trPr>
        <w:tc>
          <w:tcPr>
            <w:tcW w:w="9390" w:type="dxa"/>
            <w:gridSpan w:val="2"/>
            <w:tcBorders>
              <w:top w:val="nil"/>
              <w:left w:val="nil"/>
              <w:bottom w:val="nil"/>
              <w:right w:val="nil"/>
            </w:tcBorders>
            <w:shd w:val="clear" w:color="auto" w:fill="auto"/>
          </w:tcPr>
          <w:p w14:paraId="2DC5123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Ieņemtais PVN</w:t>
            </w:r>
          </w:p>
        </w:tc>
      </w:tr>
      <w:tr w:rsidR="00E7190A" w:rsidRPr="002F187D" w14:paraId="6BF5923A" w14:textId="77777777">
        <w:trPr>
          <w:tblCellSpacing w:w="0" w:type="dxa"/>
        </w:trPr>
        <w:tc>
          <w:tcPr>
            <w:tcW w:w="915" w:type="dxa"/>
            <w:tcBorders>
              <w:top w:val="nil"/>
              <w:left w:val="nil"/>
              <w:bottom w:val="nil"/>
              <w:right w:val="nil"/>
            </w:tcBorders>
            <w:shd w:val="clear" w:color="auto" w:fill="auto"/>
          </w:tcPr>
          <w:p w14:paraId="66492E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204</w:t>
            </w:r>
          </w:p>
        </w:tc>
        <w:tc>
          <w:tcPr>
            <w:tcW w:w="8475" w:type="dxa"/>
            <w:tcBorders>
              <w:top w:val="nil"/>
              <w:left w:val="nil"/>
              <w:bottom w:val="nil"/>
              <w:right w:val="nil"/>
            </w:tcBorders>
            <w:shd w:val="clear" w:color="auto" w:fill="auto"/>
          </w:tcPr>
          <w:p w14:paraId="2086BC6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21 % likmi apliekamiem darījumiem</w:t>
            </w:r>
          </w:p>
        </w:tc>
      </w:tr>
      <w:tr w:rsidR="00E7190A" w:rsidRPr="002F187D" w14:paraId="2A7B88CC" w14:textId="77777777">
        <w:trPr>
          <w:tblCellSpacing w:w="0" w:type="dxa"/>
        </w:trPr>
        <w:tc>
          <w:tcPr>
            <w:tcW w:w="915" w:type="dxa"/>
            <w:tcBorders>
              <w:top w:val="nil"/>
              <w:left w:val="nil"/>
              <w:bottom w:val="nil"/>
              <w:right w:val="nil"/>
            </w:tcBorders>
            <w:shd w:val="clear" w:color="auto" w:fill="auto"/>
          </w:tcPr>
          <w:p w14:paraId="46F7B5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205</w:t>
            </w:r>
          </w:p>
        </w:tc>
        <w:tc>
          <w:tcPr>
            <w:tcW w:w="8475" w:type="dxa"/>
            <w:tcBorders>
              <w:top w:val="nil"/>
              <w:left w:val="nil"/>
              <w:bottom w:val="nil"/>
              <w:right w:val="nil"/>
            </w:tcBorders>
            <w:shd w:val="clear" w:color="auto" w:fill="auto"/>
          </w:tcPr>
          <w:p w14:paraId="280387C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10 % likmi apliekamiem darījumiem</w:t>
            </w:r>
          </w:p>
        </w:tc>
      </w:tr>
      <w:tr w:rsidR="00E7190A" w:rsidRPr="002F187D" w14:paraId="26E13D1B" w14:textId="77777777">
        <w:trPr>
          <w:tblCellSpacing w:w="0" w:type="dxa"/>
        </w:trPr>
        <w:tc>
          <w:tcPr>
            <w:tcW w:w="915" w:type="dxa"/>
            <w:tcBorders>
              <w:top w:val="nil"/>
              <w:left w:val="nil"/>
              <w:bottom w:val="nil"/>
              <w:right w:val="nil"/>
            </w:tcBorders>
            <w:shd w:val="clear" w:color="auto" w:fill="auto"/>
          </w:tcPr>
          <w:p w14:paraId="603BCE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211</w:t>
            </w:r>
          </w:p>
        </w:tc>
        <w:tc>
          <w:tcPr>
            <w:tcW w:w="8475" w:type="dxa"/>
            <w:tcBorders>
              <w:top w:val="nil"/>
              <w:left w:val="nil"/>
              <w:bottom w:val="nil"/>
              <w:right w:val="nil"/>
            </w:tcBorders>
            <w:shd w:val="clear" w:color="auto" w:fill="auto"/>
          </w:tcPr>
          <w:p w14:paraId="717B6BB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par saņemtajiem pakalpojumiem</w:t>
            </w:r>
          </w:p>
        </w:tc>
      </w:tr>
      <w:tr w:rsidR="00E7190A" w:rsidRPr="002F187D" w14:paraId="59AC4539" w14:textId="77777777">
        <w:trPr>
          <w:tblCellSpacing w:w="0" w:type="dxa"/>
        </w:trPr>
        <w:tc>
          <w:tcPr>
            <w:tcW w:w="915" w:type="dxa"/>
            <w:tcBorders>
              <w:top w:val="nil"/>
              <w:left w:val="nil"/>
              <w:bottom w:val="nil"/>
              <w:right w:val="nil"/>
            </w:tcBorders>
            <w:shd w:val="clear" w:color="auto" w:fill="auto"/>
          </w:tcPr>
          <w:p w14:paraId="29F1E9A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233</w:t>
            </w:r>
          </w:p>
        </w:tc>
        <w:tc>
          <w:tcPr>
            <w:tcW w:w="8475" w:type="dxa"/>
            <w:tcBorders>
              <w:top w:val="nil"/>
              <w:left w:val="nil"/>
              <w:bottom w:val="nil"/>
              <w:right w:val="nil"/>
            </w:tcBorders>
            <w:shd w:val="clear" w:color="auto" w:fill="auto"/>
          </w:tcPr>
          <w:p w14:paraId="409CC7D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21 % likmi apliekamām precēm, kas saņemtas no ES dalībvalstīm</w:t>
            </w:r>
          </w:p>
        </w:tc>
      </w:tr>
      <w:tr w:rsidR="00E7190A" w:rsidRPr="002F187D" w14:paraId="5AB450E7" w14:textId="77777777">
        <w:trPr>
          <w:tblCellSpacing w:w="0" w:type="dxa"/>
        </w:trPr>
        <w:tc>
          <w:tcPr>
            <w:tcW w:w="915" w:type="dxa"/>
            <w:tcBorders>
              <w:top w:val="nil"/>
              <w:left w:val="nil"/>
              <w:bottom w:val="nil"/>
              <w:right w:val="nil"/>
            </w:tcBorders>
            <w:shd w:val="clear" w:color="auto" w:fill="auto"/>
          </w:tcPr>
          <w:p w14:paraId="40E870A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234</w:t>
            </w:r>
          </w:p>
        </w:tc>
        <w:tc>
          <w:tcPr>
            <w:tcW w:w="8475" w:type="dxa"/>
            <w:tcBorders>
              <w:top w:val="nil"/>
              <w:left w:val="nil"/>
              <w:bottom w:val="nil"/>
              <w:right w:val="nil"/>
            </w:tcBorders>
            <w:shd w:val="clear" w:color="auto" w:fill="auto"/>
          </w:tcPr>
          <w:p w14:paraId="303775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10 % likmi apliekamām precēm, kas saņemtas no ES dalībvalstīm</w:t>
            </w:r>
          </w:p>
        </w:tc>
      </w:tr>
      <w:tr w:rsidR="00E7190A" w:rsidRPr="002F187D" w14:paraId="3A149AB2" w14:textId="77777777">
        <w:trPr>
          <w:tblCellSpacing w:w="0" w:type="dxa"/>
        </w:trPr>
        <w:tc>
          <w:tcPr>
            <w:tcW w:w="915" w:type="dxa"/>
            <w:tcBorders>
              <w:top w:val="nil"/>
              <w:left w:val="nil"/>
              <w:bottom w:val="nil"/>
              <w:right w:val="nil"/>
            </w:tcBorders>
            <w:shd w:val="clear" w:color="auto" w:fill="auto"/>
          </w:tcPr>
          <w:p w14:paraId="52908A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235</w:t>
            </w:r>
          </w:p>
        </w:tc>
        <w:tc>
          <w:tcPr>
            <w:tcW w:w="8475" w:type="dxa"/>
            <w:tcBorders>
              <w:top w:val="nil"/>
              <w:left w:val="nil"/>
              <w:bottom w:val="nil"/>
              <w:right w:val="nil"/>
            </w:tcBorders>
            <w:shd w:val="clear" w:color="auto" w:fill="auto"/>
          </w:tcPr>
          <w:p w14:paraId="0E10EB0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21 % likmi apliekamiem pakalpojumiem, kas saņemtas no ES dalībvalstīm</w:t>
            </w:r>
          </w:p>
        </w:tc>
      </w:tr>
      <w:tr w:rsidR="00E7190A" w:rsidRPr="002F187D" w14:paraId="0580789E" w14:textId="77777777">
        <w:trPr>
          <w:tblCellSpacing w:w="0" w:type="dxa"/>
        </w:trPr>
        <w:tc>
          <w:tcPr>
            <w:tcW w:w="915" w:type="dxa"/>
            <w:tcBorders>
              <w:top w:val="nil"/>
              <w:left w:val="nil"/>
              <w:bottom w:val="nil"/>
              <w:right w:val="nil"/>
            </w:tcBorders>
            <w:shd w:val="clear" w:color="auto" w:fill="auto"/>
          </w:tcPr>
          <w:p w14:paraId="437F78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251</w:t>
            </w:r>
          </w:p>
        </w:tc>
        <w:tc>
          <w:tcPr>
            <w:tcW w:w="8475" w:type="dxa"/>
            <w:tcBorders>
              <w:top w:val="nil"/>
              <w:left w:val="nil"/>
              <w:bottom w:val="nil"/>
              <w:right w:val="nil"/>
            </w:tcBorders>
            <w:shd w:val="clear" w:color="auto" w:fill="auto"/>
          </w:tcPr>
          <w:p w14:paraId="0C4D1DE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Atskaitāmais priekšnodoklis vai aprēķinātais nodoklis saskaņā ar likuma 13.2 pantu</w:t>
            </w:r>
          </w:p>
        </w:tc>
      </w:tr>
    </w:tbl>
    <w:p w14:paraId="2C9FEF23"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855"/>
        <w:gridCol w:w="9510"/>
      </w:tblGrid>
      <w:tr w:rsidR="00E7190A" w:rsidRPr="002F187D" w14:paraId="098A8EF7" w14:textId="77777777">
        <w:trPr>
          <w:tblCellSpacing w:w="0" w:type="dxa"/>
        </w:trPr>
        <w:tc>
          <w:tcPr>
            <w:tcW w:w="10365" w:type="dxa"/>
            <w:gridSpan w:val="2"/>
            <w:tcBorders>
              <w:top w:val="nil"/>
              <w:left w:val="nil"/>
              <w:bottom w:val="nil"/>
              <w:right w:val="nil"/>
            </w:tcBorders>
            <w:shd w:val="clear" w:color="auto" w:fill="auto"/>
          </w:tcPr>
          <w:p w14:paraId="0EA5CBD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Priekšnodoklis</w:t>
            </w:r>
          </w:p>
        </w:tc>
      </w:tr>
      <w:tr w:rsidR="00E7190A" w:rsidRPr="002F187D" w14:paraId="6C8BE28A" w14:textId="77777777">
        <w:trPr>
          <w:tblCellSpacing w:w="0" w:type="dxa"/>
        </w:trPr>
        <w:tc>
          <w:tcPr>
            <w:tcW w:w="855" w:type="dxa"/>
            <w:tcBorders>
              <w:top w:val="nil"/>
              <w:left w:val="nil"/>
              <w:bottom w:val="nil"/>
              <w:right w:val="nil"/>
            </w:tcBorders>
            <w:shd w:val="clear" w:color="auto" w:fill="auto"/>
          </w:tcPr>
          <w:p w14:paraId="239B5D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304</w:t>
            </w:r>
          </w:p>
        </w:tc>
        <w:tc>
          <w:tcPr>
            <w:tcW w:w="9510" w:type="dxa"/>
            <w:tcBorders>
              <w:top w:val="nil"/>
              <w:left w:val="nil"/>
              <w:bottom w:val="nil"/>
              <w:right w:val="nil"/>
            </w:tcBorders>
            <w:shd w:val="clear" w:color="auto" w:fill="auto"/>
          </w:tcPr>
          <w:p w14:paraId="1A633F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zemnieku saimniecībām izmaksātā PVN kompensācija</w:t>
            </w:r>
          </w:p>
        </w:tc>
      </w:tr>
      <w:tr w:rsidR="00E7190A" w:rsidRPr="002F187D" w14:paraId="3F597774" w14:textId="77777777">
        <w:trPr>
          <w:tblCellSpacing w:w="0" w:type="dxa"/>
        </w:trPr>
        <w:tc>
          <w:tcPr>
            <w:tcW w:w="855" w:type="dxa"/>
            <w:tcBorders>
              <w:top w:val="nil"/>
              <w:left w:val="nil"/>
              <w:bottom w:val="nil"/>
              <w:right w:val="nil"/>
            </w:tcBorders>
            <w:shd w:val="clear" w:color="auto" w:fill="auto"/>
          </w:tcPr>
          <w:p w14:paraId="4D7EC20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305</w:t>
            </w:r>
          </w:p>
        </w:tc>
        <w:tc>
          <w:tcPr>
            <w:tcW w:w="9510" w:type="dxa"/>
            <w:tcBorders>
              <w:top w:val="nil"/>
              <w:left w:val="nil"/>
              <w:bottom w:val="nil"/>
              <w:right w:val="nil"/>
            </w:tcBorders>
            <w:shd w:val="clear" w:color="auto" w:fill="auto"/>
          </w:tcPr>
          <w:p w14:paraId="12E6E7D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21 % par precēm un pakalpojumiem iekšzemē savas saimnieciskās darbības nodrošināšanai</w:t>
            </w:r>
          </w:p>
        </w:tc>
      </w:tr>
      <w:tr w:rsidR="00E7190A" w:rsidRPr="002F187D" w14:paraId="7C6177D9" w14:textId="77777777">
        <w:trPr>
          <w:tblCellSpacing w:w="0" w:type="dxa"/>
        </w:trPr>
        <w:tc>
          <w:tcPr>
            <w:tcW w:w="855" w:type="dxa"/>
            <w:tcBorders>
              <w:top w:val="nil"/>
              <w:left w:val="nil"/>
              <w:bottom w:val="nil"/>
              <w:right w:val="nil"/>
            </w:tcBorders>
            <w:shd w:val="clear" w:color="auto" w:fill="auto"/>
          </w:tcPr>
          <w:p w14:paraId="66486E2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306</w:t>
            </w:r>
          </w:p>
        </w:tc>
        <w:tc>
          <w:tcPr>
            <w:tcW w:w="9510" w:type="dxa"/>
            <w:tcBorders>
              <w:top w:val="nil"/>
              <w:left w:val="nil"/>
              <w:bottom w:val="nil"/>
              <w:right w:val="nil"/>
            </w:tcBorders>
            <w:shd w:val="clear" w:color="auto" w:fill="auto"/>
          </w:tcPr>
          <w:p w14:paraId="03B61C1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10 % par precēm un pakalpojumiem iekšzemē savas saimnieciskās darbības nodrošināšanai</w:t>
            </w:r>
          </w:p>
        </w:tc>
      </w:tr>
      <w:tr w:rsidR="00E7190A" w:rsidRPr="002F187D" w14:paraId="004F5829" w14:textId="77777777">
        <w:trPr>
          <w:tblCellSpacing w:w="0" w:type="dxa"/>
        </w:trPr>
        <w:tc>
          <w:tcPr>
            <w:tcW w:w="855" w:type="dxa"/>
            <w:tcBorders>
              <w:top w:val="nil"/>
              <w:left w:val="nil"/>
              <w:bottom w:val="nil"/>
              <w:right w:val="nil"/>
            </w:tcBorders>
            <w:shd w:val="clear" w:color="auto" w:fill="auto"/>
          </w:tcPr>
          <w:p w14:paraId="423FAE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311</w:t>
            </w:r>
          </w:p>
        </w:tc>
        <w:tc>
          <w:tcPr>
            <w:tcW w:w="9510" w:type="dxa"/>
            <w:tcBorders>
              <w:top w:val="nil"/>
              <w:left w:val="nil"/>
              <w:bottom w:val="nil"/>
              <w:right w:val="nil"/>
            </w:tcBorders>
            <w:shd w:val="clear" w:color="auto" w:fill="auto"/>
          </w:tcPr>
          <w:p w14:paraId="201929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par importētajām precēm savas saimnieciskās darbības nodrošināšanai</w:t>
            </w:r>
          </w:p>
        </w:tc>
      </w:tr>
      <w:tr w:rsidR="00E7190A" w:rsidRPr="002F187D" w14:paraId="7AB43142" w14:textId="77777777">
        <w:trPr>
          <w:tblCellSpacing w:w="0" w:type="dxa"/>
        </w:trPr>
        <w:tc>
          <w:tcPr>
            <w:tcW w:w="855" w:type="dxa"/>
            <w:tcBorders>
              <w:top w:val="nil"/>
              <w:left w:val="nil"/>
              <w:bottom w:val="nil"/>
              <w:right w:val="nil"/>
            </w:tcBorders>
            <w:shd w:val="clear" w:color="auto" w:fill="auto"/>
          </w:tcPr>
          <w:p w14:paraId="7EF5D8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321</w:t>
            </w:r>
          </w:p>
        </w:tc>
        <w:tc>
          <w:tcPr>
            <w:tcW w:w="9510" w:type="dxa"/>
            <w:tcBorders>
              <w:top w:val="nil"/>
              <w:left w:val="nil"/>
              <w:bottom w:val="nil"/>
              <w:right w:val="nil"/>
            </w:tcBorders>
            <w:shd w:val="clear" w:color="auto" w:fill="auto"/>
          </w:tcPr>
          <w:p w14:paraId="387850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priekšnodoklis saskaņā ar likuma 10.panta pirmās daļas 3.punktu</w:t>
            </w:r>
          </w:p>
        </w:tc>
      </w:tr>
      <w:tr w:rsidR="00E7190A" w:rsidRPr="002F187D" w14:paraId="1F1F3BC9" w14:textId="77777777">
        <w:trPr>
          <w:tblCellSpacing w:w="0" w:type="dxa"/>
        </w:trPr>
        <w:tc>
          <w:tcPr>
            <w:tcW w:w="855" w:type="dxa"/>
            <w:tcBorders>
              <w:top w:val="nil"/>
              <w:left w:val="nil"/>
              <w:bottom w:val="nil"/>
              <w:right w:val="nil"/>
            </w:tcBorders>
            <w:shd w:val="clear" w:color="auto" w:fill="auto"/>
          </w:tcPr>
          <w:p w14:paraId="6DD2A2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331</w:t>
            </w:r>
          </w:p>
        </w:tc>
        <w:tc>
          <w:tcPr>
            <w:tcW w:w="9510" w:type="dxa"/>
            <w:tcBorders>
              <w:top w:val="nil"/>
              <w:left w:val="nil"/>
              <w:bottom w:val="nil"/>
              <w:right w:val="nil"/>
            </w:tcBorders>
            <w:shd w:val="clear" w:color="auto" w:fill="auto"/>
          </w:tcPr>
          <w:p w14:paraId="44A23D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priekšnodoklis par precēm, kas saņemtas no ES dalībvalstīm</w:t>
            </w:r>
          </w:p>
        </w:tc>
      </w:tr>
      <w:tr w:rsidR="00E7190A" w:rsidRPr="002F187D" w14:paraId="170F3B57" w14:textId="77777777">
        <w:trPr>
          <w:tblCellSpacing w:w="0" w:type="dxa"/>
        </w:trPr>
        <w:tc>
          <w:tcPr>
            <w:tcW w:w="855" w:type="dxa"/>
            <w:tcBorders>
              <w:top w:val="nil"/>
              <w:left w:val="nil"/>
              <w:bottom w:val="nil"/>
              <w:right w:val="nil"/>
            </w:tcBorders>
            <w:shd w:val="clear" w:color="auto" w:fill="auto"/>
          </w:tcPr>
          <w:p w14:paraId="0C455C6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332</w:t>
            </w:r>
          </w:p>
        </w:tc>
        <w:tc>
          <w:tcPr>
            <w:tcW w:w="9510" w:type="dxa"/>
            <w:tcBorders>
              <w:top w:val="nil"/>
              <w:left w:val="nil"/>
              <w:bottom w:val="nil"/>
              <w:right w:val="nil"/>
            </w:tcBorders>
            <w:shd w:val="clear" w:color="auto" w:fill="auto"/>
          </w:tcPr>
          <w:p w14:paraId="5BF6686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priekšnodoklis par pakalpojumiem, kas saņemtas no ES dalībvalstīm</w:t>
            </w:r>
          </w:p>
        </w:tc>
      </w:tr>
      <w:tr w:rsidR="00E7190A" w:rsidRPr="002F187D" w14:paraId="604CAEFD" w14:textId="77777777">
        <w:trPr>
          <w:tblCellSpacing w:w="0" w:type="dxa"/>
        </w:trPr>
        <w:tc>
          <w:tcPr>
            <w:tcW w:w="855" w:type="dxa"/>
            <w:tcBorders>
              <w:top w:val="nil"/>
              <w:left w:val="nil"/>
              <w:bottom w:val="nil"/>
              <w:right w:val="nil"/>
            </w:tcBorders>
            <w:shd w:val="clear" w:color="auto" w:fill="auto"/>
          </w:tcPr>
          <w:p w14:paraId="3E6433E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341</w:t>
            </w:r>
          </w:p>
        </w:tc>
        <w:tc>
          <w:tcPr>
            <w:tcW w:w="9510" w:type="dxa"/>
            <w:tcBorders>
              <w:top w:val="nil"/>
              <w:left w:val="nil"/>
              <w:bottom w:val="nil"/>
              <w:right w:val="nil"/>
            </w:tcBorders>
            <w:shd w:val="clear" w:color="auto" w:fill="auto"/>
          </w:tcPr>
          <w:p w14:paraId="2526E5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Neatskaitāmais priekšnodoklis</w:t>
            </w:r>
          </w:p>
        </w:tc>
      </w:tr>
      <w:tr w:rsidR="00E7190A" w:rsidRPr="002F187D" w14:paraId="65495ECA" w14:textId="77777777">
        <w:trPr>
          <w:tblCellSpacing w:w="0" w:type="dxa"/>
        </w:trPr>
        <w:tc>
          <w:tcPr>
            <w:tcW w:w="855" w:type="dxa"/>
            <w:tcBorders>
              <w:top w:val="nil"/>
              <w:left w:val="nil"/>
              <w:bottom w:val="nil"/>
              <w:right w:val="nil"/>
            </w:tcBorders>
            <w:shd w:val="clear" w:color="auto" w:fill="auto"/>
          </w:tcPr>
          <w:p w14:paraId="78E2151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351</w:t>
            </w:r>
          </w:p>
        </w:tc>
        <w:tc>
          <w:tcPr>
            <w:tcW w:w="9510" w:type="dxa"/>
            <w:tcBorders>
              <w:top w:val="nil"/>
              <w:left w:val="nil"/>
              <w:bottom w:val="nil"/>
              <w:right w:val="nil"/>
            </w:tcBorders>
            <w:shd w:val="clear" w:color="auto" w:fill="auto"/>
          </w:tcPr>
          <w:p w14:paraId="14503D3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Atskaitāmais priekšnodoklis vai aprēķinātais nodoklis saskaņā ar likuma 13.2 pantu</w:t>
            </w:r>
          </w:p>
        </w:tc>
      </w:tr>
    </w:tbl>
    <w:p w14:paraId="4AC6563B"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15"/>
        <w:gridCol w:w="8730"/>
      </w:tblGrid>
      <w:tr w:rsidR="00E7190A" w:rsidRPr="002F187D" w14:paraId="7792E0CE" w14:textId="77777777">
        <w:trPr>
          <w:tblCellSpacing w:w="0" w:type="dxa"/>
        </w:trPr>
        <w:tc>
          <w:tcPr>
            <w:tcW w:w="9645" w:type="dxa"/>
            <w:gridSpan w:val="2"/>
            <w:tcBorders>
              <w:top w:val="nil"/>
              <w:left w:val="nil"/>
              <w:bottom w:val="nil"/>
              <w:right w:val="nil"/>
            </w:tcBorders>
            <w:shd w:val="clear" w:color="auto" w:fill="auto"/>
          </w:tcPr>
          <w:p w14:paraId="35E6F00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Palīgkodi lai aprakstītu summas bez PVN</w:t>
            </w:r>
          </w:p>
        </w:tc>
      </w:tr>
      <w:tr w:rsidR="00E7190A" w:rsidRPr="002F187D" w14:paraId="6A2E1A68" w14:textId="77777777">
        <w:trPr>
          <w:tblCellSpacing w:w="0" w:type="dxa"/>
        </w:trPr>
        <w:tc>
          <w:tcPr>
            <w:tcW w:w="915" w:type="dxa"/>
            <w:tcBorders>
              <w:top w:val="nil"/>
              <w:left w:val="nil"/>
              <w:bottom w:val="nil"/>
              <w:right w:val="nil"/>
            </w:tcBorders>
            <w:shd w:val="clear" w:color="auto" w:fill="auto"/>
          </w:tcPr>
          <w:p w14:paraId="58C73BB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400</w:t>
            </w:r>
          </w:p>
        </w:tc>
        <w:tc>
          <w:tcPr>
            <w:tcW w:w="8730" w:type="dxa"/>
            <w:tcBorders>
              <w:top w:val="nil"/>
              <w:left w:val="nil"/>
              <w:bottom w:val="nil"/>
              <w:right w:val="nil"/>
            </w:tcBorders>
            <w:shd w:val="clear" w:color="auto" w:fill="auto"/>
          </w:tcPr>
          <w:p w14:paraId="6E4BBA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neapliekamie izdevumi</w:t>
            </w:r>
          </w:p>
        </w:tc>
      </w:tr>
      <w:tr w:rsidR="00E7190A" w:rsidRPr="002F187D" w14:paraId="3482D488" w14:textId="77777777">
        <w:trPr>
          <w:tblCellSpacing w:w="0" w:type="dxa"/>
        </w:trPr>
        <w:tc>
          <w:tcPr>
            <w:tcW w:w="915" w:type="dxa"/>
            <w:tcBorders>
              <w:top w:val="nil"/>
              <w:left w:val="nil"/>
              <w:bottom w:val="nil"/>
              <w:right w:val="nil"/>
            </w:tcBorders>
            <w:shd w:val="clear" w:color="auto" w:fill="auto"/>
          </w:tcPr>
          <w:p w14:paraId="05B7E7E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401</w:t>
            </w:r>
          </w:p>
        </w:tc>
        <w:tc>
          <w:tcPr>
            <w:tcW w:w="8730" w:type="dxa"/>
            <w:tcBorders>
              <w:top w:val="nil"/>
              <w:left w:val="nil"/>
              <w:bottom w:val="nil"/>
              <w:right w:val="nil"/>
            </w:tcBorders>
            <w:shd w:val="clear" w:color="auto" w:fill="auto"/>
          </w:tcPr>
          <w:p w14:paraId="7B48D79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Saņemtās preces un pakalpojumi iekšzemē </w:t>
            </w:r>
          </w:p>
        </w:tc>
      </w:tr>
      <w:tr w:rsidR="00E7190A" w:rsidRPr="002F187D" w14:paraId="1B2EF73D" w14:textId="77777777">
        <w:trPr>
          <w:tblCellSpacing w:w="0" w:type="dxa"/>
        </w:trPr>
        <w:tc>
          <w:tcPr>
            <w:tcW w:w="915" w:type="dxa"/>
            <w:tcBorders>
              <w:top w:val="nil"/>
              <w:left w:val="nil"/>
              <w:bottom w:val="nil"/>
              <w:right w:val="nil"/>
            </w:tcBorders>
            <w:shd w:val="clear" w:color="auto" w:fill="auto"/>
          </w:tcPr>
          <w:p w14:paraId="1A202C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411</w:t>
            </w:r>
          </w:p>
        </w:tc>
        <w:tc>
          <w:tcPr>
            <w:tcW w:w="8730" w:type="dxa"/>
            <w:tcBorders>
              <w:top w:val="nil"/>
              <w:left w:val="nil"/>
              <w:bottom w:val="nil"/>
              <w:right w:val="nil"/>
            </w:tcBorders>
            <w:shd w:val="clear" w:color="auto" w:fill="auto"/>
          </w:tcPr>
          <w:p w14:paraId="5F64055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Importētās preces </w:t>
            </w:r>
          </w:p>
        </w:tc>
      </w:tr>
      <w:tr w:rsidR="00E7190A" w:rsidRPr="002F187D" w14:paraId="25367B6C" w14:textId="77777777">
        <w:trPr>
          <w:tblCellSpacing w:w="0" w:type="dxa"/>
        </w:trPr>
        <w:tc>
          <w:tcPr>
            <w:tcW w:w="915" w:type="dxa"/>
            <w:tcBorders>
              <w:top w:val="nil"/>
              <w:left w:val="nil"/>
              <w:bottom w:val="nil"/>
              <w:right w:val="nil"/>
            </w:tcBorders>
            <w:shd w:val="clear" w:color="auto" w:fill="auto"/>
          </w:tcPr>
          <w:p w14:paraId="73CF9D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421</w:t>
            </w:r>
          </w:p>
        </w:tc>
        <w:tc>
          <w:tcPr>
            <w:tcW w:w="8730" w:type="dxa"/>
            <w:tcBorders>
              <w:top w:val="nil"/>
              <w:left w:val="nil"/>
              <w:bottom w:val="nil"/>
              <w:right w:val="nil"/>
            </w:tcBorders>
            <w:shd w:val="clear" w:color="auto" w:fill="auto"/>
          </w:tcPr>
          <w:p w14:paraId="7EEB555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pakalpojumi, par kuriem PVN maksā pakalpojumu saņēmējs</w:t>
            </w:r>
          </w:p>
        </w:tc>
      </w:tr>
      <w:tr w:rsidR="00E7190A" w:rsidRPr="002F187D" w14:paraId="37E49AE0" w14:textId="77777777">
        <w:trPr>
          <w:tblCellSpacing w:w="0" w:type="dxa"/>
        </w:trPr>
        <w:tc>
          <w:tcPr>
            <w:tcW w:w="915" w:type="dxa"/>
            <w:tcBorders>
              <w:top w:val="nil"/>
              <w:left w:val="nil"/>
              <w:bottom w:val="nil"/>
              <w:right w:val="nil"/>
            </w:tcBorders>
            <w:shd w:val="clear" w:color="auto" w:fill="auto"/>
          </w:tcPr>
          <w:p w14:paraId="36299F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431</w:t>
            </w:r>
          </w:p>
        </w:tc>
        <w:tc>
          <w:tcPr>
            <w:tcW w:w="8730" w:type="dxa"/>
            <w:tcBorders>
              <w:top w:val="nil"/>
              <w:left w:val="nil"/>
              <w:bottom w:val="nil"/>
              <w:right w:val="nil"/>
            </w:tcBorders>
            <w:shd w:val="clear" w:color="auto" w:fill="auto"/>
          </w:tcPr>
          <w:p w14:paraId="75D2ED4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Preces, kas saņemtas no ES dalībvalstīm</w:t>
            </w:r>
          </w:p>
        </w:tc>
      </w:tr>
    </w:tbl>
    <w:p w14:paraId="58164922"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75"/>
        <w:gridCol w:w="6060"/>
      </w:tblGrid>
      <w:tr w:rsidR="00E7190A" w:rsidRPr="002F187D" w14:paraId="2F877D5C" w14:textId="77777777">
        <w:trPr>
          <w:tblCellSpacing w:w="0" w:type="dxa"/>
        </w:trPr>
        <w:tc>
          <w:tcPr>
            <w:tcW w:w="7035" w:type="dxa"/>
            <w:gridSpan w:val="2"/>
            <w:tcBorders>
              <w:top w:val="nil"/>
              <w:left w:val="nil"/>
              <w:bottom w:val="nil"/>
              <w:right w:val="nil"/>
            </w:tcBorders>
            <w:shd w:val="clear" w:color="auto" w:fill="auto"/>
          </w:tcPr>
          <w:p w14:paraId="6A007B4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Palīgkodi</w:t>
            </w:r>
          </w:p>
        </w:tc>
      </w:tr>
      <w:tr w:rsidR="00E7190A" w:rsidRPr="002F187D" w14:paraId="5DD89A12" w14:textId="77777777">
        <w:trPr>
          <w:tblCellSpacing w:w="0" w:type="dxa"/>
        </w:trPr>
        <w:tc>
          <w:tcPr>
            <w:tcW w:w="975" w:type="dxa"/>
            <w:tcBorders>
              <w:top w:val="nil"/>
              <w:left w:val="nil"/>
              <w:bottom w:val="nil"/>
              <w:right w:val="nil"/>
            </w:tcBorders>
            <w:shd w:val="clear" w:color="auto" w:fill="auto"/>
          </w:tcPr>
          <w:p w14:paraId="7BE10F5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504</w:t>
            </w:r>
          </w:p>
        </w:tc>
        <w:tc>
          <w:tcPr>
            <w:tcW w:w="6060" w:type="dxa"/>
            <w:tcBorders>
              <w:top w:val="nil"/>
              <w:left w:val="nil"/>
              <w:bottom w:val="nil"/>
              <w:right w:val="nil"/>
            </w:tcBorders>
            <w:shd w:val="clear" w:color="auto" w:fill="auto"/>
          </w:tcPr>
          <w:p w14:paraId="041612B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Atkal PVN kompensācija</w:t>
            </w:r>
          </w:p>
        </w:tc>
      </w:tr>
      <w:tr w:rsidR="00E7190A" w:rsidRPr="002F187D" w14:paraId="45EC8A66" w14:textId="77777777">
        <w:trPr>
          <w:tblCellSpacing w:w="0" w:type="dxa"/>
        </w:trPr>
        <w:tc>
          <w:tcPr>
            <w:tcW w:w="975" w:type="dxa"/>
            <w:tcBorders>
              <w:top w:val="nil"/>
              <w:left w:val="nil"/>
              <w:bottom w:val="nil"/>
              <w:right w:val="nil"/>
            </w:tcBorders>
            <w:shd w:val="clear" w:color="auto" w:fill="auto"/>
          </w:tcPr>
          <w:p w14:paraId="599B891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505</w:t>
            </w:r>
          </w:p>
        </w:tc>
        <w:tc>
          <w:tcPr>
            <w:tcW w:w="6060" w:type="dxa"/>
            <w:tcBorders>
              <w:top w:val="nil"/>
              <w:left w:val="nil"/>
              <w:bottom w:val="nil"/>
              <w:right w:val="nil"/>
            </w:tcBorders>
            <w:shd w:val="clear" w:color="auto" w:fill="auto"/>
          </w:tcPr>
          <w:p w14:paraId="3EE72E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Atkal PVN 21%</w:t>
            </w:r>
          </w:p>
        </w:tc>
      </w:tr>
      <w:tr w:rsidR="00E7190A" w:rsidRPr="002F187D" w14:paraId="7B2C906C" w14:textId="77777777">
        <w:trPr>
          <w:tblCellSpacing w:w="0" w:type="dxa"/>
        </w:trPr>
        <w:tc>
          <w:tcPr>
            <w:tcW w:w="975" w:type="dxa"/>
            <w:tcBorders>
              <w:top w:val="nil"/>
              <w:left w:val="nil"/>
              <w:bottom w:val="nil"/>
              <w:right w:val="nil"/>
            </w:tcBorders>
            <w:shd w:val="clear" w:color="auto" w:fill="auto"/>
          </w:tcPr>
          <w:p w14:paraId="1E8648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506</w:t>
            </w:r>
          </w:p>
        </w:tc>
        <w:tc>
          <w:tcPr>
            <w:tcW w:w="6060" w:type="dxa"/>
            <w:tcBorders>
              <w:top w:val="nil"/>
              <w:left w:val="nil"/>
              <w:bottom w:val="nil"/>
              <w:right w:val="nil"/>
            </w:tcBorders>
            <w:shd w:val="clear" w:color="auto" w:fill="auto"/>
          </w:tcPr>
          <w:p w14:paraId="2097D0A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Atkal PVN 10%</w:t>
            </w:r>
          </w:p>
        </w:tc>
      </w:tr>
      <w:tr w:rsidR="00E7190A" w:rsidRPr="002F187D" w14:paraId="46147498" w14:textId="77777777">
        <w:trPr>
          <w:tblCellSpacing w:w="0" w:type="dxa"/>
        </w:trPr>
        <w:tc>
          <w:tcPr>
            <w:tcW w:w="975" w:type="dxa"/>
            <w:tcBorders>
              <w:top w:val="nil"/>
              <w:left w:val="nil"/>
              <w:bottom w:val="nil"/>
              <w:right w:val="nil"/>
            </w:tcBorders>
            <w:shd w:val="clear" w:color="auto" w:fill="auto"/>
          </w:tcPr>
          <w:p w14:paraId="77AD85C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A01</w:t>
            </w:r>
          </w:p>
        </w:tc>
        <w:tc>
          <w:tcPr>
            <w:tcW w:w="6060" w:type="dxa"/>
            <w:tcBorders>
              <w:top w:val="nil"/>
              <w:left w:val="nil"/>
              <w:bottom w:val="nil"/>
              <w:right w:val="nil"/>
            </w:tcBorders>
            <w:shd w:val="clear" w:color="auto" w:fill="auto"/>
          </w:tcPr>
          <w:p w14:paraId="56F312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Maksājumi budžetam</w:t>
            </w:r>
          </w:p>
        </w:tc>
      </w:tr>
      <w:tr w:rsidR="00E7190A" w:rsidRPr="002F187D" w14:paraId="2DF1B6F2" w14:textId="77777777">
        <w:trPr>
          <w:tblCellSpacing w:w="0" w:type="dxa"/>
        </w:trPr>
        <w:tc>
          <w:tcPr>
            <w:tcW w:w="975" w:type="dxa"/>
            <w:tcBorders>
              <w:top w:val="nil"/>
              <w:left w:val="nil"/>
              <w:bottom w:val="nil"/>
              <w:right w:val="nil"/>
            </w:tcBorders>
            <w:shd w:val="clear" w:color="auto" w:fill="auto"/>
          </w:tcPr>
          <w:p w14:paraId="19C9B9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A02</w:t>
            </w:r>
          </w:p>
        </w:tc>
        <w:tc>
          <w:tcPr>
            <w:tcW w:w="6060" w:type="dxa"/>
            <w:tcBorders>
              <w:top w:val="nil"/>
              <w:left w:val="nil"/>
              <w:bottom w:val="nil"/>
              <w:right w:val="nil"/>
            </w:tcBorders>
            <w:shd w:val="clear" w:color="auto" w:fill="auto"/>
          </w:tcPr>
          <w:p w14:paraId="6AED556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Atgriezta pārmaksa</w:t>
            </w:r>
          </w:p>
        </w:tc>
      </w:tr>
    </w:tbl>
    <w:p w14:paraId="2D041EAF"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45"/>
        <w:gridCol w:w="8145"/>
      </w:tblGrid>
      <w:tr w:rsidR="00E7190A" w:rsidRPr="002F187D" w14:paraId="058B76D6" w14:textId="77777777">
        <w:trPr>
          <w:trHeight w:val="285"/>
          <w:tblCellSpacing w:w="0" w:type="dxa"/>
        </w:trPr>
        <w:tc>
          <w:tcPr>
            <w:tcW w:w="9090" w:type="dxa"/>
            <w:gridSpan w:val="2"/>
            <w:tcBorders>
              <w:top w:val="nil"/>
              <w:left w:val="nil"/>
              <w:bottom w:val="nil"/>
              <w:right w:val="nil"/>
            </w:tcBorders>
            <w:shd w:val="clear" w:color="auto" w:fill="auto"/>
          </w:tcPr>
          <w:p w14:paraId="1219DEF7"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PVN par būvniecības pakalpojumiem</w:t>
            </w:r>
          </w:p>
        </w:tc>
      </w:tr>
      <w:tr w:rsidR="00E7190A" w:rsidRPr="002F187D" w14:paraId="09599AFC" w14:textId="77777777">
        <w:trPr>
          <w:trHeight w:val="285"/>
          <w:tblCellSpacing w:w="0" w:type="dxa"/>
        </w:trPr>
        <w:tc>
          <w:tcPr>
            <w:tcW w:w="945" w:type="dxa"/>
            <w:tcBorders>
              <w:top w:val="nil"/>
              <w:left w:val="nil"/>
              <w:bottom w:val="nil"/>
              <w:right w:val="nil"/>
            </w:tcBorders>
            <w:shd w:val="clear" w:color="auto" w:fill="auto"/>
          </w:tcPr>
          <w:p w14:paraId="525A9FB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B01</w:t>
            </w:r>
          </w:p>
        </w:tc>
        <w:tc>
          <w:tcPr>
            <w:tcW w:w="8145" w:type="dxa"/>
            <w:tcBorders>
              <w:top w:val="nil"/>
              <w:left w:val="nil"/>
              <w:bottom w:val="nil"/>
              <w:right w:val="nil"/>
            </w:tcBorders>
            <w:shd w:val="clear" w:color="auto" w:fill="auto"/>
          </w:tcPr>
          <w:p w14:paraId="79AD531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ieņēmumi no būvniecības pakalpojumiem</w:t>
            </w:r>
          </w:p>
        </w:tc>
      </w:tr>
      <w:tr w:rsidR="00E7190A" w:rsidRPr="002F187D" w14:paraId="64F8BB06" w14:textId="77777777">
        <w:trPr>
          <w:trHeight w:val="285"/>
          <w:tblCellSpacing w:w="0" w:type="dxa"/>
        </w:trPr>
        <w:tc>
          <w:tcPr>
            <w:tcW w:w="945" w:type="dxa"/>
            <w:tcBorders>
              <w:top w:val="nil"/>
              <w:left w:val="nil"/>
              <w:bottom w:val="nil"/>
              <w:right w:val="nil"/>
            </w:tcBorders>
            <w:shd w:val="clear" w:color="auto" w:fill="auto"/>
          </w:tcPr>
          <w:p w14:paraId="4D9B725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B02</w:t>
            </w:r>
          </w:p>
        </w:tc>
        <w:tc>
          <w:tcPr>
            <w:tcW w:w="8145" w:type="dxa"/>
            <w:tcBorders>
              <w:top w:val="nil"/>
              <w:left w:val="nil"/>
              <w:bottom w:val="nil"/>
              <w:right w:val="nil"/>
            </w:tcBorders>
            <w:shd w:val="clear" w:color="auto" w:fill="auto"/>
          </w:tcPr>
          <w:p w14:paraId="5F7D4C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būvniecības pakalpojumi</w:t>
            </w:r>
          </w:p>
        </w:tc>
      </w:tr>
      <w:tr w:rsidR="00E7190A" w:rsidRPr="002F187D" w14:paraId="50F8FFF5" w14:textId="77777777">
        <w:trPr>
          <w:trHeight w:val="285"/>
          <w:tblCellSpacing w:w="0" w:type="dxa"/>
        </w:trPr>
        <w:tc>
          <w:tcPr>
            <w:tcW w:w="945" w:type="dxa"/>
            <w:tcBorders>
              <w:top w:val="nil"/>
              <w:left w:val="nil"/>
              <w:bottom w:val="nil"/>
              <w:right w:val="nil"/>
            </w:tcBorders>
            <w:shd w:val="clear" w:color="auto" w:fill="auto"/>
          </w:tcPr>
          <w:p w14:paraId="352BD1D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B11</w:t>
            </w:r>
          </w:p>
        </w:tc>
        <w:tc>
          <w:tcPr>
            <w:tcW w:w="8145" w:type="dxa"/>
            <w:tcBorders>
              <w:top w:val="nil"/>
              <w:left w:val="nil"/>
              <w:bottom w:val="nil"/>
              <w:right w:val="nil"/>
            </w:tcBorders>
            <w:shd w:val="clear" w:color="auto" w:fill="auto"/>
          </w:tcPr>
          <w:p w14:paraId="6D1EC8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PVN no būvniecības pakalpojumiem</w:t>
            </w:r>
          </w:p>
        </w:tc>
      </w:tr>
      <w:tr w:rsidR="00E7190A" w:rsidRPr="002F187D" w14:paraId="4407040F" w14:textId="77777777">
        <w:trPr>
          <w:trHeight w:val="285"/>
          <w:tblCellSpacing w:w="0" w:type="dxa"/>
        </w:trPr>
        <w:tc>
          <w:tcPr>
            <w:tcW w:w="945" w:type="dxa"/>
            <w:tcBorders>
              <w:top w:val="nil"/>
              <w:left w:val="nil"/>
              <w:bottom w:val="nil"/>
              <w:right w:val="nil"/>
            </w:tcBorders>
            <w:shd w:val="clear" w:color="auto" w:fill="auto"/>
          </w:tcPr>
          <w:p w14:paraId="7B803D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B12</w:t>
            </w:r>
          </w:p>
        </w:tc>
        <w:tc>
          <w:tcPr>
            <w:tcW w:w="8145" w:type="dxa"/>
            <w:tcBorders>
              <w:top w:val="nil"/>
              <w:left w:val="nil"/>
              <w:bottom w:val="nil"/>
              <w:right w:val="nil"/>
            </w:tcBorders>
            <w:shd w:val="clear" w:color="auto" w:fill="auto"/>
          </w:tcPr>
          <w:p w14:paraId="01B6271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saņemtajiem būvniecības pakalpojumiem</w:t>
            </w:r>
          </w:p>
        </w:tc>
      </w:tr>
    </w:tbl>
    <w:p w14:paraId="5C3397B4"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870"/>
        <w:gridCol w:w="75"/>
        <w:gridCol w:w="9090"/>
        <w:gridCol w:w="285"/>
      </w:tblGrid>
      <w:tr w:rsidR="00E7190A" w:rsidRPr="002F187D" w14:paraId="09821514" w14:textId="77777777">
        <w:trPr>
          <w:gridAfter w:val="1"/>
          <w:wAfter w:w="285" w:type="dxa"/>
          <w:trHeight w:val="285"/>
          <w:tblCellSpacing w:w="0" w:type="dxa"/>
        </w:trPr>
        <w:tc>
          <w:tcPr>
            <w:tcW w:w="10035" w:type="dxa"/>
            <w:gridSpan w:val="3"/>
            <w:tcBorders>
              <w:top w:val="nil"/>
              <w:left w:val="nil"/>
              <w:bottom w:val="nil"/>
              <w:right w:val="nil"/>
            </w:tcBorders>
            <w:shd w:val="clear" w:color="auto" w:fill="auto"/>
          </w:tcPr>
          <w:p w14:paraId="424FC69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PVN par </w:t>
            </w:r>
            <w:r w:rsidR="002F406B" w:rsidRPr="002F187D">
              <w:rPr>
                <w:rFonts w:asciiTheme="minorHAnsi" w:hAnsiTheme="minorHAnsi" w:cstheme="minorHAnsi"/>
                <w:b/>
                <w:bCs/>
              </w:rPr>
              <w:t>mobilajiem</w:t>
            </w:r>
            <w:r w:rsidRPr="002F187D">
              <w:rPr>
                <w:rFonts w:asciiTheme="minorHAnsi" w:hAnsiTheme="minorHAnsi" w:cstheme="minorHAnsi"/>
                <w:b/>
                <w:bCs/>
              </w:rPr>
              <w:t xml:space="preserve"> telefoniem, planšetdatoriem, klēpjdatoriem,..</w:t>
            </w:r>
          </w:p>
        </w:tc>
      </w:tr>
      <w:tr w:rsidR="00E7190A" w:rsidRPr="002F187D" w14:paraId="298CB4CB"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5E6F56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D01</w:t>
            </w:r>
          </w:p>
        </w:tc>
        <w:tc>
          <w:tcPr>
            <w:tcW w:w="9090" w:type="dxa"/>
            <w:tcBorders>
              <w:top w:val="nil"/>
              <w:left w:val="nil"/>
              <w:bottom w:val="nil"/>
              <w:right w:val="nil"/>
            </w:tcBorders>
            <w:shd w:val="clear" w:color="auto" w:fill="auto"/>
          </w:tcPr>
          <w:p w14:paraId="705C8CA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Pārdota prece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3CA43541"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1600863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D02</w:t>
            </w:r>
          </w:p>
        </w:tc>
        <w:tc>
          <w:tcPr>
            <w:tcW w:w="9090" w:type="dxa"/>
            <w:tcBorders>
              <w:top w:val="nil"/>
              <w:left w:val="nil"/>
              <w:bottom w:val="nil"/>
              <w:right w:val="nil"/>
            </w:tcBorders>
            <w:shd w:val="clear" w:color="auto" w:fill="auto"/>
          </w:tcPr>
          <w:p w14:paraId="2D29EE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prece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15EBC109"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029BDBD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D11</w:t>
            </w:r>
          </w:p>
        </w:tc>
        <w:tc>
          <w:tcPr>
            <w:tcW w:w="9090" w:type="dxa"/>
            <w:tcBorders>
              <w:top w:val="nil"/>
              <w:left w:val="nil"/>
              <w:bottom w:val="nil"/>
              <w:right w:val="nil"/>
            </w:tcBorders>
            <w:shd w:val="clear" w:color="auto" w:fill="auto"/>
          </w:tcPr>
          <w:p w14:paraId="304D05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pārdoto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45DB479E"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105945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D12</w:t>
            </w:r>
          </w:p>
        </w:tc>
        <w:tc>
          <w:tcPr>
            <w:tcW w:w="9090" w:type="dxa"/>
            <w:tcBorders>
              <w:top w:val="nil"/>
              <w:left w:val="nil"/>
              <w:bottom w:val="nil"/>
              <w:right w:val="nil"/>
            </w:tcBorders>
            <w:shd w:val="clear" w:color="auto" w:fill="auto"/>
          </w:tcPr>
          <w:p w14:paraId="4BDF05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saņemto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77FA668E" w14:textId="77777777">
        <w:trPr>
          <w:trHeight w:val="285"/>
          <w:tblCellSpacing w:w="0" w:type="dxa"/>
        </w:trPr>
        <w:tc>
          <w:tcPr>
            <w:tcW w:w="10320" w:type="dxa"/>
            <w:gridSpan w:val="4"/>
            <w:tcBorders>
              <w:top w:val="nil"/>
              <w:left w:val="nil"/>
              <w:bottom w:val="nil"/>
              <w:right w:val="nil"/>
            </w:tcBorders>
            <w:shd w:val="clear" w:color="auto" w:fill="auto"/>
          </w:tcPr>
          <w:p w14:paraId="085760C7" w14:textId="77777777" w:rsidR="00E7190A" w:rsidRPr="002F187D" w:rsidRDefault="00E7190A">
            <w:pPr>
              <w:autoSpaceDE w:val="0"/>
              <w:autoSpaceDN w:val="0"/>
              <w:adjustRightInd w:val="0"/>
              <w:spacing w:before="81"/>
              <w:rPr>
                <w:rFonts w:asciiTheme="minorHAnsi" w:hAnsiTheme="minorHAnsi" w:cstheme="minorHAnsi"/>
              </w:rPr>
            </w:pPr>
          </w:p>
          <w:p w14:paraId="1B2866B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PVN par kokmateriāliem</w:t>
            </w:r>
          </w:p>
        </w:tc>
      </w:tr>
      <w:tr w:rsidR="00E7190A" w:rsidRPr="002F187D" w14:paraId="76925711" w14:textId="77777777">
        <w:trPr>
          <w:trHeight w:val="285"/>
          <w:tblCellSpacing w:w="0" w:type="dxa"/>
        </w:trPr>
        <w:tc>
          <w:tcPr>
            <w:tcW w:w="870" w:type="dxa"/>
            <w:tcBorders>
              <w:top w:val="nil"/>
              <w:left w:val="nil"/>
              <w:bottom w:val="nil"/>
              <w:right w:val="nil"/>
            </w:tcBorders>
            <w:shd w:val="clear" w:color="auto" w:fill="auto"/>
          </w:tcPr>
          <w:p w14:paraId="5C3D462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K041</w:t>
            </w:r>
          </w:p>
        </w:tc>
        <w:tc>
          <w:tcPr>
            <w:tcW w:w="9450" w:type="dxa"/>
            <w:gridSpan w:val="3"/>
            <w:tcBorders>
              <w:top w:val="nil"/>
              <w:left w:val="nil"/>
              <w:bottom w:val="nil"/>
              <w:right w:val="nil"/>
            </w:tcBorders>
            <w:shd w:val="clear" w:color="auto" w:fill="auto"/>
          </w:tcPr>
          <w:p w14:paraId="35B8333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Piegādātie kokmateriāli apliekamām personām (neizmantojot mazumtirdzniecības tīklu) </w:t>
            </w:r>
          </w:p>
        </w:tc>
      </w:tr>
      <w:tr w:rsidR="00E7190A" w:rsidRPr="002F187D" w14:paraId="5838A82D" w14:textId="77777777">
        <w:trPr>
          <w:trHeight w:val="285"/>
          <w:tblCellSpacing w:w="0" w:type="dxa"/>
        </w:trPr>
        <w:tc>
          <w:tcPr>
            <w:tcW w:w="870" w:type="dxa"/>
            <w:tcBorders>
              <w:top w:val="nil"/>
              <w:left w:val="nil"/>
              <w:bottom w:val="nil"/>
              <w:right w:val="nil"/>
            </w:tcBorders>
            <w:shd w:val="clear" w:color="auto" w:fill="auto"/>
          </w:tcPr>
          <w:p w14:paraId="672311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K042</w:t>
            </w:r>
          </w:p>
        </w:tc>
        <w:tc>
          <w:tcPr>
            <w:tcW w:w="9450" w:type="dxa"/>
            <w:gridSpan w:val="3"/>
            <w:tcBorders>
              <w:top w:val="nil"/>
              <w:left w:val="nil"/>
              <w:bottom w:val="nil"/>
              <w:right w:val="nil"/>
            </w:tcBorders>
            <w:shd w:val="clear" w:color="auto" w:fill="auto"/>
          </w:tcPr>
          <w:p w14:paraId="47746AF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Piegādātie kokmateriāli, izmantojot mazumtirdzniecības tīklu</w:t>
            </w:r>
          </w:p>
        </w:tc>
      </w:tr>
      <w:tr w:rsidR="00E7190A" w:rsidRPr="002F187D" w14:paraId="3322BDEF" w14:textId="77777777">
        <w:trPr>
          <w:trHeight w:val="285"/>
          <w:tblCellSpacing w:w="0" w:type="dxa"/>
        </w:trPr>
        <w:tc>
          <w:tcPr>
            <w:tcW w:w="870" w:type="dxa"/>
            <w:tcBorders>
              <w:top w:val="nil"/>
              <w:left w:val="nil"/>
              <w:bottom w:val="nil"/>
              <w:right w:val="nil"/>
            </w:tcBorders>
            <w:shd w:val="clear" w:color="auto" w:fill="auto"/>
          </w:tcPr>
          <w:p w14:paraId="1098986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K043</w:t>
            </w:r>
          </w:p>
        </w:tc>
        <w:tc>
          <w:tcPr>
            <w:tcW w:w="9450" w:type="dxa"/>
            <w:gridSpan w:val="3"/>
            <w:tcBorders>
              <w:top w:val="nil"/>
              <w:left w:val="nil"/>
              <w:bottom w:val="nil"/>
              <w:right w:val="nil"/>
            </w:tcBorders>
            <w:shd w:val="clear" w:color="auto" w:fill="auto"/>
          </w:tcPr>
          <w:p w14:paraId="491B308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Piegādātie kokmateriāli, neapliekamām personām (neizmantojot mazumtirdzniecības tīklu) </w:t>
            </w:r>
          </w:p>
        </w:tc>
      </w:tr>
      <w:tr w:rsidR="00E7190A" w:rsidRPr="002F187D" w14:paraId="7760532B" w14:textId="77777777">
        <w:trPr>
          <w:trHeight w:val="285"/>
          <w:tblCellSpacing w:w="0" w:type="dxa"/>
        </w:trPr>
        <w:tc>
          <w:tcPr>
            <w:tcW w:w="870" w:type="dxa"/>
            <w:tcBorders>
              <w:top w:val="nil"/>
              <w:left w:val="nil"/>
              <w:bottom w:val="nil"/>
              <w:right w:val="nil"/>
            </w:tcBorders>
            <w:shd w:val="clear" w:color="auto" w:fill="auto"/>
          </w:tcPr>
          <w:p w14:paraId="56DD477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K044</w:t>
            </w:r>
          </w:p>
        </w:tc>
        <w:tc>
          <w:tcPr>
            <w:tcW w:w="9450" w:type="dxa"/>
            <w:gridSpan w:val="3"/>
            <w:tcBorders>
              <w:top w:val="nil"/>
              <w:left w:val="nil"/>
              <w:bottom w:val="nil"/>
              <w:right w:val="nil"/>
            </w:tcBorders>
            <w:shd w:val="clear" w:color="auto" w:fill="auto"/>
          </w:tcPr>
          <w:p w14:paraId="020AE78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Piegādātie kokmateriāli  citās Eiropas Savienības dalībvalstīs</w:t>
            </w:r>
          </w:p>
        </w:tc>
      </w:tr>
      <w:tr w:rsidR="00E7190A" w:rsidRPr="002F187D" w14:paraId="43951FEF" w14:textId="77777777">
        <w:trPr>
          <w:trHeight w:val="285"/>
          <w:tblCellSpacing w:w="0" w:type="dxa"/>
        </w:trPr>
        <w:tc>
          <w:tcPr>
            <w:tcW w:w="870" w:type="dxa"/>
            <w:tcBorders>
              <w:top w:val="nil"/>
              <w:left w:val="nil"/>
              <w:bottom w:val="nil"/>
              <w:right w:val="nil"/>
            </w:tcBorders>
            <w:shd w:val="clear" w:color="auto" w:fill="auto"/>
          </w:tcPr>
          <w:p w14:paraId="45639CD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K045</w:t>
            </w:r>
          </w:p>
        </w:tc>
        <w:tc>
          <w:tcPr>
            <w:tcW w:w="9450" w:type="dxa"/>
            <w:gridSpan w:val="3"/>
            <w:tcBorders>
              <w:top w:val="nil"/>
              <w:left w:val="nil"/>
              <w:bottom w:val="nil"/>
              <w:right w:val="nil"/>
            </w:tcBorders>
            <w:shd w:val="clear" w:color="auto" w:fill="auto"/>
          </w:tcPr>
          <w:p w14:paraId="1985F8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Piegādātie kokmateriāli brīvajās zonās un muitas noliktavās piegādātie kokmateriāli, kas ievesti Latvijas Republikā no </w:t>
            </w:r>
            <w:r w:rsidR="002F406B" w:rsidRPr="002F187D">
              <w:rPr>
                <w:rFonts w:asciiTheme="minorHAnsi" w:hAnsiTheme="minorHAnsi" w:cstheme="minorHAnsi"/>
              </w:rPr>
              <w:t>trešajām</w:t>
            </w:r>
            <w:r w:rsidRPr="002F187D">
              <w:rPr>
                <w:rFonts w:asciiTheme="minorHAnsi" w:hAnsiTheme="minorHAnsi" w:cstheme="minorHAnsi"/>
              </w:rPr>
              <w:t xml:space="preserve"> valstīm vai trešajām teritorijām un nav izlaisti brīvam </w:t>
            </w:r>
            <w:r w:rsidR="002F406B" w:rsidRPr="002F187D">
              <w:rPr>
                <w:rFonts w:asciiTheme="minorHAnsi" w:hAnsiTheme="minorHAnsi" w:cstheme="minorHAnsi"/>
              </w:rPr>
              <w:t>apgrozījumam</w:t>
            </w:r>
            <w:r w:rsidRPr="002F187D">
              <w:rPr>
                <w:rFonts w:asciiTheme="minorHAnsi" w:hAnsiTheme="minorHAnsi" w:cstheme="minorHAnsi"/>
              </w:rPr>
              <w:t xml:space="preserve"> iekšzemē</w:t>
            </w:r>
          </w:p>
        </w:tc>
      </w:tr>
      <w:tr w:rsidR="00E7190A" w:rsidRPr="002F187D" w14:paraId="69A9C792" w14:textId="77777777">
        <w:trPr>
          <w:trHeight w:val="285"/>
          <w:tblCellSpacing w:w="0" w:type="dxa"/>
        </w:trPr>
        <w:tc>
          <w:tcPr>
            <w:tcW w:w="870" w:type="dxa"/>
            <w:tcBorders>
              <w:top w:val="nil"/>
              <w:left w:val="nil"/>
              <w:bottom w:val="nil"/>
              <w:right w:val="nil"/>
            </w:tcBorders>
            <w:shd w:val="clear" w:color="auto" w:fill="auto"/>
          </w:tcPr>
          <w:p w14:paraId="4AF6F71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K046</w:t>
            </w:r>
          </w:p>
        </w:tc>
        <w:tc>
          <w:tcPr>
            <w:tcW w:w="9450" w:type="dxa"/>
            <w:gridSpan w:val="3"/>
            <w:tcBorders>
              <w:top w:val="nil"/>
              <w:left w:val="nil"/>
              <w:bottom w:val="nil"/>
              <w:right w:val="nil"/>
            </w:tcBorders>
            <w:shd w:val="clear" w:color="auto" w:fill="auto"/>
          </w:tcPr>
          <w:p w14:paraId="7F7294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Piegādāto kokmateriāli trešajās valstīs, vai trešajās teritorijās reģistrētām personām, kas nav reģistrētas VID apliekamo personu reģistrā</w:t>
            </w:r>
          </w:p>
        </w:tc>
      </w:tr>
      <w:tr w:rsidR="00E7190A" w:rsidRPr="002F187D" w14:paraId="5EA62B7D" w14:textId="77777777">
        <w:trPr>
          <w:trHeight w:val="285"/>
          <w:tblCellSpacing w:w="0" w:type="dxa"/>
        </w:trPr>
        <w:tc>
          <w:tcPr>
            <w:tcW w:w="870" w:type="dxa"/>
            <w:tcBorders>
              <w:top w:val="nil"/>
              <w:left w:val="nil"/>
              <w:bottom w:val="nil"/>
              <w:right w:val="nil"/>
            </w:tcBorders>
            <w:shd w:val="clear" w:color="auto" w:fill="auto"/>
          </w:tcPr>
          <w:p w14:paraId="315A29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K051</w:t>
            </w:r>
          </w:p>
        </w:tc>
        <w:tc>
          <w:tcPr>
            <w:tcW w:w="9450" w:type="dxa"/>
            <w:gridSpan w:val="3"/>
            <w:tcBorders>
              <w:top w:val="nil"/>
              <w:left w:val="nil"/>
              <w:bottom w:val="nil"/>
              <w:right w:val="nil"/>
            </w:tcBorders>
            <w:shd w:val="clear" w:color="auto" w:fill="auto"/>
          </w:tcPr>
          <w:p w14:paraId="6AF89C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Sniegtie pakalpojumi apliekamām personām</w:t>
            </w:r>
          </w:p>
        </w:tc>
      </w:tr>
      <w:tr w:rsidR="00E7190A" w:rsidRPr="002F187D" w14:paraId="565D73A9" w14:textId="77777777">
        <w:trPr>
          <w:trHeight w:val="285"/>
          <w:tblCellSpacing w:w="0" w:type="dxa"/>
        </w:trPr>
        <w:tc>
          <w:tcPr>
            <w:tcW w:w="870" w:type="dxa"/>
            <w:tcBorders>
              <w:top w:val="nil"/>
              <w:left w:val="nil"/>
              <w:bottom w:val="nil"/>
              <w:right w:val="nil"/>
            </w:tcBorders>
            <w:shd w:val="clear" w:color="auto" w:fill="auto"/>
          </w:tcPr>
          <w:p w14:paraId="27DF419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K052</w:t>
            </w:r>
          </w:p>
        </w:tc>
        <w:tc>
          <w:tcPr>
            <w:tcW w:w="9450" w:type="dxa"/>
            <w:gridSpan w:val="3"/>
            <w:tcBorders>
              <w:top w:val="nil"/>
              <w:left w:val="nil"/>
              <w:bottom w:val="nil"/>
              <w:right w:val="nil"/>
            </w:tcBorders>
            <w:shd w:val="clear" w:color="auto" w:fill="auto"/>
          </w:tcPr>
          <w:p w14:paraId="3AE3F5E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Sniegtie pakalpojumi neapliekamām personām</w:t>
            </w:r>
          </w:p>
        </w:tc>
      </w:tr>
      <w:tr w:rsidR="00E7190A" w:rsidRPr="002F187D" w14:paraId="4BF8D99A" w14:textId="77777777">
        <w:trPr>
          <w:trHeight w:val="285"/>
          <w:tblCellSpacing w:w="0" w:type="dxa"/>
        </w:trPr>
        <w:tc>
          <w:tcPr>
            <w:tcW w:w="870" w:type="dxa"/>
            <w:tcBorders>
              <w:top w:val="nil"/>
              <w:left w:val="nil"/>
              <w:bottom w:val="nil"/>
              <w:right w:val="nil"/>
            </w:tcBorders>
            <w:shd w:val="clear" w:color="auto" w:fill="auto"/>
          </w:tcPr>
          <w:p w14:paraId="5A2B04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K053</w:t>
            </w:r>
          </w:p>
        </w:tc>
        <w:tc>
          <w:tcPr>
            <w:tcW w:w="9450" w:type="dxa"/>
            <w:gridSpan w:val="3"/>
            <w:tcBorders>
              <w:top w:val="nil"/>
              <w:left w:val="nil"/>
              <w:bottom w:val="nil"/>
              <w:right w:val="nil"/>
            </w:tcBorders>
            <w:shd w:val="clear" w:color="auto" w:fill="auto"/>
          </w:tcPr>
          <w:p w14:paraId="3F6976A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Sniegtie pakalpojumi citās Eiropas Savienības dalībvalstīs</w:t>
            </w:r>
          </w:p>
        </w:tc>
      </w:tr>
      <w:tr w:rsidR="00E7190A" w:rsidRPr="002F187D" w14:paraId="305868B0" w14:textId="77777777">
        <w:trPr>
          <w:trHeight w:val="285"/>
          <w:tblCellSpacing w:w="0" w:type="dxa"/>
        </w:trPr>
        <w:tc>
          <w:tcPr>
            <w:tcW w:w="870" w:type="dxa"/>
            <w:tcBorders>
              <w:top w:val="nil"/>
              <w:left w:val="nil"/>
              <w:bottom w:val="nil"/>
              <w:right w:val="nil"/>
            </w:tcBorders>
            <w:shd w:val="clear" w:color="auto" w:fill="auto"/>
          </w:tcPr>
          <w:p w14:paraId="24C0BD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K054</w:t>
            </w:r>
          </w:p>
        </w:tc>
        <w:tc>
          <w:tcPr>
            <w:tcW w:w="9450" w:type="dxa"/>
            <w:gridSpan w:val="3"/>
            <w:tcBorders>
              <w:top w:val="nil"/>
              <w:left w:val="nil"/>
              <w:bottom w:val="nil"/>
              <w:right w:val="nil"/>
            </w:tcBorders>
            <w:shd w:val="clear" w:color="auto" w:fill="auto"/>
          </w:tcPr>
          <w:p w14:paraId="114572F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Sniegtie pakalpojumi brīvajās zonās un muitas noliktavās sniegtie pakalpojumi, kas tieši saistīti ar kokmateriāliem, kas ievesti Latvijas Republikā no </w:t>
            </w:r>
            <w:r w:rsidR="002F406B" w:rsidRPr="002F187D">
              <w:rPr>
                <w:rFonts w:asciiTheme="minorHAnsi" w:hAnsiTheme="minorHAnsi" w:cstheme="minorHAnsi"/>
              </w:rPr>
              <w:t>trešajām</w:t>
            </w:r>
            <w:r w:rsidRPr="002F187D">
              <w:rPr>
                <w:rFonts w:asciiTheme="minorHAnsi" w:hAnsiTheme="minorHAnsi" w:cstheme="minorHAnsi"/>
              </w:rPr>
              <w:t xml:space="preserve"> valstīm vai trešajām teritorijām un nav izlaisti brīvam </w:t>
            </w:r>
            <w:r w:rsidR="002F406B" w:rsidRPr="002F187D">
              <w:rPr>
                <w:rFonts w:asciiTheme="minorHAnsi" w:hAnsiTheme="minorHAnsi" w:cstheme="minorHAnsi"/>
              </w:rPr>
              <w:t>apgrozījumam</w:t>
            </w:r>
            <w:r w:rsidRPr="002F187D">
              <w:rPr>
                <w:rFonts w:asciiTheme="minorHAnsi" w:hAnsiTheme="minorHAnsi" w:cstheme="minorHAnsi"/>
              </w:rPr>
              <w:t xml:space="preserve"> iekšzemē</w:t>
            </w:r>
          </w:p>
        </w:tc>
      </w:tr>
      <w:tr w:rsidR="00E7190A" w:rsidRPr="002F187D" w14:paraId="46E92B13" w14:textId="77777777">
        <w:trPr>
          <w:trHeight w:val="285"/>
          <w:tblCellSpacing w:w="0" w:type="dxa"/>
        </w:trPr>
        <w:tc>
          <w:tcPr>
            <w:tcW w:w="870" w:type="dxa"/>
            <w:tcBorders>
              <w:top w:val="nil"/>
              <w:left w:val="nil"/>
              <w:bottom w:val="nil"/>
              <w:right w:val="nil"/>
            </w:tcBorders>
            <w:shd w:val="clear" w:color="auto" w:fill="auto"/>
          </w:tcPr>
          <w:p w14:paraId="4AB504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K055</w:t>
            </w:r>
          </w:p>
        </w:tc>
        <w:tc>
          <w:tcPr>
            <w:tcW w:w="9450" w:type="dxa"/>
            <w:gridSpan w:val="3"/>
            <w:tcBorders>
              <w:top w:val="nil"/>
              <w:left w:val="nil"/>
              <w:bottom w:val="nil"/>
              <w:right w:val="nil"/>
            </w:tcBorders>
            <w:shd w:val="clear" w:color="auto" w:fill="auto"/>
          </w:tcPr>
          <w:p w14:paraId="1D7C5C2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Sniegto pakalpojumi trešajās valstīs, vai trešajās teritorijās reģistrētām personām, kas nav reģistrētas VID apliekamo personu reģistrā</w:t>
            </w:r>
          </w:p>
        </w:tc>
      </w:tr>
      <w:tr w:rsidR="00E7190A" w:rsidRPr="002F187D" w14:paraId="274669C6" w14:textId="77777777">
        <w:trPr>
          <w:trHeight w:val="285"/>
          <w:tblCellSpacing w:w="0" w:type="dxa"/>
        </w:trPr>
        <w:tc>
          <w:tcPr>
            <w:tcW w:w="870" w:type="dxa"/>
            <w:tcBorders>
              <w:top w:val="nil"/>
              <w:left w:val="nil"/>
              <w:bottom w:val="nil"/>
              <w:right w:val="nil"/>
            </w:tcBorders>
            <w:shd w:val="clear" w:color="auto" w:fill="auto"/>
          </w:tcPr>
          <w:p w14:paraId="7A2653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K061</w:t>
            </w:r>
          </w:p>
        </w:tc>
        <w:tc>
          <w:tcPr>
            <w:tcW w:w="9450" w:type="dxa"/>
            <w:gridSpan w:val="3"/>
            <w:tcBorders>
              <w:top w:val="nil"/>
              <w:left w:val="nil"/>
              <w:bottom w:val="nil"/>
              <w:right w:val="nil"/>
            </w:tcBorders>
            <w:shd w:val="clear" w:color="auto" w:fill="auto"/>
          </w:tcPr>
          <w:p w14:paraId="2B70F3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Saņemtie kokmateriāli no apliekamām personām (neizmantojot mazumtirdzniecības tīklu) </w:t>
            </w:r>
          </w:p>
        </w:tc>
      </w:tr>
      <w:tr w:rsidR="00E7190A" w:rsidRPr="002F187D" w14:paraId="5FFD0118" w14:textId="77777777">
        <w:trPr>
          <w:trHeight w:val="285"/>
          <w:tblCellSpacing w:w="0" w:type="dxa"/>
        </w:trPr>
        <w:tc>
          <w:tcPr>
            <w:tcW w:w="870" w:type="dxa"/>
            <w:tcBorders>
              <w:top w:val="nil"/>
              <w:left w:val="nil"/>
              <w:bottom w:val="nil"/>
              <w:right w:val="nil"/>
            </w:tcBorders>
            <w:shd w:val="clear" w:color="auto" w:fill="auto"/>
          </w:tcPr>
          <w:p w14:paraId="5354AA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K062</w:t>
            </w:r>
          </w:p>
        </w:tc>
        <w:tc>
          <w:tcPr>
            <w:tcW w:w="9450" w:type="dxa"/>
            <w:gridSpan w:val="3"/>
            <w:tcBorders>
              <w:top w:val="nil"/>
              <w:left w:val="nil"/>
              <w:bottom w:val="nil"/>
              <w:right w:val="nil"/>
            </w:tcBorders>
            <w:shd w:val="clear" w:color="auto" w:fill="auto"/>
          </w:tcPr>
          <w:p w14:paraId="7219B9E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kokmateriāli, izmantojot mazumtirdzniecības tīklu</w:t>
            </w:r>
          </w:p>
        </w:tc>
      </w:tr>
      <w:tr w:rsidR="00E7190A" w:rsidRPr="002F187D" w14:paraId="5D0D6ADA" w14:textId="77777777">
        <w:trPr>
          <w:trHeight w:val="285"/>
          <w:tblCellSpacing w:w="0" w:type="dxa"/>
        </w:trPr>
        <w:tc>
          <w:tcPr>
            <w:tcW w:w="870" w:type="dxa"/>
            <w:tcBorders>
              <w:top w:val="nil"/>
              <w:left w:val="nil"/>
              <w:bottom w:val="nil"/>
              <w:right w:val="nil"/>
            </w:tcBorders>
            <w:shd w:val="clear" w:color="auto" w:fill="auto"/>
          </w:tcPr>
          <w:p w14:paraId="081FE8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K063</w:t>
            </w:r>
          </w:p>
        </w:tc>
        <w:tc>
          <w:tcPr>
            <w:tcW w:w="9450" w:type="dxa"/>
            <w:gridSpan w:val="3"/>
            <w:tcBorders>
              <w:top w:val="nil"/>
              <w:left w:val="nil"/>
              <w:bottom w:val="nil"/>
              <w:right w:val="nil"/>
            </w:tcBorders>
            <w:shd w:val="clear" w:color="auto" w:fill="auto"/>
          </w:tcPr>
          <w:p w14:paraId="4B24C7A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neapliekamām personām (neizmantojot mazumtirdzniecības tīklu)</w:t>
            </w:r>
          </w:p>
        </w:tc>
      </w:tr>
      <w:tr w:rsidR="00E7190A" w:rsidRPr="002F187D" w14:paraId="060CE555" w14:textId="77777777">
        <w:trPr>
          <w:trHeight w:val="285"/>
          <w:tblCellSpacing w:w="0" w:type="dxa"/>
        </w:trPr>
        <w:tc>
          <w:tcPr>
            <w:tcW w:w="870" w:type="dxa"/>
            <w:tcBorders>
              <w:top w:val="nil"/>
              <w:left w:val="nil"/>
              <w:bottom w:val="nil"/>
              <w:right w:val="nil"/>
            </w:tcBorders>
            <w:shd w:val="clear" w:color="auto" w:fill="auto"/>
          </w:tcPr>
          <w:p w14:paraId="66C904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K064</w:t>
            </w:r>
          </w:p>
        </w:tc>
        <w:tc>
          <w:tcPr>
            <w:tcW w:w="9450" w:type="dxa"/>
            <w:gridSpan w:val="3"/>
            <w:tcBorders>
              <w:top w:val="nil"/>
              <w:left w:val="nil"/>
              <w:bottom w:val="nil"/>
              <w:right w:val="nil"/>
            </w:tcBorders>
            <w:shd w:val="clear" w:color="auto" w:fill="auto"/>
          </w:tcPr>
          <w:p w14:paraId="48C699F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brīvajās zonās un muitas noliktavās piegādātie kokmateriāli, kas ievesti Latvijas Republikā no </w:t>
            </w:r>
            <w:r w:rsidR="002F406B" w:rsidRPr="002F187D">
              <w:rPr>
                <w:rFonts w:asciiTheme="minorHAnsi" w:hAnsiTheme="minorHAnsi" w:cstheme="minorHAnsi"/>
              </w:rPr>
              <w:t>trešajām</w:t>
            </w:r>
            <w:r w:rsidRPr="002F187D">
              <w:rPr>
                <w:rFonts w:asciiTheme="minorHAnsi" w:hAnsiTheme="minorHAnsi" w:cstheme="minorHAnsi"/>
              </w:rPr>
              <w:t xml:space="preserve"> valstīm vai trešajām teritorijām un nav izlaisti brīvam </w:t>
            </w:r>
            <w:r w:rsidR="002F406B" w:rsidRPr="002F187D">
              <w:rPr>
                <w:rFonts w:asciiTheme="minorHAnsi" w:hAnsiTheme="minorHAnsi" w:cstheme="minorHAnsi"/>
              </w:rPr>
              <w:t>apgrozījumam</w:t>
            </w:r>
            <w:r w:rsidRPr="002F187D">
              <w:rPr>
                <w:rFonts w:asciiTheme="minorHAnsi" w:hAnsiTheme="minorHAnsi" w:cstheme="minorHAnsi"/>
              </w:rPr>
              <w:t xml:space="preserve"> iekšzemē</w:t>
            </w:r>
          </w:p>
        </w:tc>
      </w:tr>
      <w:tr w:rsidR="00E7190A" w:rsidRPr="002F187D" w14:paraId="735DFA3C" w14:textId="77777777">
        <w:trPr>
          <w:trHeight w:val="285"/>
          <w:tblCellSpacing w:w="0" w:type="dxa"/>
        </w:trPr>
        <w:tc>
          <w:tcPr>
            <w:tcW w:w="870" w:type="dxa"/>
            <w:tcBorders>
              <w:top w:val="nil"/>
              <w:left w:val="nil"/>
              <w:bottom w:val="nil"/>
              <w:right w:val="nil"/>
            </w:tcBorders>
            <w:shd w:val="clear" w:color="auto" w:fill="auto"/>
          </w:tcPr>
          <w:p w14:paraId="37C6B0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K065</w:t>
            </w:r>
          </w:p>
        </w:tc>
        <w:tc>
          <w:tcPr>
            <w:tcW w:w="9450" w:type="dxa"/>
            <w:gridSpan w:val="3"/>
            <w:tcBorders>
              <w:top w:val="nil"/>
              <w:left w:val="nil"/>
              <w:bottom w:val="nil"/>
              <w:right w:val="nil"/>
            </w:tcBorders>
            <w:shd w:val="clear" w:color="auto" w:fill="auto"/>
          </w:tcPr>
          <w:p w14:paraId="5C6D97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brīvajās zonās un muitas noliktavās ar PVN 0 % likmi saņemto kokmateriālu vērtība, ja kokmateriāli ievesti Latvijas Republikā no trešajām valstīm vai trešajām teritorijām un nav izlaisti brīvam apgrozījumam iekšzemē</w:t>
            </w:r>
          </w:p>
        </w:tc>
      </w:tr>
      <w:tr w:rsidR="00E7190A" w:rsidRPr="002F187D" w14:paraId="464EB52B" w14:textId="77777777">
        <w:trPr>
          <w:trHeight w:val="285"/>
          <w:tblCellSpacing w:w="0" w:type="dxa"/>
        </w:trPr>
        <w:tc>
          <w:tcPr>
            <w:tcW w:w="870" w:type="dxa"/>
            <w:tcBorders>
              <w:top w:val="nil"/>
              <w:left w:val="nil"/>
              <w:bottom w:val="nil"/>
              <w:right w:val="nil"/>
            </w:tcBorders>
            <w:shd w:val="clear" w:color="auto" w:fill="auto"/>
          </w:tcPr>
          <w:p w14:paraId="7755C35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K071</w:t>
            </w:r>
          </w:p>
        </w:tc>
        <w:tc>
          <w:tcPr>
            <w:tcW w:w="9450" w:type="dxa"/>
            <w:gridSpan w:val="3"/>
            <w:tcBorders>
              <w:top w:val="nil"/>
              <w:left w:val="nil"/>
              <w:bottom w:val="nil"/>
              <w:right w:val="nil"/>
            </w:tcBorders>
            <w:shd w:val="clear" w:color="auto" w:fill="auto"/>
          </w:tcPr>
          <w:p w14:paraId="303397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pakalpojumi no apliekamām personām</w:t>
            </w:r>
          </w:p>
        </w:tc>
      </w:tr>
      <w:tr w:rsidR="00E7190A" w:rsidRPr="002F187D" w14:paraId="019958C3" w14:textId="77777777">
        <w:trPr>
          <w:trHeight w:val="285"/>
          <w:tblCellSpacing w:w="0" w:type="dxa"/>
        </w:trPr>
        <w:tc>
          <w:tcPr>
            <w:tcW w:w="870" w:type="dxa"/>
            <w:tcBorders>
              <w:top w:val="nil"/>
              <w:left w:val="nil"/>
              <w:bottom w:val="nil"/>
              <w:right w:val="nil"/>
            </w:tcBorders>
            <w:shd w:val="clear" w:color="auto" w:fill="auto"/>
          </w:tcPr>
          <w:p w14:paraId="54890C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K072</w:t>
            </w:r>
          </w:p>
        </w:tc>
        <w:tc>
          <w:tcPr>
            <w:tcW w:w="9450" w:type="dxa"/>
            <w:gridSpan w:val="3"/>
            <w:tcBorders>
              <w:top w:val="nil"/>
              <w:left w:val="nil"/>
              <w:bottom w:val="nil"/>
              <w:right w:val="nil"/>
            </w:tcBorders>
            <w:shd w:val="clear" w:color="auto" w:fill="auto"/>
          </w:tcPr>
          <w:p w14:paraId="28C3FBA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pakalpojumi no neapliekamām personām</w:t>
            </w:r>
          </w:p>
        </w:tc>
      </w:tr>
      <w:tr w:rsidR="00E7190A" w:rsidRPr="002F187D" w14:paraId="2E630622" w14:textId="77777777">
        <w:trPr>
          <w:trHeight w:val="285"/>
          <w:tblCellSpacing w:w="0" w:type="dxa"/>
        </w:trPr>
        <w:tc>
          <w:tcPr>
            <w:tcW w:w="870" w:type="dxa"/>
            <w:tcBorders>
              <w:top w:val="nil"/>
              <w:left w:val="nil"/>
              <w:bottom w:val="nil"/>
              <w:right w:val="nil"/>
            </w:tcBorders>
            <w:shd w:val="clear" w:color="auto" w:fill="auto"/>
          </w:tcPr>
          <w:p w14:paraId="72EEDB5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K073</w:t>
            </w:r>
          </w:p>
        </w:tc>
        <w:tc>
          <w:tcPr>
            <w:tcW w:w="9450" w:type="dxa"/>
            <w:gridSpan w:val="3"/>
            <w:tcBorders>
              <w:top w:val="nil"/>
              <w:left w:val="nil"/>
              <w:bottom w:val="nil"/>
              <w:right w:val="nil"/>
            </w:tcBorders>
            <w:shd w:val="clear" w:color="auto" w:fill="auto"/>
          </w:tcPr>
          <w:p w14:paraId="5060D8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Saņemtie pakalpojumi, kas apliekami ar PVN 0 procentu likmi </w:t>
            </w:r>
          </w:p>
        </w:tc>
      </w:tr>
      <w:tr w:rsidR="00E7190A" w:rsidRPr="002F187D" w14:paraId="0037B273" w14:textId="77777777">
        <w:trPr>
          <w:trHeight w:val="285"/>
          <w:tblCellSpacing w:w="0" w:type="dxa"/>
        </w:trPr>
        <w:tc>
          <w:tcPr>
            <w:tcW w:w="870" w:type="dxa"/>
            <w:tcBorders>
              <w:top w:val="nil"/>
              <w:left w:val="nil"/>
              <w:bottom w:val="nil"/>
              <w:right w:val="nil"/>
            </w:tcBorders>
            <w:shd w:val="clear" w:color="auto" w:fill="auto"/>
          </w:tcPr>
          <w:p w14:paraId="27EF0C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K08</w:t>
            </w:r>
          </w:p>
        </w:tc>
        <w:tc>
          <w:tcPr>
            <w:tcW w:w="9450" w:type="dxa"/>
            <w:gridSpan w:val="3"/>
            <w:tcBorders>
              <w:top w:val="nil"/>
              <w:left w:val="nil"/>
              <w:bottom w:val="nil"/>
              <w:right w:val="nil"/>
            </w:tcBorders>
            <w:shd w:val="clear" w:color="auto" w:fill="auto"/>
          </w:tcPr>
          <w:p w14:paraId="18D00A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Neapliekamo darījumu veikšanai izmantoto kokmateriālu vērtība</w:t>
            </w:r>
          </w:p>
        </w:tc>
      </w:tr>
      <w:tr w:rsidR="00E7190A" w:rsidRPr="002F187D" w14:paraId="1505A1CD" w14:textId="77777777">
        <w:trPr>
          <w:trHeight w:val="285"/>
          <w:tblCellSpacing w:w="0" w:type="dxa"/>
        </w:trPr>
        <w:tc>
          <w:tcPr>
            <w:tcW w:w="870" w:type="dxa"/>
            <w:tcBorders>
              <w:top w:val="nil"/>
              <w:left w:val="nil"/>
              <w:bottom w:val="nil"/>
              <w:right w:val="nil"/>
            </w:tcBorders>
            <w:shd w:val="clear" w:color="auto" w:fill="auto"/>
          </w:tcPr>
          <w:p w14:paraId="73C5A0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K09</w:t>
            </w:r>
          </w:p>
        </w:tc>
        <w:tc>
          <w:tcPr>
            <w:tcW w:w="9450" w:type="dxa"/>
            <w:gridSpan w:val="3"/>
            <w:tcBorders>
              <w:top w:val="nil"/>
              <w:left w:val="nil"/>
              <w:bottom w:val="nil"/>
              <w:right w:val="nil"/>
            </w:tcBorders>
            <w:shd w:val="clear" w:color="auto" w:fill="auto"/>
          </w:tcPr>
          <w:p w14:paraId="7FA917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Neapliekamo darījumu veikšanai izmantoto pakalpojumu vērtība</w:t>
            </w:r>
          </w:p>
        </w:tc>
      </w:tr>
      <w:tr w:rsidR="00E7190A" w:rsidRPr="002F187D" w14:paraId="60E03A05" w14:textId="77777777">
        <w:trPr>
          <w:trHeight w:val="285"/>
          <w:tblCellSpacing w:w="0" w:type="dxa"/>
        </w:trPr>
        <w:tc>
          <w:tcPr>
            <w:tcW w:w="870" w:type="dxa"/>
            <w:tcBorders>
              <w:top w:val="nil"/>
              <w:left w:val="nil"/>
              <w:bottom w:val="nil"/>
              <w:right w:val="nil"/>
            </w:tcBorders>
            <w:shd w:val="clear" w:color="auto" w:fill="auto"/>
          </w:tcPr>
          <w:p w14:paraId="141CFC9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K101</w:t>
            </w:r>
          </w:p>
        </w:tc>
        <w:tc>
          <w:tcPr>
            <w:tcW w:w="9450" w:type="dxa"/>
            <w:gridSpan w:val="3"/>
            <w:tcBorders>
              <w:top w:val="nil"/>
              <w:left w:val="nil"/>
              <w:bottom w:val="nil"/>
              <w:right w:val="nil"/>
            </w:tcBorders>
            <w:shd w:val="clear" w:color="auto" w:fill="auto"/>
          </w:tcPr>
          <w:p w14:paraId="3712A2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saņemti no apliekamām personām</w:t>
            </w:r>
          </w:p>
        </w:tc>
      </w:tr>
      <w:tr w:rsidR="00E7190A" w:rsidRPr="002F187D" w14:paraId="58048B75" w14:textId="77777777">
        <w:trPr>
          <w:trHeight w:val="285"/>
          <w:tblCellSpacing w:w="0" w:type="dxa"/>
        </w:trPr>
        <w:tc>
          <w:tcPr>
            <w:tcW w:w="870" w:type="dxa"/>
            <w:tcBorders>
              <w:top w:val="nil"/>
              <w:left w:val="nil"/>
              <w:bottom w:val="nil"/>
              <w:right w:val="nil"/>
            </w:tcBorders>
            <w:shd w:val="clear" w:color="auto" w:fill="auto"/>
          </w:tcPr>
          <w:p w14:paraId="151EB57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K102</w:t>
            </w:r>
          </w:p>
        </w:tc>
        <w:tc>
          <w:tcPr>
            <w:tcW w:w="9450" w:type="dxa"/>
            <w:gridSpan w:val="3"/>
            <w:tcBorders>
              <w:top w:val="nil"/>
              <w:left w:val="nil"/>
              <w:bottom w:val="nil"/>
              <w:right w:val="nil"/>
            </w:tcBorders>
            <w:shd w:val="clear" w:color="auto" w:fill="auto"/>
          </w:tcPr>
          <w:p w14:paraId="5624AC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piegādāti, izmantojot mazumtirdzniecības tīklu</w:t>
            </w:r>
          </w:p>
        </w:tc>
      </w:tr>
      <w:tr w:rsidR="00E7190A" w:rsidRPr="002F187D" w14:paraId="51547C47" w14:textId="77777777">
        <w:trPr>
          <w:trHeight w:val="285"/>
          <w:tblCellSpacing w:w="0" w:type="dxa"/>
        </w:trPr>
        <w:tc>
          <w:tcPr>
            <w:tcW w:w="870" w:type="dxa"/>
            <w:tcBorders>
              <w:top w:val="nil"/>
              <w:left w:val="nil"/>
              <w:bottom w:val="nil"/>
              <w:right w:val="nil"/>
            </w:tcBorders>
            <w:shd w:val="clear" w:color="auto" w:fill="auto"/>
          </w:tcPr>
          <w:p w14:paraId="4166E0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K103</w:t>
            </w:r>
          </w:p>
        </w:tc>
        <w:tc>
          <w:tcPr>
            <w:tcW w:w="9450" w:type="dxa"/>
            <w:gridSpan w:val="3"/>
            <w:tcBorders>
              <w:top w:val="nil"/>
              <w:left w:val="nil"/>
              <w:bottom w:val="nil"/>
              <w:right w:val="nil"/>
            </w:tcBorders>
            <w:shd w:val="clear" w:color="auto" w:fill="auto"/>
          </w:tcPr>
          <w:p w14:paraId="22BD40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par kokmateriāliem, kas piegādāti neapliekamām </w:t>
            </w:r>
            <w:r w:rsidR="002F406B" w:rsidRPr="002F187D">
              <w:rPr>
                <w:rFonts w:asciiTheme="minorHAnsi" w:hAnsiTheme="minorHAnsi" w:cstheme="minorHAnsi"/>
              </w:rPr>
              <w:t>personām</w:t>
            </w:r>
            <w:r w:rsidRPr="002F187D">
              <w:rPr>
                <w:rFonts w:asciiTheme="minorHAnsi" w:hAnsiTheme="minorHAnsi" w:cstheme="minorHAnsi"/>
              </w:rPr>
              <w:t>, neizmantojot mazumtirdzniecības tīklu</w:t>
            </w:r>
          </w:p>
        </w:tc>
      </w:tr>
      <w:tr w:rsidR="00E7190A" w:rsidRPr="002F187D" w14:paraId="141C1099" w14:textId="77777777">
        <w:trPr>
          <w:trHeight w:val="285"/>
          <w:tblCellSpacing w:w="0" w:type="dxa"/>
        </w:trPr>
        <w:tc>
          <w:tcPr>
            <w:tcW w:w="870" w:type="dxa"/>
            <w:tcBorders>
              <w:top w:val="nil"/>
              <w:left w:val="nil"/>
              <w:bottom w:val="nil"/>
              <w:right w:val="nil"/>
            </w:tcBorders>
            <w:shd w:val="clear" w:color="auto" w:fill="auto"/>
          </w:tcPr>
          <w:p w14:paraId="31309F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K104</w:t>
            </w:r>
          </w:p>
        </w:tc>
        <w:tc>
          <w:tcPr>
            <w:tcW w:w="9450" w:type="dxa"/>
            <w:gridSpan w:val="3"/>
            <w:tcBorders>
              <w:top w:val="nil"/>
              <w:left w:val="nil"/>
              <w:bottom w:val="nil"/>
              <w:right w:val="nil"/>
            </w:tcBorders>
            <w:shd w:val="clear" w:color="auto" w:fill="auto"/>
          </w:tcPr>
          <w:p w14:paraId="3172971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piegādāti citās ES dalībvalstīs vai trešajās valstīs, vai trešajās teritorijās reģistrētām personām, kas nav reģistrētas VID</w:t>
            </w:r>
          </w:p>
        </w:tc>
      </w:tr>
      <w:tr w:rsidR="00E7190A" w:rsidRPr="002F187D" w14:paraId="391DF732" w14:textId="77777777">
        <w:trPr>
          <w:trHeight w:val="285"/>
          <w:tblCellSpacing w:w="0" w:type="dxa"/>
        </w:trPr>
        <w:tc>
          <w:tcPr>
            <w:tcW w:w="870" w:type="dxa"/>
            <w:tcBorders>
              <w:top w:val="nil"/>
              <w:left w:val="nil"/>
              <w:bottom w:val="nil"/>
              <w:right w:val="nil"/>
            </w:tcBorders>
            <w:shd w:val="clear" w:color="auto" w:fill="auto"/>
          </w:tcPr>
          <w:p w14:paraId="13B587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K105</w:t>
            </w:r>
          </w:p>
        </w:tc>
        <w:tc>
          <w:tcPr>
            <w:tcW w:w="9450" w:type="dxa"/>
            <w:gridSpan w:val="3"/>
            <w:tcBorders>
              <w:top w:val="nil"/>
              <w:left w:val="nil"/>
              <w:bottom w:val="nil"/>
              <w:right w:val="nil"/>
            </w:tcBorders>
            <w:shd w:val="clear" w:color="auto" w:fill="auto"/>
          </w:tcPr>
          <w:p w14:paraId="362EB6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pakalpojumiem, kas saņemti no apliekamām personām</w:t>
            </w:r>
          </w:p>
        </w:tc>
      </w:tr>
      <w:tr w:rsidR="00E7190A" w:rsidRPr="002F187D" w14:paraId="0CCA9D44" w14:textId="77777777">
        <w:trPr>
          <w:trHeight w:val="285"/>
          <w:tblCellSpacing w:w="0" w:type="dxa"/>
        </w:trPr>
        <w:tc>
          <w:tcPr>
            <w:tcW w:w="870" w:type="dxa"/>
            <w:tcBorders>
              <w:top w:val="nil"/>
              <w:left w:val="nil"/>
              <w:bottom w:val="nil"/>
              <w:right w:val="nil"/>
            </w:tcBorders>
            <w:shd w:val="clear" w:color="auto" w:fill="auto"/>
          </w:tcPr>
          <w:p w14:paraId="4DA106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K106</w:t>
            </w:r>
          </w:p>
        </w:tc>
        <w:tc>
          <w:tcPr>
            <w:tcW w:w="9450" w:type="dxa"/>
            <w:gridSpan w:val="3"/>
            <w:tcBorders>
              <w:top w:val="nil"/>
              <w:left w:val="nil"/>
              <w:bottom w:val="nil"/>
              <w:right w:val="nil"/>
            </w:tcBorders>
            <w:shd w:val="clear" w:color="auto" w:fill="auto"/>
          </w:tcPr>
          <w:p w14:paraId="359413D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pakalpojumiem, kas sniegti neapliekamām personām</w:t>
            </w:r>
          </w:p>
        </w:tc>
      </w:tr>
      <w:tr w:rsidR="00E7190A" w:rsidRPr="002F187D" w14:paraId="28CD34FF" w14:textId="77777777">
        <w:trPr>
          <w:trHeight w:val="285"/>
          <w:tblCellSpacing w:w="0" w:type="dxa"/>
        </w:trPr>
        <w:tc>
          <w:tcPr>
            <w:tcW w:w="870" w:type="dxa"/>
            <w:tcBorders>
              <w:top w:val="nil"/>
              <w:left w:val="nil"/>
              <w:bottom w:val="nil"/>
              <w:right w:val="nil"/>
            </w:tcBorders>
            <w:shd w:val="clear" w:color="auto" w:fill="auto"/>
          </w:tcPr>
          <w:p w14:paraId="53FFF1F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K107</w:t>
            </w:r>
          </w:p>
        </w:tc>
        <w:tc>
          <w:tcPr>
            <w:tcW w:w="9450" w:type="dxa"/>
            <w:gridSpan w:val="3"/>
            <w:tcBorders>
              <w:top w:val="nil"/>
              <w:left w:val="nil"/>
              <w:bottom w:val="nil"/>
              <w:right w:val="nil"/>
            </w:tcBorders>
            <w:shd w:val="clear" w:color="auto" w:fill="auto"/>
          </w:tcPr>
          <w:p w14:paraId="1CF2C71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par </w:t>
            </w:r>
            <w:r w:rsidR="002F406B" w:rsidRPr="002F187D">
              <w:rPr>
                <w:rFonts w:asciiTheme="minorHAnsi" w:hAnsiTheme="minorHAnsi" w:cstheme="minorHAnsi"/>
              </w:rPr>
              <w:t>pakalpojumiem</w:t>
            </w:r>
            <w:r w:rsidRPr="002F187D">
              <w:rPr>
                <w:rFonts w:asciiTheme="minorHAnsi" w:hAnsiTheme="minorHAnsi" w:cstheme="minorHAnsi"/>
              </w:rPr>
              <w:t>, kas sniegti citās ES dalībvalstīs vai trešajās valstīs, vai trešajās teritorijās reģistrētām personām, kas nav reģistrētas VID</w:t>
            </w:r>
          </w:p>
        </w:tc>
      </w:tr>
      <w:tr w:rsidR="00E7190A" w:rsidRPr="002F187D" w14:paraId="104D0A9B" w14:textId="77777777">
        <w:trPr>
          <w:trHeight w:val="285"/>
          <w:tblCellSpacing w:w="0" w:type="dxa"/>
        </w:trPr>
        <w:tc>
          <w:tcPr>
            <w:tcW w:w="870" w:type="dxa"/>
            <w:tcBorders>
              <w:top w:val="nil"/>
              <w:left w:val="nil"/>
              <w:bottom w:val="nil"/>
              <w:right w:val="nil"/>
            </w:tcBorders>
            <w:shd w:val="clear" w:color="auto" w:fill="auto"/>
          </w:tcPr>
          <w:p w14:paraId="6376DA7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K108</w:t>
            </w:r>
          </w:p>
        </w:tc>
        <w:tc>
          <w:tcPr>
            <w:tcW w:w="9450" w:type="dxa"/>
            <w:gridSpan w:val="3"/>
            <w:tcBorders>
              <w:top w:val="nil"/>
              <w:left w:val="nil"/>
              <w:bottom w:val="nil"/>
              <w:right w:val="nil"/>
            </w:tcBorders>
            <w:shd w:val="clear" w:color="auto" w:fill="auto"/>
          </w:tcPr>
          <w:p w14:paraId="61A84A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piegādāti apliekamām personām</w:t>
            </w:r>
          </w:p>
        </w:tc>
      </w:tr>
      <w:tr w:rsidR="00E7190A" w:rsidRPr="002F187D" w14:paraId="5055316A" w14:textId="77777777">
        <w:trPr>
          <w:trHeight w:val="285"/>
          <w:tblCellSpacing w:w="0" w:type="dxa"/>
        </w:trPr>
        <w:tc>
          <w:tcPr>
            <w:tcW w:w="870" w:type="dxa"/>
            <w:tcBorders>
              <w:top w:val="nil"/>
              <w:left w:val="nil"/>
              <w:bottom w:val="nil"/>
              <w:right w:val="nil"/>
            </w:tcBorders>
            <w:shd w:val="clear" w:color="auto" w:fill="auto"/>
          </w:tcPr>
          <w:p w14:paraId="769C9B9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K109</w:t>
            </w:r>
          </w:p>
        </w:tc>
        <w:tc>
          <w:tcPr>
            <w:tcW w:w="9450" w:type="dxa"/>
            <w:gridSpan w:val="3"/>
            <w:tcBorders>
              <w:top w:val="nil"/>
              <w:left w:val="nil"/>
              <w:bottom w:val="nil"/>
              <w:right w:val="nil"/>
            </w:tcBorders>
            <w:shd w:val="clear" w:color="auto" w:fill="auto"/>
          </w:tcPr>
          <w:p w14:paraId="710B0F4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pakalpojumiem, kas sniegti apliekamām personām</w:t>
            </w:r>
          </w:p>
        </w:tc>
      </w:tr>
      <w:tr w:rsidR="00E7190A" w:rsidRPr="002F187D" w14:paraId="06E66359" w14:textId="77777777">
        <w:trPr>
          <w:trHeight w:val="285"/>
          <w:tblCellSpacing w:w="0" w:type="dxa"/>
        </w:trPr>
        <w:tc>
          <w:tcPr>
            <w:tcW w:w="870" w:type="dxa"/>
            <w:tcBorders>
              <w:top w:val="nil"/>
              <w:left w:val="nil"/>
              <w:bottom w:val="nil"/>
              <w:right w:val="nil"/>
            </w:tcBorders>
            <w:shd w:val="clear" w:color="auto" w:fill="auto"/>
          </w:tcPr>
          <w:p w14:paraId="6F5592A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K111</w:t>
            </w:r>
          </w:p>
        </w:tc>
        <w:tc>
          <w:tcPr>
            <w:tcW w:w="9450" w:type="dxa"/>
            <w:gridSpan w:val="3"/>
            <w:tcBorders>
              <w:top w:val="nil"/>
              <w:left w:val="nil"/>
              <w:bottom w:val="nil"/>
              <w:right w:val="nil"/>
            </w:tcBorders>
            <w:shd w:val="clear" w:color="auto" w:fill="auto"/>
          </w:tcPr>
          <w:p w14:paraId="40E75C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Samaksātais PVN par kokmateriāliem, kas iegādāti, izmantojot mazumtirdzniecības tīklu</w:t>
            </w:r>
          </w:p>
        </w:tc>
      </w:tr>
    </w:tbl>
    <w:p w14:paraId="4C088134" w14:textId="77777777" w:rsidR="00E7190A" w:rsidRPr="002F187D" w:rsidRDefault="00E7190A">
      <w:pPr>
        <w:autoSpaceDE w:val="0"/>
        <w:autoSpaceDN w:val="0"/>
        <w:adjustRightInd w:val="0"/>
        <w:rPr>
          <w:rFonts w:asciiTheme="minorHAnsi" w:hAnsiTheme="minorHAnsi" w:cstheme="minorHAnsi"/>
        </w:rPr>
      </w:pPr>
    </w:p>
    <w:p w14:paraId="7D5183D3" w14:textId="77777777" w:rsidR="00E7190A" w:rsidRPr="002F187D" w:rsidRDefault="00E7190A">
      <w:pPr>
        <w:pStyle w:val="Heading5"/>
        <w:rPr>
          <w:rFonts w:asciiTheme="minorHAnsi" w:hAnsiTheme="minorHAnsi" w:cstheme="minorHAnsi"/>
        </w:rPr>
      </w:pPr>
      <w:bookmarkStart w:id="32" w:name="topic_PVNpaligkodi"/>
      <w:bookmarkEnd w:id="32"/>
      <w:r w:rsidRPr="002F187D">
        <w:rPr>
          <w:rFonts w:asciiTheme="minorHAnsi" w:hAnsiTheme="minorHAnsi" w:cstheme="minorHAnsi"/>
        </w:rPr>
        <w:t>PVN palīgkodi</w:t>
      </w:r>
    </w:p>
    <w:p w14:paraId="68D30CC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Tiek izmantoti sekojoši PVN palīgkodi:</w:t>
      </w:r>
    </w:p>
    <w:p w14:paraId="039E61A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0 - nav PVN.</w:t>
      </w:r>
    </w:p>
    <w:p w14:paraId="6E15D77A"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501 - Atkal PVN 18%</w:t>
      </w:r>
    </w:p>
    <w:p w14:paraId="56F854E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502 - Atkal PVN 5%</w:t>
      </w:r>
    </w:p>
    <w:p w14:paraId="0FDE569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503 - Atkal PVN 9%</w:t>
      </w:r>
    </w:p>
    <w:p w14:paraId="5FABF66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504 - Atkal PVN 12%</w:t>
      </w:r>
    </w:p>
    <w:p w14:paraId="6318C5A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505 - Atkal PVN 21%</w:t>
      </w:r>
    </w:p>
    <w:p w14:paraId="48646C2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505 - Atkal PVN 10%</w:t>
      </w:r>
    </w:p>
    <w:p w14:paraId="4F95894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A01 - Maksājumi budžetam</w:t>
      </w:r>
    </w:p>
    <w:p w14:paraId="36C1423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A02 - Atgriezta pārmaksa</w:t>
      </w:r>
    </w:p>
    <w:p w14:paraId="2F15F9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palīgkodi neietekmē PVN deklarācijas aprēķinu.</w:t>
      </w:r>
    </w:p>
    <w:p w14:paraId="790D61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kods </w:t>
      </w:r>
      <w:r w:rsidRPr="002F187D">
        <w:rPr>
          <w:rFonts w:asciiTheme="minorHAnsi" w:hAnsiTheme="minorHAnsi" w:cstheme="minorHAnsi"/>
          <w:b/>
          <w:bCs/>
        </w:rPr>
        <w:t>0</w:t>
      </w:r>
      <w:r w:rsidRPr="002F187D">
        <w:rPr>
          <w:rFonts w:asciiTheme="minorHAnsi" w:hAnsiTheme="minorHAnsi" w:cstheme="minorHAnsi"/>
        </w:rPr>
        <w:t xml:space="preserve"> jāizmanto pie tā dokumenta kontējuma, kas neattiecas uz PVN aprēķinu, piemēram, soda naudas, subsīdijas. Kods </w:t>
      </w:r>
      <w:r w:rsidRPr="002F187D">
        <w:rPr>
          <w:rFonts w:asciiTheme="minorHAnsi" w:hAnsiTheme="minorHAnsi" w:cstheme="minorHAnsi"/>
          <w:b/>
          <w:bCs/>
        </w:rPr>
        <w:t>0</w:t>
      </w:r>
      <w:r w:rsidRPr="002F187D">
        <w:rPr>
          <w:rFonts w:asciiTheme="minorHAnsi" w:hAnsiTheme="minorHAnsi" w:cstheme="minorHAnsi"/>
        </w:rPr>
        <w:t xml:space="preserve"> jāizmanto arī </w:t>
      </w:r>
      <w:r w:rsidR="002F406B" w:rsidRPr="002F187D">
        <w:rPr>
          <w:rFonts w:asciiTheme="minorHAnsi" w:hAnsiTheme="minorHAnsi" w:cstheme="minorHAnsi"/>
        </w:rPr>
        <w:t>gadījumā</w:t>
      </w:r>
      <w:r w:rsidRPr="002F187D">
        <w:rPr>
          <w:rFonts w:asciiTheme="minorHAnsi" w:hAnsiTheme="minorHAnsi" w:cstheme="minorHAnsi"/>
        </w:rPr>
        <w:t xml:space="preserve">, kad, piemēram, </w:t>
      </w:r>
      <w:r w:rsidRPr="002F187D">
        <w:rPr>
          <w:rFonts w:asciiTheme="minorHAnsi" w:hAnsiTheme="minorHAnsi" w:cstheme="minorHAnsi"/>
          <w:b/>
          <w:bCs/>
        </w:rPr>
        <w:t>5731</w:t>
      </w:r>
      <w:r w:rsidRPr="002F187D">
        <w:rPr>
          <w:rFonts w:asciiTheme="minorHAnsi" w:hAnsiTheme="minorHAnsi" w:cstheme="minorHAnsi"/>
        </w:rPr>
        <w:t xml:space="preserve"> konta vai </w:t>
      </w:r>
      <w:r w:rsidRPr="002F187D">
        <w:rPr>
          <w:rFonts w:asciiTheme="minorHAnsi" w:hAnsiTheme="minorHAnsi" w:cstheme="minorHAnsi"/>
          <w:b/>
          <w:bCs/>
        </w:rPr>
        <w:t>6*</w:t>
      </w:r>
      <w:r w:rsidRPr="002F187D">
        <w:rPr>
          <w:rFonts w:asciiTheme="minorHAnsi" w:hAnsiTheme="minorHAnsi" w:cstheme="minorHAnsi"/>
        </w:rPr>
        <w:t xml:space="preserve"> grupas kontējums nav jāiekļauj PVN atskaitēs, bet </w:t>
      </w:r>
      <w:hyperlink w:anchor="topic_Gramatojumukorekcijas" w:history="1">
        <w:r w:rsidRPr="002F187D">
          <w:rPr>
            <w:rFonts w:asciiTheme="minorHAnsi" w:hAnsiTheme="minorHAnsi" w:cstheme="minorHAnsi"/>
            <w:color w:val="0000FF"/>
            <w:u w:val="single"/>
          </w:rPr>
          <w:t>automātiskā korekciju funkcija</w:t>
        </w:r>
      </w:hyperlink>
      <w:r w:rsidRPr="002F187D">
        <w:rPr>
          <w:rFonts w:asciiTheme="minorHAnsi" w:hAnsiTheme="minorHAnsi" w:cstheme="minorHAnsi"/>
        </w:rPr>
        <w:t xml:space="preserve"> neļauj atstāt tukšu PVN pazīmi.</w:t>
      </w:r>
    </w:p>
    <w:p w14:paraId="1153BC6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Kods </w:t>
      </w:r>
      <w:r w:rsidRPr="002F187D">
        <w:rPr>
          <w:rFonts w:asciiTheme="minorHAnsi" w:hAnsiTheme="minorHAnsi" w:cstheme="minorHAnsi"/>
          <w:b/>
          <w:bCs/>
        </w:rPr>
        <w:t>0</w:t>
      </w:r>
      <w:r w:rsidRPr="002F187D">
        <w:rPr>
          <w:rFonts w:asciiTheme="minorHAnsi" w:hAnsiTheme="minorHAnsi" w:cstheme="minorHAnsi"/>
        </w:rPr>
        <w:t xml:space="preserve"> tiek izmantots arī </w:t>
      </w:r>
      <w:hyperlink w:anchor="topic_Kokmaterialudarijumi" w:history="1">
        <w:r w:rsidRPr="002F187D">
          <w:rPr>
            <w:rFonts w:asciiTheme="minorHAnsi" w:hAnsiTheme="minorHAnsi" w:cstheme="minorHAnsi"/>
            <w:b/>
            <w:bCs/>
            <w:color w:val="0000FF"/>
            <w:u w:val="single"/>
          </w:rPr>
          <w:t>kokmateriālu PR</w:t>
        </w:r>
      </w:hyperlink>
      <w:r w:rsidRPr="002F187D">
        <w:rPr>
          <w:rFonts w:asciiTheme="minorHAnsi" w:hAnsiTheme="minorHAnsi" w:cstheme="minorHAnsi"/>
        </w:rPr>
        <w:t xml:space="preserve"> grāmatošanā - augstāk aprakstīto iemeslu dēļ.</w:t>
      </w:r>
    </w:p>
    <w:p w14:paraId="546F82A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Piektās grupas PVN palīgkodi (</w:t>
      </w:r>
      <w:r w:rsidRPr="002F187D">
        <w:rPr>
          <w:rFonts w:asciiTheme="minorHAnsi" w:hAnsiTheme="minorHAnsi" w:cstheme="minorHAnsi"/>
          <w:b/>
          <w:bCs/>
        </w:rPr>
        <w:t>501, 502, 503, 504</w:t>
      </w:r>
      <w:r w:rsidRPr="002F187D">
        <w:rPr>
          <w:rFonts w:asciiTheme="minorHAnsi" w:hAnsiTheme="minorHAnsi" w:cstheme="minorHAnsi"/>
        </w:rPr>
        <w:t xml:space="preserve">) tiek izmantoti dokumentu grāmatojumā, kurš neattiecas uz PVN deklarāciju, bet kurā atsevišķi tiek norādītas summas bez PVN un PVN. Piemēram, tie ir debitoru un kreditoru maksājumi, kuros PVN tiek izdalīts, lai pareizi sastādītu naudas plūsmu un </w:t>
      </w:r>
      <w:r w:rsidR="002F406B" w:rsidRPr="002F187D">
        <w:rPr>
          <w:rFonts w:asciiTheme="minorHAnsi" w:hAnsiTheme="minorHAnsi" w:cstheme="minorHAnsi"/>
        </w:rPr>
        <w:t>darījumu</w:t>
      </w:r>
      <w:r w:rsidRPr="002F187D">
        <w:rPr>
          <w:rFonts w:asciiTheme="minorHAnsi" w:hAnsiTheme="minorHAnsi" w:cstheme="minorHAnsi"/>
        </w:rPr>
        <w:t xml:space="preserve"> žurnālu.</w:t>
      </w:r>
    </w:p>
    <w:p w14:paraId="54F4F6B8" w14:textId="0399DADC"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2620, 2620, BA</w:t>
      </w:r>
      <w:r w:rsidRPr="002F187D">
        <w:rPr>
          <w:rFonts w:asciiTheme="minorHAnsi" w:hAnsiTheme="minorHAnsi" w:cstheme="minorHAnsi"/>
        </w:rPr>
        <w:tab/>
        <w:t>K: 2310, 6111, LIE</w:t>
      </w:r>
      <w:r w:rsidRPr="002F187D">
        <w:rPr>
          <w:rFonts w:asciiTheme="minorHAnsi" w:hAnsiTheme="minorHAnsi" w:cstheme="minorHAnsi"/>
        </w:rPr>
        <w:tab/>
      </w:r>
      <w:r w:rsidR="00FF39C4">
        <w:rPr>
          <w:rFonts w:asciiTheme="minorHAnsi" w:hAnsiTheme="minorHAnsi" w:cstheme="minorHAnsi"/>
        </w:rPr>
        <w:tab/>
      </w:r>
      <w:r w:rsidRPr="002F187D">
        <w:rPr>
          <w:rFonts w:asciiTheme="minorHAnsi" w:hAnsiTheme="minorHAnsi" w:cstheme="minorHAnsi"/>
        </w:rPr>
        <w:t>100.00</w:t>
      </w:r>
    </w:p>
    <w:p w14:paraId="54A9E2CF" w14:textId="11CD35B2"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2620, 2620, BA</w:t>
      </w:r>
      <w:r w:rsidRPr="002F187D">
        <w:rPr>
          <w:rFonts w:asciiTheme="minorHAnsi" w:hAnsiTheme="minorHAnsi" w:cstheme="minorHAnsi"/>
        </w:rPr>
        <w:tab/>
        <w:t>K: 2310, 5731, CIE,50</w:t>
      </w:r>
      <w:r w:rsidR="00FF39C4">
        <w:rPr>
          <w:rFonts w:asciiTheme="minorHAnsi" w:hAnsiTheme="minorHAnsi" w:cstheme="minorHAnsi"/>
        </w:rPr>
        <w:t>5</w:t>
      </w:r>
      <w:r w:rsidRPr="002F187D">
        <w:rPr>
          <w:rFonts w:asciiTheme="minorHAnsi" w:hAnsiTheme="minorHAnsi" w:cstheme="minorHAnsi"/>
        </w:rPr>
        <w:tab/>
      </w:r>
      <w:r w:rsidR="00FF39C4">
        <w:rPr>
          <w:rFonts w:asciiTheme="minorHAnsi" w:hAnsiTheme="minorHAnsi" w:cstheme="minorHAnsi"/>
        </w:rPr>
        <w:t>21</w:t>
      </w:r>
      <w:r w:rsidRPr="002F187D">
        <w:rPr>
          <w:rFonts w:asciiTheme="minorHAnsi" w:hAnsiTheme="minorHAnsi" w:cstheme="minorHAnsi"/>
        </w:rPr>
        <w:t>.00</w:t>
      </w:r>
    </w:p>
    <w:p w14:paraId="146F03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visbiežāk PVN kods 501 būs tur, kur bilances kods nav PVN, bet naudas plūsmas kods ir PVN (5731).</w:t>
      </w:r>
    </w:p>
    <w:p w14:paraId="01EA141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Dokumentā, kurā ir šādi kontējumi, PVN kods </w:t>
      </w:r>
      <w:r w:rsidRPr="002F187D">
        <w:rPr>
          <w:rFonts w:asciiTheme="minorHAnsi" w:hAnsiTheme="minorHAnsi" w:cstheme="minorHAnsi"/>
          <w:b/>
          <w:bCs/>
        </w:rPr>
        <w:t>501</w:t>
      </w:r>
      <w:r w:rsidRPr="002F187D">
        <w:rPr>
          <w:rFonts w:asciiTheme="minorHAnsi" w:hAnsiTheme="minorHAnsi" w:cstheme="minorHAnsi"/>
        </w:rPr>
        <w:t xml:space="preserve"> tiek izmantots</w:t>
      </w:r>
    </w:p>
    <w:p w14:paraId="0C10CA50" w14:textId="0E126163" w:rsidR="00E7190A" w:rsidRPr="002F187D" w:rsidRDefault="00E7190A">
      <w:pPr>
        <w:numPr>
          <w:ilvl w:val="0"/>
          <w:numId w:val="19"/>
        </w:numPr>
      </w:pPr>
      <w:r w:rsidRPr="002F187D">
        <w:t>lai dokumentu žurnālā aizpildītos ailīte dokumenta PVN,</w:t>
      </w:r>
    </w:p>
    <w:p w14:paraId="7B2E1562" w14:textId="722EB940" w:rsidR="00E7190A" w:rsidRDefault="00E7190A">
      <w:pPr>
        <w:numPr>
          <w:ilvl w:val="0"/>
          <w:numId w:val="19"/>
        </w:numPr>
      </w:pPr>
      <w:r w:rsidRPr="002F187D">
        <w:t xml:space="preserve">lai izmantotu dokumentu </w:t>
      </w:r>
      <w:hyperlink w:anchor="topic_Dokumentasummasdalisana" w:history="1">
        <w:r w:rsidRPr="002F187D">
          <w:rPr>
            <w:b/>
            <w:bCs/>
            <w:color w:val="0000FF"/>
            <w:u w:val="single"/>
          </w:rPr>
          <w:t>kopsummas automātiskās dalīšanas</w:t>
        </w:r>
      </w:hyperlink>
      <w:r w:rsidRPr="002F187D">
        <w:t xml:space="preserve"> funkciju</w:t>
      </w:r>
    </w:p>
    <w:p w14:paraId="52568A19" w14:textId="5296EB29" w:rsidR="007D0DE5" w:rsidRDefault="007D0DE5" w:rsidP="006347DE">
      <w:pPr>
        <w:pStyle w:val="Heading4"/>
      </w:pPr>
      <w:r w:rsidRPr="002F187D">
        <w:t xml:space="preserve">PVN </w:t>
      </w:r>
      <w:r>
        <w:t>kodu saraksta aktualitāte</w:t>
      </w:r>
    </w:p>
    <w:p w14:paraId="2177B7EF" w14:textId="0C3C58B2" w:rsidR="006B0322" w:rsidRPr="006347DE" w:rsidRDefault="006B0322" w:rsidP="006347DE">
      <w:pPr>
        <w:autoSpaceDE w:val="0"/>
        <w:autoSpaceDN w:val="0"/>
        <w:adjustRightInd w:val="0"/>
        <w:spacing w:before="81"/>
        <w:rPr>
          <w:rFonts w:asciiTheme="minorHAnsi" w:hAnsiTheme="minorHAnsi" w:cstheme="minorHAnsi"/>
        </w:rPr>
      </w:pPr>
      <w:r w:rsidRPr="006347DE">
        <w:rPr>
          <w:rFonts w:asciiTheme="minorHAnsi" w:hAnsiTheme="minorHAnsi" w:cstheme="minorHAnsi"/>
        </w:rPr>
        <w:t>PVN kodu saraksts satur PVN likmes (22%, 18%), kuras bija aktuālas noteiktos laika periodos, bet pašlaik netiek izmantotas</w:t>
      </w:r>
      <w:r w:rsidR="00AB4547" w:rsidRPr="006347DE">
        <w:rPr>
          <w:rFonts w:asciiTheme="minorHAnsi" w:hAnsiTheme="minorHAnsi" w:cstheme="minorHAnsi"/>
        </w:rPr>
        <w:t>. Tāpat kodu sarakstā ir daudzi PVN kodi dažādu kokmateriālu darījumu izdalīšanai, bet pašreizējie normatīvi tādu sadalījumu neprasa.</w:t>
      </w:r>
      <w:r w:rsidR="007D0DE5" w:rsidRPr="006347DE">
        <w:rPr>
          <w:rFonts w:asciiTheme="minorHAnsi" w:hAnsiTheme="minorHAnsi" w:cstheme="minorHAnsi"/>
        </w:rPr>
        <w:t xml:space="preserve"> Šie kokmateriālu darījumu PVN uzskaites kodi joprojām tiek izmantoti programmas PVN deklarācijas aprēķinos.</w:t>
      </w:r>
      <w:r w:rsidR="00AB4547" w:rsidRPr="006347DE">
        <w:rPr>
          <w:rFonts w:asciiTheme="minorHAnsi" w:hAnsiTheme="minorHAnsi" w:cstheme="minorHAnsi"/>
        </w:rPr>
        <w:t xml:space="preserve"> Turklāt, kodu sarakstā ir arī kodi, kuri netiek atspoguļoti pašreizējās PVN deklarācijas veidlapās, piemēram, kods “106 – atgriezta prece</w:t>
      </w:r>
      <w:r w:rsidR="00AB4547" w:rsidRPr="006347DE">
        <w:rPr>
          <w:rFonts w:asciiTheme="minorHAnsi" w:hAnsiTheme="minorHAnsi" w:cstheme="minorHAnsi"/>
        </w:rPr>
        <w:t>“</w:t>
      </w:r>
      <w:r w:rsidR="00AB4547" w:rsidRPr="006347DE">
        <w:rPr>
          <w:rFonts w:asciiTheme="minorHAnsi" w:hAnsiTheme="minorHAnsi" w:cstheme="minorHAnsi"/>
        </w:rPr>
        <w:t xml:space="preserve"> netiek izmantots un atgrieztā prece jākontē izmantojot pamat kodu 104.</w:t>
      </w:r>
    </w:p>
    <w:p w14:paraId="2201A2DB" w14:textId="1CF32AFE" w:rsidR="007D0DE5" w:rsidRPr="006347DE" w:rsidRDefault="007D0DE5" w:rsidP="006347DE">
      <w:pPr>
        <w:autoSpaceDE w:val="0"/>
        <w:autoSpaceDN w:val="0"/>
        <w:adjustRightInd w:val="0"/>
        <w:spacing w:before="81"/>
        <w:rPr>
          <w:rFonts w:asciiTheme="minorHAnsi" w:hAnsiTheme="minorHAnsi" w:cstheme="minorHAnsi"/>
        </w:rPr>
      </w:pPr>
      <w:r w:rsidRPr="006347DE">
        <w:rPr>
          <w:rFonts w:asciiTheme="minorHAnsi" w:hAnsiTheme="minorHAnsi" w:cstheme="minorHAnsi"/>
        </w:rPr>
        <w:t>Šīs nianses ir jāņem vērā, piemēram, kad jākontē netipisks PVN darījums. Šādā situācijā ieteicams vispirms testa datu bāzē pārbaudīt kā noteikti PVN kontējumi tiek atspoguļoti PVN pārskatos. Ja tiek konstatēts, ka PVN pārskatu aprēķins ir nepilnīgs vai kļūdains, ieteicams sazināties ar programmas izstrādātāju.</w:t>
      </w:r>
    </w:p>
    <w:p w14:paraId="798CD16D" w14:textId="6D5C306F" w:rsidR="00E7190A" w:rsidRPr="002F187D" w:rsidRDefault="00E7190A" w:rsidP="00FD7254">
      <w:pPr>
        <w:pStyle w:val="Heading3"/>
      </w:pPr>
      <w:bookmarkStart w:id="33" w:name="topic_Datievade"/>
      <w:bookmarkStart w:id="34" w:name="_Toc193201251"/>
      <w:bookmarkEnd w:id="33"/>
      <w:r w:rsidRPr="002F187D">
        <w:t>Datu ievade</w:t>
      </w:r>
      <w:bookmarkEnd w:id="34"/>
    </w:p>
    <w:p w14:paraId="258D95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Daži padomi dokumentu ievades atvieglošanai:</w:t>
      </w:r>
    </w:p>
    <w:p w14:paraId="43BE0270" w14:textId="5820A594" w:rsidR="00E7190A" w:rsidRPr="002F187D" w:rsidRDefault="00E7190A">
      <w:pPr>
        <w:numPr>
          <w:ilvl w:val="0"/>
          <w:numId w:val="17"/>
        </w:numPr>
        <w:rPr>
          <w:b/>
          <w:bCs/>
        </w:rPr>
      </w:pPr>
      <w:r w:rsidRPr="002F187D">
        <w:t xml:space="preserve">Jāveic </w:t>
      </w:r>
      <w:hyperlink w:anchor="topic_Dokumentufiltresana" w:history="1">
        <w:r w:rsidRPr="002F187D">
          <w:rPr>
            <w:color w:val="0000FF"/>
            <w:u w:val="single"/>
          </w:rPr>
          <w:t>dokumentu filtrēšana</w:t>
        </w:r>
      </w:hyperlink>
      <w:r w:rsidRPr="002F187D">
        <w:t xml:space="preserve">, atverot līdzīgo dokumentu žurnālu. Piemēram, strādājot ar avansa norēķinu, ieraksti jāfiltrē kredīta bilances šūnā norādot </w:t>
      </w:r>
      <w:r w:rsidRPr="002F187D">
        <w:rPr>
          <w:b/>
          <w:bCs/>
        </w:rPr>
        <w:t>2380,</w:t>
      </w:r>
      <w:r w:rsidRPr="002F187D">
        <w:t xml:space="preserve"> personas šūnā norādot norēķinu personu un nospiežot pogu </w:t>
      </w:r>
      <w:r w:rsidRPr="002F187D">
        <w:rPr>
          <w:b/>
          <w:bCs/>
        </w:rPr>
        <w:t>atlasīt dokumentus</w:t>
      </w:r>
    </w:p>
    <w:p w14:paraId="6B704BE4" w14:textId="777D06FD" w:rsidR="00E7190A" w:rsidRPr="002F187D" w:rsidRDefault="00E7190A">
      <w:pPr>
        <w:numPr>
          <w:ilvl w:val="0"/>
          <w:numId w:val="17"/>
        </w:numPr>
      </w:pPr>
      <w:r w:rsidRPr="002F187D">
        <w:lastRenderedPageBreak/>
        <w:t xml:space="preserve">Biežāk jāizmanto dokumentu kopēšanas iespējas - poga </w:t>
      </w:r>
      <w:r w:rsidRPr="002F187D">
        <w:rPr>
          <w:b/>
          <w:bCs/>
        </w:rPr>
        <w:t>Kopēt</w:t>
      </w:r>
      <w:r w:rsidRPr="002F187D">
        <w:t xml:space="preserve"> vai taustiņš </w:t>
      </w:r>
      <w:proofErr w:type="spellStart"/>
      <w:r w:rsidRPr="002F187D">
        <w:rPr>
          <w:b/>
          <w:bCs/>
        </w:rPr>
        <w:t>Ctrl+Insert</w:t>
      </w:r>
      <w:proofErr w:type="spellEnd"/>
      <w:r w:rsidRPr="002F187D">
        <w:t xml:space="preserve"> (strādāt ar </w:t>
      </w:r>
      <w:r w:rsidR="002F406B" w:rsidRPr="002F187D">
        <w:t>klaviatūru</w:t>
      </w:r>
      <w:r w:rsidRPr="002F187D">
        <w:t xml:space="preserve"> bieži ir ērtāk kā ar peli) Vispirms dokumentu žurnālā kursors ir jāieliek tajā dokumenta ierakstā, kura kontējumi ir tādi, kādi būs arī jaunajam dokumentam - tad jānospiež </w:t>
      </w:r>
      <w:r w:rsidR="00D513F4" w:rsidRPr="002F187D">
        <w:t>Kopēt (</w:t>
      </w:r>
      <w:proofErr w:type="spellStart"/>
      <w:r w:rsidRPr="002F187D">
        <w:t>Ctrl+Insert</w:t>
      </w:r>
      <w:proofErr w:type="spellEnd"/>
      <w:r w:rsidR="00D513F4" w:rsidRPr="002F187D">
        <w:t>)</w:t>
      </w:r>
      <w:r w:rsidRPr="002F187D">
        <w:t>.</w:t>
      </w:r>
    </w:p>
    <w:p w14:paraId="4E1C556D" w14:textId="12820B27" w:rsidR="00E7190A" w:rsidRPr="002F187D" w:rsidRDefault="00E7190A">
      <w:pPr>
        <w:numPr>
          <w:ilvl w:val="0"/>
          <w:numId w:val="17"/>
        </w:numPr>
      </w:pPr>
      <w:r w:rsidRPr="002F187D">
        <w:t>Jaunais dokuments ir jārediģē ņemot vērā šādas iespējas</w:t>
      </w:r>
    </w:p>
    <w:p w14:paraId="30060A25" w14:textId="3E82AC63" w:rsidR="00E7190A" w:rsidRPr="002F187D" w:rsidRDefault="00E7190A">
      <w:pPr>
        <w:numPr>
          <w:ilvl w:val="0"/>
          <w:numId w:val="18"/>
        </w:numPr>
      </w:pPr>
      <w:hyperlink w:anchor="topic_Datumaievade" w:history="1">
        <w:r w:rsidRPr="002F187D">
          <w:rPr>
            <w:color w:val="0000FF"/>
            <w:u w:val="single"/>
          </w:rPr>
          <w:t>datuma ievade</w:t>
        </w:r>
      </w:hyperlink>
    </w:p>
    <w:p w14:paraId="72BFF538" w14:textId="6EAD1354" w:rsidR="00E7190A" w:rsidRPr="002F187D" w:rsidRDefault="00E7190A">
      <w:pPr>
        <w:numPr>
          <w:ilvl w:val="0"/>
          <w:numId w:val="18"/>
        </w:numPr>
      </w:pPr>
      <w:hyperlink w:anchor="topic_Koduizvelenosaistitastabul" w:history="1">
        <w:r w:rsidRPr="002F187D">
          <w:rPr>
            <w:color w:val="0000FF"/>
            <w:u w:val="single"/>
          </w:rPr>
          <w:t>kodu izvēle no saistītās tabulas</w:t>
        </w:r>
      </w:hyperlink>
    </w:p>
    <w:p w14:paraId="492F65FF" w14:textId="182A3E76" w:rsidR="00E7190A" w:rsidRPr="002F187D" w:rsidRDefault="00E7190A">
      <w:pPr>
        <w:numPr>
          <w:ilvl w:val="0"/>
          <w:numId w:val="18"/>
        </w:numPr>
        <w:rPr>
          <w:noProof/>
        </w:rPr>
      </w:pPr>
      <w:hyperlink w:anchor="topic_Dokumentasummasdalisana" w:history="1">
        <w:r w:rsidRPr="002F187D">
          <w:rPr>
            <w:color w:val="0000FF"/>
            <w:u w:val="single"/>
          </w:rPr>
          <w:t>dokumenta summas dalīšana</w:t>
        </w:r>
      </w:hyperlink>
    </w:p>
    <w:p w14:paraId="3A68BCD5" w14:textId="62F97122" w:rsidR="00920682" w:rsidRPr="002F187D" w:rsidRDefault="00920682">
      <w:pPr>
        <w:numPr>
          <w:ilvl w:val="0"/>
          <w:numId w:val="18"/>
        </w:numPr>
        <w:rPr>
          <w:noProof/>
        </w:rPr>
      </w:pPr>
      <w:hyperlink w:anchor="_Dokumenta_summas_dalīšana," w:history="1">
        <w:r w:rsidRPr="002F187D">
          <w:rPr>
            <w:color w:val="0000FF"/>
            <w:u w:val="single"/>
          </w:rPr>
          <w:t>Dokumenta summas dalīšana, izdalot 50% no PVN</w:t>
        </w:r>
      </w:hyperlink>
    </w:p>
    <w:p w14:paraId="5F20FF02" w14:textId="4806B9C9" w:rsidR="007C2859" w:rsidRPr="002F187D" w:rsidRDefault="00D139B5">
      <w:pPr>
        <w:numPr>
          <w:ilvl w:val="0"/>
          <w:numId w:val="18"/>
        </w:numPr>
        <w:rPr>
          <w:noProof/>
        </w:rPr>
      </w:pPr>
      <w:hyperlink w:anchor="topic_Saistitodokumentumeklesana" w:history="1">
        <w:r w:rsidRPr="002F187D">
          <w:rPr>
            <w:color w:val="0000FF"/>
            <w:u w:val="single"/>
          </w:rPr>
          <w:t>Vairāku dokumentu summēšana</w:t>
        </w:r>
      </w:hyperlink>
    </w:p>
    <w:p w14:paraId="0FE3E272" w14:textId="63B5B6C4" w:rsidR="00E7190A" w:rsidRPr="002F187D" w:rsidRDefault="00E7190A">
      <w:pPr>
        <w:numPr>
          <w:ilvl w:val="0"/>
          <w:numId w:val="18"/>
        </w:numPr>
      </w:pPr>
      <w:hyperlink w:anchor="topic_Saistitodokumentumeklesana" w:history="1">
        <w:r w:rsidRPr="002F187D">
          <w:rPr>
            <w:color w:val="0000FF"/>
            <w:u w:val="single"/>
          </w:rPr>
          <w:t>saistīto dokumentu meklēšana</w:t>
        </w:r>
      </w:hyperlink>
    </w:p>
    <w:p w14:paraId="3472E66A" w14:textId="7D2F2143" w:rsidR="00E7190A" w:rsidRPr="002F187D" w:rsidRDefault="00E7190A">
      <w:pPr>
        <w:numPr>
          <w:ilvl w:val="0"/>
          <w:numId w:val="18"/>
        </w:numPr>
      </w:pPr>
      <w:hyperlink w:anchor="topic_ValtasNordana" w:history="1">
        <w:r w:rsidRPr="002F187D">
          <w:rPr>
            <w:color w:val="0000FF"/>
            <w:u w:val="single"/>
          </w:rPr>
          <w:t>valūtas norādīšana</w:t>
        </w:r>
      </w:hyperlink>
    </w:p>
    <w:p w14:paraId="36FE306C" w14:textId="1215345A" w:rsidR="00E7190A" w:rsidRPr="002F187D" w:rsidRDefault="00E7190A">
      <w:pPr>
        <w:numPr>
          <w:ilvl w:val="0"/>
          <w:numId w:val="18"/>
        </w:numPr>
      </w:pPr>
      <w:hyperlink w:anchor="topic_Pavadzmes_sagatavoana_izdrukai" w:history="1">
        <w:r w:rsidRPr="002F187D">
          <w:rPr>
            <w:color w:val="0000FF"/>
            <w:u w:val="single"/>
          </w:rPr>
          <w:t>pavadzīmju sagatavošana izdrukai</w:t>
        </w:r>
      </w:hyperlink>
    </w:p>
    <w:p w14:paraId="509476C0" w14:textId="7B4DDE56" w:rsidR="00E7190A" w:rsidRPr="002F187D" w:rsidRDefault="00E7190A">
      <w:pPr>
        <w:numPr>
          <w:ilvl w:val="0"/>
          <w:numId w:val="18"/>
        </w:numPr>
      </w:pPr>
      <w:r w:rsidRPr="002F187D">
        <w:t xml:space="preserve">klaviatūru bieži ir ērtāk izmantot kā peli - ir </w:t>
      </w:r>
      <w:r w:rsidR="002F406B" w:rsidRPr="002F187D">
        <w:t>jāzina</w:t>
      </w:r>
      <w:r w:rsidRPr="002F187D">
        <w:t xml:space="preserve"> vairāku </w:t>
      </w:r>
      <w:hyperlink w:anchor="topic_Svarigakietaustini" w:history="1">
        <w:r w:rsidRPr="002F187D">
          <w:rPr>
            <w:color w:val="0000FF"/>
            <w:u w:val="single"/>
          </w:rPr>
          <w:t>taustiņu nozīme</w:t>
        </w:r>
      </w:hyperlink>
      <w:r w:rsidRPr="002F187D">
        <w:t>.</w:t>
      </w:r>
    </w:p>
    <w:p w14:paraId="1170D12F" w14:textId="77777777" w:rsidR="00E7190A" w:rsidRPr="002F187D" w:rsidRDefault="00E7190A" w:rsidP="006347DE">
      <w:pPr>
        <w:pStyle w:val="Heading4"/>
      </w:pPr>
      <w:bookmarkStart w:id="35" w:name="topic_Datumaievade"/>
      <w:bookmarkEnd w:id="35"/>
      <w:r w:rsidRPr="002F187D">
        <w:t>Datuma ievade</w:t>
      </w:r>
    </w:p>
    <w:p w14:paraId="4CA7B7C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Dokumenta datums:</w:t>
      </w:r>
    </w:p>
    <w:p w14:paraId="5941E5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Datuma logs ir </w:t>
      </w:r>
      <w:proofErr w:type="spellStart"/>
      <w:r w:rsidRPr="002F187D">
        <w:rPr>
          <w:rFonts w:asciiTheme="minorHAnsi" w:hAnsiTheme="minorHAnsi" w:cstheme="minorHAnsi"/>
        </w:rPr>
        <w:t>dd.mm.gggg</w:t>
      </w:r>
      <w:proofErr w:type="spellEnd"/>
      <w:r w:rsidRPr="002F187D">
        <w:rPr>
          <w:rFonts w:asciiTheme="minorHAnsi" w:hAnsiTheme="minorHAnsi" w:cstheme="minorHAnsi"/>
        </w:rPr>
        <w:t xml:space="preserve"> (</w:t>
      </w:r>
      <w:proofErr w:type="spellStart"/>
      <w:r w:rsidRPr="002F187D">
        <w:rPr>
          <w:rFonts w:asciiTheme="minorHAnsi" w:hAnsiTheme="minorHAnsi" w:cstheme="minorHAnsi"/>
        </w:rPr>
        <w:t>dd.mm.yyyy</w:t>
      </w:r>
      <w:proofErr w:type="spellEnd"/>
      <w:r w:rsidRPr="002F187D">
        <w:rPr>
          <w:rFonts w:asciiTheme="minorHAnsi" w:hAnsiTheme="minorHAnsi" w:cstheme="minorHAnsi"/>
        </w:rPr>
        <w:t>) - šī datuma logs (</w:t>
      </w:r>
      <w:proofErr w:type="spellStart"/>
      <w:r w:rsidRPr="002F187D">
        <w:rPr>
          <w:rFonts w:asciiTheme="minorHAnsi" w:hAnsiTheme="minorHAnsi" w:cstheme="minorHAnsi"/>
        </w:rPr>
        <w:t>dd.mm.yyyy</w:t>
      </w:r>
      <w:proofErr w:type="spellEnd"/>
      <w:r w:rsidRPr="002F187D">
        <w:rPr>
          <w:rFonts w:asciiTheme="minorHAnsi" w:hAnsiTheme="minorHAnsi" w:cstheme="minorHAnsi"/>
        </w:rPr>
        <w:t>) būtu jāiestāda datorā (</w:t>
      </w:r>
      <w:proofErr w:type="spellStart"/>
      <w:r w:rsidRPr="002F187D">
        <w:rPr>
          <w:rFonts w:asciiTheme="minorHAnsi" w:hAnsiTheme="minorHAnsi" w:cstheme="minorHAnsi"/>
          <w:b/>
          <w:bCs/>
        </w:rPr>
        <w:t>Settings</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Control</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Panel</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Regional</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Settings</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Date</w:t>
      </w:r>
      <w:proofErr w:type="spellEnd"/>
      <w:r w:rsidRPr="002F187D">
        <w:rPr>
          <w:rFonts w:asciiTheme="minorHAnsi" w:hAnsiTheme="minorHAnsi" w:cstheme="minorHAnsi"/>
          <w:b/>
          <w:bCs/>
        </w:rPr>
        <w:t xml:space="preserve"> → </w:t>
      </w:r>
      <w:proofErr w:type="spellStart"/>
      <w:r w:rsidRPr="002F187D">
        <w:rPr>
          <w:rFonts w:asciiTheme="minorHAnsi" w:hAnsiTheme="minorHAnsi" w:cstheme="minorHAnsi"/>
          <w:b/>
          <w:bCs/>
        </w:rPr>
        <w:t>Short</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date</w:t>
      </w:r>
      <w:proofErr w:type="spellEnd"/>
      <w:r w:rsidRPr="002F187D">
        <w:rPr>
          <w:rFonts w:asciiTheme="minorHAnsi" w:hAnsiTheme="minorHAnsi" w:cstheme="minorHAnsi"/>
          <w:b/>
          <w:bCs/>
        </w:rPr>
        <w:t xml:space="preserve"> </w:t>
      </w:r>
      <w:proofErr w:type="spellStart"/>
      <w:r w:rsidRPr="002F187D">
        <w:rPr>
          <w:rFonts w:asciiTheme="minorHAnsi" w:hAnsiTheme="minorHAnsi" w:cstheme="minorHAnsi"/>
          <w:b/>
          <w:bCs/>
        </w:rPr>
        <w:t>style</w:t>
      </w:r>
      <w:proofErr w:type="spellEnd"/>
      <w:r w:rsidRPr="002F187D">
        <w:rPr>
          <w:rFonts w:asciiTheme="minorHAnsi" w:hAnsiTheme="minorHAnsi" w:cstheme="minorHAnsi"/>
        </w:rPr>
        <w:t xml:space="preserve">)). Datuma formāts tiek pārbaudīts, katru reizi startējot Klonu un piedāvā iespēju to nomainīt. </w:t>
      </w:r>
    </w:p>
    <w:p w14:paraId="500E065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Automātiskā datumu veidošana:</w:t>
      </w:r>
    </w:p>
    <w:p w14:paraId="451508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ievades logā ir paredzēta iespēja datumu paātrinātai ievadei. Ja tiek grāmatoti vairāki dokumenti viena mēneša ietvaros, tad grāmatojot pirmo dokumentu ir jāievada datums pilnā logā. Bet nākošajiem dokumentiem pietiek uzrakstīt tikai datuma skaitli (</w:t>
      </w:r>
      <w:proofErr w:type="spellStart"/>
      <w:r w:rsidRPr="002F187D">
        <w:rPr>
          <w:rFonts w:asciiTheme="minorHAnsi" w:hAnsiTheme="minorHAnsi" w:cstheme="minorHAnsi"/>
        </w:rPr>
        <w:t>piem</w:t>
      </w:r>
      <w:proofErr w:type="spellEnd"/>
      <w:r w:rsidRPr="002F187D">
        <w:rPr>
          <w:rFonts w:asciiTheme="minorHAnsi" w:hAnsiTheme="minorHAnsi" w:cstheme="minorHAnsi"/>
        </w:rPr>
        <w:t>: "28"), nerakstot mēnesi un gadu un nospiest ENTER. Datuma mēnesis un gads tiks pielikts automātiski.</w:t>
      </w:r>
    </w:p>
    <w:p w14:paraId="13F3F838" w14:textId="77777777" w:rsidR="00E7190A" w:rsidRPr="002F187D" w:rsidRDefault="00E7190A" w:rsidP="006347DE">
      <w:pPr>
        <w:pStyle w:val="Heading4"/>
      </w:pPr>
      <w:bookmarkStart w:id="36" w:name="topic_Dokumentasummasdalisana"/>
      <w:bookmarkEnd w:id="36"/>
      <w:r w:rsidRPr="002F187D">
        <w:t>Dokumenta summas dalīšana</w:t>
      </w:r>
    </w:p>
    <w:p w14:paraId="64BCF3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Šo funkciju var izmantot tādiem dokumentiem, kuri sastāv no diviem kontējumiem:</w:t>
      </w:r>
    </w:p>
    <w:p w14:paraId="3FCD288F" w14:textId="69985215" w:rsidR="00E7190A" w:rsidRPr="002F187D" w:rsidRDefault="00E7190A">
      <w:pPr>
        <w:numPr>
          <w:ilvl w:val="0"/>
          <w:numId w:val="20"/>
        </w:numPr>
      </w:pPr>
      <w:r w:rsidRPr="002F187D">
        <w:t>summa bez PVN</w:t>
      </w:r>
    </w:p>
    <w:p w14:paraId="3C99B9E9" w14:textId="1391E3D9" w:rsidR="00E7190A" w:rsidRPr="002F187D" w:rsidRDefault="00E7190A">
      <w:pPr>
        <w:numPr>
          <w:ilvl w:val="0"/>
          <w:numId w:val="20"/>
        </w:numPr>
      </w:pPr>
      <w:r w:rsidRPr="002F187D">
        <w:t>PVN</w:t>
      </w:r>
    </w:p>
    <w:p w14:paraId="707DEF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turklāt tieši norādītajā secībā. </w:t>
      </w:r>
    </w:p>
    <w:p w14:paraId="2A660C6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kontējumā </w:t>
      </w:r>
      <w:r w:rsidR="002F406B" w:rsidRPr="002F187D">
        <w:rPr>
          <w:rFonts w:asciiTheme="minorHAnsi" w:hAnsiTheme="minorHAnsi" w:cstheme="minorHAnsi"/>
        </w:rPr>
        <w:t>jābūt</w:t>
      </w:r>
      <w:r w:rsidRPr="002F187D">
        <w:rPr>
          <w:rFonts w:asciiTheme="minorHAnsi" w:hAnsiTheme="minorHAnsi" w:cstheme="minorHAnsi"/>
        </w:rPr>
        <w:t xml:space="preserve"> norādītam PVN kodam, tas ir viens no sekojošiem:</w:t>
      </w:r>
    </w:p>
    <w:p w14:paraId="27F69F6A" w14:textId="7AAC5481"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 xml:space="preserve">saņemtais PVN - </w:t>
      </w:r>
      <w:r w:rsidRPr="002F187D">
        <w:rPr>
          <w:rFonts w:asciiTheme="minorHAnsi" w:hAnsiTheme="minorHAnsi" w:cstheme="minorHAnsi"/>
          <w:b/>
          <w:bCs/>
        </w:rPr>
        <w:t>20</w:t>
      </w:r>
      <w:r w:rsidR="00DE15AE">
        <w:rPr>
          <w:rFonts w:asciiTheme="minorHAnsi" w:hAnsiTheme="minorHAnsi" w:cstheme="minorHAnsi"/>
          <w:b/>
          <w:bCs/>
        </w:rPr>
        <w:t>4</w:t>
      </w:r>
    </w:p>
    <w:p w14:paraId="3B4E70BD" w14:textId="62DD54CD"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 xml:space="preserve">samaksātais PVN (priekšnodoklis) - </w:t>
      </w:r>
      <w:r w:rsidRPr="002F187D">
        <w:rPr>
          <w:rFonts w:asciiTheme="minorHAnsi" w:hAnsiTheme="minorHAnsi" w:cstheme="minorHAnsi"/>
          <w:b/>
          <w:bCs/>
        </w:rPr>
        <w:t>30</w:t>
      </w:r>
      <w:r w:rsidR="00DE15AE">
        <w:rPr>
          <w:rFonts w:asciiTheme="minorHAnsi" w:hAnsiTheme="minorHAnsi" w:cstheme="minorHAnsi"/>
          <w:b/>
          <w:bCs/>
        </w:rPr>
        <w:t>5</w:t>
      </w:r>
    </w:p>
    <w:p w14:paraId="4B47C439" w14:textId="062B0DA0"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 xml:space="preserve">PVN palīgkodi - </w:t>
      </w:r>
      <w:r w:rsidRPr="002F187D">
        <w:rPr>
          <w:rFonts w:asciiTheme="minorHAnsi" w:hAnsiTheme="minorHAnsi" w:cstheme="minorHAnsi"/>
          <w:b/>
          <w:bCs/>
        </w:rPr>
        <w:t>50</w:t>
      </w:r>
      <w:r w:rsidR="00DE15AE">
        <w:rPr>
          <w:rFonts w:asciiTheme="minorHAnsi" w:hAnsiTheme="minorHAnsi" w:cstheme="minorHAnsi"/>
          <w:b/>
          <w:bCs/>
        </w:rPr>
        <w:t>5</w:t>
      </w:r>
    </w:p>
    <w:p w14:paraId="1B3F9613" w14:textId="260D13BC"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kokmateriālu PVN kodi</w:t>
      </w:r>
    </w:p>
    <w:p w14:paraId="716D28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Summas dalīšana notiek sekojoši:</w:t>
      </w:r>
    </w:p>
    <w:p w14:paraId="03C30868" w14:textId="633A9B4F" w:rsidR="00E7190A" w:rsidRPr="002F187D" w:rsidRDefault="00920682">
      <w:pPr>
        <w:numPr>
          <w:ilvl w:val="0"/>
          <w:numId w:val="22"/>
        </w:numPr>
        <w:rPr>
          <w:b/>
          <w:bCs/>
        </w:rPr>
      </w:pPr>
      <w:r w:rsidRPr="002F187D">
        <w:t>Grāmatvedis</w:t>
      </w:r>
      <w:r w:rsidR="00E7190A" w:rsidRPr="002F187D">
        <w:t xml:space="preserve"> dokumenta šūnā </w:t>
      </w:r>
      <w:r w:rsidR="00E7190A" w:rsidRPr="002F187D">
        <w:rPr>
          <w:b/>
          <w:bCs/>
        </w:rPr>
        <w:t>summa</w:t>
      </w:r>
      <w:r w:rsidR="00E7190A" w:rsidRPr="002F187D">
        <w:t xml:space="preserve"> </w:t>
      </w:r>
      <w:r w:rsidR="002F406B" w:rsidRPr="002F187D">
        <w:t>iekarsta</w:t>
      </w:r>
      <w:r w:rsidR="00E7190A" w:rsidRPr="002F187D">
        <w:t xml:space="preserve">, piemēram: 121, un nospiež </w:t>
      </w:r>
      <w:proofErr w:type="spellStart"/>
      <w:r w:rsidR="00E7190A" w:rsidRPr="002F187D">
        <w:rPr>
          <w:b/>
          <w:bCs/>
        </w:rPr>
        <w:t>Enter</w:t>
      </w:r>
      <w:proofErr w:type="spellEnd"/>
    </w:p>
    <w:p w14:paraId="6C263FA4" w14:textId="5A6518A4" w:rsidR="00E7190A" w:rsidRPr="002F187D" w:rsidRDefault="00E7190A">
      <w:pPr>
        <w:numPr>
          <w:ilvl w:val="0"/>
          <w:numId w:val="22"/>
        </w:numPr>
      </w:pPr>
      <w:r w:rsidRPr="002F187D">
        <w:t>kontējumu summas automātiski nomainās uz 100.00 un 21.00</w:t>
      </w:r>
    </w:p>
    <w:p w14:paraId="126469D2" w14:textId="736F2E7B" w:rsidR="00E7190A" w:rsidRPr="002F187D" w:rsidRDefault="00E7190A">
      <w:pPr>
        <w:numPr>
          <w:ilvl w:val="0"/>
          <w:numId w:val="22"/>
        </w:numPr>
      </w:pPr>
      <w:r w:rsidRPr="002F187D">
        <w:t xml:space="preserve">Reizēm gadās tā, ka dalīšanas rezultātā PVN summa </w:t>
      </w:r>
      <w:r w:rsidR="002F406B" w:rsidRPr="002F187D">
        <w:t>atšķiras</w:t>
      </w:r>
      <w:r w:rsidRPr="002F187D">
        <w:t xml:space="preserve"> par kādu santīmu no čekā norādītās. Šajā </w:t>
      </w:r>
      <w:r w:rsidR="002F406B" w:rsidRPr="002F187D">
        <w:t>gadījumā</w:t>
      </w:r>
      <w:r w:rsidRPr="002F187D">
        <w:t xml:space="preserve"> dokumenta šūnā </w:t>
      </w:r>
      <w:r w:rsidRPr="002F187D">
        <w:rPr>
          <w:b/>
          <w:bCs/>
        </w:rPr>
        <w:t>PVN</w:t>
      </w:r>
      <w:r w:rsidRPr="002F187D">
        <w:t xml:space="preserve"> ieraksta to PVN summu, kas ir norādīta čekā un kontējumu summas tiks automātiski izlabotas.</w:t>
      </w:r>
    </w:p>
    <w:p w14:paraId="740FA88F" w14:textId="77777777" w:rsidR="00D513F4" w:rsidRPr="002F187D" w:rsidRDefault="00D513F4" w:rsidP="006347DE">
      <w:pPr>
        <w:pStyle w:val="Heading4"/>
      </w:pPr>
      <w:bookmarkStart w:id="37" w:name="_Dokumenta_summas_dalīšana,"/>
      <w:bookmarkEnd w:id="37"/>
      <w:r w:rsidRPr="002F187D">
        <w:t>Dokumenta summas dalīšana, izdalot 50% no PVN</w:t>
      </w:r>
    </w:p>
    <w:p w14:paraId="190AD5A0" w14:textId="77777777" w:rsidR="00D513F4" w:rsidRPr="002F187D" w:rsidRDefault="00D513F4"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Šo funkciju var izmantot tādiem dokumentiem, kuri sastāv no trīs kontējumiem:</w:t>
      </w:r>
    </w:p>
    <w:p w14:paraId="4FB223F4" w14:textId="042086FB" w:rsidR="00D513F4" w:rsidRPr="002F187D" w:rsidRDefault="00D513F4">
      <w:pPr>
        <w:numPr>
          <w:ilvl w:val="0"/>
          <w:numId w:val="23"/>
        </w:numPr>
      </w:pPr>
      <w:r w:rsidRPr="002F187D">
        <w:t>summa bez PVN</w:t>
      </w:r>
    </w:p>
    <w:p w14:paraId="001A36C3" w14:textId="6EE70866" w:rsidR="00D513F4" w:rsidRPr="002F187D" w:rsidRDefault="00D513F4">
      <w:pPr>
        <w:numPr>
          <w:ilvl w:val="0"/>
          <w:numId w:val="23"/>
        </w:numPr>
      </w:pPr>
      <w:r w:rsidRPr="002F187D">
        <w:t>summa bez PVN ar PVN kodu 0</w:t>
      </w:r>
      <w:r w:rsidR="00920682" w:rsidRPr="002F187D">
        <w:t xml:space="preserve"> (summa neattiecas uz PVN aprēķinu)</w:t>
      </w:r>
    </w:p>
    <w:p w14:paraId="08B398A1" w14:textId="303A1A41" w:rsidR="00D513F4" w:rsidRPr="002F187D" w:rsidRDefault="00D513F4">
      <w:pPr>
        <w:numPr>
          <w:ilvl w:val="0"/>
          <w:numId w:val="23"/>
        </w:numPr>
      </w:pPr>
      <w:r w:rsidRPr="002F187D">
        <w:t>PVN</w:t>
      </w:r>
    </w:p>
    <w:p w14:paraId="6CF31E65" w14:textId="77777777" w:rsidR="00D513F4" w:rsidRPr="002F187D" w:rsidRDefault="00D513F4"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turklāt tieši norādītajā secībā. </w:t>
      </w:r>
    </w:p>
    <w:p w14:paraId="45E202F7" w14:textId="77777777" w:rsidR="00D513F4" w:rsidRPr="002F187D" w:rsidRDefault="00D513F4"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PVN kontējumā jābūt norādītam PVN kodam, tas ir viens no sekojošiem:</w:t>
      </w:r>
    </w:p>
    <w:p w14:paraId="0A989939" w14:textId="68312E6A" w:rsidR="00D513F4" w:rsidRPr="002F187D" w:rsidRDefault="00D513F4">
      <w:pPr>
        <w:numPr>
          <w:ilvl w:val="0"/>
          <w:numId w:val="24"/>
        </w:numPr>
      </w:pPr>
      <w:r w:rsidRPr="002F187D">
        <w:lastRenderedPageBreak/>
        <w:t xml:space="preserve">samaksātais PVN (priekšnodoklis) - </w:t>
      </w:r>
      <w:r w:rsidRPr="002F187D">
        <w:rPr>
          <w:b/>
          <w:bCs/>
        </w:rPr>
        <w:t>30</w:t>
      </w:r>
      <w:r w:rsidR="00DE15AE">
        <w:rPr>
          <w:b/>
          <w:bCs/>
        </w:rPr>
        <w:t>5</w:t>
      </w:r>
    </w:p>
    <w:p w14:paraId="1B3ACADE" w14:textId="1EAFA5EE" w:rsidR="00D513F4" w:rsidRPr="002F187D" w:rsidRDefault="00D513F4">
      <w:pPr>
        <w:numPr>
          <w:ilvl w:val="0"/>
          <w:numId w:val="24"/>
        </w:numPr>
      </w:pPr>
      <w:r w:rsidRPr="002F187D">
        <w:t xml:space="preserve">PVN palīgkodi - </w:t>
      </w:r>
      <w:r w:rsidRPr="002F187D">
        <w:rPr>
          <w:b/>
          <w:bCs/>
        </w:rPr>
        <w:t>50</w:t>
      </w:r>
      <w:r w:rsidR="00DE15AE">
        <w:rPr>
          <w:b/>
          <w:bCs/>
        </w:rPr>
        <w:t>5</w:t>
      </w:r>
    </w:p>
    <w:p w14:paraId="3985721A" w14:textId="77777777" w:rsidR="00D513F4" w:rsidRPr="002F187D" w:rsidRDefault="00920682"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s</w:t>
      </w:r>
      <w:r w:rsidR="00D513F4" w:rsidRPr="002F187D">
        <w:rPr>
          <w:rFonts w:asciiTheme="minorHAnsi" w:hAnsiTheme="minorHAnsi" w:cstheme="minorHAnsi"/>
        </w:rPr>
        <w:t>ummas dalīšana notiek sekojoši:</w:t>
      </w:r>
    </w:p>
    <w:p w14:paraId="4F7725E9" w14:textId="5D44C15E" w:rsidR="00D513F4" w:rsidRPr="002F187D" w:rsidRDefault="00920682">
      <w:pPr>
        <w:numPr>
          <w:ilvl w:val="0"/>
          <w:numId w:val="25"/>
        </w:numPr>
        <w:rPr>
          <w:b/>
          <w:bCs/>
        </w:rPr>
      </w:pPr>
      <w:r w:rsidRPr="002F187D">
        <w:t>Grāmatvedis</w:t>
      </w:r>
      <w:r w:rsidR="00D513F4" w:rsidRPr="002F187D">
        <w:t xml:space="preserve"> dokumenta šūnā </w:t>
      </w:r>
      <w:r w:rsidR="00D513F4" w:rsidRPr="002F187D">
        <w:rPr>
          <w:b/>
          <w:bCs/>
        </w:rPr>
        <w:t>summa</w:t>
      </w:r>
      <w:r w:rsidR="00D513F4" w:rsidRPr="002F187D">
        <w:t xml:space="preserve"> iekarsta, piemēram: 121, un nospie</w:t>
      </w:r>
      <w:r w:rsidRPr="002F187D">
        <w:t>ž</w:t>
      </w:r>
      <w:r w:rsidR="00D513F4" w:rsidRPr="002F187D">
        <w:t xml:space="preserve"> </w:t>
      </w:r>
      <w:proofErr w:type="spellStart"/>
      <w:r w:rsidR="00D513F4" w:rsidRPr="002F187D">
        <w:rPr>
          <w:b/>
          <w:bCs/>
        </w:rPr>
        <w:t>Enter</w:t>
      </w:r>
      <w:proofErr w:type="spellEnd"/>
    </w:p>
    <w:p w14:paraId="28F64D03" w14:textId="31BB23C4" w:rsidR="00D513F4" w:rsidRPr="002F187D" w:rsidRDefault="00D513F4">
      <w:pPr>
        <w:numPr>
          <w:ilvl w:val="0"/>
          <w:numId w:val="25"/>
        </w:numPr>
      </w:pPr>
      <w:r w:rsidRPr="002F187D">
        <w:t xml:space="preserve">kontējumu summas automātiski nomainās uz </w:t>
      </w:r>
      <w:r w:rsidR="00920682" w:rsidRPr="002F187D">
        <w:t>5</w:t>
      </w:r>
      <w:r w:rsidRPr="002F187D">
        <w:t>0.00</w:t>
      </w:r>
      <w:r w:rsidR="00920682" w:rsidRPr="002F187D">
        <w:t>, 65.5</w:t>
      </w:r>
      <w:r w:rsidRPr="002F187D">
        <w:t xml:space="preserve"> un </w:t>
      </w:r>
      <w:r w:rsidR="00920682" w:rsidRPr="002F187D">
        <w:t>10.5</w:t>
      </w:r>
    </w:p>
    <w:p w14:paraId="5A82F8E6" w14:textId="77777777" w:rsidR="001B4332" w:rsidRPr="002F187D" w:rsidRDefault="001B4332" w:rsidP="006347DE">
      <w:pPr>
        <w:pStyle w:val="Heading4"/>
      </w:pPr>
      <w:bookmarkStart w:id="38" w:name="topic_Saistitodokumentumeklesana"/>
      <w:bookmarkStart w:id="39" w:name="_Vairāku_dokumentu_summēšana"/>
      <w:bookmarkEnd w:id="38"/>
      <w:bookmarkEnd w:id="39"/>
      <w:r w:rsidRPr="002F187D">
        <w:t>Vairāku dokumentu summēšana</w:t>
      </w:r>
    </w:p>
    <w:p w14:paraId="4FA306CC" w14:textId="77777777" w:rsidR="001B4332" w:rsidRPr="002F187D" w:rsidRDefault="001B4332" w:rsidP="001B4332">
      <w:pPr>
        <w:autoSpaceDE w:val="0"/>
        <w:autoSpaceDN w:val="0"/>
        <w:adjustRightInd w:val="0"/>
        <w:spacing w:before="81"/>
        <w:rPr>
          <w:rFonts w:asciiTheme="minorHAnsi" w:hAnsiTheme="minorHAnsi" w:cstheme="minorHAnsi"/>
        </w:rPr>
      </w:pPr>
      <w:r w:rsidRPr="002F187D">
        <w:rPr>
          <w:rFonts w:asciiTheme="minorHAnsi" w:hAnsiTheme="minorHAnsi" w:cstheme="minorHAnsi"/>
        </w:rPr>
        <w:t>Kad dokumentu sarakstā ir iezīmētas šūnas no vairākiem dokumentu ierakstiem, loga apakšējā rīku joslā ir redzama šo dokumentu summa. Tas var noderēt, piemēram, ievadot bankas maksājumus, kad vienam maksājumam</w:t>
      </w:r>
      <w:r w:rsidR="002574A3" w:rsidRPr="002F187D">
        <w:rPr>
          <w:rFonts w:asciiTheme="minorHAnsi" w:hAnsiTheme="minorHAnsi" w:cstheme="minorHAnsi"/>
        </w:rPr>
        <w:t xml:space="preserve"> ir jāizveido vairāki dokumenti (ar vienu maksājumu apmaksātas vairākas pavadzīmes), un vajag pārbaudīt vai izveidoto dokumentu summa sakrīt ar bankas maksājumā norādīto.</w:t>
      </w:r>
    </w:p>
    <w:p w14:paraId="483591BA" w14:textId="77777777" w:rsidR="00E7190A" w:rsidRPr="002F187D" w:rsidRDefault="00E7190A" w:rsidP="006347DE">
      <w:pPr>
        <w:pStyle w:val="Heading4"/>
      </w:pPr>
      <w:r w:rsidRPr="002F187D">
        <w:t>Saistīto dokumentu meklēšana</w:t>
      </w:r>
    </w:p>
    <w:p w14:paraId="6F5D34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datu ievades paātrināšanas iespēja visbiežāk ir pielietojama grāmatojot rēķinu apmaksu.</w:t>
      </w:r>
    </w:p>
    <w:p w14:paraId="65A5B6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Grāmatojumam ir jābūt ar diviem kontējumiem:</w:t>
      </w:r>
    </w:p>
    <w:p w14:paraId="21655D9C" w14:textId="0B066FFB" w:rsidR="00E7190A" w:rsidRPr="002F187D" w:rsidRDefault="00E7190A">
      <w:pPr>
        <w:numPr>
          <w:ilvl w:val="0"/>
          <w:numId w:val="26"/>
        </w:numPr>
      </w:pPr>
      <w:r w:rsidRPr="002F187D">
        <w:t>summa bez PVN</w:t>
      </w:r>
    </w:p>
    <w:p w14:paraId="48C4DFEB" w14:textId="2E0273EC" w:rsidR="00E7190A" w:rsidRPr="002F187D" w:rsidRDefault="00E7190A">
      <w:pPr>
        <w:numPr>
          <w:ilvl w:val="0"/>
          <w:numId w:val="26"/>
        </w:numPr>
      </w:pPr>
      <w:r w:rsidRPr="002F187D">
        <w:t>PVN</w:t>
      </w:r>
    </w:p>
    <w:p w14:paraId="43CF27B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Pielietojuma piemērs </w:t>
      </w:r>
      <w:r w:rsidR="002F406B" w:rsidRPr="002F187D">
        <w:rPr>
          <w:rFonts w:asciiTheme="minorHAnsi" w:hAnsiTheme="minorHAnsi" w:cstheme="minorHAnsi"/>
        </w:rPr>
        <w:t>gadījumam</w:t>
      </w:r>
      <w:r w:rsidRPr="002F187D">
        <w:rPr>
          <w:rFonts w:asciiTheme="minorHAnsi" w:hAnsiTheme="minorHAnsi" w:cstheme="minorHAnsi"/>
        </w:rPr>
        <w:t>, kad tiek apmaksāta iepriekš iegrāmatota izdevumu pavadzīme.</w:t>
      </w:r>
    </w:p>
    <w:p w14:paraId="7D328B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Iegrāmatotā izdevumu pavadzīme</w:t>
      </w:r>
    </w:p>
    <w:p w14:paraId="1724D4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D:7110</w:t>
      </w:r>
      <w:r w:rsidRPr="002F187D">
        <w:rPr>
          <w:rFonts w:asciiTheme="minorHAnsi" w:hAnsiTheme="minorHAnsi" w:cstheme="minorHAnsi"/>
        </w:rPr>
        <w:tab/>
      </w:r>
      <w:r w:rsidRPr="002F187D">
        <w:rPr>
          <w:rFonts w:asciiTheme="minorHAnsi" w:hAnsiTheme="minorHAnsi" w:cstheme="minorHAnsi"/>
        </w:rPr>
        <w:tab/>
        <w:t>K 5310</w:t>
      </w:r>
      <w:r w:rsidRPr="002F187D">
        <w:rPr>
          <w:rFonts w:asciiTheme="minorHAnsi" w:hAnsiTheme="minorHAnsi" w:cstheme="minorHAnsi"/>
        </w:rPr>
        <w:tab/>
        <w:t>50.00</w:t>
      </w:r>
    </w:p>
    <w:p w14:paraId="7B064572" w14:textId="52368CA4"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D:5731,,30</w:t>
      </w:r>
      <w:r w:rsidR="00DE15AE">
        <w:rPr>
          <w:rFonts w:asciiTheme="minorHAnsi" w:hAnsiTheme="minorHAnsi" w:cstheme="minorHAnsi"/>
        </w:rPr>
        <w:t>5</w:t>
      </w:r>
      <w:r w:rsidRPr="002F187D">
        <w:rPr>
          <w:rFonts w:asciiTheme="minorHAnsi" w:hAnsiTheme="minorHAnsi" w:cstheme="minorHAnsi"/>
        </w:rPr>
        <w:tab/>
        <w:t>K:5310</w:t>
      </w:r>
      <w:r w:rsidRPr="002F187D">
        <w:rPr>
          <w:rFonts w:asciiTheme="minorHAnsi" w:hAnsiTheme="minorHAnsi" w:cstheme="minorHAnsi"/>
        </w:rPr>
        <w:tab/>
      </w:r>
      <w:r w:rsidR="00DE15AE">
        <w:rPr>
          <w:rFonts w:asciiTheme="minorHAnsi" w:hAnsiTheme="minorHAnsi" w:cstheme="minorHAnsi"/>
        </w:rPr>
        <w:t>10</w:t>
      </w:r>
      <w:r w:rsidRPr="002F187D">
        <w:rPr>
          <w:rFonts w:asciiTheme="minorHAnsi" w:hAnsiTheme="minorHAnsi" w:cstheme="minorHAnsi"/>
        </w:rPr>
        <w:t>.</w:t>
      </w:r>
      <w:r w:rsidR="00DE15AE">
        <w:rPr>
          <w:rFonts w:asciiTheme="minorHAnsi" w:hAnsiTheme="minorHAnsi" w:cstheme="minorHAnsi"/>
        </w:rPr>
        <w:t>5</w:t>
      </w:r>
      <w:r w:rsidRPr="002F187D">
        <w:rPr>
          <w:rFonts w:asciiTheme="minorHAnsi" w:hAnsiTheme="minorHAnsi" w:cstheme="minorHAnsi"/>
        </w:rPr>
        <w:t>0</w:t>
      </w:r>
    </w:p>
    <w:p w14:paraId="3AA324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Tagad tiks grāmatota šīs pavadzīmes apmaksa.</w:t>
      </w:r>
    </w:p>
    <w:p w14:paraId="1FBFB090" w14:textId="79A305F3" w:rsidR="00E7190A" w:rsidRPr="002F187D" w:rsidRDefault="00E7190A">
      <w:pPr>
        <w:numPr>
          <w:ilvl w:val="0"/>
          <w:numId w:val="27"/>
        </w:numPr>
      </w:pPr>
      <w:r w:rsidRPr="002F187D">
        <w:t>dokumentu sarakstā tiek sameklēts līdzīgs maksājums, kas ir ievadīts agrāk. Svarīgākais, lai tam būtu vajadzīgais bilances grāmatojums D:5310 - K:2620 (tas ir viegli, ja šādi maksājumi ir lielā daudzumā), piemēram der šāds kontējums:</w:t>
      </w:r>
    </w:p>
    <w:p w14:paraId="17E559E2" w14:textId="77777777" w:rsidR="00E7190A" w:rsidRPr="002F187D" w:rsidRDefault="00E7190A">
      <w:pPr>
        <w:numPr>
          <w:ilvl w:val="0"/>
          <w:numId w:val="27"/>
        </w:numPr>
      </w:pPr>
      <w:r w:rsidRPr="002F187D">
        <w:t>D:5310,7113</w:t>
      </w:r>
      <w:r w:rsidRPr="002F187D">
        <w:tab/>
      </w:r>
      <w:r w:rsidRPr="002F187D">
        <w:tab/>
        <w:t>K:2620,2620,BA</w:t>
      </w:r>
      <w:r w:rsidRPr="002F187D">
        <w:tab/>
      </w:r>
      <w:r w:rsidRPr="002F187D">
        <w:tab/>
        <w:t>100.00</w:t>
      </w:r>
    </w:p>
    <w:p w14:paraId="54B5F736" w14:textId="284EA992" w:rsidR="00E7190A" w:rsidRPr="002F187D" w:rsidRDefault="00E7190A">
      <w:pPr>
        <w:numPr>
          <w:ilvl w:val="0"/>
          <w:numId w:val="27"/>
        </w:numPr>
      </w:pPr>
      <w:r w:rsidRPr="002F187D">
        <w:t>D:5310,5731,50</w:t>
      </w:r>
      <w:r w:rsidR="001163F7">
        <w:t>5</w:t>
      </w:r>
      <w:r w:rsidRPr="002F187D">
        <w:tab/>
        <w:t>K:2620,2620,BA</w:t>
      </w:r>
      <w:r w:rsidRPr="002F187D">
        <w:tab/>
      </w:r>
      <w:r w:rsidRPr="002F187D">
        <w:tab/>
      </w:r>
      <w:r w:rsidR="001163F7">
        <w:t>21</w:t>
      </w:r>
      <w:r w:rsidRPr="002F187D">
        <w:t>.00</w:t>
      </w:r>
    </w:p>
    <w:p w14:paraId="63D9B0BA" w14:textId="66510884" w:rsidR="00E7190A" w:rsidRPr="002F187D" w:rsidRDefault="00E7190A">
      <w:pPr>
        <w:numPr>
          <w:ilvl w:val="0"/>
          <w:numId w:val="27"/>
        </w:numPr>
      </w:pPr>
      <w:r w:rsidRPr="002F187D">
        <w:t>atrastais dokuments tiek kopēts (</w:t>
      </w:r>
      <w:proofErr w:type="spellStart"/>
      <w:r w:rsidRPr="002F187D">
        <w:rPr>
          <w:b/>
          <w:bCs/>
        </w:rPr>
        <w:t>Ctrl+Insert</w:t>
      </w:r>
      <w:proofErr w:type="spellEnd"/>
      <w:r w:rsidRPr="002F187D">
        <w:t>);</w:t>
      </w:r>
    </w:p>
    <w:p w14:paraId="315DAECE" w14:textId="7443FF6D" w:rsidR="00E7190A" w:rsidRPr="002F187D" w:rsidRDefault="00E7190A">
      <w:pPr>
        <w:numPr>
          <w:ilvl w:val="0"/>
          <w:numId w:val="27"/>
        </w:numPr>
      </w:pPr>
      <w:r w:rsidRPr="002F187D">
        <w:t>tiek labots datums, dokumenta numurs;</w:t>
      </w:r>
    </w:p>
    <w:p w14:paraId="7207E981" w14:textId="0951CDAD" w:rsidR="00E7190A" w:rsidRPr="002F187D" w:rsidRDefault="00E7190A">
      <w:pPr>
        <w:numPr>
          <w:ilvl w:val="0"/>
          <w:numId w:val="27"/>
        </w:numPr>
      </w:pPr>
      <w:r w:rsidRPr="002F187D">
        <w:t xml:space="preserve">kad ir izlabots dokumenta numurs spiežam uz pogas </w:t>
      </w:r>
      <w:r w:rsidRPr="002F187D">
        <w:rPr>
          <w:b/>
          <w:bCs/>
        </w:rPr>
        <w:t>Saistītie dokumenti</w:t>
      </w:r>
      <w:r w:rsidRPr="002F187D">
        <w:t xml:space="preserve"> vai </w:t>
      </w:r>
      <w:proofErr w:type="spellStart"/>
      <w:r w:rsidRPr="002F187D">
        <w:rPr>
          <w:b/>
          <w:bCs/>
        </w:rPr>
        <w:t>Alt+A</w:t>
      </w:r>
      <w:proofErr w:type="spellEnd"/>
      <w:r w:rsidRPr="002F187D">
        <w:rPr>
          <w:b/>
          <w:bCs/>
        </w:rPr>
        <w:t>;</w:t>
      </w:r>
    </w:p>
    <w:p w14:paraId="3495DD72" w14:textId="5DFB453C" w:rsidR="00E7190A" w:rsidRPr="002F187D" w:rsidRDefault="00E7190A">
      <w:pPr>
        <w:numPr>
          <w:ilvl w:val="0"/>
          <w:numId w:val="27"/>
        </w:numPr>
      </w:pPr>
      <w:r w:rsidRPr="002F187D">
        <w:t>Programma meklēs dokumentus ar tādu pašu numuru kā tikko ievadītais;</w:t>
      </w:r>
    </w:p>
    <w:p w14:paraId="745D2152" w14:textId="79662DCB" w:rsidR="00E7190A" w:rsidRPr="002F187D" w:rsidRDefault="00E7190A">
      <w:pPr>
        <w:numPr>
          <w:ilvl w:val="0"/>
          <w:numId w:val="27"/>
        </w:numPr>
      </w:pPr>
      <w:r w:rsidRPr="002F187D">
        <w:t>Parādīsies logs ar saistītajiem dokumentiem, kas saturēs norādītās personas dokumentus ar norādīto numuru. Šajā logā ar peli var iezīmēt vienu vai vairākus dokumentus, kuru summas tiks izmantotas.</w:t>
      </w:r>
    </w:p>
    <w:p w14:paraId="33D44EDC" w14:textId="4025E632" w:rsidR="00E7190A" w:rsidRPr="002F187D" w:rsidRDefault="00E7190A">
      <w:pPr>
        <w:numPr>
          <w:ilvl w:val="0"/>
          <w:numId w:val="27"/>
        </w:numPr>
      </w:pPr>
      <w:r w:rsidRPr="002F187D">
        <w:t>Ja dokumenta numurs netika norādīts, saistīto dokumentu logā tiks atlasīti visi norādītās personas dokumenti.</w:t>
      </w:r>
    </w:p>
    <w:p w14:paraId="3FF08B8D" w14:textId="77777777" w:rsidR="00E7190A" w:rsidRPr="002F187D" w:rsidRDefault="00E7190A" w:rsidP="006347DE">
      <w:pPr>
        <w:pStyle w:val="Heading4"/>
      </w:pPr>
      <w:bookmarkStart w:id="40" w:name="topic_ValtasNordana"/>
      <w:bookmarkEnd w:id="40"/>
      <w:r w:rsidRPr="002F187D">
        <w:t>Valūtas norādīšana</w:t>
      </w:r>
    </w:p>
    <w:p w14:paraId="015387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Logā Sistēma → Kā strādāsim? var norādīt, ka tiks izmantota kontējuma </w:t>
      </w:r>
      <w:r w:rsidR="002F406B" w:rsidRPr="002F187D">
        <w:rPr>
          <w:rFonts w:asciiTheme="minorHAnsi" w:hAnsiTheme="minorHAnsi" w:cstheme="minorHAnsi"/>
        </w:rPr>
        <w:t>valūtas</w:t>
      </w:r>
      <w:r w:rsidRPr="002F187D">
        <w:rPr>
          <w:rFonts w:asciiTheme="minorHAnsi" w:hAnsiTheme="minorHAnsi" w:cstheme="minorHAnsi"/>
        </w:rPr>
        <w:t xml:space="preserve"> kolonna. Ar to kontējumam būs redzami divi papildus ievades lauki:</w:t>
      </w:r>
    </w:p>
    <w:p w14:paraId="7C7ED1AF" w14:textId="6F1EB3B6" w:rsidR="00E7190A" w:rsidRPr="002F187D" w:rsidRDefault="00E7190A">
      <w:pPr>
        <w:numPr>
          <w:ilvl w:val="0"/>
          <w:numId w:val="28"/>
        </w:numPr>
      </w:pPr>
      <w:r w:rsidRPr="002F187D">
        <w:t>summa valūtā</w:t>
      </w:r>
    </w:p>
    <w:p w14:paraId="283F2129" w14:textId="07E13B91" w:rsidR="00E7190A" w:rsidRPr="002F187D" w:rsidRDefault="00E7190A">
      <w:pPr>
        <w:numPr>
          <w:ilvl w:val="0"/>
          <w:numId w:val="28"/>
        </w:numPr>
      </w:pPr>
      <w:r w:rsidRPr="002F187D">
        <w:t>valūtas kods</w:t>
      </w:r>
    </w:p>
    <w:p w14:paraId="18E7E7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Mainot šos laukus tiks pārrēķināta kontējuma summa eiro.</w:t>
      </w:r>
    </w:p>
    <w:p w14:paraId="139D90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uzņēmuma ir bankas konts ārvalstu valūtā vai debitoru, kreditoru parādi ārvalstu valūtās, to uzskaitei var izveidot atsevišķus </w:t>
      </w:r>
      <w:r w:rsidRPr="002F187D">
        <w:rPr>
          <w:rFonts w:asciiTheme="minorHAnsi" w:hAnsiTheme="minorHAnsi" w:cstheme="minorHAnsi"/>
          <w:b/>
          <w:bCs/>
        </w:rPr>
        <w:t>kontus valūtā</w:t>
      </w:r>
      <w:r w:rsidRPr="002F187D">
        <w:rPr>
          <w:rFonts w:asciiTheme="minorHAnsi" w:hAnsiTheme="minorHAnsi" w:cstheme="minorHAnsi"/>
        </w:rPr>
        <w:t xml:space="preserve">, piemēram "2621 Banka USD". "2311 Debitori USD". Šajos kontos var parādīties starpība starp atlikumu valūtā un atlikumu eiro - ieņēmumi vai zaudējumi no </w:t>
      </w:r>
      <w:r w:rsidR="002F406B" w:rsidRPr="002F187D">
        <w:rPr>
          <w:rFonts w:asciiTheme="minorHAnsi" w:hAnsiTheme="minorHAnsi" w:cstheme="minorHAnsi"/>
        </w:rPr>
        <w:t>valūtas</w:t>
      </w:r>
      <w:r w:rsidRPr="002F187D">
        <w:rPr>
          <w:rFonts w:asciiTheme="minorHAnsi" w:hAnsiTheme="minorHAnsi" w:cstheme="minorHAnsi"/>
        </w:rPr>
        <w:t xml:space="preserve"> kursa svārstībām. To aprēķinam var izmantot Valūtas kontu atskaites.</w:t>
      </w:r>
    </w:p>
    <w:p w14:paraId="1EB9A9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Dokumentu žurnālā dokumentu summas </w:t>
      </w:r>
      <w:r w:rsidRPr="002F187D">
        <w:rPr>
          <w:rFonts w:asciiTheme="minorHAnsi" w:hAnsiTheme="minorHAnsi" w:cstheme="minorHAnsi"/>
          <w:b/>
          <w:bCs/>
        </w:rPr>
        <w:t>Summa</w:t>
      </w:r>
      <w:r w:rsidRPr="002F187D">
        <w:rPr>
          <w:rFonts w:asciiTheme="minorHAnsi" w:hAnsiTheme="minorHAnsi" w:cstheme="minorHAnsi"/>
        </w:rPr>
        <w:t xml:space="preserve"> un </w:t>
      </w:r>
      <w:r w:rsidRPr="002F187D">
        <w:rPr>
          <w:rFonts w:asciiTheme="minorHAnsi" w:hAnsiTheme="minorHAnsi" w:cstheme="minorHAnsi"/>
          <w:b/>
          <w:bCs/>
        </w:rPr>
        <w:t>PVN</w:t>
      </w:r>
      <w:r w:rsidRPr="002F187D">
        <w:rPr>
          <w:rFonts w:asciiTheme="minorHAnsi" w:hAnsiTheme="minorHAnsi" w:cstheme="minorHAnsi"/>
        </w:rPr>
        <w:t xml:space="preserve"> vienmēr tiek rēķinātas eiro.</w:t>
      </w:r>
    </w:p>
    <w:p w14:paraId="295AF414" w14:textId="77777777" w:rsidR="00E7190A" w:rsidRPr="002F187D" w:rsidRDefault="00E7190A" w:rsidP="006347DE">
      <w:pPr>
        <w:pStyle w:val="Heading4"/>
      </w:pPr>
      <w:bookmarkStart w:id="41" w:name="topic_Pavadzmes_sagatavoana_izdrukai"/>
      <w:bookmarkEnd w:id="41"/>
      <w:r w:rsidRPr="002F187D">
        <w:lastRenderedPageBreak/>
        <w:t>Pavadzīmes sagatavošana izdrukai</w:t>
      </w:r>
    </w:p>
    <w:p w14:paraId="7379B348"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Reģistri → </w:t>
      </w:r>
      <w:r w:rsidR="002F406B" w:rsidRPr="002F187D">
        <w:rPr>
          <w:rFonts w:asciiTheme="minorHAnsi" w:hAnsiTheme="minorHAnsi" w:cstheme="minorHAnsi"/>
          <w:i/>
          <w:iCs/>
          <w:u w:val="single"/>
        </w:rPr>
        <w:t>Dokumenti</w:t>
      </w:r>
      <w:r w:rsidRPr="002F187D">
        <w:rPr>
          <w:rFonts w:asciiTheme="minorHAnsi" w:hAnsiTheme="minorHAnsi" w:cstheme="minorHAnsi"/>
          <w:i/>
          <w:iCs/>
          <w:u w:val="single"/>
        </w:rPr>
        <w:t xml:space="preserve"> poga Izdrukai → Rēķini → pavadzīme</w:t>
      </w:r>
    </w:p>
    <w:p w14:paraId="1EDFC2E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Programma ir iekļauts vienkāršots atbalsts pavadzīmes izdrukas </w:t>
      </w:r>
      <w:r w:rsidR="002F406B" w:rsidRPr="002F187D">
        <w:rPr>
          <w:rFonts w:asciiTheme="minorHAnsi" w:hAnsiTheme="minorHAnsi" w:cstheme="minorHAnsi"/>
        </w:rPr>
        <w:t>sagatavošanai</w:t>
      </w:r>
    </w:p>
    <w:p w14:paraId="0944C1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Produktam logā </w:t>
      </w:r>
      <w:hyperlink w:anchor="topic_Kontejumupazimes" w:history="1">
        <w:r w:rsidRPr="002F187D">
          <w:rPr>
            <w:rFonts w:asciiTheme="minorHAnsi" w:hAnsiTheme="minorHAnsi" w:cstheme="minorHAnsi"/>
            <w:color w:val="0000FF"/>
            <w:u w:val="single"/>
          </w:rPr>
          <w:t>Nozares / produkti</w:t>
        </w:r>
      </w:hyperlink>
      <w:r w:rsidRPr="002F187D">
        <w:rPr>
          <w:rFonts w:asciiTheme="minorHAnsi" w:hAnsiTheme="minorHAnsi" w:cstheme="minorHAnsi"/>
        </w:rPr>
        <w:t xml:space="preserve"> var norādīt mērvienību un cenu, kas tiks izmantota ievadot kontējumu. Kad kontējumam ir aizpildīta 4. pazīme un daudzums, </w:t>
      </w:r>
      <w:r w:rsidR="002F406B" w:rsidRPr="002F187D">
        <w:rPr>
          <w:rFonts w:asciiTheme="minorHAnsi" w:hAnsiTheme="minorHAnsi" w:cstheme="minorHAnsi"/>
        </w:rPr>
        <w:t>automātiski</w:t>
      </w:r>
      <w:r w:rsidRPr="002F187D">
        <w:rPr>
          <w:rFonts w:asciiTheme="minorHAnsi" w:hAnsiTheme="minorHAnsi" w:cstheme="minorHAnsi"/>
        </w:rPr>
        <w:t xml:space="preserve"> tiks aprēķināta kontējuma summa, izmantojot norādīto produkta cenu. Tiks aizpildīts arī kontējuma apraksta lauks, norādot mērvienību un produkta nosaukumu. Kontējuma apraksts tiks izmantots drukājot pavadzīmi. </w:t>
      </w:r>
    </w:p>
    <w:p w14:paraId="2DB4C4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Kontējumā nav paredzēts speciāls lauks priekš produkta mērvienības un cenas. Pavadzīmes izdrukai cena tiks aprēķināta kontējuma summu izdalot ar daudzumu. Mērvienība tiek norādīta kontējuma apraksta sākumā kā teksts, kas tiek atdalīts ar simbolu ~ (piemēram: "</w:t>
      </w:r>
      <w:proofErr w:type="spellStart"/>
      <w:r w:rsidRPr="002F187D">
        <w:rPr>
          <w:rFonts w:asciiTheme="minorHAnsi" w:hAnsiTheme="minorHAnsi" w:cstheme="minorHAnsi"/>
        </w:rPr>
        <w:t>kg~Kartupeļi</w:t>
      </w:r>
      <w:proofErr w:type="spellEnd"/>
      <w:r w:rsidRPr="002F187D">
        <w:rPr>
          <w:rFonts w:asciiTheme="minorHAnsi" w:hAnsiTheme="minorHAnsi" w:cstheme="minorHAnsi"/>
        </w:rPr>
        <w:t>").</w:t>
      </w:r>
    </w:p>
    <w:p w14:paraId="64BCE23B" w14:textId="77777777" w:rsidR="00E7190A" w:rsidRPr="002F187D" w:rsidRDefault="00E7190A" w:rsidP="006347DE">
      <w:pPr>
        <w:pStyle w:val="Heading4"/>
      </w:pPr>
      <w:bookmarkStart w:id="42" w:name="topic_Svarigakietaustini"/>
      <w:bookmarkEnd w:id="42"/>
      <w:r w:rsidRPr="002F187D">
        <w:t>Svarīgākie taustiņi</w:t>
      </w:r>
    </w:p>
    <w:p w14:paraId="568AE9E4" w14:textId="77777777" w:rsidR="00E7190A" w:rsidRPr="002F187D" w:rsidRDefault="00E7190A" w:rsidP="002B6C14">
      <w:pPr>
        <w:ind w:left="284"/>
      </w:pPr>
      <w:proofErr w:type="spellStart"/>
      <w:r w:rsidRPr="002F187D">
        <w:rPr>
          <w:b/>
          <w:bCs/>
        </w:rPr>
        <w:t>Ctrl+Insert</w:t>
      </w:r>
      <w:proofErr w:type="spellEnd"/>
      <w:r w:rsidRPr="002F187D">
        <w:t xml:space="preserve"> – kopēt dokumentu vai kontējumu</w:t>
      </w:r>
    </w:p>
    <w:p w14:paraId="2A3BA639" w14:textId="77777777" w:rsidR="00E7190A" w:rsidRPr="002F187D" w:rsidRDefault="00E7190A" w:rsidP="002B6C14">
      <w:pPr>
        <w:ind w:left="284"/>
      </w:pPr>
      <w:proofErr w:type="spellStart"/>
      <w:r w:rsidRPr="002F187D">
        <w:rPr>
          <w:b/>
          <w:bCs/>
        </w:rPr>
        <w:t>Ctrl+Delete</w:t>
      </w:r>
      <w:proofErr w:type="spellEnd"/>
      <w:r w:rsidRPr="002F187D">
        <w:t xml:space="preserve"> – dzēst dokumentu vai kontējumu</w:t>
      </w:r>
    </w:p>
    <w:p w14:paraId="4D649CBE" w14:textId="77777777" w:rsidR="00E7190A" w:rsidRPr="002F187D" w:rsidRDefault="00E7190A" w:rsidP="002B6C14">
      <w:pPr>
        <w:ind w:left="284"/>
      </w:pPr>
      <w:proofErr w:type="spellStart"/>
      <w:r w:rsidRPr="002F187D">
        <w:rPr>
          <w:b/>
          <w:bCs/>
        </w:rPr>
        <w:t>Shift+Insert</w:t>
      </w:r>
      <w:proofErr w:type="spellEnd"/>
      <w:r w:rsidRPr="002F187D">
        <w:t xml:space="preserve"> – jauns dokuments</w:t>
      </w:r>
    </w:p>
    <w:p w14:paraId="27DDFC2B" w14:textId="77777777" w:rsidR="00E7190A" w:rsidRPr="002F187D" w:rsidRDefault="00E7190A" w:rsidP="002B6C14">
      <w:pPr>
        <w:ind w:left="284"/>
      </w:pPr>
      <w:r w:rsidRPr="002F187D">
        <w:rPr>
          <w:b/>
          <w:bCs/>
        </w:rPr>
        <w:t>Home</w:t>
      </w:r>
      <w:r w:rsidRPr="002F187D">
        <w:t xml:space="preserve"> - pārvietot kursoru uz ieraksta pirmo šūnu</w:t>
      </w:r>
    </w:p>
    <w:p w14:paraId="0A1FBA9E" w14:textId="77777777" w:rsidR="00E7190A" w:rsidRPr="002F187D" w:rsidRDefault="00E7190A" w:rsidP="002B6C14">
      <w:pPr>
        <w:ind w:left="284"/>
      </w:pPr>
      <w:proofErr w:type="spellStart"/>
      <w:r w:rsidRPr="002F187D">
        <w:rPr>
          <w:b/>
          <w:bCs/>
        </w:rPr>
        <w:t>End</w:t>
      </w:r>
      <w:proofErr w:type="spellEnd"/>
      <w:r w:rsidRPr="002F187D">
        <w:t xml:space="preserve"> - pārvietot kursoru uz ieraksta pēdējo šūnu</w:t>
      </w:r>
    </w:p>
    <w:p w14:paraId="7E46ED53" w14:textId="77777777" w:rsidR="00E7190A" w:rsidRPr="002F187D" w:rsidRDefault="00E7190A" w:rsidP="002B6C14">
      <w:pPr>
        <w:ind w:left="284"/>
      </w:pPr>
      <w:proofErr w:type="spellStart"/>
      <w:r w:rsidRPr="002F187D">
        <w:rPr>
          <w:b/>
          <w:bCs/>
        </w:rPr>
        <w:t>Ctrl+Home</w:t>
      </w:r>
      <w:proofErr w:type="spellEnd"/>
      <w:r w:rsidRPr="002F187D">
        <w:t xml:space="preserve"> - pārvietot kursoru uz tabulas sākumu</w:t>
      </w:r>
    </w:p>
    <w:p w14:paraId="020B969F" w14:textId="77777777" w:rsidR="00E7190A" w:rsidRPr="002F187D" w:rsidRDefault="00E7190A" w:rsidP="002B6C14">
      <w:pPr>
        <w:ind w:left="284"/>
      </w:pPr>
      <w:proofErr w:type="spellStart"/>
      <w:r w:rsidRPr="002F187D">
        <w:rPr>
          <w:b/>
          <w:bCs/>
        </w:rPr>
        <w:t>Ctrl+End</w:t>
      </w:r>
      <w:proofErr w:type="spellEnd"/>
      <w:r w:rsidRPr="002F187D">
        <w:t xml:space="preserve"> - pārvietot kursoru uz tabulas beigām</w:t>
      </w:r>
    </w:p>
    <w:p w14:paraId="119E02D8" w14:textId="77777777" w:rsidR="00E7190A" w:rsidRPr="002F187D" w:rsidRDefault="00E7190A" w:rsidP="002B6C14">
      <w:pPr>
        <w:ind w:left="284"/>
      </w:pPr>
      <w:proofErr w:type="spellStart"/>
      <w:r w:rsidRPr="002F187D">
        <w:rPr>
          <w:b/>
          <w:bCs/>
        </w:rPr>
        <w:t>Ctrl+C</w:t>
      </w:r>
      <w:proofErr w:type="spellEnd"/>
      <w:r w:rsidRPr="002F187D">
        <w:t xml:space="preserve"> -  </w:t>
      </w:r>
      <w:proofErr w:type="spellStart"/>
      <w:r w:rsidRPr="002F187D">
        <w:t>Copy</w:t>
      </w:r>
      <w:proofErr w:type="spellEnd"/>
    </w:p>
    <w:p w14:paraId="75DFCAF8" w14:textId="77777777" w:rsidR="00E7190A" w:rsidRPr="002F187D" w:rsidRDefault="00E7190A" w:rsidP="002B6C14">
      <w:pPr>
        <w:ind w:left="284"/>
      </w:pPr>
      <w:proofErr w:type="spellStart"/>
      <w:r w:rsidRPr="002F187D">
        <w:rPr>
          <w:b/>
          <w:bCs/>
        </w:rPr>
        <w:t>Ctrl+V</w:t>
      </w:r>
      <w:proofErr w:type="spellEnd"/>
      <w:r w:rsidRPr="002F187D">
        <w:t xml:space="preserve"> – </w:t>
      </w:r>
      <w:proofErr w:type="spellStart"/>
      <w:r w:rsidRPr="002F187D">
        <w:t>Paste</w:t>
      </w:r>
      <w:proofErr w:type="spellEnd"/>
    </w:p>
    <w:p w14:paraId="257A8D46" w14:textId="77777777" w:rsidR="00E7190A" w:rsidRPr="002F187D" w:rsidRDefault="00E7190A" w:rsidP="002B6C14">
      <w:pPr>
        <w:ind w:left="284"/>
      </w:pPr>
      <w:r w:rsidRPr="002F187D">
        <w:rPr>
          <w:b/>
          <w:bCs/>
        </w:rPr>
        <w:t>F2</w:t>
      </w:r>
      <w:r w:rsidRPr="002F187D">
        <w:t xml:space="preserve"> - ieiet šūnas rediģēšanas režīmā</w:t>
      </w:r>
    </w:p>
    <w:p w14:paraId="698A6F99" w14:textId="77777777" w:rsidR="00E7190A" w:rsidRPr="002F187D" w:rsidRDefault="00E7190A" w:rsidP="002B6C14">
      <w:pPr>
        <w:ind w:left="284"/>
      </w:pPr>
      <w:r w:rsidRPr="002F187D">
        <w:rPr>
          <w:b/>
          <w:bCs/>
        </w:rPr>
        <w:t>F3</w:t>
      </w:r>
      <w:r w:rsidRPr="002F187D">
        <w:t xml:space="preserve"> - meklēt nākošo</w:t>
      </w:r>
    </w:p>
    <w:p w14:paraId="7EE8311F" w14:textId="77777777" w:rsidR="00E7190A" w:rsidRPr="002F187D" w:rsidRDefault="00E7190A" w:rsidP="002B6C14">
      <w:pPr>
        <w:ind w:left="284"/>
      </w:pPr>
      <w:r w:rsidRPr="002F187D">
        <w:rPr>
          <w:b/>
          <w:bCs/>
        </w:rPr>
        <w:t>Shift+F3</w:t>
      </w:r>
      <w:r w:rsidRPr="002F187D">
        <w:t xml:space="preserve"> - meklēt iepriekšējo</w:t>
      </w:r>
    </w:p>
    <w:p w14:paraId="2CB16BB9" w14:textId="77777777" w:rsidR="00E7190A" w:rsidRPr="002F187D" w:rsidRDefault="00E7190A" w:rsidP="002B6C14">
      <w:pPr>
        <w:ind w:left="284"/>
      </w:pPr>
      <w:r w:rsidRPr="002F187D">
        <w:rPr>
          <w:b/>
          <w:bCs/>
        </w:rPr>
        <w:t>F4</w:t>
      </w:r>
      <w:r w:rsidRPr="002F187D">
        <w:t xml:space="preserve"> – izlecošais izvēles sarakstiņš</w:t>
      </w:r>
    </w:p>
    <w:p w14:paraId="2D7E5C9E" w14:textId="77777777" w:rsidR="00E7190A" w:rsidRPr="002F187D" w:rsidRDefault="00E7190A" w:rsidP="002B6C14">
      <w:pPr>
        <w:ind w:left="284"/>
      </w:pPr>
      <w:r w:rsidRPr="002F187D">
        <w:rPr>
          <w:b/>
          <w:bCs/>
        </w:rPr>
        <w:t>F5</w:t>
      </w:r>
      <w:r w:rsidRPr="002F187D">
        <w:t xml:space="preserve"> – logs kodu izvēlei no saistītā saraksta</w:t>
      </w:r>
    </w:p>
    <w:p w14:paraId="63B3ED04" w14:textId="77777777" w:rsidR="00E7190A" w:rsidRPr="002F187D" w:rsidRDefault="002F406B" w:rsidP="002B6C14">
      <w:pPr>
        <w:ind w:left="284"/>
      </w:pPr>
      <w:r w:rsidRPr="002F187D">
        <w:rPr>
          <w:b/>
          <w:bCs/>
        </w:rPr>
        <w:t>Divkāršs</w:t>
      </w:r>
      <w:r w:rsidR="00E7190A" w:rsidRPr="002F187D">
        <w:rPr>
          <w:b/>
          <w:bCs/>
        </w:rPr>
        <w:t xml:space="preserve"> klikšķis</w:t>
      </w:r>
      <w:r w:rsidR="00E7190A" w:rsidRPr="002F187D">
        <w:t xml:space="preserve"> – logs kodu izvēlei no saistītā saraksta</w:t>
      </w:r>
    </w:p>
    <w:p w14:paraId="0898A792" w14:textId="77777777" w:rsidR="00E7190A" w:rsidRPr="002F187D" w:rsidRDefault="002F406B" w:rsidP="002B6C14">
      <w:pPr>
        <w:ind w:left="284"/>
      </w:pPr>
      <w:r w:rsidRPr="002F187D">
        <w:rPr>
          <w:b/>
          <w:bCs/>
        </w:rPr>
        <w:t>Divkāršs</w:t>
      </w:r>
      <w:r w:rsidR="00E7190A" w:rsidRPr="002F187D">
        <w:rPr>
          <w:b/>
          <w:bCs/>
        </w:rPr>
        <w:t xml:space="preserve"> klikšķis</w:t>
      </w:r>
      <w:r w:rsidR="00E7190A" w:rsidRPr="002F187D">
        <w:t xml:space="preserve"> – Apstiprināt koda izvēli, kad klikšķina uz koda </w:t>
      </w:r>
      <w:r w:rsidRPr="002F187D">
        <w:t>tabulā</w:t>
      </w:r>
    </w:p>
    <w:p w14:paraId="63613BD7" w14:textId="77777777" w:rsidR="00E7190A" w:rsidRPr="002F187D" w:rsidRDefault="00E7190A" w:rsidP="002B6C14">
      <w:pPr>
        <w:ind w:left="284"/>
      </w:pPr>
      <w:proofErr w:type="spellStart"/>
      <w:r w:rsidRPr="002F187D">
        <w:rPr>
          <w:b/>
          <w:bCs/>
        </w:rPr>
        <w:t>Enter</w:t>
      </w:r>
      <w:proofErr w:type="spellEnd"/>
      <w:r w:rsidRPr="002F187D">
        <w:t xml:space="preserve"> – Apstiprināt koda izvēli, kad kursors atrodas koda izvēles laukā</w:t>
      </w:r>
    </w:p>
    <w:p w14:paraId="2441A2F7" w14:textId="77777777" w:rsidR="00E7190A" w:rsidRPr="002F187D" w:rsidRDefault="00E7190A" w:rsidP="002B6C14">
      <w:pPr>
        <w:ind w:left="284"/>
      </w:pPr>
      <w:proofErr w:type="spellStart"/>
      <w:r w:rsidRPr="002F187D">
        <w:rPr>
          <w:b/>
          <w:bCs/>
        </w:rPr>
        <w:t>Ctrl+Enter</w:t>
      </w:r>
      <w:proofErr w:type="spellEnd"/>
      <w:r w:rsidRPr="002F187D">
        <w:t xml:space="preserve"> – Apstiprināt koda izvēli, kad kursors atrodas kodu tabulā</w:t>
      </w:r>
    </w:p>
    <w:p w14:paraId="05159AE0" w14:textId="77777777" w:rsidR="00E7190A" w:rsidRPr="002F187D" w:rsidRDefault="00E7190A" w:rsidP="002B6C14">
      <w:pPr>
        <w:ind w:left="284"/>
      </w:pPr>
      <w:proofErr w:type="spellStart"/>
      <w:r w:rsidRPr="002F187D">
        <w:rPr>
          <w:b/>
          <w:bCs/>
        </w:rPr>
        <w:t>Ctrl+TAB</w:t>
      </w:r>
      <w:proofErr w:type="spellEnd"/>
      <w:r w:rsidRPr="002F187D">
        <w:t xml:space="preserve"> – dokumenta žurnāla logā var pārvietot kursoru no dokumentu saraksta uz kontējumu sarakstu un otrādi.</w:t>
      </w:r>
    </w:p>
    <w:p w14:paraId="28E33F3F" w14:textId="77777777" w:rsidR="00E7190A" w:rsidRPr="002F187D" w:rsidRDefault="00E7190A" w:rsidP="002B6C14">
      <w:pPr>
        <w:ind w:left="284"/>
      </w:pPr>
      <w:proofErr w:type="spellStart"/>
      <w:r w:rsidRPr="002F187D">
        <w:rPr>
          <w:b/>
          <w:bCs/>
        </w:rPr>
        <w:t>Alt+E</w:t>
      </w:r>
      <w:proofErr w:type="spellEnd"/>
      <w:r w:rsidRPr="002F187D">
        <w:t xml:space="preserve"> - atvērsies ierakstu žurnāls</w:t>
      </w:r>
    </w:p>
    <w:p w14:paraId="30FE0C62" w14:textId="77777777" w:rsidR="00E7190A" w:rsidRPr="002F187D" w:rsidRDefault="00E7190A" w:rsidP="002B6C14">
      <w:pPr>
        <w:ind w:left="284"/>
      </w:pPr>
      <w:proofErr w:type="spellStart"/>
      <w:r w:rsidRPr="002F187D">
        <w:rPr>
          <w:b/>
          <w:bCs/>
        </w:rPr>
        <w:t>Alt+A</w:t>
      </w:r>
      <w:proofErr w:type="spellEnd"/>
      <w:r w:rsidRPr="002F187D">
        <w:t xml:space="preserve"> - saistītie dokumenti</w:t>
      </w:r>
    </w:p>
    <w:p w14:paraId="1D2DE3CB" w14:textId="77777777" w:rsidR="00E7190A" w:rsidRPr="002F187D" w:rsidRDefault="00E7190A" w:rsidP="002B6C14">
      <w:pPr>
        <w:ind w:left="284"/>
      </w:pPr>
      <w:proofErr w:type="spellStart"/>
      <w:r w:rsidRPr="002F187D">
        <w:rPr>
          <w:b/>
          <w:bCs/>
        </w:rPr>
        <w:t>Alt+F</w:t>
      </w:r>
      <w:proofErr w:type="spellEnd"/>
      <w:r w:rsidRPr="002F187D">
        <w:t xml:space="preserve"> - filtrēt (ierakstu žurnālā)</w:t>
      </w:r>
    </w:p>
    <w:p w14:paraId="0488B492" w14:textId="77777777" w:rsidR="00E7190A" w:rsidRPr="002F187D" w:rsidRDefault="00E7190A" w:rsidP="002B6C14">
      <w:pPr>
        <w:ind w:left="284"/>
      </w:pPr>
      <w:proofErr w:type="spellStart"/>
      <w:r w:rsidRPr="002F187D">
        <w:rPr>
          <w:b/>
          <w:bCs/>
        </w:rPr>
        <w:t>Alt+A</w:t>
      </w:r>
      <w:proofErr w:type="spellEnd"/>
      <w:r w:rsidRPr="002F187D">
        <w:t xml:space="preserve"> - atlasīt dokumentus</w:t>
      </w:r>
    </w:p>
    <w:p w14:paraId="0B840601" w14:textId="77777777" w:rsidR="00E7190A" w:rsidRPr="002F187D" w:rsidRDefault="00E7190A" w:rsidP="002B6C14">
      <w:pPr>
        <w:ind w:left="284"/>
      </w:pPr>
      <w:proofErr w:type="spellStart"/>
      <w:r w:rsidRPr="002F187D">
        <w:rPr>
          <w:b/>
          <w:bCs/>
        </w:rPr>
        <w:t>Esc</w:t>
      </w:r>
      <w:proofErr w:type="spellEnd"/>
      <w:r w:rsidRPr="002F187D">
        <w:t xml:space="preserve"> - aizvērt logu</w:t>
      </w:r>
    </w:p>
    <w:p w14:paraId="56EA94D5" w14:textId="04BAF682" w:rsidR="00E7190A" w:rsidRPr="002F187D" w:rsidRDefault="00E7190A" w:rsidP="00FD7254">
      <w:pPr>
        <w:pStyle w:val="Heading3"/>
      </w:pPr>
      <w:bookmarkStart w:id="43" w:name="topic_Dokumentufiltresana"/>
      <w:bookmarkStart w:id="44" w:name="_Toc193201252"/>
      <w:bookmarkEnd w:id="43"/>
      <w:r w:rsidRPr="002F187D">
        <w:t>Dokumentu filtrēšana</w:t>
      </w:r>
      <w:bookmarkEnd w:id="44"/>
    </w:p>
    <w:p w14:paraId="7BA6BCE1" w14:textId="77777777" w:rsidR="00E7190A" w:rsidRPr="002F187D" w:rsidRDefault="002F406B">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w:t>
      </w:r>
      <w:r w:rsidR="00E7190A" w:rsidRPr="002F187D">
        <w:rPr>
          <w:rFonts w:asciiTheme="minorHAnsi" w:hAnsiTheme="minorHAnsi" w:cstheme="minorHAnsi"/>
        </w:rPr>
        <w:t xml:space="preserve"> filtrēšana notiek sekojošā veidā:</w:t>
      </w:r>
    </w:p>
    <w:p w14:paraId="46A9025E" w14:textId="736A2745" w:rsidR="00E7190A" w:rsidRPr="002F187D" w:rsidRDefault="00E7190A">
      <w:pPr>
        <w:numPr>
          <w:ilvl w:val="0"/>
          <w:numId w:val="29"/>
        </w:numPr>
      </w:pPr>
      <w:r w:rsidRPr="002F187D">
        <w:t xml:space="preserve">jāveic </w:t>
      </w:r>
      <w:hyperlink w:anchor="topic_Ierakstufiltresana" w:history="1">
        <w:r w:rsidRPr="002F187D">
          <w:rPr>
            <w:color w:val="0000FF"/>
            <w:u w:val="single"/>
          </w:rPr>
          <w:t>ierakstu filtrēšana</w:t>
        </w:r>
      </w:hyperlink>
    </w:p>
    <w:p w14:paraId="5CCCB753" w14:textId="4A7164E6" w:rsidR="00E7190A" w:rsidRPr="002F187D" w:rsidRDefault="00E7190A">
      <w:pPr>
        <w:numPr>
          <w:ilvl w:val="0"/>
          <w:numId w:val="29"/>
        </w:numPr>
        <w:rPr>
          <w:b/>
          <w:bCs/>
        </w:rPr>
      </w:pPr>
      <w:r w:rsidRPr="002F187D">
        <w:t xml:space="preserve">ierakstu žurnālā jānospiež poga </w:t>
      </w:r>
      <w:r w:rsidRPr="002F187D">
        <w:rPr>
          <w:b/>
          <w:bCs/>
        </w:rPr>
        <w:t>atlasīt dokumentus</w:t>
      </w:r>
    </w:p>
    <w:p w14:paraId="3DBE6E0F" w14:textId="138F8729" w:rsidR="00E7190A" w:rsidRPr="002F187D" w:rsidRDefault="00E7190A" w:rsidP="00FD7254">
      <w:pPr>
        <w:pStyle w:val="Heading3"/>
      </w:pPr>
      <w:bookmarkStart w:id="45" w:name="topic_Jaunadokumentaveidosana"/>
      <w:bookmarkStart w:id="46" w:name="_Toc193201253"/>
      <w:bookmarkEnd w:id="45"/>
      <w:r w:rsidRPr="002F187D">
        <w:t>Jauna dokumenta veidošana</w:t>
      </w:r>
      <w:bookmarkEnd w:id="46"/>
    </w:p>
    <w:p w14:paraId="4DC5A0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veidotu jaunu </w:t>
      </w:r>
      <w:r w:rsidR="002F406B" w:rsidRPr="002F187D">
        <w:rPr>
          <w:rFonts w:asciiTheme="minorHAnsi" w:hAnsiTheme="minorHAnsi" w:cstheme="minorHAnsi"/>
        </w:rPr>
        <w:t>dokumentu</w:t>
      </w:r>
      <w:r w:rsidRPr="002F187D">
        <w:rPr>
          <w:rFonts w:asciiTheme="minorHAnsi" w:hAnsiTheme="minorHAnsi" w:cstheme="minorHAnsi"/>
        </w:rPr>
        <w:t xml:space="preserve">, rediģēšanas kursoram ir jāatrodas dokumentu sarakstā. Jaunu dokumentu var </w:t>
      </w:r>
      <w:r w:rsidR="002F406B" w:rsidRPr="002F187D">
        <w:rPr>
          <w:rFonts w:asciiTheme="minorHAnsi" w:hAnsiTheme="minorHAnsi" w:cstheme="minorHAnsi"/>
        </w:rPr>
        <w:t>izveidot</w:t>
      </w:r>
      <w:r w:rsidRPr="002F187D">
        <w:rPr>
          <w:rFonts w:asciiTheme="minorHAnsi" w:hAnsiTheme="minorHAnsi" w:cstheme="minorHAnsi"/>
        </w:rPr>
        <w:t xml:space="preserve"> trīs veidos:</w:t>
      </w:r>
    </w:p>
    <w:p w14:paraId="31BBA593" w14:textId="2D7941D0" w:rsidR="00E7190A" w:rsidRPr="002F187D" w:rsidRDefault="00E7190A">
      <w:pPr>
        <w:numPr>
          <w:ilvl w:val="0"/>
          <w:numId w:val="30"/>
        </w:numPr>
      </w:pPr>
      <w:r w:rsidRPr="002F187D">
        <w:t>Sākot rediģēt apakšējo tukšo rindu dokumentu sarakstā</w:t>
      </w:r>
    </w:p>
    <w:p w14:paraId="06CBCD73" w14:textId="1FDE931E" w:rsidR="00E7190A" w:rsidRPr="002F187D" w:rsidRDefault="00E7190A">
      <w:pPr>
        <w:numPr>
          <w:ilvl w:val="0"/>
          <w:numId w:val="30"/>
        </w:numPr>
      </w:pPr>
      <w:r w:rsidRPr="002F187D">
        <w:t xml:space="preserve">Ar komandu </w:t>
      </w:r>
      <w:r w:rsidRPr="002F187D">
        <w:rPr>
          <w:b/>
          <w:bCs/>
        </w:rPr>
        <w:t>jauns dokuments</w:t>
      </w:r>
      <w:r w:rsidRPr="002F187D">
        <w:t xml:space="preserve"> - poga </w:t>
      </w:r>
      <w:r w:rsidRPr="002F187D">
        <w:rPr>
          <w:b/>
          <w:bCs/>
        </w:rPr>
        <w:t>Jauns</w:t>
      </w:r>
      <w:r w:rsidRPr="002F187D">
        <w:t xml:space="preserve"> vai taustiņš </w:t>
      </w:r>
      <w:proofErr w:type="spellStart"/>
      <w:r w:rsidRPr="002F187D">
        <w:rPr>
          <w:b/>
          <w:bCs/>
        </w:rPr>
        <w:t>Shift+Insert</w:t>
      </w:r>
      <w:proofErr w:type="spellEnd"/>
      <w:r w:rsidRPr="002F187D">
        <w:t xml:space="preserve"> - tiks izveidots </w:t>
      </w:r>
      <w:r w:rsidR="002F406B" w:rsidRPr="002F187D">
        <w:t>tukšs</w:t>
      </w:r>
      <w:r w:rsidRPr="002F187D">
        <w:t xml:space="preserve"> dokuments bez kontējumiem.</w:t>
      </w:r>
    </w:p>
    <w:p w14:paraId="53956E79" w14:textId="38BEB579" w:rsidR="00E7190A" w:rsidRPr="002F187D" w:rsidRDefault="00E7190A">
      <w:pPr>
        <w:numPr>
          <w:ilvl w:val="0"/>
          <w:numId w:val="30"/>
        </w:numPr>
      </w:pPr>
      <w:r w:rsidRPr="002F187D">
        <w:lastRenderedPageBreak/>
        <w:t xml:space="preserve">Ar komandu </w:t>
      </w:r>
      <w:r w:rsidRPr="002F187D">
        <w:rPr>
          <w:b/>
          <w:bCs/>
        </w:rPr>
        <w:t>kopēt dokumentu</w:t>
      </w:r>
      <w:r w:rsidRPr="002F187D">
        <w:t xml:space="preserve"> - poga </w:t>
      </w:r>
      <w:r w:rsidRPr="002F187D">
        <w:rPr>
          <w:b/>
          <w:bCs/>
        </w:rPr>
        <w:t>Kopēt</w:t>
      </w:r>
      <w:r w:rsidRPr="002F187D">
        <w:t xml:space="preserve"> vai taustiņš </w:t>
      </w:r>
      <w:proofErr w:type="spellStart"/>
      <w:r w:rsidRPr="002F187D">
        <w:rPr>
          <w:b/>
          <w:bCs/>
        </w:rPr>
        <w:t>Ctrl+Insert</w:t>
      </w:r>
      <w:proofErr w:type="spellEnd"/>
      <w:r w:rsidRPr="002F187D">
        <w:t xml:space="preserve"> - tiks izveidots jauns dokuments kopējot to dokumentu, uz kura atrodas kursors.</w:t>
      </w:r>
    </w:p>
    <w:p w14:paraId="26BBEC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Jaunu dokumentu veidošana ar kopēšanas palīdzību parasti notiek ātrāk.</w:t>
      </w:r>
    </w:p>
    <w:p w14:paraId="3CDC0DB3" w14:textId="0440F0A3" w:rsidR="00E7190A" w:rsidRPr="002F187D" w:rsidRDefault="00E7190A" w:rsidP="00FD7254">
      <w:pPr>
        <w:pStyle w:val="Heading3"/>
      </w:pPr>
      <w:bookmarkStart w:id="47" w:name="topic_Dokumentaizdzesana"/>
      <w:bookmarkStart w:id="48" w:name="_Toc193201254"/>
      <w:bookmarkEnd w:id="47"/>
      <w:r w:rsidRPr="002F187D">
        <w:t>Dokumenta izdzēšana</w:t>
      </w:r>
      <w:bookmarkEnd w:id="48"/>
    </w:p>
    <w:p w14:paraId="4D92E66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izdzēstu </w:t>
      </w:r>
      <w:r w:rsidR="002F406B" w:rsidRPr="002F187D">
        <w:rPr>
          <w:rFonts w:asciiTheme="minorHAnsi" w:hAnsiTheme="minorHAnsi" w:cstheme="minorHAnsi"/>
        </w:rPr>
        <w:t>dokumentu</w:t>
      </w:r>
      <w:r w:rsidRPr="002F187D">
        <w:rPr>
          <w:rFonts w:asciiTheme="minorHAnsi" w:hAnsiTheme="minorHAnsi" w:cstheme="minorHAnsi"/>
        </w:rPr>
        <w:t xml:space="preserve">, rediģēšanas kursoram ir jāatrodas dokumentu sarakstā attiecīgajā dokumentā. Dokumentu var izdzēst nospiežot uz pogas </w:t>
      </w:r>
      <w:r w:rsidRPr="002F187D">
        <w:rPr>
          <w:rFonts w:asciiTheme="minorHAnsi" w:hAnsiTheme="minorHAnsi" w:cstheme="minorHAnsi"/>
          <w:b/>
          <w:bCs/>
        </w:rPr>
        <w:t>Dzēst</w:t>
      </w:r>
      <w:r w:rsidRPr="002F187D">
        <w:rPr>
          <w:rFonts w:asciiTheme="minorHAnsi" w:hAnsiTheme="minorHAnsi" w:cstheme="minorHAnsi"/>
        </w:rPr>
        <w:t xml:space="preserve"> vai taustiņu </w:t>
      </w:r>
      <w:proofErr w:type="spellStart"/>
      <w:r w:rsidRPr="002F187D">
        <w:rPr>
          <w:rFonts w:asciiTheme="minorHAnsi" w:hAnsiTheme="minorHAnsi" w:cstheme="minorHAnsi"/>
          <w:b/>
          <w:bCs/>
        </w:rPr>
        <w:t>Ctrl+Delete</w:t>
      </w:r>
      <w:proofErr w:type="spellEnd"/>
      <w:r w:rsidRPr="002F187D">
        <w:rPr>
          <w:rFonts w:asciiTheme="minorHAnsi" w:hAnsiTheme="minorHAnsi" w:cstheme="minorHAnsi"/>
        </w:rPr>
        <w:t xml:space="preserve">. Parādīsies lodziņš, kurš jautās vai dzēst dokumentu, atbildot ar taustiņa Ok nospiešanu, </w:t>
      </w:r>
      <w:r w:rsidR="002F406B" w:rsidRPr="002F187D">
        <w:rPr>
          <w:rFonts w:asciiTheme="minorHAnsi" w:hAnsiTheme="minorHAnsi" w:cstheme="minorHAnsi"/>
        </w:rPr>
        <w:t>dokuments</w:t>
      </w:r>
      <w:r w:rsidRPr="002F187D">
        <w:rPr>
          <w:rFonts w:asciiTheme="minorHAnsi" w:hAnsiTheme="minorHAnsi" w:cstheme="minorHAnsi"/>
        </w:rPr>
        <w:t xml:space="preserve"> tiks izdzēsts.</w:t>
      </w:r>
    </w:p>
    <w:p w14:paraId="2FF2DA5B" w14:textId="4A5C4E4B" w:rsidR="00E7190A" w:rsidRPr="002F187D" w:rsidRDefault="00E7190A" w:rsidP="00FD7254">
      <w:pPr>
        <w:pStyle w:val="Heading3"/>
      </w:pPr>
      <w:bookmarkStart w:id="49" w:name="topic_Dokumentukartosana"/>
      <w:bookmarkStart w:id="50" w:name="_Toc193201255"/>
      <w:bookmarkEnd w:id="49"/>
      <w:r w:rsidRPr="002F187D">
        <w:t>Dokumentu kārtošana</w:t>
      </w:r>
      <w:bookmarkEnd w:id="50"/>
    </w:p>
    <w:p w14:paraId="78C71FDF" w14:textId="77777777" w:rsidR="00E7190A" w:rsidRPr="002F187D" w:rsidRDefault="002F406B">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Dokumentus</w:t>
      </w:r>
      <w:r w:rsidR="00E7190A" w:rsidRPr="002F187D">
        <w:rPr>
          <w:rFonts w:asciiTheme="minorHAnsi" w:hAnsiTheme="minorHAnsi" w:cstheme="minorHAnsi"/>
        </w:rPr>
        <w:t xml:space="preserve"> var kārtot augošā vei dilstošā secībā, piemēram pēc datuma, summas, personas vai </w:t>
      </w:r>
      <w:r w:rsidR="001A4AE7" w:rsidRPr="002F187D">
        <w:rPr>
          <w:rFonts w:asciiTheme="minorHAnsi" w:hAnsiTheme="minorHAnsi" w:cstheme="minorHAnsi"/>
        </w:rPr>
        <w:t>dokumentu</w:t>
      </w:r>
      <w:r w:rsidR="00E7190A" w:rsidRPr="002F187D">
        <w:rPr>
          <w:rFonts w:asciiTheme="minorHAnsi" w:hAnsiTheme="minorHAnsi" w:cstheme="minorHAnsi"/>
        </w:rPr>
        <w:t xml:space="preserve"> veida. To var izdarīt ar peli klikšķinot uz attiecīgās kolonnas virsraksta.</w:t>
      </w:r>
    </w:p>
    <w:p w14:paraId="5353C514" w14:textId="52346C1C" w:rsidR="00E7190A" w:rsidRPr="002F187D" w:rsidRDefault="00E7190A" w:rsidP="00FD7254">
      <w:pPr>
        <w:pStyle w:val="Heading3"/>
      </w:pPr>
      <w:bookmarkStart w:id="51" w:name="topic_Dokumentumeklesana"/>
      <w:bookmarkStart w:id="52" w:name="_Toc193201256"/>
      <w:bookmarkEnd w:id="51"/>
      <w:r w:rsidRPr="002F187D">
        <w:t>Dokumentu meklēšana</w:t>
      </w:r>
      <w:bookmarkEnd w:id="52"/>
    </w:p>
    <w:p w14:paraId="0AC67968" w14:textId="77777777" w:rsidR="00E7190A" w:rsidRPr="002F187D" w:rsidRDefault="001A4AE7">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w:t>
      </w:r>
      <w:r w:rsidR="00E7190A" w:rsidRPr="002F187D">
        <w:rPr>
          <w:rFonts w:asciiTheme="minorHAnsi" w:hAnsiTheme="minorHAnsi" w:cstheme="minorHAnsi"/>
        </w:rPr>
        <w:t xml:space="preserve"> meklēšanai dokumentu žurnālā var izmantot lauku loga apakšā. Ierakstot tajā meklējamo tekstu un spiežot uz pogām ar </w:t>
      </w:r>
      <w:r w:rsidRPr="002F187D">
        <w:rPr>
          <w:rFonts w:asciiTheme="minorHAnsi" w:hAnsiTheme="minorHAnsi" w:cstheme="minorHAnsi"/>
        </w:rPr>
        <w:t>bultiņām</w:t>
      </w:r>
      <w:r w:rsidR="00E7190A" w:rsidRPr="002F187D">
        <w:rPr>
          <w:rFonts w:asciiTheme="minorHAnsi" w:hAnsiTheme="minorHAnsi" w:cstheme="minorHAnsi"/>
        </w:rPr>
        <w:t>, var meklēt ierakstus, kuros kolonnas teksts satur meklējamo tekstu.</w:t>
      </w:r>
    </w:p>
    <w:p w14:paraId="7B2C3B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Meklēšanu var sākt arī spiežot </w:t>
      </w:r>
      <w:proofErr w:type="spellStart"/>
      <w:r w:rsidRPr="002F187D">
        <w:rPr>
          <w:rFonts w:asciiTheme="minorHAnsi" w:hAnsiTheme="minorHAnsi" w:cstheme="minorHAnsi"/>
          <w:b/>
          <w:bCs/>
        </w:rPr>
        <w:t>Ctrl+F</w:t>
      </w:r>
      <w:proofErr w:type="spellEnd"/>
      <w:r w:rsidRPr="002F187D">
        <w:rPr>
          <w:rFonts w:asciiTheme="minorHAnsi" w:hAnsiTheme="minorHAnsi" w:cstheme="minorHAnsi"/>
        </w:rPr>
        <w:t>.</w:t>
      </w:r>
    </w:p>
    <w:p w14:paraId="6B041FA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Spiežot </w:t>
      </w:r>
      <w:r w:rsidRPr="002F187D">
        <w:rPr>
          <w:rFonts w:asciiTheme="minorHAnsi" w:hAnsiTheme="minorHAnsi" w:cstheme="minorHAnsi"/>
          <w:b/>
          <w:bCs/>
        </w:rPr>
        <w:t>F3</w:t>
      </w:r>
      <w:r w:rsidRPr="002F187D">
        <w:rPr>
          <w:rFonts w:asciiTheme="minorHAnsi" w:hAnsiTheme="minorHAnsi" w:cstheme="minorHAnsi"/>
        </w:rPr>
        <w:t xml:space="preserve"> programma mēģinās atrast ierakstu tabulā uz leju no pašreizējās kursora pozīcijas.</w:t>
      </w:r>
    </w:p>
    <w:p w14:paraId="183F562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Spiežot </w:t>
      </w:r>
      <w:r w:rsidRPr="002F187D">
        <w:rPr>
          <w:rFonts w:asciiTheme="minorHAnsi" w:hAnsiTheme="minorHAnsi" w:cstheme="minorHAnsi"/>
          <w:b/>
          <w:bCs/>
        </w:rPr>
        <w:t>Shifr+F3</w:t>
      </w:r>
      <w:r w:rsidRPr="002F187D">
        <w:rPr>
          <w:rFonts w:asciiTheme="minorHAnsi" w:hAnsiTheme="minorHAnsi" w:cstheme="minorHAnsi"/>
        </w:rPr>
        <w:t xml:space="preserve"> programma mēģinās atrast ierakstu tabulā uz augšu no pašreizējās kursora pozīcijas.</w:t>
      </w:r>
    </w:p>
    <w:p w14:paraId="368EE5E7" w14:textId="40245858" w:rsidR="00E7190A" w:rsidRPr="002F187D" w:rsidRDefault="00E7190A" w:rsidP="00FD7254">
      <w:pPr>
        <w:pStyle w:val="Heading3"/>
      </w:pPr>
      <w:bookmarkStart w:id="53" w:name="topic_SarakstakopesanauzExcel"/>
      <w:bookmarkStart w:id="54" w:name="_Toc193201257"/>
      <w:bookmarkEnd w:id="53"/>
      <w:r w:rsidRPr="002F187D">
        <w:t>Tabulas kopēšana uz Excel</w:t>
      </w:r>
      <w:bookmarkEnd w:id="54"/>
    </w:p>
    <w:p w14:paraId="386E9F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Tabula vai tās daļa uz </w:t>
      </w:r>
      <w:r w:rsidRPr="002F187D">
        <w:rPr>
          <w:rFonts w:asciiTheme="minorHAnsi" w:hAnsiTheme="minorHAnsi" w:cstheme="minorHAnsi"/>
          <w:b/>
          <w:bCs/>
        </w:rPr>
        <w:t>Excel</w:t>
      </w:r>
      <w:r w:rsidRPr="002F187D">
        <w:rPr>
          <w:rFonts w:asciiTheme="minorHAnsi" w:hAnsiTheme="minorHAnsi" w:cstheme="minorHAnsi"/>
        </w:rPr>
        <w:t xml:space="preserve"> tiek kopēta izmantojot </w:t>
      </w:r>
      <w:proofErr w:type="spellStart"/>
      <w:r w:rsidRPr="002F187D">
        <w:rPr>
          <w:rFonts w:asciiTheme="minorHAnsi" w:hAnsiTheme="minorHAnsi" w:cstheme="minorHAnsi"/>
          <w:b/>
          <w:bCs/>
        </w:rPr>
        <w:t>Copy</w:t>
      </w:r>
      <w:proofErr w:type="spellEnd"/>
      <w:r w:rsidRPr="002F187D">
        <w:rPr>
          <w:rFonts w:asciiTheme="minorHAnsi" w:hAnsiTheme="minorHAnsi" w:cstheme="minorHAnsi"/>
          <w:b/>
          <w:bCs/>
        </w:rPr>
        <w:t xml:space="preserve"> un </w:t>
      </w:r>
      <w:proofErr w:type="spellStart"/>
      <w:r w:rsidRPr="002F187D">
        <w:rPr>
          <w:rFonts w:asciiTheme="minorHAnsi" w:hAnsiTheme="minorHAnsi" w:cstheme="minorHAnsi"/>
          <w:b/>
          <w:bCs/>
        </w:rPr>
        <w:t>Paste</w:t>
      </w:r>
      <w:proofErr w:type="spellEnd"/>
      <w:r w:rsidRPr="002F187D">
        <w:rPr>
          <w:rFonts w:asciiTheme="minorHAnsi" w:hAnsiTheme="minorHAnsi" w:cstheme="minorHAnsi"/>
        </w:rPr>
        <w:t xml:space="preserve"> funkciju. No sākuma ir jāiezīmē tā tabulas daļa, ko vēlas kopēt. Ir trīs iezīmēšanas iespējas:</w:t>
      </w:r>
    </w:p>
    <w:p w14:paraId="06E8D07C" w14:textId="0A8C7639" w:rsidR="00E7190A" w:rsidRPr="002F187D" w:rsidRDefault="00E7190A">
      <w:pPr>
        <w:numPr>
          <w:ilvl w:val="0"/>
          <w:numId w:val="31"/>
        </w:numPr>
      </w:pPr>
      <w:r w:rsidRPr="002F187D">
        <w:t>Visas tabulas iezīmēšana, klikšķinot tabulas kreisajā augšējā stūrī</w:t>
      </w:r>
    </w:p>
    <w:p w14:paraId="2C92CB43" w14:textId="49A01224" w:rsidR="00E7190A" w:rsidRPr="002F187D" w:rsidRDefault="00E7190A">
      <w:pPr>
        <w:numPr>
          <w:ilvl w:val="0"/>
          <w:numId w:val="31"/>
        </w:numPr>
      </w:pPr>
      <w:r w:rsidRPr="002F187D">
        <w:t>Vēlamo rindu vai kolonnu iezīmēšana, klikšķinot ar peli to virsrakstus</w:t>
      </w:r>
    </w:p>
    <w:p w14:paraId="168C953F" w14:textId="1CE4DA14" w:rsidR="00E7190A" w:rsidRPr="002F187D" w:rsidRDefault="00E7190A">
      <w:pPr>
        <w:numPr>
          <w:ilvl w:val="0"/>
          <w:numId w:val="31"/>
        </w:numPr>
      </w:pPr>
      <w:r w:rsidRPr="002F187D">
        <w:t>Vēlamo šūnu iezīmēšana</w:t>
      </w:r>
    </w:p>
    <w:p w14:paraId="2A4645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Pēc tam, kad vēlamās šūnas ir iezīmētas jāspiež pele</w:t>
      </w:r>
      <w:r w:rsidR="001A4AE7" w:rsidRPr="002F187D">
        <w:rPr>
          <w:rFonts w:asciiTheme="minorHAnsi" w:hAnsiTheme="minorHAnsi" w:cstheme="minorHAnsi"/>
        </w:rPr>
        <w:t>s</w:t>
      </w:r>
      <w:r w:rsidRPr="002F187D">
        <w:rPr>
          <w:rFonts w:asciiTheme="minorHAnsi" w:hAnsiTheme="minorHAnsi" w:cstheme="minorHAnsi"/>
        </w:rPr>
        <w:t xml:space="preserve"> labais taustiņš un </w:t>
      </w:r>
      <w:proofErr w:type="spellStart"/>
      <w:r w:rsidRPr="002F187D">
        <w:rPr>
          <w:rFonts w:asciiTheme="minorHAnsi" w:hAnsiTheme="minorHAnsi" w:cstheme="minorHAnsi"/>
          <w:b/>
          <w:bCs/>
        </w:rPr>
        <w:t>Copy</w:t>
      </w:r>
      <w:proofErr w:type="spellEnd"/>
      <w:r w:rsidRPr="002F187D">
        <w:rPr>
          <w:rFonts w:asciiTheme="minorHAnsi" w:hAnsiTheme="minorHAnsi" w:cstheme="minorHAnsi"/>
        </w:rPr>
        <w:t xml:space="preserve"> vai taustiņi </w:t>
      </w:r>
      <w:proofErr w:type="spellStart"/>
      <w:r w:rsidRPr="002F187D">
        <w:rPr>
          <w:rFonts w:asciiTheme="minorHAnsi" w:hAnsiTheme="minorHAnsi" w:cstheme="minorHAnsi"/>
          <w:b/>
          <w:bCs/>
        </w:rPr>
        <w:t>Ctrl+C</w:t>
      </w:r>
      <w:proofErr w:type="spellEnd"/>
      <w:r w:rsidRPr="002F187D">
        <w:rPr>
          <w:rFonts w:asciiTheme="minorHAnsi" w:hAnsiTheme="minorHAnsi" w:cstheme="minorHAnsi"/>
          <w:b/>
          <w:bCs/>
        </w:rPr>
        <w:t>,</w:t>
      </w:r>
      <w:r w:rsidRPr="002F187D">
        <w:rPr>
          <w:rFonts w:asciiTheme="minorHAnsi" w:hAnsiTheme="minorHAnsi" w:cstheme="minorHAnsi"/>
        </w:rPr>
        <w:t xml:space="preserve"> jāpāriet uz Excel tabulu un jānospiež </w:t>
      </w:r>
      <w:proofErr w:type="spellStart"/>
      <w:r w:rsidRPr="002F187D">
        <w:rPr>
          <w:rFonts w:asciiTheme="minorHAnsi" w:hAnsiTheme="minorHAnsi" w:cstheme="minorHAnsi"/>
          <w:b/>
          <w:bCs/>
        </w:rPr>
        <w:t>Paste</w:t>
      </w:r>
      <w:proofErr w:type="spellEnd"/>
      <w:r w:rsidRPr="002F187D">
        <w:rPr>
          <w:rFonts w:asciiTheme="minorHAnsi" w:hAnsiTheme="minorHAnsi" w:cstheme="minorHAnsi"/>
        </w:rPr>
        <w:t>.</w:t>
      </w:r>
    </w:p>
    <w:p w14:paraId="67E015C8" w14:textId="4D5E1091" w:rsidR="00E7190A" w:rsidRPr="002F187D" w:rsidRDefault="00E7190A">
      <w:pPr>
        <w:pStyle w:val="Heading2"/>
        <w:rPr>
          <w:rFonts w:asciiTheme="minorHAnsi" w:hAnsiTheme="minorHAnsi" w:cstheme="minorHAnsi"/>
        </w:rPr>
      </w:pPr>
      <w:bookmarkStart w:id="55" w:name="topic_Sakumaatlikumi"/>
      <w:bookmarkStart w:id="56" w:name="_Toc193201258"/>
      <w:bookmarkEnd w:id="55"/>
      <w:r w:rsidRPr="002F187D">
        <w:rPr>
          <w:rFonts w:asciiTheme="minorHAnsi" w:hAnsiTheme="minorHAnsi" w:cstheme="minorHAnsi"/>
        </w:rPr>
        <w:t>Sākuma atlikumi</w:t>
      </w:r>
      <w:bookmarkEnd w:id="56"/>
    </w:p>
    <w:p w14:paraId="025C31FF"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Sākuma atlikumi</w:t>
      </w:r>
    </w:p>
    <w:p w14:paraId="25F6BB0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paredzēta, lai norādītu grāmatvedības uzskaites bilances kontu sākuma atlikumus. Sākuma atlikumus var dalīt arī pa personām - nodrošinot debitoru un </w:t>
      </w:r>
      <w:r w:rsidR="001A4AE7" w:rsidRPr="002F187D">
        <w:rPr>
          <w:rFonts w:asciiTheme="minorHAnsi" w:hAnsiTheme="minorHAnsi" w:cstheme="minorHAnsi"/>
        </w:rPr>
        <w:t>kreditoru</w:t>
      </w:r>
      <w:r w:rsidRPr="002F187D">
        <w:rPr>
          <w:rFonts w:asciiTheme="minorHAnsi" w:hAnsiTheme="minorHAnsi" w:cstheme="minorHAnsi"/>
        </w:rPr>
        <w:t xml:space="preserve"> uzskaiti. Piemēram, var norādīt divu debitoru sākuma atlikumus:</w:t>
      </w:r>
    </w:p>
    <w:p w14:paraId="05711E7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2310 SIA Āpsis</w:t>
      </w:r>
      <w:r w:rsidRPr="002F187D">
        <w:rPr>
          <w:rFonts w:asciiTheme="minorHAnsi" w:hAnsiTheme="minorHAnsi" w:cstheme="minorHAnsi"/>
        </w:rPr>
        <w:tab/>
        <w:t xml:space="preserve">51.00 </w:t>
      </w:r>
      <w:proofErr w:type="spellStart"/>
      <w:r w:rsidRPr="002F187D">
        <w:rPr>
          <w:rFonts w:asciiTheme="minorHAnsi" w:hAnsiTheme="minorHAnsi" w:cstheme="minorHAnsi"/>
        </w:rPr>
        <w:t>ls</w:t>
      </w:r>
      <w:proofErr w:type="spellEnd"/>
    </w:p>
    <w:p w14:paraId="5FAB54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2310 SIA Beka  52.00 </w:t>
      </w:r>
      <w:proofErr w:type="spellStart"/>
      <w:r w:rsidRPr="002F187D">
        <w:rPr>
          <w:rFonts w:asciiTheme="minorHAnsi" w:hAnsiTheme="minorHAnsi" w:cstheme="minorHAnsi"/>
        </w:rPr>
        <w:t>ls</w:t>
      </w:r>
      <w:proofErr w:type="spellEnd"/>
    </w:p>
    <w:p w14:paraId="4AE73A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tātad šajā </w:t>
      </w:r>
      <w:r w:rsidR="002F406B" w:rsidRPr="002F187D">
        <w:rPr>
          <w:rFonts w:asciiTheme="minorHAnsi" w:hAnsiTheme="minorHAnsi" w:cstheme="minorHAnsi"/>
        </w:rPr>
        <w:t>gadījumā</w:t>
      </w:r>
      <w:r w:rsidRPr="002F187D">
        <w:rPr>
          <w:rFonts w:asciiTheme="minorHAnsi" w:hAnsiTheme="minorHAnsi" w:cstheme="minorHAnsi"/>
        </w:rPr>
        <w:t xml:space="preserve"> konta 2310 sākuma atlikums ir 103.00 </w:t>
      </w:r>
      <w:proofErr w:type="spellStart"/>
      <w:r w:rsidRPr="002F187D">
        <w:rPr>
          <w:rFonts w:asciiTheme="minorHAnsi" w:hAnsiTheme="minorHAnsi" w:cstheme="minorHAnsi"/>
        </w:rPr>
        <w:t>ls</w:t>
      </w:r>
      <w:proofErr w:type="spellEnd"/>
      <w:r w:rsidRPr="002F187D">
        <w:rPr>
          <w:rFonts w:asciiTheme="minorHAnsi" w:hAnsiTheme="minorHAnsi" w:cstheme="minorHAnsi"/>
        </w:rPr>
        <w:t>.</w:t>
      </w:r>
    </w:p>
    <w:p w14:paraId="23A933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Atsevišķā kolonnā ir jānorāda aktīva un </w:t>
      </w:r>
      <w:r w:rsidR="001A4AE7" w:rsidRPr="002F187D">
        <w:rPr>
          <w:rFonts w:asciiTheme="minorHAnsi" w:hAnsiTheme="minorHAnsi" w:cstheme="minorHAnsi"/>
        </w:rPr>
        <w:t>pasīva</w:t>
      </w:r>
      <w:r w:rsidRPr="002F187D">
        <w:rPr>
          <w:rFonts w:asciiTheme="minorHAnsi" w:hAnsiTheme="minorHAnsi" w:cstheme="minorHAnsi"/>
        </w:rPr>
        <w:t xml:space="preserve"> kontu atlikumi. Atlikumu var norādīt arī ar mīnusa zīmi - tas būtu noteikti jādara ierakstot uzkrātā nolietojuma konta atlikumu (1290). Piemēram</w:t>
      </w:r>
    </w:p>
    <w:p w14:paraId="2D3C8C3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1220</w:t>
      </w:r>
      <w:r w:rsidRPr="002F187D">
        <w:rPr>
          <w:rFonts w:asciiTheme="minorHAnsi" w:hAnsiTheme="minorHAnsi" w:cstheme="minorHAnsi"/>
        </w:rPr>
        <w:tab/>
        <w:t xml:space="preserve">200.00 </w:t>
      </w:r>
      <w:proofErr w:type="spellStart"/>
      <w:r w:rsidRPr="002F187D">
        <w:rPr>
          <w:rFonts w:asciiTheme="minorHAnsi" w:hAnsiTheme="minorHAnsi" w:cstheme="minorHAnsi"/>
        </w:rPr>
        <w:t>ls</w:t>
      </w:r>
      <w:proofErr w:type="spellEnd"/>
      <w:r w:rsidRPr="002F187D">
        <w:rPr>
          <w:rFonts w:asciiTheme="minorHAnsi" w:hAnsiTheme="minorHAnsi" w:cstheme="minorHAnsi"/>
        </w:rPr>
        <w:t xml:space="preserve"> - iegādes vērtība</w:t>
      </w:r>
    </w:p>
    <w:p w14:paraId="06DCC8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1292</w:t>
      </w:r>
      <w:r w:rsidRPr="002F187D">
        <w:rPr>
          <w:rFonts w:asciiTheme="minorHAnsi" w:hAnsiTheme="minorHAnsi" w:cstheme="minorHAnsi"/>
        </w:rPr>
        <w:tab/>
        <w:t xml:space="preserve">- 40.00 </w:t>
      </w:r>
      <w:proofErr w:type="spellStart"/>
      <w:r w:rsidRPr="002F187D">
        <w:rPr>
          <w:rFonts w:asciiTheme="minorHAnsi" w:hAnsiTheme="minorHAnsi" w:cstheme="minorHAnsi"/>
        </w:rPr>
        <w:t>ls</w:t>
      </w:r>
      <w:proofErr w:type="spellEnd"/>
      <w:r w:rsidRPr="002F187D">
        <w:rPr>
          <w:rFonts w:asciiTheme="minorHAnsi" w:hAnsiTheme="minorHAnsi" w:cstheme="minorHAnsi"/>
        </w:rPr>
        <w:t xml:space="preserve"> - uzkrātais nolietojums</w:t>
      </w:r>
    </w:p>
    <w:p w14:paraId="5F00821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Valūtas norēķinu kontiem sākuma atlikumus var norādīt atbilstošajā valūtā, ievadot valūtas kodu un kursu uzskaites </w:t>
      </w:r>
      <w:r w:rsidR="001A4AE7" w:rsidRPr="002F187D">
        <w:rPr>
          <w:rFonts w:asciiTheme="minorHAnsi" w:hAnsiTheme="minorHAnsi" w:cstheme="minorHAnsi"/>
        </w:rPr>
        <w:t>perioda</w:t>
      </w:r>
      <w:r w:rsidRPr="002F187D">
        <w:rPr>
          <w:rFonts w:asciiTheme="minorHAnsi" w:hAnsiTheme="minorHAnsi" w:cstheme="minorHAnsi"/>
        </w:rPr>
        <w:t xml:space="preserve"> sākumā.</w:t>
      </w:r>
    </w:p>
    <w:p w14:paraId="318A829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Loga augšpusē parādās </w:t>
      </w:r>
      <w:r w:rsidR="001A4AE7" w:rsidRPr="002F187D">
        <w:rPr>
          <w:rFonts w:asciiTheme="minorHAnsi" w:hAnsiTheme="minorHAnsi" w:cstheme="minorHAnsi"/>
        </w:rPr>
        <w:t>debeta</w:t>
      </w:r>
      <w:r w:rsidRPr="002F187D">
        <w:rPr>
          <w:rFonts w:asciiTheme="minorHAnsi" w:hAnsiTheme="minorHAnsi" w:cstheme="minorHAnsi"/>
        </w:rPr>
        <w:t xml:space="preserve"> (aktīva) un kredīta (pasīva) kolonnu kopsummas - šīm summām būtu jāsakrīt.</w:t>
      </w:r>
    </w:p>
    <w:p w14:paraId="29BFDD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Kontus un personas var izvēlēties no </w:t>
      </w:r>
      <w:hyperlink w:anchor="topic_Koduizvelenosaistitastabul" w:history="1">
        <w:r w:rsidRPr="002F187D">
          <w:rPr>
            <w:rFonts w:asciiTheme="minorHAnsi" w:hAnsiTheme="minorHAnsi" w:cstheme="minorHAnsi"/>
            <w:color w:val="0000FF"/>
            <w:u w:val="single"/>
          </w:rPr>
          <w:t>saistītajām tabulām</w:t>
        </w:r>
      </w:hyperlink>
      <w:r w:rsidRPr="002F187D">
        <w:rPr>
          <w:rFonts w:asciiTheme="minorHAnsi" w:hAnsiTheme="minorHAnsi" w:cstheme="minorHAnsi"/>
        </w:rPr>
        <w:t xml:space="preserve">. </w:t>
      </w:r>
    </w:p>
    <w:p w14:paraId="40B294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Kontu sākuma atlikumiem ir jāsakrīt ar iepriekšējā gada kontu beigu atlikumiem. Lai ierakstītu sākuma atlikumus ir nepieciešams iepriekšējā gada kontu </w:t>
      </w:r>
      <w:r w:rsidR="002F406B" w:rsidRPr="002F187D">
        <w:rPr>
          <w:rFonts w:asciiTheme="minorHAnsi" w:hAnsiTheme="minorHAnsi" w:cstheme="minorHAnsi"/>
        </w:rPr>
        <w:t>apgrozījuma</w:t>
      </w:r>
      <w:r w:rsidRPr="002F187D">
        <w:rPr>
          <w:rFonts w:asciiTheme="minorHAnsi" w:hAnsiTheme="minorHAnsi" w:cstheme="minorHAnsi"/>
        </w:rPr>
        <w:t xml:space="preserve"> pārskats ar atlikumiem uz gada beigām un personu </w:t>
      </w:r>
      <w:r w:rsidR="002F406B" w:rsidRPr="002F187D">
        <w:rPr>
          <w:rFonts w:asciiTheme="minorHAnsi" w:hAnsiTheme="minorHAnsi" w:cstheme="minorHAnsi"/>
        </w:rPr>
        <w:t>apgrozījuma</w:t>
      </w:r>
      <w:r w:rsidRPr="002F187D">
        <w:rPr>
          <w:rFonts w:asciiTheme="minorHAnsi" w:hAnsiTheme="minorHAnsi" w:cstheme="minorHAnsi"/>
        </w:rPr>
        <w:t xml:space="preserve"> pārskati priekš debitoru un kreditoru kontiem (2310, 5310) un norēķinu personu kontiem (2380).</w:t>
      </w:r>
    </w:p>
    <w:p w14:paraId="0E77EDF4" w14:textId="2CAE7A65" w:rsidR="00E7190A" w:rsidRPr="002F187D" w:rsidRDefault="00E7190A">
      <w:pPr>
        <w:pStyle w:val="Heading2"/>
        <w:rPr>
          <w:rFonts w:asciiTheme="minorHAnsi" w:hAnsiTheme="minorHAnsi" w:cstheme="minorHAnsi"/>
        </w:rPr>
      </w:pPr>
      <w:bookmarkStart w:id="57" w:name="topic_Neapmakstie_rini"/>
      <w:bookmarkStart w:id="58" w:name="_Toc193201259"/>
      <w:bookmarkEnd w:id="57"/>
      <w:r w:rsidRPr="002F187D">
        <w:rPr>
          <w:rFonts w:asciiTheme="minorHAnsi" w:hAnsiTheme="minorHAnsi" w:cstheme="minorHAnsi"/>
        </w:rPr>
        <w:t>Neapmaksātie rēķini</w:t>
      </w:r>
      <w:bookmarkEnd w:id="58"/>
    </w:p>
    <w:p w14:paraId="0398EBF0"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Neapmaksātie rēķini</w:t>
      </w:r>
    </w:p>
    <w:p w14:paraId="1CA012F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ievadīt neapmaksātos rēķinus līdz uzskaites sākuma datumam.</w:t>
      </w:r>
    </w:p>
    <w:p w14:paraId="440400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Tabulā ir norādāms:</w:t>
      </w:r>
    </w:p>
    <w:p w14:paraId="688FEFCA" w14:textId="21B898DA" w:rsidR="00E7190A" w:rsidRPr="002F187D" w:rsidRDefault="00E7190A">
      <w:pPr>
        <w:numPr>
          <w:ilvl w:val="0"/>
          <w:numId w:val="32"/>
        </w:numPr>
      </w:pPr>
      <w:r w:rsidRPr="002F187D">
        <w:t>Konts (2310, 5310, ...);</w:t>
      </w:r>
    </w:p>
    <w:p w14:paraId="74EF1510" w14:textId="758010F1" w:rsidR="00E7190A" w:rsidRPr="002F187D" w:rsidRDefault="00E7190A">
      <w:pPr>
        <w:numPr>
          <w:ilvl w:val="0"/>
          <w:numId w:val="32"/>
        </w:numPr>
      </w:pPr>
      <w:r w:rsidRPr="002F187D">
        <w:t>Persona;</w:t>
      </w:r>
    </w:p>
    <w:p w14:paraId="1307EA3F" w14:textId="000880C4" w:rsidR="00E7190A" w:rsidRPr="002F187D" w:rsidRDefault="00E7190A">
      <w:pPr>
        <w:numPr>
          <w:ilvl w:val="0"/>
          <w:numId w:val="32"/>
        </w:numPr>
      </w:pPr>
      <w:r w:rsidRPr="002F187D">
        <w:t>Rēķina datums;</w:t>
      </w:r>
    </w:p>
    <w:p w14:paraId="31B227DD" w14:textId="05229092" w:rsidR="00E7190A" w:rsidRPr="002F187D" w:rsidRDefault="00E7190A">
      <w:pPr>
        <w:numPr>
          <w:ilvl w:val="0"/>
          <w:numId w:val="32"/>
        </w:numPr>
      </w:pPr>
      <w:r w:rsidRPr="002F187D">
        <w:t>Dokumenta veids, sērija un numurs;</w:t>
      </w:r>
    </w:p>
    <w:p w14:paraId="1AB00CE0" w14:textId="139D1ED4" w:rsidR="00E7190A" w:rsidRPr="002F187D" w:rsidRDefault="00E7190A">
      <w:pPr>
        <w:numPr>
          <w:ilvl w:val="0"/>
          <w:numId w:val="32"/>
        </w:numPr>
      </w:pPr>
      <w:r w:rsidRPr="002F187D">
        <w:t>Dokumenta summa;</w:t>
      </w:r>
    </w:p>
    <w:p w14:paraId="6EEA9AB4" w14:textId="5D2F2735" w:rsidR="00E7190A" w:rsidRPr="002F187D" w:rsidRDefault="00E7190A">
      <w:pPr>
        <w:numPr>
          <w:ilvl w:val="0"/>
          <w:numId w:val="32"/>
        </w:numPr>
      </w:pPr>
      <w:r w:rsidRPr="002F187D">
        <w:t>PVN;</w:t>
      </w:r>
    </w:p>
    <w:p w14:paraId="393DE779" w14:textId="1F67B0A7" w:rsidR="00E7190A" w:rsidRPr="002F187D" w:rsidRDefault="00E7190A">
      <w:pPr>
        <w:numPr>
          <w:ilvl w:val="0"/>
          <w:numId w:val="32"/>
        </w:numPr>
      </w:pPr>
      <w:r w:rsidRPr="002F187D">
        <w:t>Apraksts.</w:t>
      </w:r>
    </w:p>
    <w:p w14:paraId="16E5DF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Ja dokumenta atlikums ir kredīta pusē, tā summu un pvn ievada ar mīnusa zīmi.</w:t>
      </w:r>
    </w:p>
    <w:p w14:paraId="0BA8FF3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Ievadītie dati tiek izmantoti veidojot personu pārskatu </w:t>
      </w:r>
      <w:r w:rsidRPr="002F187D">
        <w:rPr>
          <w:rFonts w:asciiTheme="minorHAnsi" w:hAnsiTheme="minorHAnsi" w:cstheme="minorHAnsi"/>
          <w:b/>
          <w:bCs/>
        </w:rPr>
        <w:t>Neapmaksātie rēķini</w:t>
      </w:r>
      <w:r w:rsidRPr="002F187D">
        <w:rPr>
          <w:rFonts w:asciiTheme="minorHAnsi" w:hAnsiTheme="minorHAnsi" w:cstheme="minorHAnsi"/>
        </w:rPr>
        <w:t>.</w:t>
      </w:r>
    </w:p>
    <w:p w14:paraId="581D887F" w14:textId="3C9A47DD" w:rsidR="00E7190A" w:rsidRPr="002F187D" w:rsidRDefault="00E7190A">
      <w:pPr>
        <w:pStyle w:val="Heading2"/>
        <w:rPr>
          <w:rFonts w:asciiTheme="minorHAnsi" w:hAnsiTheme="minorHAnsi" w:cstheme="minorHAnsi"/>
        </w:rPr>
      </w:pPr>
      <w:bookmarkStart w:id="59" w:name="topic_Kontuplans"/>
      <w:bookmarkStart w:id="60" w:name="_Toc193201260"/>
      <w:bookmarkEnd w:id="59"/>
      <w:r w:rsidRPr="002F187D">
        <w:rPr>
          <w:rFonts w:asciiTheme="minorHAnsi" w:hAnsiTheme="minorHAnsi" w:cstheme="minorHAnsi"/>
        </w:rPr>
        <w:t>Kontu plāns</w:t>
      </w:r>
      <w:bookmarkEnd w:id="60"/>
    </w:p>
    <w:p w14:paraId="26CD4199"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Kontu plāns</w:t>
      </w:r>
    </w:p>
    <w:p w14:paraId="2B5A421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Kontu plānā var ievadīt šādus datus:</w:t>
      </w:r>
    </w:p>
    <w:p w14:paraId="40A6DDC6" w14:textId="44D47962" w:rsidR="00E7190A" w:rsidRPr="002F187D" w:rsidRDefault="00E7190A">
      <w:pPr>
        <w:numPr>
          <w:ilvl w:val="0"/>
          <w:numId w:val="33"/>
        </w:numPr>
      </w:pPr>
      <w:r w:rsidRPr="002F187D">
        <w:t>Konts</w:t>
      </w:r>
    </w:p>
    <w:p w14:paraId="5C96D835" w14:textId="3B237523" w:rsidR="00E7190A" w:rsidRPr="002F187D" w:rsidRDefault="00E7190A">
      <w:pPr>
        <w:numPr>
          <w:ilvl w:val="0"/>
          <w:numId w:val="33"/>
        </w:numPr>
      </w:pPr>
      <w:r w:rsidRPr="002F187D">
        <w:t>Apraksts</w:t>
      </w:r>
    </w:p>
    <w:p w14:paraId="21F15CF2" w14:textId="03EA9763" w:rsidR="00E7190A" w:rsidRPr="002F187D" w:rsidRDefault="00E7190A">
      <w:pPr>
        <w:numPr>
          <w:ilvl w:val="0"/>
          <w:numId w:val="33"/>
        </w:numPr>
      </w:pPr>
      <w:r w:rsidRPr="002F187D">
        <w:t>Pazīme 1</w:t>
      </w:r>
    </w:p>
    <w:p w14:paraId="438774C6" w14:textId="78FA8AE4" w:rsidR="00E7190A" w:rsidRPr="002F187D" w:rsidRDefault="00E7190A">
      <w:pPr>
        <w:numPr>
          <w:ilvl w:val="0"/>
          <w:numId w:val="33"/>
        </w:numPr>
      </w:pPr>
      <w:r w:rsidRPr="002F187D">
        <w:t>Pazīme 2</w:t>
      </w:r>
    </w:p>
    <w:p w14:paraId="3E97A6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Konta koda garums var būt līdz 8 zīmēm.</w:t>
      </w:r>
    </w:p>
    <w:p w14:paraId="5AEE610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Kontu plānā var veidot ierakstus, kas apraksta </w:t>
      </w:r>
      <w:r w:rsidRPr="002F187D">
        <w:rPr>
          <w:rFonts w:asciiTheme="minorHAnsi" w:hAnsiTheme="minorHAnsi" w:cstheme="minorHAnsi"/>
          <w:b/>
          <w:bCs/>
        </w:rPr>
        <w:t>kontu grupu</w:t>
      </w:r>
      <w:r w:rsidRPr="002F187D">
        <w:rPr>
          <w:rFonts w:asciiTheme="minorHAnsi" w:hAnsiTheme="minorHAnsi" w:cstheme="minorHAnsi"/>
        </w:rPr>
        <w:t>.</w:t>
      </w:r>
    </w:p>
    <w:p w14:paraId="060CFB9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Piemēram:</w:t>
      </w:r>
    </w:p>
    <w:p w14:paraId="3B1CDC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 – pamatlīdzekļi</w:t>
      </w:r>
    </w:p>
    <w:p w14:paraId="5D550AE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1220 – iekārtas</w:t>
      </w:r>
    </w:p>
    <w:p w14:paraId="228F20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12 attiecas uz kontu grupu. Šāds ieraksts var noderēt, kad tiek veidoti </w:t>
      </w:r>
      <w:r w:rsidR="002F406B" w:rsidRPr="002F187D">
        <w:rPr>
          <w:rFonts w:asciiTheme="minorHAnsi" w:hAnsiTheme="minorHAnsi" w:cstheme="minorHAnsi"/>
        </w:rPr>
        <w:t>apgrozījuma</w:t>
      </w:r>
      <w:r w:rsidRPr="002F187D">
        <w:rPr>
          <w:rFonts w:asciiTheme="minorHAnsi" w:hAnsiTheme="minorHAnsi" w:cstheme="minorHAnsi"/>
        </w:rPr>
        <w:t xml:space="preserve"> pārskati, apvienojot kontus ar vienādām pirmajām divām zīmēm. Bet </w:t>
      </w:r>
      <w:r w:rsidR="001A4AE7" w:rsidRPr="002F187D">
        <w:rPr>
          <w:rFonts w:asciiTheme="minorHAnsi" w:hAnsiTheme="minorHAnsi" w:cstheme="minorHAnsi"/>
        </w:rPr>
        <w:t>šajos</w:t>
      </w:r>
      <w:r w:rsidRPr="002F187D">
        <w:rPr>
          <w:rFonts w:asciiTheme="minorHAnsi" w:hAnsiTheme="minorHAnsi" w:cstheme="minorHAnsi"/>
        </w:rPr>
        <w:t xml:space="preserve"> kontos (</w:t>
      </w:r>
      <w:proofErr w:type="spellStart"/>
      <w:r w:rsidRPr="002F187D">
        <w:rPr>
          <w:rFonts w:asciiTheme="minorHAnsi" w:hAnsiTheme="minorHAnsi" w:cstheme="minorHAnsi"/>
        </w:rPr>
        <w:t>piem</w:t>
      </w:r>
      <w:proofErr w:type="spellEnd"/>
      <w:r w:rsidRPr="002F187D">
        <w:rPr>
          <w:rFonts w:asciiTheme="minorHAnsi" w:hAnsiTheme="minorHAnsi" w:cstheme="minorHAnsi"/>
        </w:rPr>
        <w:t>: 12) parasti neko negrāmato.</w:t>
      </w:r>
    </w:p>
    <w:p w14:paraId="67EBE6C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w:t>
      </w:r>
      <w:r w:rsidRPr="002F187D">
        <w:rPr>
          <w:rFonts w:asciiTheme="minorHAnsi" w:hAnsiTheme="minorHAnsi" w:cstheme="minorHAnsi"/>
          <w:b/>
          <w:bCs/>
        </w:rPr>
        <w:t>Pazīme 1</w:t>
      </w:r>
      <w:r w:rsidRPr="002F187D">
        <w:rPr>
          <w:rFonts w:asciiTheme="minorHAnsi" w:hAnsiTheme="minorHAnsi" w:cstheme="minorHAnsi"/>
        </w:rPr>
        <w:t>" pagaidām paredzēta, lai kontu plānā izdalītu naudas kontus</w:t>
      </w:r>
    </w:p>
    <w:p w14:paraId="6000E76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b/>
        <w:t xml:space="preserve">a) kase - </w:t>
      </w:r>
      <w:r w:rsidRPr="002F187D">
        <w:rPr>
          <w:rFonts w:asciiTheme="minorHAnsi" w:hAnsiTheme="minorHAnsi" w:cstheme="minorHAnsi"/>
          <w:b/>
          <w:bCs/>
        </w:rPr>
        <w:t>KA</w:t>
      </w:r>
    </w:p>
    <w:p w14:paraId="1DBA8AC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b/>
        <w:t xml:space="preserve">b) banka - </w:t>
      </w:r>
      <w:r w:rsidRPr="002F187D">
        <w:rPr>
          <w:rFonts w:asciiTheme="minorHAnsi" w:hAnsiTheme="minorHAnsi" w:cstheme="minorHAnsi"/>
          <w:b/>
          <w:bCs/>
        </w:rPr>
        <w:t>BA</w:t>
      </w:r>
    </w:p>
    <w:p w14:paraId="186BA44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b/>
        <w:t xml:space="preserve">c) cita nauda - </w:t>
      </w:r>
      <w:r w:rsidRPr="002F187D">
        <w:rPr>
          <w:rFonts w:asciiTheme="minorHAnsi" w:hAnsiTheme="minorHAnsi" w:cstheme="minorHAnsi"/>
          <w:b/>
          <w:bCs/>
        </w:rPr>
        <w:t>CN</w:t>
      </w:r>
    </w:p>
    <w:p w14:paraId="748A0E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Tātad kontam </w:t>
      </w:r>
      <w:r w:rsidRPr="002F187D">
        <w:rPr>
          <w:rFonts w:asciiTheme="minorHAnsi" w:hAnsiTheme="minorHAnsi" w:cstheme="minorHAnsi"/>
          <w:b/>
          <w:bCs/>
        </w:rPr>
        <w:t>2610</w:t>
      </w:r>
      <w:r w:rsidRPr="002F187D">
        <w:rPr>
          <w:rFonts w:asciiTheme="minorHAnsi" w:hAnsiTheme="minorHAnsi" w:cstheme="minorHAnsi"/>
        </w:rPr>
        <w:t xml:space="preserve"> pirmā pazīme bū</w:t>
      </w:r>
      <w:r w:rsidR="001A4AE7" w:rsidRPr="002F187D">
        <w:rPr>
          <w:rFonts w:asciiTheme="minorHAnsi" w:hAnsiTheme="minorHAnsi" w:cstheme="minorHAnsi"/>
        </w:rPr>
        <w:t>s</w:t>
      </w:r>
      <w:r w:rsidRPr="002F187D">
        <w:rPr>
          <w:rFonts w:asciiTheme="minorHAnsi" w:hAnsiTheme="minorHAnsi" w:cstheme="minorHAnsi"/>
        </w:rPr>
        <w:t xml:space="preserve"> </w:t>
      </w:r>
      <w:r w:rsidRPr="002F187D">
        <w:rPr>
          <w:rFonts w:asciiTheme="minorHAnsi" w:hAnsiTheme="minorHAnsi" w:cstheme="minorHAnsi"/>
          <w:b/>
          <w:bCs/>
        </w:rPr>
        <w:t xml:space="preserve">KA, </w:t>
      </w:r>
      <w:r w:rsidRPr="002F187D">
        <w:rPr>
          <w:rFonts w:asciiTheme="minorHAnsi" w:hAnsiTheme="minorHAnsi" w:cstheme="minorHAnsi"/>
        </w:rPr>
        <w:t xml:space="preserve">kontam </w:t>
      </w:r>
      <w:r w:rsidRPr="002F187D">
        <w:rPr>
          <w:rFonts w:asciiTheme="minorHAnsi" w:hAnsiTheme="minorHAnsi" w:cstheme="minorHAnsi"/>
          <w:b/>
          <w:bCs/>
        </w:rPr>
        <w:t>2620</w:t>
      </w:r>
      <w:r w:rsidRPr="002F187D">
        <w:rPr>
          <w:rFonts w:asciiTheme="minorHAnsi" w:hAnsiTheme="minorHAnsi" w:cstheme="minorHAnsi"/>
        </w:rPr>
        <w:t xml:space="preserve"> - </w:t>
      </w:r>
      <w:r w:rsidRPr="002F187D">
        <w:rPr>
          <w:rFonts w:asciiTheme="minorHAnsi" w:hAnsiTheme="minorHAnsi" w:cstheme="minorHAnsi"/>
          <w:b/>
          <w:bCs/>
        </w:rPr>
        <w:t>BA</w:t>
      </w:r>
      <w:r w:rsidRPr="002F187D">
        <w:rPr>
          <w:rFonts w:asciiTheme="minorHAnsi" w:hAnsiTheme="minorHAnsi" w:cstheme="minorHAnsi"/>
        </w:rPr>
        <w:t xml:space="preserve">, kontam </w:t>
      </w:r>
      <w:r w:rsidRPr="002F187D">
        <w:rPr>
          <w:rFonts w:asciiTheme="minorHAnsi" w:hAnsiTheme="minorHAnsi" w:cstheme="minorHAnsi"/>
          <w:b/>
          <w:bCs/>
        </w:rPr>
        <w:t>2380</w:t>
      </w:r>
      <w:r w:rsidRPr="002F187D">
        <w:rPr>
          <w:rFonts w:asciiTheme="minorHAnsi" w:hAnsiTheme="minorHAnsi" w:cstheme="minorHAnsi"/>
        </w:rPr>
        <w:t xml:space="preserve"> - </w:t>
      </w:r>
      <w:r w:rsidRPr="002F187D">
        <w:rPr>
          <w:rFonts w:asciiTheme="minorHAnsi" w:hAnsiTheme="minorHAnsi" w:cstheme="minorHAnsi"/>
          <w:b/>
          <w:bCs/>
        </w:rPr>
        <w:t>CN,</w:t>
      </w:r>
      <w:r w:rsidRPr="002F187D">
        <w:rPr>
          <w:rFonts w:asciiTheme="minorHAnsi" w:hAnsiTheme="minorHAnsi" w:cstheme="minorHAnsi"/>
        </w:rPr>
        <w:t xml:space="preserve"> pārējiem kontiem šī pazīme būs tukša.</w:t>
      </w:r>
    </w:p>
    <w:p w14:paraId="6F57AB1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Bartera </w:t>
      </w:r>
      <w:r w:rsidR="002F406B" w:rsidRPr="002F187D">
        <w:rPr>
          <w:rFonts w:asciiTheme="minorHAnsi" w:hAnsiTheme="minorHAnsi" w:cstheme="minorHAnsi"/>
          <w:b/>
          <w:bCs/>
        </w:rPr>
        <w:t>darījumu</w:t>
      </w:r>
      <w:r w:rsidRPr="002F187D">
        <w:rPr>
          <w:rFonts w:asciiTheme="minorHAnsi" w:hAnsiTheme="minorHAnsi" w:cstheme="minorHAnsi"/>
          <w:b/>
          <w:bCs/>
        </w:rPr>
        <w:t xml:space="preserve"> atspoguļošana</w:t>
      </w:r>
    </w:p>
    <w:p w14:paraId="114B35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bartera </w:t>
      </w:r>
      <w:r w:rsidR="002F406B" w:rsidRPr="002F187D">
        <w:rPr>
          <w:rFonts w:asciiTheme="minorHAnsi" w:hAnsiTheme="minorHAnsi" w:cstheme="minorHAnsi"/>
        </w:rPr>
        <w:t>darījumi</w:t>
      </w:r>
      <w:r w:rsidRPr="002F187D">
        <w:rPr>
          <w:rFonts w:asciiTheme="minorHAnsi" w:hAnsiTheme="minorHAnsi" w:cstheme="minorHAnsi"/>
        </w:rPr>
        <w:t xml:space="preserve"> pareizi parādītos </w:t>
      </w:r>
      <w:r w:rsidR="002F406B" w:rsidRPr="002F187D">
        <w:rPr>
          <w:rFonts w:asciiTheme="minorHAnsi" w:hAnsiTheme="minorHAnsi" w:cstheme="minorHAnsi"/>
        </w:rPr>
        <w:t>darījumu</w:t>
      </w:r>
      <w:r w:rsidRPr="002F187D">
        <w:rPr>
          <w:rFonts w:asciiTheme="minorHAnsi" w:hAnsiTheme="minorHAnsi" w:cstheme="minorHAnsi"/>
        </w:rPr>
        <w:t xml:space="preserve"> žurnālā un naudas plūsmā, ir jāizveido atsevišķs starpkonts ar pirmo pazīmi CN. Cau</w:t>
      </w:r>
      <w:r w:rsidR="001A4AE7" w:rsidRPr="002F187D">
        <w:rPr>
          <w:rFonts w:asciiTheme="minorHAnsi" w:hAnsiTheme="minorHAnsi" w:cstheme="minorHAnsi"/>
        </w:rPr>
        <w:t>r</w:t>
      </w:r>
      <w:r w:rsidRPr="002F187D">
        <w:rPr>
          <w:rFonts w:asciiTheme="minorHAnsi" w:hAnsiTheme="minorHAnsi" w:cstheme="minorHAnsi"/>
        </w:rPr>
        <w:t xml:space="preserve"> šo kontu veic debitoru un kreditoru savstarpēju dzēšanu. (skat. kontējumu piemēru: </w:t>
      </w:r>
      <w:hyperlink w:anchor="topic_Barteradarijumi" w:history="1">
        <w:r w:rsidRPr="002F187D">
          <w:rPr>
            <w:rFonts w:asciiTheme="minorHAnsi" w:hAnsiTheme="minorHAnsi" w:cstheme="minorHAnsi"/>
            <w:color w:val="0000FF"/>
            <w:u w:val="single"/>
          </w:rPr>
          <w:t xml:space="preserve">bartera </w:t>
        </w:r>
        <w:r w:rsidR="002F406B" w:rsidRPr="002F187D">
          <w:rPr>
            <w:rFonts w:asciiTheme="minorHAnsi" w:hAnsiTheme="minorHAnsi" w:cstheme="minorHAnsi"/>
            <w:color w:val="0000FF"/>
            <w:u w:val="single"/>
          </w:rPr>
          <w:t>darījumi</w:t>
        </w:r>
      </w:hyperlink>
      <w:r w:rsidRPr="002F187D">
        <w:rPr>
          <w:rFonts w:asciiTheme="minorHAnsi" w:hAnsiTheme="minorHAnsi" w:cstheme="minorHAnsi"/>
        </w:rPr>
        <w:t>)</w:t>
      </w:r>
    </w:p>
    <w:p w14:paraId="0D5D8A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w:t>
      </w:r>
      <w:r w:rsidRPr="002F187D">
        <w:rPr>
          <w:rFonts w:asciiTheme="minorHAnsi" w:hAnsiTheme="minorHAnsi" w:cstheme="minorHAnsi"/>
          <w:b/>
          <w:bCs/>
        </w:rPr>
        <w:t>Pazīme 2</w:t>
      </w:r>
      <w:r w:rsidRPr="002F187D">
        <w:rPr>
          <w:rFonts w:asciiTheme="minorHAnsi" w:hAnsiTheme="minorHAnsi" w:cstheme="minorHAnsi"/>
        </w:rPr>
        <w:t>" pagaidām paredzēta, lai kontu plānā izdalītu debitoru un kreditoru kontus.</w:t>
      </w:r>
    </w:p>
    <w:p w14:paraId="58A9FE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Kontu nevar izdzēst, ja tas ir izmantots kādā kontējumā. Tāpat nevar mainīt konta kodu, ja tas ir </w:t>
      </w:r>
      <w:r w:rsidR="001A4AE7" w:rsidRPr="002F187D">
        <w:rPr>
          <w:rFonts w:asciiTheme="minorHAnsi" w:hAnsiTheme="minorHAnsi" w:cstheme="minorHAnsi"/>
        </w:rPr>
        <w:t>izmantots</w:t>
      </w:r>
      <w:r w:rsidRPr="002F187D">
        <w:rPr>
          <w:rFonts w:asciiTheme="minorHAnsi" w:hAnsiTheme="minorHAnsi" w:cstheme="minorHAnsi"/>
        </w:rPr>
        <w:t xml:space="preserve">. Konta </w:t>
      </w:r>
      <w:r w:rsidR="001A4AE7" w:rsidRPr="002F187D">
        <w:rPr>
          <w:rFonts w:asciiTheme="minorHAnsi" w:hAnsiTheme="minorHAnsi" w:cstheme="minorHAnsi"/>
        </w:rPr>
        <w:t>nosaukumu</w:t>
      </w:r>
      <w:r w:rsidRPr="002F187D">
        <w:rPr>
          <w:rFonts w:asciiTheme="minorHAnsi" w:hAnsiTheme="minorHAnsi" w:cstheme="minorHAnsi"/>
        </w:rPr>
        <w:t xml:space="preserve"> mainīt var.</w:t>
      </w:r>
    </w:p>
    <w:p w14:paraId="0CA2BD1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Citās formās (piemēram: kontējumos) datu ievades laukos, kur jāizvēlas konts, jāveic sekojošas darbības:</w:t>
      </w:r>
    </w:p>
    <w:p w14:paraId="5A3D41FF" w14:textId="22BDF4CF" w:rsidR="00E7190A" w:rsidRPr="002F187D" w:rsidRDefault="00E7190A">
      <w:pPr>
        <w:numPr>
          <w:ilvl w:val="0"/>
          <w:numId w:val="34"/>
        </w:numPr>
      </w:pPr>
      <w:r w:rsidRPr="002F187D">
        <w:t xml:space="preserve">divreiz noklikšķinot uz attiecīgā lauka vai nospiežot </w:t>
      </w:r>
      <w:r w:rsidRPr="002F187D">
        <w:rPr>
          <w:b/>
          <w:bCs/>
        </w:rPr>
        <w:t>F5</w:t>
      </w:r>
      <w:r w:rsidRPr="002F187D">
        <w:t>, tiek atvērts kontu plāna logs.</w:t>
      </w:r>
    </w:p>
    <w:p w14:paraId="7B19AC46" w14:textId="6C657DA4" w:rsidR="00E7190A" w:rsidRPr="002F187D" w:rsidRDefault="00E7190A">
      <w:pPr>
        <w:numPr>
          <w:ilvl w:val="0"/>
          <w:numId w:val="34"/>
        </w:numPr>
      </w:pPr>
      <w:r w:rsidRPr="002F187D">
        <w:t xml:space="preserve">tur var sameklēt vajadzīgo kontu, sākot </w:t>
      </w:r>
      <w:r w:rsidR="001A4AE7" w:rsidRPr="002F187D">
        <w:t>rakstīt</w:t>
      </w:r>
      <w:r w:rsidRPr="002F187D">
        <w:t xml:space="preserve"> konta meklēšanas laukā pirmos ciparus, vai arī meklējot kontu pēc tā nosaukuma.</w:t>
      </w:r>
    </w:p>
    <w:p w14:paraId="22F2F510" w14:textId="0C91F19F" w:rsidR="00E7190A" w:rsidRPr="002F187D" w:rsidRDefault="00E7190A">
      <w:pPr>
        <w:numPr>
          <w:ilvl w:val="0"/>
          <w:numId w:val="34"/>
        </w:numPr>
      </w:pPr>
      <w:r w:rsidRPr="002F187D">
        <w:rPr>
          <w:b/>
          <w:bCs/>
        </w:rPr>
        <w:t>konta izvēle</w:t>
      </w:r>
      <w:r w:rsidRPr="002F187D">
        <w:t xml:space="preserve">: ja kursors atrodas konta meklēšanas šūnā, konta izvēle jāapstiprina nospiežot </w:t>
      </w:r>
      <w:proofErr w:type="spellStart"/>
      <w:r w:rsidRPr="002F187D">
        <w:rPr>
          <w:b/>
          <w:bCs/>
        </w:rPr>
        <w:t>Enter</w:t>
      </w:r>
      <w:proofErr w:type="spellEnd"/>
      <w:r w:rsidRPr="002F187D">
        <w:t xml:space="preserve">. Ja kursors atrodas kontu sarakstā - </w:t>
      </w:r>
      <w:r w:rsidR="001A4AE7" w:rsidRPr="002F187D">
        <w:t>jāspiež</w:t>
      </w:r>
      <w:r w:rsidRPr="002F187D">
        <w:t xml:space="preserve"> </w:t>
      </w:r>
      <w:proofErr w:type="spellStart"/>
      <w:r w:rsidRPr="002F187D">
        <w:rPr>
          <w:b/>
          <w:bCs/>
        </w:rPr>
        <w:t>Ctrl+Enter</w:t>
      </w:r>
      <w:proofErr w:type="spellEnd"/>
      <w:r w:rsidRPr="002F187D">
        <w:t>. Kontu var izvēlēties arī divreiz klikšķinot uz konta koda.</w:t>
      </w:r>
    </w:p>
    <w:p w14:paraId="5DB0359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Konta meklēšanai</w:t>
      </w:r>
      <w:r w:rsidRPr="002F187D">
        <w:rPr>
          <w:rFonts w:asciiTheme="minorHAnsi" w:hAnsiTheme="minorHAnsi" w:cstheme="minorHAnsi"/>
        </w:rPr>
        <w:t xml:space="preserve"> var izmantot divas šūnas: 1. kods, 2. nosaukums</w:t>
      </w:r>
    </w:p>
    <w:p w14:paraId="4C03AB7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1. meklēšana pēc koda</w:t>
      </w:r>
    </w:p>
    <w:p w14:paraId="43D6632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kursors atrodas šajā šūnā, nospiežot konta pirmos ciparus, kursors kontu sarakstā pārvietojas uz priekšu tuvāk meklējamajam kontam. </w:t>
      </w:r>
    </w:p>
    <w:p w14:paraId="12A798D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kursors kontu sarakstā ir pārvietojies uz meklējamo kontu, jānospiež </w:t>
      </w:r>
      <w:proofErr w:type="spellStart"/>
      <w:r w:rsidRPr="002F187D">
        <w:rPr>
          <w:rFonts w:asciiTheme="minorHAnsi" w:hAnsiTheme="minorHAnsi" w:cstheme="minorHAnsi"/>
          <w:b/>
          <w:bCs/>
        </w:rPr>
        <w:t>Enter</w:t>
      </w:r>
      <w:proofErr w:type="spellEnd"/>
      <w:r w:rsidRPr="002F187D">
        <w:rPr>
          <w:rFonts w:asciiTheme="minorHAnsi" w:hAnsiTheme="minorHAnsi" w:cstheme="minorHAnsi"/>
          <w:b/>
          <w:bCs/>
        </w:rPr>
        <w:t>.</w:t>
      </w:r>
      <w:r w:rsidRPr="002F187D">
        <w:rPr>
          <w:rFonts w:asciiTheme="minorHAnsi" w:hAnsiTheme="minorHAnsi" w:cstheme="minorHAnsi"/>
        </w:rPr>
        <w:t xml:space="preserve"> </w:t>
      </w:r>
    </w:p>
    <w:p w14:paraId="429FC56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Var izmantot arī klaviatūras </w:t>
      </w:r>
      <w:r w:rsidR="001A4AE7" w:rsidRPr="002F187D">
        <w:rPr>
          <w:rFonts w:asciiTheme="minorHAnsi" w:hAnsiTheme="minorHAnsi" w:cstheme="minorHAnsi"/>
        </w:rPr>
        <w:t>bultiņas</w:t>
      </w:r>
      <w:r w:rsidRPr="002F187D">
        <w:rPr>
          <w:rFonts w:asciiTheme="minorHAnsi" w:hAnsiTheme="minorHAnsi" w:cstheme="minorHAnsi"/>
        </w:rPr>
        <w:t xml:space="preserve"> taustiņus - uz augšu / leju.</w:t>
      </w:r>
    </w:p>
    <w:p w14:paraId="0665C576"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w:t>
      </w:r>
      <w:r w:rsidR="001A4AE7" w:rsidRPr="002F187D">
        <w:rPr>
          <w:rFonts w:asciiTheme="minorHAnsi" w:hAnsiTheme="minorHAnsi" w:cstheme="minorHAnsi"/>
        </w:rPr>
        <w:t>kursors</w:t>
      </w:r>
      <w:r w:rsidRPr="002F187D">
        <w:rPr>
          <w:rFonts w:asciiTheme="minorHAnsi" w:hAnsiTheme="minorHAnsi" w:cstheme="minorHAnsi"/>
        </w:rPr>
        <w:t xml:space="preserve"> atrodas uz meklējamā konta, to var izvēlēties nospiežot </w:t>
      </w:r>
      <w:proofErr w:type="spellStart"/>
      <w:r w:rsidRPr="002F187D">
        <w:rPr>
          <w:rFonts w:asciiTheme="minorHAnsi" w:hAnsiTheme="minorHAnsi" w:cstheme="minorHAnsi"/>
          <w:b/>
          <w:bCs/>
        </w:rPr>
        <w:t>Ctrl+Enter</w:t>
      </w:r>
      <w:proofErr w:type="spellEnd"/>
      <w:r w:rsidRPr="002F187D">
        <w:rPr>
          <w:rFonts w:asciiTheme="minorHAnsi" w:hAnsiTheme="minorHAnsi" w:cstheme="minorHAnsi"/>
        </w:rPr>
        <w:t>.</w:t>
      </w:r>
    </w:p>
    <w:p w14:paraId="0954F1B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Kontu var izvēlēties arī divreiz klikšķinot ar peli uz attiecīgās šūnas kolonnā konts.</w:t>
      </w:r>
    </w:p>
    <w:p w14:paraId="1AC90B7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2. meklēšana pēc nosaukuma</w:t>
      </w:r>
    </w:p>
    <w:p w14:paraId="2DCA7B6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Laukā </w:t>
      </w:r>
      <w:r w:rsidRPr="002F187D">
        <w:rPr>
          <w:rFonts w:asciiTheme="minorHAnsi" w:hAnsiTheme="minorHAnsi" w:cstheme="minorHAnsi"/>
          <w:b/>
          <w:bCs/>
        </w:rPr>
        <w:t>meklēt</w:t>
      </w:r>
      <w:r w:rsidRPr="002F187D">
        <w:rPr>
          <w:rFonts w:asciiTheme="minorHAnsi" w:hAnsiTheme="minorHAnsi" w:cstheme="minorHAnsi"/>
        </w:rPr>
        <w:t xml:space="preserve"> jāieraksta kāds fragments no konta nosaukuma - nav noteikti jāraksta pilns nosaukums. Nospiežot </w:t>
      </w:r>
      <w:proofErr w:type="spellStart"/>
      <w:r w:rsidRPr="002F187D">
        <w:rPr>
          <w:rFonts w:asciiTheme="minorHAnsi" w:hAnsiTheme="minorHAnsi" w:cstheme="minorHAnsi"/>
          <w:b/>
          <w:bCs/>
        </w:rPr>
        <w:t>Enter</w:t>
      </w:r>
      <w:proofErr w:type="spellEnd"/>
      <w:r w:rsidRPr="002F187D">
        <w:rPr>
          <w:rFonts w:asciiTheme="minorHAnsi" w:hAnsiTheme="minorHAnsi" w:cstheme="minorHAnsi"/>
        </w:rPr>
        <w:t xml:space="preserve"> kontu sarakts tiks filtrēts. Būs redzami tikai konti, kuru nosaukumā ir norādītais teksta fragments. Lai atgrieztos pie pilna kontu saraksta, </w:t>
      </w:r>
      <w:r w:rsidR="001A4AE7" w:rsidRPr="002F187D">
        <w:rPr>
          <w:rFonts w:asciiTheme="minorHAnsi" w:hAnsiTheme="minorHAnsi" w:cstheme="minorHAnsi"/>
        </w:rPr>
        <w:t>jāizdzēš</w:t>
      </w:r>
      <w:r w:rsidRPr="002F187D">
        <w:rPr>
          <w:rFonts w:asciiTheme="minorHAnsi" w:hAnsiTheme="minorHAnsi" w:cstheme="minorHAnsi"/>
        </w:rPr>
        <w:t xml:space="preserve"> viss </w:t>
      </w:r>
      <w:r w:rsidR="001A4AE7" w:rsidRPr="002F187D">
        <w:rPr>
          <w:rFonts w:asciiTheme="minorHAnsi" w:hAnsiTheme="minorHAnsi" w:cstheme="minorHAnsi"/>
        </w:rPr>
        <w:t>teksts</w:t>
      </w:r>
      <w:r w:rsidRPr="002F187D">
        <w:rPr>
          <w:rFonts w:asciiTheme="minorHAnsi" w:hAnsiTheme="minorHAnsi" w:cstheme="minorHAnsi"/>
        </w:rPr>
        <w:t xml:space="preserve"> no šīs šūnas un jānospiež </w:t>
      </w:r>
      <w:proofErr w:type="spellStart"/>
      <w:r w:rsidRPr="002F187D">
        <w:rPr>
          <w:rFonts w:asciiTheme="minorHAnsi" w:hAnsiTheme="minorHAnsi" w:cstheme="minorHAnsi"/>
          <w:b/>
          <w:bCs/>
        </w:rPr>
        <w:t>Enter</w:t>
      </w:r>
      <w:proofErr w:type="spellEnd"/>
      <w:r w:rsidRPr="002F187D">
        <w:rPr>
          <w:rFonts w:asciiTheme="minorHAnsi" w:hAnsiTheme="minorHAnsi" w:cstheme="minorHAnsi"/>
        </w:rPr>
        <w:t>.</w:t>
      </w:r>
    </w:p>
    <w:p w14:paraId="31C4DF6D" w14:textId="05C3B498" w:rsidR="00E7190A" w:rsidRPr="002F187D" w:rsidRDefault="00E7190A">
      <w:pPr>
        <w:pStyle w:val="Heading2"/>
        <w:rPr>
          <w:rFonts w:asciiTheme="minorHAnsi" w:hAnsiTheme="minorHAnsi" w:cstheme="minorHAnsi"/>
        </w:rPr>
      </w:pPr>
      <w:bookmarkStart w:id="61" w:name="topic_FormaPVNpazimes"/>
      <w:bookmarkStart w:id="62" w:name="_Toc193201261"/>
      <w:bookmarkEnd w:id="61"/>
      <w:r w:rsidRPr="002F187D">
        <w:rPr>
          <w:rFonts w:asciiTheme="minorHAnsi" w:hAnsiTheme="minorHAnsi" w:cstheme="minorHAnsi"/>
        </w:rPr>
        <w:t>PVN pazīmes</w:t>
      </w:r>
      <w:bookmarkEnd w:id="62"/>
    </w:p>
    <w:p w14:paraId="13C5C872"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PVN pazīmes</w:t>
      </w:r>
    </w:p>
    <w:p w14:paraId="25A76F5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Šie kodi tiek izmantoti kontējumu </w:t>
      </w:r>
      <w:hyperlink w:anchor="topic_PVNpazime" w:history="1">
        <w:r w:rsidRPr="002F187D">
          <w:rPr>
            <w:rFonts w:asciiTheme="minorHAnsi" w:hAnsiTheme="minorHAnsi" w:cstheme="minorHAnsi"/>
            <w:color w:val="0000FF"/>
            <w:u w:val="single"/>
          </w:rPr>
          <w:t>PVN pazīmē</w:t>
        </w:r>
      </w:hyperlink>
      <w:r w:rsidRPr="002F187D">
        <w:rPr>
          <w:rFonts w:asciiTheme="minorHAnsi" w:hAnsiTheme="minorHAnsi" w:cstheme="minorHAnsi"/>
        </w:rPr>
        <w:t>.</w:t>
      </w:r>
    </w:p>
    <w:p w14:paraId="23664F3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tabulā ir divas kolonnas:</w:t>
      </w:r>
    </w:p>
    <w:p w14:paraId="26F9D430" w14:textId="3B97064D" w:rsidR="00E7190A" w:rsidRPr="002F187D" w:rsidRDefault="00E7190A">
      <w:pPr>
        <w:numPr>
          <w:ilvl w:val="0"/>
          <w:numId w:val="35"/>
        </w:numPr>
      </w:pPr>
      <w:r w:rsidRPr="002F187D">
        <w:t>kods</w:t>
      </w:r>
    </w:p>
    <w:p w14:paraId="594DFBCB" w14:textId="2BD9914A" w:rsidR="00E7190A" w:rsidRPr="002F187D" w:rsidRDefault="00E7190A">
      <w:pPr>
        <w:numPr>
          <w:ilvl w:val="0"/>
          <w:numId w:val="35"/>
        </w:numPr>
      </w:pPr>
      <w:r w:rsidRPr="002F187D">
        <w:t>apraksts</w:t>
      </w:r>
    </w:p>
    <w:p w14:paraId="1FC18A1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veikt šādas darbības:</w:t>
      </w:r>
    </w:p>
    <w:p w14:paraId="5EDB6B0C" w14:textId="7B80BBA4" w:rsidR="00E7190A" w:rsidRPr="002F187D" w:rsidRDefault="00E7190A">
      <w:pPr>
        <w:numPr>
          <w:ilvl w:val="0"/>
          <w:numId w:val="36"/>
        </w:numPr>
      </w:pPr>
      <w:r w:rsidRPr="002F187D">
        <w:t xml:space="preserve">pievienot jaunu kodu no </w:t>
      </w:r>
      <w:hyperlink w:anchor="topic_PilnaisPVNkodusaraksts" w:history="1">
        <w:r w:rsidRPr="002F187D">
          <w:rPr>
            <w:color w:val="0000FF"/>
            <w:u w:val="single"/>
          </w:rPr>
          <w:t>pilnā kodu saraksta</w:t>
        </w:r>
      </w:hyperlink>
      <w:r w:rsidRPr="002F187D">
        <w:t>,</w:t>
      </w:r>
    </w:p>
    <w:p w14:paraId="22A68B45" w14:textId="14AB8482" w:rsidR="00E7190A" w:rsidRPr="002F187D" w:rsidRDefault="00E7190A">
      <w:pPr>
        <w:numPr>
          <w:ilvl w:val="0"/>
          <w:numId w:val="36"/>
        </w:numPr>
      </w:pPr>
      <w:r w:rsidRPr="002F187D">
        <w:t>izdzēst kādu kodu, kad tas netiek izmantots,</w:t>
      </w:r>
    </w:p>
    <w:p w14:paraId="6A399CB9" w14:textId="13072182" w:rsidR="00E7190A" w:rsidRPr="002F187D" w:rsidRDefault="00E7190A">
      <w:pPr>
        <w:numPr>
          <w:ilvl w:val="0"/>
          <w:numId w:val="36"/>
        </w:numPr>
      </w:pPr>
      <w:r w:rsidRPr="002F187D">
        <w:t>precizēt PVN koda aprakstu.</w:t>
      </w:r>
    </w:p>
    <w:p w14:paraId="3F3E4A1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pievienot jaunu kodu?</w:t>
      </w:r>
    </w:p>
    <w:p w14:paraId="53AC0E05" w14:textId="70502CB0" w:rsidR="00E7190A" w:rsidRPr="002F187D" w:rsidRDefault="00E7190A">
      <w:pPr>
        <w:numPr>
          <w:ilvl w:val="0"/>
          <w:numId w:val="37"/>
        </w:numPr>
      </w:pPr>
      <w:r w:rsidRPr="002F187D">
        <w:t xml:space="preserve">jāiepazīstas ar </w:t>
      </w:r>
      <w:hyperlink w:anchor="topic_PilnaisPVNkodusaraksts" w:history="1">
        <w:r w:rsidRPr="002F187D">
          <w:rPr>
            <w:color w:val="0000FF"/>
            <w:u w:val="single"/>
          </w:rPr>
          <w:t>pilno PVN kodu sarakstu</w:t>
        </w:r>
      </w:hyperlink>
      <w:r w:rsidRPr="002F187D">
        <w:t>,</w:t>
      </w:r>
    </w:p>
    <w:p w14:paraId="0AA2B73A" w14:textId="4ECF6009" w:rsidR="00E7190A" w:rsidRPr="002F187D" w:rsidRDefault="00E7190A">
      <w:pPr>
        <w:numPr>
          <w:ilvl w:val="0"/>
          <w:numId w:val="37"/>
        </w:numPr>
      </w:pPr>
      <w:r w:rsidRPr="002F187D">
        <w:t>rediģēšanas kursors jāpārvieto uz koda šūnu tabulas apakšējā tukšajā rindā,</w:t>
      </w:r>
    </w:p>
    <w:p w14:paraId="1F5BE4A5" w14:textId="04A41C1B" w:rsidR="00E7190A" w:rsidRPr="002F187D" w:rsidRDefault="00E7190A">
      <w:pPr>
        <w:numPr>
          <w:ilvl w:val="0"/>
          <w:numId w:val="37"/>
        </w:numPr>
      </w:pPr>
      <w:r w:rsidRPr="002F187D">
        <w:t xml:space="preserve">šūnas labajā malā parādīsies poga, nospiežot uz tās atvērsies </w:t>
      </w:r>
      <w:r w:rsidR="001A4AE7" w:rsidRPr="002F187D">
        <w:t>pilnais</w:t>
      </w:r>
      <w:r w:rsidRPr="002F187D">
        <w:t xml:space="preserve"> kodu saraksts, tur var atrast nepieciešamo kodu,</w:t>
      </w:r>
    </w:p>
    <w:p w14:paraId="235F46B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Ierakstu var </w:t>
      </w:r>
      <w:r w:rsidRPr="002F187D">
        <w:rPr>
          <w:rFonts w:asciiTheme="minorHAnsi" w:hAnsiTheme="minorHAnsi" w:cstheme="minorHAnsi"/>
          <w:b/>
          <w:bCs/>
        </w:rPr>
        <w:t>izdzēst</w:t>
      </w:r>
      <w:r w:rsidRPr="002F187D">
        <w:rPr>
          <w:rFonts w:asciiTheme="minorHAnsi" w:hAnsiTheme="minorHAnsi" w:cstheme="minorHAnsi"/>
        </w:rPr>
        <w:t xml:space="preserve"> nospiežot </w:t>
      </w:r>
      <w:proofErr w:type="spellStart"/>
      <w:r w:rsidRPr="002F187D">
        <w:rPr>
          <w:rFonts w:asciiTheme="minorHAnsi" w:hAnsiTheme="minorHAnsi" w:cstheme="minorHAnsi"/>
          <w:b/>
          <w:bCs/>
        </w:rPr>
        <w:t>Ctrl+Delete</w:t>
      </w:r>
      <w:proofErr w:type="spellEnd"/>
      <w:r w:rsidRPr="002F187D">
        <w:rPr>
          <w:rFonts w:asciiTheme="minorHAnsi" w:hAnsiTheme="minorHAnsi" w:cstheme="minorHAnsi"/>
        </w:rPr>
        <w:t>.</w:t>
      </w:r>
    </w:p>
    <w:p w14:paraId="6A47471F" w14:textId="3FF3CD63" w:rsidR="00E7190A" w:rsidRPr="002F187D" w:rsidRDefault="00E7190A">
      <w:pPr>
        <w:pStyle w:val="Heading2"/>
        <w:rPr>
          <w:rFonts w:asciiTheme="minorHAnsi" w:hAnsiTheme="minorHAnsi" w:cstheme="minorHAnsi"/>
        </w:rPr>
      </w:pPr>
      <w:bookmarkStart w:id="63" w:name="topic_Kontupazimes"/>
      <w:bookmarkStart w:id="64" w:name="_Toc193201262"/>
      <w:bookmarkEnd w:id="63"/>
      <w:r w:rsidRPr="002F187D">
        <w:rPr>
          <w:rFonts w:asciiTheme="minorHAnsi" w:hAnsiTheme="minorHAnsi" w:cstheme="minorHAnsi"/>
        </w:rPr>
        <w:t>Nozares / produkti</w:t>
      </w:r>
      <w:bookmarkEnd w:id="64"/>
    </w:p>
    <w:p w14:paraId="15E67F4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Nozares / produkti</w:t>
      </w:r>
    </w:p>
    <w:p w14:paraId="46ACA76C" w14:textId="77777777" w:rsidR="00E7190A" w:rsidRPr="002F187D" w:rsidRDefault="001A4AE7">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w:t>
      </w:r>
      <w:r w:rsidR="00E7190A" w:rsidRPr="002F187D">
        <w:rPr>
          <w:rFonts w:asciiTheme="minorHAnsi" w:hAnsiTheme="minorHAnsi" w:cstheme="minorHAnsi"/>
        </w:rPr>
        <w:t xml:space="preserve"> logā rediģēt var tikai produktu / nozaru kodu sarakstu.</w:t>
      </w:r>
    </w:p>
    <w:p w14:paraId="689FA6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Saraksts sastāv no divām kolonnām:</w:t>
      </w:r>
    </w:p>
    <w:p w14:paraId="4FC985B9" w14:textId="09036F4F" w:rsidR="00E7190A" w:rsidRPr="002F187D" w:rsidRDefault="00E7190A">
      <w:pPr>
        <w:numPr>
          <w:ilvl w:val="0"/>
          <w:numId w:val="38"/>
        </w:numPr>
      </w:pPr>
      <w:r w:rsidRPr="002F187D">
        <w:t>Kods.</w:t>
      </w:r>
    </w:p>
    <w:p w14:paraId="011BEC5E" w14:textId="63D1CCD7" w:rsidR="00E7190A" w:rsidRPr="002F187D" w:rsidRDefault="00E7190A">
      <w:pPr>
        <w:numPr>
          <w:ilvl w:val="0"/>
          <w:numId w:val="38"/>
        </w:numPr>
      </w:pPr>
      <w:r w:rsidRPr="002F187D">
        <w:t>Apraksts</w:t>
      </w:r>
    </w:p>
    <w:p w14:paraId="274783AE" w14:textId="02AC3537" w:rsidR="00E7190A" w:rsidRPr="002F187D" w:rsidRDefault="00E7190A">
      <w:pPr>
        <w:numPr>
          <w:ilvl w:val="0"/>
          <w:numId w:val="38"/>
        </w:numPr>
      </w:pPr>
      <w:r w:rsidRPr="002F187D">
        <w:t>Mērvienība</w:t>
      </w:r>
    </w:p>
    <w:p w14:paraId="7D936028" w14:textId="2382420B" w:rsidR="00E7190A" w:rsidRPr="002F187D" w:rsidRDefault="00E7190A">
      <w:pPr>
        <w:numPr>
          <w:ilvl w:val="0"/>
          <w:numId w:val="38"/>
        </w:numPr>
      </w:pPr>
      <w:r w:rsidRPr="002F187D">
        <w:lastRenderedPageBreak/>
        <w:t>Cena</w:t>
      </w:r>
    </w:p>
    <w:p w14:paraId="19DCE1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Produktam var norādīt mērvienību un cenu, kas tiks izmantota ievadot kontējumu. Kad kontējumam ir aizpildīta 4. pazīme un daudzums, </w:t>
      </w:r>
      <w:r w:rsidR="002F406B" w:rsidRPr="002F187D">
        <w:rPr>
          <w:rFonts w:asciiTheme="minorHAnsi" w:hAnsiTheme="minorHAnsi" w:cstheme="minorHAnsi"/>
        </w:rPr>
        <w:t>automātiski</w:t>
      </w:r>
      <w:r w:rsidRPr="002F187D">
        <w:rPr>
          <w:rFonts w:asciiTheme="minorHAnsi" w:hAnsiTheme="minorHAnsi" w:cstheme="minorHAnsi"/>
        </w:rPr>
        <w:t xml:space="preserve"> tiks aprēķināta kontējuma summa, izmantojot norādīto produkta cenu. Tiks aizpildīts arī kontējuma apraksta lauks, norādot mērvienību un produkta nosaukumu. Kontējuma apraksts tiks izmantots drukājot pavadzīmi.</w:t>
      </w:r>
    </w:p>
    <w:p w14:paraId="49D0EEB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Loga augšpusē ir divas šūnas, kas palīdz atrast vēlamo ierakstu:</w:t>
      </w:r>
    </w:p>
    <w:p w14:paraId="6F62B4C0" w14:textId="445FE463" w:rsidR="00E7190A" w:rsidRPr="002F187D" w:rsidRDefault="00E7190A">
      <w:pPr>
        <w:numPr>
          <w:ilvl w:val="0"/>
          <w:numId w:val="39"/>
        </w:numPr>
      </w:pPr>
      <w:r w:rsidRPr="002F187D">
        <w:t>Pirmā šūna loga augšā no kreisās puses ir paredzēta koda meklēšanai. Tajā ir jāieraksta koda pirmie burti un saraksta kursors pārvietosies pie meklējamā ieraksta.</w:t>
      </w:r>
    </w:p>
    <w:p w14:paraId="38BD1486" w14:textId="2DC990C5" w:rsidR="00E7190A" w:rsidRPr="002F187D" w:rsidRDefault="00E7190A">
      <w:pPr>
        <w:numPr>
          <w:ilvl w:val="0"/>
          <w:numId w:val="39"/>
        </w:numPr>
      </w:pPr>
      <w:r w:rsidRPr="002F187D">
        <w:t xml:space="preserve">Otrā šūna ir paredzēta ieraksta meklēšanai pēc teksta fragmenta - tur ir jāieraksta koda apraksta fragments un jānospiež taustiņš </w:t>
      </w:r>
      <w:proofErr w:type="spellStart"/>
      <w:r w:rsidRPr="002F187D">
        <w:rPr>
          <w:b/>
          <w:bCs/>
        </w:rPr>
        <w:t>Enter</w:t>
      </w:r>
      <w:proofErr w:type="spellEnd"/>
      <w:r w:rsidRPr="002F187D">
        <w:t>.</w:t>
      </w:r>
    </w:p>
    <w:p w14:paraId="48C92C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Kodu var izvēlēties:</w:t>
      </w:r>
    </w:p>
    <w:p w14:paraId="68B83497" w14:textId="2BAF956C" w:rsidR="00E7190A" w:rsidRPr="002F187D" w:rsidRDefault="00E7190A">
      <w:pPr>
        <w:numPr>
          <w:ilvl w:val="0"/>
          <w:numId w:val="40"/>
        </w:numPr>
      </w:pPr>
      <w:r w:rsidRPr="002F187D">
        <w:t xml:space="preserve">kad kursors atrodas koda meklēšanas šūnā, nospiežot </w:t>
      </w:r>
      <w:proofErr w:type="spellStart"/>
      <w:r w:rsidRPr="002F187D">
        <w:rPr>
          <w:b/>
          <w:bCs/>
        </w:rPr>
        <w:t>Enter</w:t>
      </w:r>
      <w:proofErr w:type="spellEnd"/>
    </w:p>
    <w:p w14:paraId="7DC67D43" w14:textId="57AA67CE" w:rsidR="00E7190A" w:rsidRPr="002F187D" w:rsidRDefault="00E7190A">
      <w:pPr>
        <w:numPr>
          <w:ilvl w:val="0"/>
          <w:numId w:val="40"/>
        </w:numPr>
      </w:pPr>
      <w:r w:rsidRPr="002F187D">
        <w:t>divreiz klikšķinot ar peli uz tā</w:t>
      </w:r>
    </w:p>
    <w:p w14:paraId="42C06F92" w14:textId="7442691A" w:rsidR="00E7190A" w:rsidRPr="002F187D" w:rsidRDefault="00E7190A">
      <w:pPr>
        <w:numPr>
          <w:ilvl w:val="0"/>
          <w:numId w:val="40"/>
        </w:numPr>
      </w:pPr>
      <w:r w:rsidRPr="002F187D">
        <w:t xml:space="preserve">kad kursors atrodas sarakstā, kodu var izvēlēties nospiežot </w:t>
      </w:r>
      <w:proofErr w:type="spellStart"/>
      <w:r w:rsidRPr="002F187D">
        <w:rPr>
          <w:b/>
          <w:bCs/>
        </w:rPr>
        <w:t>Ctrl+Enter</w:t>
      </w:r>
      <w:proofErr w:type="spellEnd"/>
      <w:r w:rsidRPr="002F187D">
        <w:t>.</w:t>
      </w:r>
    </w:p>
    <w:p w14:paraId="6B63B78B" w14:textId="071B2237" w:rsidR="00E7190A" w:rsidRPr="002F187D" w:rsidRDefault="00E7190A">
      <w:pPr>
        <w:pStyle w:val="Heading2"/>
        <w:rPr>
          <w:rFonts w:asciiTheme="minorHAnsi" w:hAnsiTheme="minorHAnsi" w:cstheme="minorHAnsi"/>
        </w:rPr>
      </w:pPr>
      <w:bookmarkStart w:id="65" w:name="topic_Personusaraksts"/>
      <w:bookmarkStart w:id="66" w:name="_Toc193201263"/>
      <w:bookmarkEnd w:id="65"/>
      <w:r w:rsidRPr="002F187D">
        <w:rPr>
          <w:rFonts w:asciiTheme="minorHAnsi" w:hAnsiTheme="minorHAnsi" w:cstheme="minorHAnsi"/>
        </w:rPr>
        <w:t>Personu saraksts</w:t>
      </w:r>
      <w:bookmarkEnd w:id="66"/>
    </w:p>
    <w:p w14:paraId="742159D7"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Personas</w:t>
      </w:r>
    </w:p>
    <w:p w14:paraId="3E80891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Katrai personai ir norādāms:</w:t>
      </w:r>
    </w:p>
    <w:p w14:paraId="6418E8B0" w14:textId="774CD93E" w:rsidR="00E7190A" w:rsidRPr="002F187D" w:rsidRDefault="00E7190A">
      <w:pPr>
        <w:numPr>
          <w:ilvl w:val="0"/>
          <w:numId w:val="41"/>
        </w:numPr>
      </w:pPr>
      <w:r w:rsidRPr="002F187D">
        <w:t>kods</w:t>
      </w:r>
    </w:p>
    <w:p w14:paraId="2AA388E5" w14:textId="5A37055A" w:rsidR="00E7190A" w:rsidRPr="002F187D" w:rsidRDefault="00E7190A">
      <w:pPr>
        <w:numPr>
          <w:ilvl w:val="0"/>
          <w:numId w:val="41"/>
        </w:numPr>
      </w:pPr>
      <w:r w:rsidRPr="002F187D">
        <w:t>nosaukums</w:t>
      </w:r>
    </w:p>
    <w:p w14:paraId="5EC794AD" w14:textId="0BD521D8" w:rsidR="00E7190A" w:rsidRPr="002F187D" w:rsidRDefault="001A4AE7">
      <w:pPr>
        <w:numPr>
          <w:ilvl w:val="0"/>
          <w:numId w:val="41"/>
        </w:numPr>
      </w:pPr>
      <w:r w:rsidRPr="002F187D">
        <w:t>Reģistrācijas</w:t>
      </w:r>
      <w:r w:rsidR="00E7190A" w:rsidRPr="002F187D">
        <w:t xml:space="preserve"> numurs vai fiziskas personas pases kods</w:t>
      </w:r>
    </w:p>
    <w:p w14:paraId="299FA8BC" w14:textId="0A800E46" w:rsidR="00E7190A" w:rsidRPr="002F187D" w:rsidRDefault="00E7190A">
      <w:pPr>
        <w:numPr>
          <w:ilvl w:val="0"/>
          <w:numId w:val="41"/>
        </w:numPr>
      </w:pPr>
      <w:r w:rsidRPr="002F187D">
        <w:t>PVN reģistrācijas numurs</w:t>
      </w:r>
    </w:p>
    <w:p w14:paraId="6D18FFBF" w14:textId="6DB04CBF" w:rsidR="00E7190A" w:rsidRPr="002F187D" w:rsidRDefault="00E7190A">
      <w:pPr>
        <w:numPr>
          <w:ilvl w:val="0"/>
          <w:numId w:val="41"/>
        </w:numPr>
      </w:pPr>
      <w:r w:rsidRPr="002F187D">
        <w:t>veids - debitors vai kreditors (DB vai KR)</w:t>
      </w:r>
    </w:p>
    <w:p w14:paraId="73183F37" w14:textId="1F7D39DE" w:rsidR="00E7190A" w:rsidRPr="002F187D" w:rsidRDefault="00E7190A">
      <w:pPr>
        <w:numPr>
          <w:ilvl w:val="0"/>
          <w:numId w:val="41"/>
        </w:numPr>
      </w:pPr>
      <w:r w:rsidRPr="002F187D">
        <w:t>fiziska vai juridiska persona (FP vai JP)</w:t>
      </w:r>
    </w:p>
    <w:p w14:paraId="043E1280" w14:textId="2221C481" w:rsidR="00E7190A" w:rsidRPr="002F187D" w:rsidRDefault="00E7190A">
      <w:pPr>
        <w:numPr>
          <w:ilvl w:val="0"/>
          <w:numId w:val="41"/>
        </w:numPr>
      </w:pPr>
      <w:r w:rsidRPr="002F187D">
        <w:t>Ir vai nav PVN maksātājs</w:t>
      </w:r>
    </w:p>
    <w:p w14:paraId="5C58732B" w14:textId="047C4DF3" w:rsidR="00E7190A" w:rsidRPr="002F187D" w:rsidRDefault="00E7190A">
      <w:pPr>
        <w:numPr>
          <w:ilvl w:val="0"/>
          <w:numId w:val="41"/>
        </w:numPr>
      </w:pPr>
      <w:r w:rsidRPr="002F187D">
        <w:t>Juridiskā adrese</w:t>
      </w:r>
    </w:p>
    <w:p w14:paraId="48471B14" w14:textId="2FC728E3" w:rsidR="00E7190A" w:rsidRPr="002F187D" w:rsidRDefault="00E7190A">
      <w:pPr>
        <w:numPr>
          <w:ilvl w:val="0"/>
          <w:numId w:val="41"/>
        </w:numPr>
      </w:pPr>
      <w:r w:rsidRPr="002F187D">
        <w:t>Fiziskā adrese (struktūrvienība, ofiss)</w:t>
      </w:r>
    </w:p>
    <w:p w14:paraId="6AE69BAA" w14:textId="06785C7E" w:rsidR="00E7190A" w:rsidRPr="002F187D" w:rsidRDefault="00E7190A">
      <w:pPr>
        <w:numPr>
          <w:ilvl w:val="0"/>
          <w:numId w:val="41"/>
        </w:numPr>
      </w:pPr>
      <w:r w:rsidRPr="002F187D">
        <w:t>Administratīvi teritoriālais kods (ATK)</w:t>
      </w:r>
    </w:p>
    <w:p w14:paraId="2BEEBAF3" w14:textId="528100F3" w:rsidR="00E7190A" w:rsidRPr="002F187D" w:rsidRDefault="00E7190A">
      <w:pPr>
        <w:numPr>
          <w:ilvl w:val="0"/>
          <w:numId w:val="41"/>
        </w:numPr>
      </w:pPr>
      <w:r w:rsidRPr="002F187D">
        <w:t>Bankas kods</w:t>
      </w:r>
    </w:p>
    <w:p w14:paraId="0086CF3A" w14:textId="3A0E4671" w:rsidR="00E7190A" w:rsidRPr="002F187D" w:rsidRDefault="00E7190A">
      <w:pPr>
        <w:numPr>
          <w:ilvl w:val="0"/>
          <w:numId w:val="41"/>
        </w:numPr>
      </w:pPr>
      <w:r w:rsidRPr="002F187D">
        <w:t>Bankas nosaukums</w:t>
      </w:r>
    </w:p>
    <w:p w14:paraId="4EC89A78" w14:textId="50B1208F" w:rsidR="00E7190A" w:rsidRPr="002F187D" w:rsidRDefault="00E7190A">
      <w:pPr>
        <w:numPr>
          <w:ilvl w:val="0"/>
          <w:numId w:val="41"/>
        </w:numPr>
      </w:pPr>
      <w:r w:rsidRPr="002F187D">
        <w:t>Bankas konts</w:t>
      </w:r>
    </w:p>
    <w:p w14:paraId="00DAC27E" w14:textId="363B010A" w:rsidR="00E7190A" w:rsidRPr="002F187D" w:rsidRDefault="00E7190A">
      <w:pPr>
        <w:numPr>
          <w:ilvl w:val="0"/>
          <w:numId w:val="41"/>
        </w:numPr>
      </w:pPr>
      <w:r w:rsidRPr="002F187D">
        <w:t>Telefons</w:t>
      </w:r>
    </w:p>
    <w:p w14:paraId="636412FE" w14:textId="10A3B67A" w:rsidR="00E7190A" w:rsidRPr="002F187D" w:rsidRDefault="00E7190A">
      <w:pPr>
        <w:numPr>
          <w:ilvl w:val="0"/>
          <w:numId w:val="41"/>
        </w:numPr>
      </w:pPr>
      <w:r w:rsidRPr="002F187D">
        <w:t>Izmantošanas pazīme - aktīvs jā/nē</w:t>
      </w:r>
    </w:p>
    <w:p w14:paraId="1139957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Kods</w:t>
      </w:r>
      <w:r w:rsidRPr="002F187D">
        <w:rPr>
          <w:rFonts w:asciiTheme="minorHAnsi" w:hAnsiTheme="minorHAnsi" w:cstheme="minorHAnsi"/>
        </w:rPr>
        <w:t xml:space="preserve"> ir personas nosaukuma saīsinājums. Ja personas nosaukumā ir viens īss vārds, to pašu rakstam arī personas kodā (bez SIA,ZS,AS). Ja personai ir garš nosaukums, būtu jāizdomā tāds kods, kas visvairāk atbilstu šim nosaukumam, paturot prātā to, ka pēc tam pašam personu sarakstā būs jāmeklē šī konkrētā persona (skaties tālāk aprakstu par personu meklēšanu).</w:t>
      </w:r>
    </w:p>
    <w:p w14:paraId="6927801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Attiecībā uz lauku "</w:t>
      </w:r>
      <w:r w:rsidRPr="002F187D">
        <w:rPr>
          <w:rFonts w:asciiTheme="minorHAnsi" w:hAnsiTheme="minorHAnsi" w:cstheme="minorHAnsi"/>
          <w:b/>
          <w:bCs/>
        </w:rPr>
        <w:t>nosaukums</w:t>
      </w:r>
      <w:r w:rsidRPr="002F187D">
        <w:rPr>
          <w:rFonts w:asciiTheme="minorHAnsi" w:hAnsiTheme="minorHAnsi" w:cstheme="minorHAnsi"/>
        </w:rPr>
        <w:t xml:space="preserve">" ir divas izvēlas - </w:t>
      </w:r>
      <w:r w:rsidRPr="002F187D">
        <w:rPr>
          <w:rFonts w:asciiTheme="minorHAnsi" w:hAnsiTheme="minorHAnsi" w:cstheme="minorHAnsi"/>
          <w:b/>
          <w:bCs/>
        </w:rPr>
        <w:t>SIA LMT</w:t>
      </w:r>
      <w:r w:rsidRPr="002F187D">
        <w:rPr>
          <w:rFonts w:asciiTheme="minorHAnsi" w:hAnsiTheme="minorHAnsi" w:cstheme="minorHAnsi"/>
        </w:rPr>
        <w:t xml:space="preserve"> vai </w:t>
      </w:r>
      <w:r w:rsidRPr="002F187D">
        <w:rPr>
          <w:rFonts w:asciiTheme="minorHAnsi" w:hAnsiTheme="minorHAnsi" w:cstheme="minorHAnsi"/>
          <w:b/>
          <w:bCs/>
        </w:rPr>
        <w:t>LMT, SIA</w:t>
      </w:r>
      <w:r w:rsidRPr="002F187D">
        <w:rPr>
          <w:rFonts w:asciiTheme="minorHAnsi" w:hAnsiTheme="minorHAnsi" w:cstheme="minorHAnsi"/>
        </w:rPr>
        <w:t xml:space="preserve">. Tā kā personas ieraksta meklēšanai tiek izmantota kolonna Kods, nosaukumu var pierakstīt vienkārši </w:t>
      </w:r>
      <w:r w:rsidRPr="002F187D">
        <w:rPr>
          <w:rFonts w:asciiTheme="minorHAnsi" w:hAnsiTheme="minorHAnsi" w:cstheme="minorHAnsi"/>
          <w:b/>
          <w:bCs/>
        </w:rPr>
        <w:t>SIA LMT.</w:t>
      </w:r>
    </w:p>
    <w:p w14:paraId="2B6AFE3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 </w:t>
      </w:r>
      <w:r w:rsidRPr="002F187D">
        <w:rPr>
          <w:rFonts w:asciiTheme="minorHAnsi" w:hAnsiTheme="minorHAnsi" w:cstheme="minorHAnsi"/>
          <w:b/>
          <w:bCs/>
        </w:rPr>
        <w:t>DB / KR</w:t>
      </w:r>
      <w:r w:rsidRPr="002F187D">
        <w:rPr>
          <w:rFonts w:asciiTheme="minorHAnsi" w:hAnsiTheme="minorHAnsi" w:cstheme="minorHAnsi"/>
        </w:rPr>
        <w:t xml:space="preserve"> ir nosacīta, jo viena persona var būt gan debitors, gan kreditors. Protams, vienai personai sarakstā var izveidot divus ierakstus, kur vienā būs norādīta pazīme DB, bet otrā KR - jānorāda arī atšķirīgi kodi.</w:t>
      </w:r>
    </w:p>
    <w:p w14:paraId="42A6DBA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 </w:t>
      </w:r>
      <w:r w:rsidRPr="002F187D">
        <w:rPr>
          <w:rFonts w:asciiTheme="minorHAnsi" w:hAnsiTheme="minorHAnsi" w:cstheme="minorHAnsi"/>
          <w:b/>
          <w:bCs/>
        </w:rPr>
        <w:t>FP / JP</w:t>
      </w:r>
      <w:r w:rsidRPr="002F187D">
        <w:rPr>
          <w:rFonts w:asciiTheme="minorHAnsi" w:hAnsiTheme="minorHAnsi" w:cstheme="minorHAnsi"/>
        </w:rPr>
        <w:t xml:space="preserve"> tiek izmantota, lai pareizi </w:t>
      </w:r>
      <w:r w:rsidR="001A4AE7" w:rsidRPr="002F187D">
        <w:rPr>
          <w:rFonts w:asciiTheme="minorHAnsi" w:hAnsiTheme="minorHAnsi" w:cstheme="minorHAnsi"/>
        </w:rPr>
        <w:t>sastādītu</w:t>
      </w:r>
      <w:r w:rsidRPr="002F187D">
        <w:rPr>
          <w:rFonts w:asciiTheme="minorHAnsi" w:hAnsiTheme="minorHAnsi" w:cstheme="minorHAnsi"/>
        </w:rPr>
        <w:t xml:space="preserve"> pārskatu par skaidrā naudā veiktajiem </w:t>
      </w:r>
      <w:r w:rsidR="002F406B" w:rsidRPr="002F187D">
        <w:rPr>
          <w:rFonts w:asciiTheme="minorHAnsi" w:hAnsiTheme="minorHAnsi" w:cstheme="minorHAnsi"/>
        </w:rPr>
        <w:t>darījumiem</w:t>
      </w:r>
      <w:r w:rsidRPr="002F187D">
        <w:rPr>
          <w:rFonts w:asciiTheme="minorHAnsi" w:hAnsiTheme="minorHAnsi" w:cstheme="minorHAnsi"/>
        </w:rPr>
        <w:t xml:space="preserve">, jo šajā pārskatā tiek parādīti tikai </w:t>
      </w:r>
      <w:r w:rsidR="002F406B" w:rsidRPr="002F187D">
        <w:rPr>
          <w:rFonts w:asciiTheme="minorHAnsi" w:hAnsiTheme="minorHAnsi" w:cstheme="minorHAnsi"/>
        </w:rPr>
        <w:t>darījumi</w:t>
      </w:r>
      <w:r w:rsidRPr="002F187D">
        <w:rPr>
          <w:rFonts w:asciiTheme="minorHAnsi" w:hAnsiTheme="minorHAnsi" w:cstheme="minorHAnsi"/>
        </w:rPr>
        <w:t xml:space="preserve"> ar juridiskām personām.</w:t>
      </w:r>
    </w:p>
    <w:p w14:paraId="1646139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Pašlaik pazīme </w:t>
      </w:r>
      <w:r w:rsidRPr="002F187D">
        <w:rPr>
          <w:rFonts w:asciiTheme="minorHAnsi" w:hAnsiTheme="minorHAnsi" w:cstheme="minorHAnsi"/>
          <w:b/>
          <w:bCs/>
        </w:rPr>
        <w:t>ir / nav PVN</w:t>
      </w:r>
      <w:r w:rsidRPr="002F187D">
        <w:rPr>
          <w:rFonts w:asciiTheme="minorHAnsi" w:hAnsiTheme="minorHAnsi" w:cstheme="minorHAnsi"/>
        </w:rPr>
        <w:t xml:space="preserve"> maksātājs programmā netiek izmantota, bet grāmatvedim tā varētu </w:t>
      </w:r>
      <w:r w:rsidR="001A4AE7" w:rsidRPr="002F187D">
        <w:rPr>
          <w:rFonts w:asciiTheme="minorHAnsi" w:hAnsiTheme="minorHAnsi" w:cstheme="minorHAnsi"/>
        </w:rPr>
        <w:t>noderēt</w:t>
      </w:r>
      <w:r w:rsidRPr="002F187D">
        <w:rPr>
          <w:rFonts w:asciiTheme="minorHAnsi" w:hAnsiTheme="minorHAnsi" w:cstheme="minorHAnsi"/>
        </w:rPr>
        <w:t xml:space="preserve"> piemēram, kontējot </w:t>
      </w:r>
      <w:r w:rsidR="002F406B" w:rsidRPr="002F187D">
        <w:rPr>
          <w:rFonts w:asciiTheme="minorHAnsi" w:hAnsiTheme="minorHAnsi" w:cstheme="minorHAnsi"/>
        </w:rPr>
        <w:t>darījumus</w:t>
      </w:r>
      <w:r w:rsidRPr="002F187D">
        <w:rPr>
          <w:rFonts w:asciiTheme="minorHAnsi" w:hAnsiTheme="minorHAnsi" w:cstheme="minorHAnsi"/>
        </w:rPr>
        <w:t xml:space="preserve"> ar kokmateriāliem.</w:t>
      </w:r>
    </w:p>
    <w:p w14:paraId="196AC4A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Adrese</w:t>
      </w:r>
      <w:r w:rsidRPr="002F187D">
        <w:rPr>
          <w:rFonts w:asciiTheme="minorHAnsi" w:hAnsiTheme="minorHAnsi" w:cstheme="minorHAnsi"/>
        </w:rPr>
        <w:t xml:space="preserve"> un </w:t>
      </w:r>
      <w:r w:rsidRPr="002F187D">
        <w:rPr>
          <w:rFonts w:asciiTheme="minorHAnsi" w:hAnsiTheme="minorHAnsi" w:cstheme="minorHAnsi"/>
          <w:b/>
          <w:bCs/>
        </w:rPr>
        <w:t>ATK</w:t>
      </w:r>
      <w:r w:rsidRPr="002F187D">
        <w:rPr>
          <w:rFonts w:asciiTheme="minorHAnsi" w:hAnsiTheme="minorHAnsi" w:cstheme="minorHAnsi"/>
        </w:rPr>
        <w:t xml:space="preserve"> tiek izmantota IIN </w:t>
      </w:r>
      <w:r w:rsidR="001A4AE7" w:rsidRPr="002F187D">
        <w:rPr>
          <w:rFonts w:asciiTheme="minorHAnsi" w:hAnsiTheme="minorHAnsi" w:cstheme="minorHAnsi"/>
        </w:rPr>
        <w:t>paziņojumu</w:t>
      </w:r>
      <w:r w:rsidRPr="002F187D">
        <w:rPr>
          <w:rFonts w:asciiTheme="minorHAnsi" w:hAnsiTheme="minorHAnsi" w:cstheme="minorHAnsi"/>
        </w:rPr>
        <w:t xml:space="preserve"> sastādīšanai par fiziskajām personām izmaksātajām summām.</w:t>
      </w:r>
    </w:p>
    <w:p w14:paraId="3007F07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Personu var </w:t>
      </w:r>
      <w:r w:rsidRPr="002F187D">
        <w:rPr>
          <w:rFonts w:asciiTheme="minorHAnsi" w:hAnsiTheme="minorHAnsi" w:cstheme="minorHAnsi"/>
          <w:b/>
          <w:bCs/>
        </w:rPr>
        <w:t>izdzēst</w:t>
      </w:r>
      <w:r w:rsidRPr="002F187D">
        <w:rPr>
          <w:rFonts w:asciiTheme="minorHAnsi" w:hAnsiTheme="minorHAnsi" w:cstheme="minorHAnsi"/>
        </w:rPr>
        <w:t xml:space="preserve"> nospiežot </w:t>
      </w:r>
      <w:proofErr w:type="spellStart"/>
      <w:r w:rsidRPr="002F187D">
        <w:rPr>
          <w:rFonts w:asciiTheme="minorHAnsi" w:hAnsiTheme="minorHAnsi" w:cstheme="minorHAnsi"/>
          <w:b/>
          <w:bCs/>
        </w:rPr>
        <w:t>Ctrl+Delete</w:t>
      </w:r>
      <w:proofErr w:type="spellEnd"/>
      <w:r w:rsidRPr="002F187D">
        <w:rPr>
          <w:rFonts w:asciiTheme="minorHAnsi" w:hAnsiTheme="minorHAnsi" w:cstheme="minorHAnsi"/>
        </w:rPr>
        <w:t xml:space="preserve">. Personu nevar izdzēst, ja tā ir izmantota kādā dokumentā. Tāpat nevar mainīt arī personas kodu. Personas </w:t>
      </w:r>
      <w:r w:rsidR="001A4AE7" w:rsidRPr="002F187D">
        <w:rPr>
          <w:rFonts w:asciiTheme="minorHAnsi" w:hAnsiTheme="minorHAnsi" w:cstheme="minorHAnsi"/>
        </w:rPr>
        <w:t>nosaukumu</w:t>
      </w:r>
      <w:r w:rsidRPr="002F187D">
        <w:rPr>
          <w:rFonts w:asciiTheme="minorHAnsi" w:hAnsiTheme="minorHAnsi" w:cstheme="minorHAnsi"/>
        </w:rPr>
        <w:t xml:space="preserve"> un pā</w:t>
      </w:r>
      <w:r w:rsidR="001A4AE7" w:rsidRPr="002F187D">
        <w:rPr>
          <w:rFonts w:asciiTheme="minorHAnsi" w:hAnsiTheme="minorHAnsi" w:cstheme="minorHAnsi"/>
        </w:rPr>
        <w:t>r</w:t>
      </w:r>
      <w:r w:rsidRPr="002F187D">
        <w:rPr>
          <w:rFonts w:asciiTheme="minorHAnsi" w:hAnsiTheme="minorHAnsi" w:cstheme="minorHAnsi"/>
        </w:rPr>
        <w:t>ējās pazīmes mainīt var.</w:t>
      </w:r>
    </w:p>
    <w:p w14:paraId="3BA215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Citās formās (piemēram: dokumentu sarakstā) datu ievades laukos, kur </w:t>
      </w:r>
      <w:r w:rsidRPr="002F187D">
        <w:rPr>
          <w:rFonts w:asciiTheme="minorHAnsi" w:hAnsiTheme="minorHAnsi" w:cstheme="minorHAnsi"/>
          <w:b/>
          <w:bCs/>
        </w:rPr>
        <w:t>jāizvēlas personas kods</w:t>
      </w:r>
      <w:r w:rsidRPr="002F187D">
        <w:rPr>
          <w:rFonts w:asciiTheme="minorHAnsi" w:hAnsiTheme="minorHAnsi" w:cstheme="minorHAnsi"/>
        </w:rPr>
        <w:t>, jāveic sekojošas darbības:</w:t>
      </w:r>
    </w:p>
    <w:p w14:paraId="54140FEE" w14:textId="7ACA73CB" w:rsidR="00E7190A" w:rsidRPr="002F187D" w:rsidRDefault="00E7190A">
      <w:pPr>
        <w:numPr>
          <w:ilvl w:val="0"/>
          <w:numId w:val="42"/>
        </w:numPr>
      </w:pPr>
      <w:r w:rsidRPr="002F187D">
        <w:t xml:space="preserve">divreiz noklikšķinot uz attiecīgā lauka vai nospiežot </w:t>
      </w:r>
      <w:r w:rsidRPr="002F187D">
        <w:rPr>
          <w:b/>
          <w:bCs/>
        </w:rPr>
        <w:t>F5</w:t>
      </w:r>
      <w:r w:rsidRPr="002F187D">
        <w:t>, tiek atvērts personu saraksts.</w:t>
      </w:r>
    </w:p>
    <w:p w14:paraId="20B40577" w14:textId="43C93F16" w:rsidR="00E7190A" w:rsidRPr="002F187D" w:rsidRDefault="00E7190A" w:rsidP="002B6C14">
      <w:pPr>
        <w:rPr>
          <w:sz w:val="10"/>
          <w:szCs w:val="10"/>
        </w:rPr>
      </w:pPr>
    </w:p>
    <w:p w14:paraId="35425E34" w14:textId="1A861113" w:rsidR="00E7190A" w:rsidRPr="002F187D" w:rsidRDefault="00E7190A">
      <w:pPr>
        <w:numPr>
          <w:ilvl w:val="0"/>
          <w:numId w:val="42"/>
        </w:numPr>
      </w:pPr>
      <w:r w:rsidRPr="002F187D">
        <w:t xml:space="preserve">tur var sameklēt vajadzīgo personu, sākot </w:t>
      </w:r>
      <w:r w:rsidR="001A4AE7" w:rsidRPr="002F187D">
        <w:t>rakstīt</w:t>
      </w:r>
      <w:r w:rsidRPr="002F187D">
        <w:t xml:space="preserve"> koda meklēšanas laukā koda pirmos burtus, vai arī meklējot personu pēc tās nosaukuma vai reģistrācijas numura.</w:t>
      </w:r>
    </w:p>
    <w:p w14:paraId="4E24BEAA" w14:textId="2449D6D4" w:rsidR="00E7190A" w:rsidRPr="002F187D" w:rsidRDefault="00E7190A" w:rsidP="002B6C14">
      <w:pPr>
        <w:rPr>
          <w:sz w:val="10"/>
          <w:szCs w:val="10"/>
        </w:rPr>
      </w:pPr>
    </w:p>
    <w:p w14:paraId="72B36E6D" w14:textId="3FC33D16" w:rsidR="00E7190A" w:rsidRPr="002F187D" w:rsidRDefault="00E7190A">
      <w:pPr>
        <w:numPr>
          <w:ilvl w:val="0"/>
          <w:numId w:val="42"/>
        </w:numPr>
      </w:pPr>
      <w:r w:rsidRPr="002F187D">
        <w:rPr>
          <w:b/>
          <w:bCs/>
        </w:rPr>
        <w:t>personas izvēle</w:t>
      </w:r>
      <w:r w:rsidRPr="002F187D">
        <w:t xml:space="preserve">: ja kursors atrodas koda meklēšanas šūnā, personas izvēle jāapstiprina nospiežot </w:t>
      </w:r>
      <w:proofErr w:type="spellStart"/>
      <w:r w:rsidRPr="002F187D">
        <w:rPr>
          <w:b/>
          <w:bCs/>
        </w:rPr>
        <w:t>Enter</w:t>
      </w:r>
      <w:proofErr w:type="spellEnd"/>
      <w:r w:rsidRPr="002F187D">
        <w:t xml:space="preserve">. Ja kursors atrodas personu sarakstā - </w:t>
      </w:r>
      <w:r w:rsidR="001A4AE7" w:rsidRPr="002F187D">
        <w:t>jāspiež</w:t>
      </w:r>
      <w:r w:rsidRPr="002F187D">
        <w:t xml:space="preserve"> </w:t>
      </w:r>
      <w:proofErr w:type="spellStart"/>
      <w:r w:rsidRPr="002F187D">
        <w:rPr>
          <w:b/>
          <w:bCs/>
        </w:rPr>
        <w:t>Ctrl+Enter</w:t>
      </w:r>
      <w:proofErr w:type="spellEnd"/>
      <w:r w:rsidRPr="002F187D">
        <w:t>. Personu var izvēlēties arī divreiz klikšķinot uz personas koda.</w:t>
      </w:r>
    </w:p>
    <w:p w14:paraId="68A030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Personas meklēšanai</w:t>
      </w:r>
      <w:r w:rsidRPr="002F187D">
        <w:rPr>
          <w:rFonts w:asciiTheme="minorHAnsi" w:hAnsiTheme="minorHAnsi" w:cstheme="minorHAnsi"/>
        </w:rPr>
        <w:t xml:space="preserve"> var izmantot šūnas loga augšpusē: </w:t>
      </w:r>
      <w:r w:rsidRPr="002F187D">
        <w:rPr>
          <w:rFonts w:asciiTheme="minorHAnsi" w:hAnsiTheme="minorHAnsi" w:cstheme="minorHAnsi"/>
          <w:b/>
          <w:bCs/>
        </w:rPr>
        <w:t>kods</w:t>
      </w:r>
      <w:r w:rsidRPr="002F187D">
        <w:rPr>
          <w:rFonts w:asciiTheme="minorHAnsi" w:hAnsiTheme="minorHAnsi" w:cstheme="minorHAnsi"/>
        </w:rPr>
        <w:t xml:space="preserve"> </w:t>
      </w:r>
      <w:r w:rsidR="001A4AE7" w:rsidRPr="002F187D">
        <w:rPr>
          <w:rFonts w:asciiTheme="minorHAnsi" w:hAnsiTheme="minorHAnsi" w:cstheme="minorHAnsi"/>
        </w:rPr>
        <w:t>un</w:t>
      </w:r>
      <w:r w:rsidRPr="002F187D">
        <w:rPr>
          <w:rFonts w:asciiTheme="minorHAnsi" w:hAnsiTheme="minorHAnsi" w:cstheme="minorHAnsi"/>
        </w:rPr>
        <w:t xml:space="preserve"> </w:t>
      </w:r>
      <w:r w:rsidRPr="002F187D">
        <w:rPr>
          <w:rFonts w:asciiTheme="minorHAnsi" w:hAnsiTheme="minorHAnsi" w:cstheme="minorHAnsi"/>
          <w:b/>
          <w:bCs/>
        </w:rPr>
        <w:t>meklēt</w:t>
      </w:r>
      <w:r w:rsidRPr="002F187D">
        <w:rPr>
          <w:rFonts w:asciiTheme="minorHAnsi" w:hAnsiTheme="minorHAnsi" w:cstheme="minorHAnsi"/>
        </w:rPr>
        <w:t>.</w:t>
      </w:r>
    </w:p>
    <w:p w14:paraId="6469D89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1. meklēšana pēc koda</w:t>
      </w:r>
    </w:p>
    <w:p w14:paraId="4BA79BF5"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kursors atrodas šajā šūnā, nospiežot personas koda pirmos burtus, kursors personu sarakstā pārvietojas uz priekšu tuvāk meklējamajai personai. </w:t>
      </w:r>
    </w:p>
    <w:p w14:paraId="7816E430" w14:textId="77777777" w:rsidR="00E7190A" w:rsidRPr="002F187D" w:rsidRDefault="00E7190A">
      <w:pPr>
        <w:autoSpaceDE w:val="0"/>
        <w:autoSpaceDN w:val="0"/>
        <w:adjustRightInd w:val="0"/>
        <w:ind w:left="150"/>
        <w:rPr>
          <w:rFonts w:asciiTheme="minorHAnsi" w:hAnsiTheme="minorHAnsi" w:cstheme="minorHAnsi"/>
          <w:b/>
          <w:bCs/>
        </w:rPr>
      </w:pPr>
      <w:r w:rsidRPr="002F187D">
        <w:rPr>
          <w:rFonts w:asciiTheme="minorHAnsi" w:hAnsiTheme="minorHAnsi" w:cstheme="minorHAnsi"/>
        </w:rPr>
        <w:t xml:space="preserve">Kad kursors personu sarakstā ir pārvietojies uz meklējamo personu, jānospiež </w:t>
      </w:r>
      <w:proofErr w:type="spellStart"/>
      <w:r w:rsidRPr="002F187D">
        <w:rPr>
          <w:rFonts w:asciiTheme="minorHAnsi" w:hAnsiTheme="minorHAnsi" w:cstheme="minorHAnsi"/>
          <w:b/>
          <w:bCs/>
        </w:rPr>
        <w:t>Enter</w:t>
      </w:r>
      <w:proofErr w:type="spellEnd"/>
      <w:r w:rsidRPr="002F187D">
        <w:rPr>
          <w:rFonts w:asciiTheme="minorHAnsi" w:hAnsiTheme="minorHAnsi" w:cstheme="minorHAnsi"/>
          <w:b/>
          <w:bCs/>
        </w:rPr>
        <w:t>.</w:t>
      </w:r>
    </w:p>
    <w:p w14:paraId="213CEBA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Var izmantot arī klaviatūras </w:t>
      </w:r>
      <w:r w:rsidR="001A4AE7" w:rsidRPr="002F187D">
        <w:rPr>
          <w:rFonts w:asciiTheme="minorHAnsi" w:hAnsiTheme="minorHAnsi" w:cstheme="minorHAnsi"/>
        </w:rPr>
        <w:t>bultiņas</w:t>
      </w:r>
      <w:r w:rsidRPr="002F187D">
        <w:rPr>
          <w:rFonts w:asciiTheme="minorHAnsi" w:hAnsiTheme="minorHAnsi" w:cstheme="minorHAnsi"/>
        </w:rPr>
        <w:t xml:space="preserve"> taustiņus - uz augšu / leju.</w:t>
      </w:r>
    </w:p>
    <w:p w14:paraId="3928C32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w:t>
      </w:r>
      <w:r w:rsidR="001A4AE7" w:rsidRPr="002F187D">
        <w:rPr>
          <w:rFonts w:asciiTheme="minorHAnsi" w:hAnsiTheme="minorHAnsi" w:cstheme="minorHAnsi"/>
        </w:rPr>
        <w:t>kursors</w:t>
      </w:r>
      <w:r w:rsidRPr="002F187D">
        <w:rPr>
          <w:rFonts w:asciiTheme="minorHAnsi" w:hAnsiTheme="minorHAnsi" w:cstheme="minorHAnsi"/>
        </w:rPr>
        <w:t xml:space="preserve"> atrodas uz meklējamās personas, to var izvēlēties nospiežot </w:t>
      </w:r>
      <w:proofErr w:type="spellStart"/>
      <w:r w:rsidRPr="002F187D">
        <w:rPr>
          <w:rFonts w:asciiTheme="minorHAnsi" w:hAnsiTheme="minorHAnsi" w:cstheme="minorHAnsi"/>
          <w:b/>
          <w:bCs/>
        </w:rPr>
        <w:t>Ctrl+Enter</w:t>
      </w:r>
      <w:proofErr w:type="spellEnd"/>
      <w:r w:rsidRPr="002F187D">
        <w:rPr>
          <w:rFonts w:asciiTheme="minorHAnsi" w:hAnsiTheme="minorHAnsi" w:cstheme="minorHAnsi"/>
        </w:rPr>
        <w:t>.</w:t>
      </w:r>
    </w:p>
    <w:p w14:paraId="6BD2869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Personas ierakstu var izvēlēties arī divreiz klikšķinot ar peli uz attiecīgās šūnas kolonnā kods.</w:t>
      </w:r>
    </w:p>
    <w:p w14:paraId="0681C172"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2. meklēšana pēc nosaukuma</w:t>
      </w:r>
    </w:p>
    <w:p w14:paraId="3AE6F89F"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Laukā </w:t>
      </w:r>
      <w:r w:rsidRPr="002F187D">
        <w:rPr>
          <w:rFonts w:asciiTheme="minorHAnsi" w:hAnsiTheme="minorHAnsi" w:cstheme="minorHAnsi"/>
          <w:b/>
          <w:bCs/>
        </w:rPr>
        <w:t>meklēt</w:t>
      </w:r>
      <w:r w:rsidRPr="002F187D">
        <w:rPr>
          <w:rFonts w:asciiTheme="minorHAnsi" w:hAnsiTheme="minorHAnsi" w:cstheme="minorHAnsi"/>
        </w:rPr>
        <w:t xml:space="preserve"> jāieraksta kāds fragments no personas nosaukuma - nav noteikti jāraksta pilns nosaukums. Nospiežot </w:t>
      </w:r>
      <w:proofErr w:type="spellStart"/>
      <w:r w:rsidRPr="002F187D">
        <w:rPr>
          <w:rFonts w:asciiTheme="minorHAnsi" w:hAnsiTheme="minorHAnsi" w:cstheme="minorHAnsi"/>
          <w:b/>
          <w:bCs/>
        </w:rPr>
        <w:t>Enter</w:t>
      </w:r>
      <w:proofErr w:type="spellEnd"/>
      <w:r w:rsidRPr="002F187D">
        <w:rPr>
          <w:rFonts w:asciiTheme="minorHAnsi" w:hAnsiTheme="minorHAnsi" w:cstheme="minorHAnsi"/>
        </w:rPr>
        <w:t xml:space="preserve"> personu sarakts tiks filtrēts. Būs redzamas tikai personas, kuru nosaukumā ir norādītais teksta fragments. Lai atgrieztos pie pilna personu saraksta, </w:t>
      </w:r>
      <w:r w:rsidR="001A4AE7" w:rsidRPr="002F187D">
        <w:rPr>
          <w:rFonts w:asciiTheme="minorHAnsi" w:hAnsiTheme="minorHAnsi" w:cstheme="minorHAnsi"/>
        </w:rPr>
        <w:t>jāizdzēš</w:t>
      </w:r>
      <w:r w:rsidRPr="002F187D">
        <w:rPr>
          <w:rFonts w:asciiTheme="minorHAnsi" w:hAnsiTheme="minorHAnsi" w:cstheme="minorHAnsi"/>
        </w:rPr>
        <w:t xml:space="preserve"> viss </w:t>
      </w:r>
      <w:r w:rsidR="001A4AE7" w:rsidRPr="002F187D">
        <w:rPr>
          <w:rFonts w:asciiTheme="minorHAnsi" w:hAnsiTheme="minorHAnsi" w:cstheme="minorHAnsi"/>
        </w:rPr>
        <w:t>teksts</w:t>
      </w:r>
      <w:r w:rsidRPr="002F187D">
        <w:rPr>
          <w:rFonts w:asciiTheme="minorHAnsi" w:hAnsiTheme="minorHAnsi" w:cstheme="minorHAnsi"/>
        </w:rPr>
        <w:t xml:space="preserve"> no šīs šūnas un jānospiež </w:t>
      </w:r>
      <w:proofErr w:type="spellStart"/>
      <w:r w:rsidRPr="002F187D">
        <w:rPr>
          <w:rFonts w:asciiTheme="minorHAnsi" w:hAnsiTheme="minorHAnsi" w:cstheme="minorHAnsi"/>
          <w:b/>
          <w:bCs/>
        </w:rPr>
        <w:t>Enter</w:t>
      </w:r>
      <w:proofErr w:type="spellEnd"/>
      <w:r w:rsidRPr="002F187D">
        <w:rPr>
          <w:rFonts w:asciiTheme="minorHAnsi" w:hAnsiTheme="minorHAnsi" w:cstheme="minorHAnsi"/>
        </w:rPr>
        <w:t>.</w:t>
      </w:r>
    </w:p>
    <w:p w14:paraId="49DCCD2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3. meklēšana pēc reģistrācijas numura</w:t>
      </w:r>
    </w:p>
    <w:p w14:paraId="36B7C98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Laukā </w:t>
      </w:r>
      <w:r w:rsidRPr="002F187D">
        <w:rPr>
          <w:rFonts w:asciiTheme="minorHAnsi" w:hAnsiTheme="minorHAnsi" w:cstheme="minorHAnsi"/>
          <w:b/>
          <w:bCs/>
        </w:rPr>
        <w:t>meklēt</w:t>
      </w:r>
      <w:r w:rsidRPr="002F187D">
        <w:rPr>
          <w:rFonts w:asciiTheme="minorHAnsi" w:hAnsiTheme="minorHAnsi" w:cstheme="minorHAnsi"/>
        </w:rPr>
        <w:t xml:space="preserve"> jāieraksta personas reģistrācijas numurs (PVN) un jānospiež </w:t>
      </w:r>
      <w:proofErr w:type="spellStart"/>
      <w:r w:rsidRPr="002F187D">
        <w:rPr>
          <w:rFonts w:asciiTheme="minorHAnsi" w:hAnsiTheme="minorHAnsi" w:cstheme="minorHAnsi"/>
          <w:b/>
          <w:bCs/>
        </w:rPr>
        <w:t>Enter</w:t>
      </w:r>
      <w:proofErr w:type="spellEnd"/>
      <w:r w:rsidRPr="002F187D">
        <w:rPr>
          <w:rFonts w:asciiTheme="minorHAnsi" w:hAnsiTheme="minorHAnsi" w:cstheme="minorHAnsi"/>
        </w:rPr>
        <w:t>.</w:t>
      </w:r>
    </w:p>
    <w:p w14:paraId="24E70C17" w14:textId="36FC43E4" w:rsidR="00E7190A" w:rsidRPr="002F187D" w:rsidRDefault="00E7190A">
      <w:pPr>
        <w:pStyle w:val="Heading2"/>
        <w:rPr>
          <w:rFonts w:asciiTheme="minorHAnsi" w:hAnsiTheme="minorHAnsi" w:cstheme="minorHAnsi"/>
        </w:rPr>
      </w:pPr>
      <w:bookmarkStart w:id="67" w:name="topic_Dokumentuveidi"/>
      <w:bookmarkStart w:id="68" w:name="_Toc193201264"/>
      <w:bookmarkEnd w:id="67"/>
      <w:r w:rsidRPr="002F187D">
        <w:rPr>
          <w:rFonts w:asciiTheme="minorHAnsi" w:hAnsiTheme="minorHAnsi" w:cstheme="minorHAnsi"/>
        </w:rPr>
        <w:t>Dokumentu veidi</w:t>
      </w:r>
      <w:bookmarkEnd w:id="68"/>
    </w:p>
    <w:p w14:paraId="58E06220"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Dokumentu veidi</w:t>
      </w:r>
    </w:p>
    <w:p w14:paraId="332143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paredzēta dokumentu veidu un </w:t>
      </w:r>
      <w:r w:rsidR="001A4AE7" w:rsidRPr="002F187D">
        <w:rPr>
          <w:rFonts w:asciiTheme="minorHAnsi" w:hAnsiTheme="minorHAnsi" w:cstheme="minorHAnsi"/>
        </w:rPr>
        <w:t>dokumentu</w:t>
      </w:r>
      <w:r w:rsidRPr="002F187D">
        <w:rPr>
          <w:rFonts w:asciiTheme="minorHAnsi" w:hAnsiTheme="minorHAnsi" w:cstheme="minorHAnsi"/>
        </w:rPr>
        <w:t xml:space="preserve"> grupu sarakstu rediģēšanai.</w:t>
      </w:r>
    </w:p>
    <w:p w14:paraId="1E36224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Dokumenta veids ir jānorāda grāmatojot dokumentus.</w:t>
      </w:r>
    </w:p>
    <w:p w14:paraId="1DCDA3D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logs sastāv no trīs tabulām:</w:t>
      </w:r>
    </w:p>
    <w:p w14:paraId="7513ECE2" w14:textId="284CECC6" w:rsidR="00E7190A" w:rsidRPr="002F187D" w:rsidRDefault="00E7190A">
      <w:pPr>
        <w:numPr>
          <w:ilvl w:val="0"/>
          <w:numId w:val="43"/>
        </w:numPr>
      </w:pPr>
      <w:r w:rsidRPr="002F187D">
        <w:t>Dokumentu veids</w:t>
      </w:r>
    </w:p>
    <w:p w14:paraId="1873A2A0" w14:textId="65A7A821" w:rsidR="00E7190A" w:rsidRPr="002F187D" w:rsidRDefault="00E7190A">
      <w:pPr>
        <w:numPr>
          <w:ilvl w:val="0"/>
          <w:numId w:val="43"/>
        </w:numPr>
      </w:pPr>
      <w:r w:rsidRPr="002F187D">
        <w:t>Dokumentu grupa</w:t>
      </w:r>
    </w:p>
    <w:p w14:paraId="273285CE" w14:textId="6BE9E43C" w:rsidR="00E7190A" w:rsidRPr="002F187D" w:rsidRDefault="00E7190A">
      <w:pPr>
        <w:numPr>
          <w:ilvl w:val="0"/>
          <w:numId w:val="43"/>
        </w:numPr>
      </w:pPr>
      <w:r w:rsidRPr="002F187D">
        <w:t xml:space="preserve">Dokumenta veida </w:t>
      </w:r>
      <w:r w:rsidR="001A4AE7" w:rsidRPr="002F187D">
        <w:t>piesaiste</w:t>
      </w:r>
      <w:r w:rsidRPr="002F187D">
        <w:t xml:space="preserve"> dokumentu grupai</w:t>
      </w:r>
    </w:p>
    <w:p w14:paraId="5843F3B8" w14:textId="77777777" w:rsidR="00E7190A" w:rsidRPr="002F187D" w:rsidRDefault="00E7190A">
      <w:pPr>
        <w:tabs>
          <w:tab w:val="left" w:pos="600"/>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41E9C96A"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rPr>
        <w:t>Tabulā "dokumentu veidi" ir tīs kolonnas:</w:t>
      </w:r>
    </w:p>
    <w:p w14:paraId="40E0ACBE" w14:textId="11DC5AA1" w:rsidR="00E7190A" w:rsidRPr="002F187D" w:rsidRDefault="00E7190A">
      <w:pPr>
        <w:numPr>
          <w:ilvl w:val="0"/>
          <w:numId w:val="44"/>
        </w:numPr>
      </w:pPr>
      <w:r w:rsidRPr="002F187D">
        <w:t>kods</w:t>
      </w:r>
    </w:p>
    <w:p w14:paraId="064FC893" w14:textId="0029CDB2" w:rsidR="00E7190A" w:rsidRPr="002F187D" w:rsidRDefault="00E7190A">
      <w:pPr>
        <w:numPr>
          <w:ilvl w:val="0"/>
          <w:numId w:val="44"/>
        </w:numPr>
      </w:pPr>
      <w:r w:rsidRPr="002F187D">
        <w:t>apraksts</w:t>
      </w:r>
    </w:p>
    <w:p w14:paraId="3DCE50D2" w14:textId="5EC4D279" w:rsidR="00E7190A" w:rsidRPr="002F187D" w:rsidRDefault="00E7190A">
      <w:pPr>
        <w:numPr>
          <w:ilvl w:val="0"/>
          <w:numId w:val="44"/>
        </w:numPr>
      </w:pPr>
      <w:r w:rsidRPr="002F187D">
        <w:t>kods 2</w:t>
      </w:r>
    </w:p>
    <w:p w14:paraId="2EFF6294" w14:textId="3FCB4E42" w:rsidR="00E7190A" w:rsidRPr="002F187D" w:rsidRDefault="00E7190A">
      <w:pPr>
        <w:numPr>
          <w:ilvl w:val="0"/>
          <w:numId w:val="44"/>
        </w:numPr>
      </w:pPr>
      <w:r w:rsidRPr="002F187D">
        <w:t>pvn pazīme</w:t>
      </w:r>
    </w:p>
    <w:p w14:paraId="16759C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Dokumenta veids var būt vienkāršs (PPR, KV,...) vai salikts. Vienkāršos dokumentu veidus pēc vajadzības var iedalīt </w:t>
      </w:r>
      <w:r w:rsidR="001A4AE7" w:rsidRPr="002F187D">
        <w:rPr>
          <w:rFonts w:asciiTheme="minorHAnsi" w:hAnsiTheme="minorHAnsi" w:cstheme="minorHAnsi"/>
        </w:rPr>
        <w:t>vairākos</w:t>
      </w:r>
      <w:r w:rsidRPr="002F187D">
        <w:rPr>
          <w:rFonts w:asciiTheme="minorHAnsi" w:hAnsiTheme="minorHAnsi" w:cstheme="minorHAnsi"/>
        </w:rPr>
        <w:t xml:space="preserve"> </w:t>
      </w:r>
      <w:proofErr w:type="spellStart"/>
      <w:r w:rsidRPr="002F187D">
        <w:rPr>
          <w:rFonts w:asciiTheme="minorHAnsi" w:hAnsiTheme="minorHAnsi" w:cstheme="minorHAnsi"/>
        </w:rPr>
        <w:t>apakšveidos</w:t>
      </w:r>
      <w:proofErr w:type="spellEnd"/>
      <w:r w:rsidRPr="002F187D">
        <w:rPr>
          <w:rFonts w:asciiTheme="minorHAnsi" w:hAnsiTheme="minorHAnsi" w:cstheme="minorHAnsi"/>
        </w:rPr>
        <w:t xml:space="preserve">. Piemēram pavadzīmes var iedalīt divās lielākās grupās – </w:t>
      </w:r>
    </w:p>
    <w:p w14:paraId="39107121" w14:textId="5A33DAE7" w:rsidR="00E7190A" w:rsidRPr="002F187D" w:rsidRDefault="00E7190A">
      <w:pPr>
        <w:numPr>
          <w:ilvl w:val="0"/>
          <w:numId w:val="45"/>
        </w:numPr>
        <w:autoSpaceDE w:val="0"/>
        <w:autoSpaceDN w:val="0"/>
        <w:adjustRightInd w:val="0"/>
        <w:rPr>
          <w:rFonts w:asciiTheme="minorHAnsi" w:hAnsiTheme="minorHAnsi" w:cstheme="minorHAnsi"/>
        </w:rPr>
      </w:pPr>
      <w:r w:rsidRPr="002F187D">
        <w:rPr>
          <w:rFonts w:asciiTheme="minorHAnsi" w:hAnsiTheme="minorHAnsi" w:cstheme="minorHAnsi"/>
        </w:rPr>
        <w:t xml:space="preserve">kreditori, </w:t>
      </w:r>
    </w:p>
    <w:p w14:paraId="46D0CF76" w14:textId="1E9B59DA" w:rsidR="00E7190A" w:rsidRPr="002F187D" w:rsidRDefault="00E7190A">
      <w:pPr>
        <w:numPr>
          <w:ilvl w:val="0"/>
          <w:numId w:val="45"/>
        </w:numPr>
        <w:autoSpaceDE w:val="0"/>
        <w:autoSpaceDN w:val="0"/>
        <w:adjustRightInd w:val="0"/>
        <w:rPr>
          <w:rFonts w:asciiTheme="minorHAnsi" w:hAnsiTheme="minorHAnsi" w:cstheme="minorHAnsi"/>
        </w:rPr>
      </w:pPr>
      <w:r w:rsidRPr="002F187D">
        <w:rPr>
          <w:rFonts w:asciiTheme="minorHAnsi" w:hAnsiTheme="minorHAnsi" w:cstheme="minorHAnsi"/>
        </w:rPr>
        <w:t>debitori,</w:t>
      </w:r>
    </w:p>
    <w:p w14:paraId="53B3BE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un šīs grupas var iedalīt vēl sīkāk – </w:t>
      </w:r>
    </w:p>
    <w:p w14:paraId="31AD9AFF" w14:textId="7C254818" w:rsidR="00E7190A" w:rsidRPr="002F187D" w:rsidRDefault="00E7190A">
      <w:pPr>
        <w:numPr>
          <w:ilvl w:val="0"/>
          <w:numId w:val="46"/>
        </w:numPr>
        <w:autoSpaceDE w:val="0"/>
        <w:autoSpaceDN w:val="0"/>
        <w:adjustRightInd w:val="0"/>
        <w:rPr>
          <w:rFonts w:asciiTheme="minorHAnsi" w:hAnsiTheme="minorHAnsi" w:cstheme="minorHAnsi"/>
        </w:rPr>
      </w:pPr>
      <w:r w:rsidRPr="002F187D">
        <w:rPr>
          <w:rFonts w:asciiTheme="minorHAnsi" w:hAnsiTheme="minorHAnsi" w:cstheme="minorHAnsi"/>
        </w:rPr>
        <w:t xml:space="preserve">pavadzīme izrakstīta, </w:t>
      </w:r>
    </w:p>
    <w:p w14:paraId="6C1FEE65" w14:textId="2959A33C" w:rsidR="00E7190A" w:rsidRPr="002F187D" w:rsidRDefault="00E7190A">
      <w:pPr>
        <w:numPr>
          <w:ilvl w:val="0"/>
          <w:numId w:val="46"/>
        </w:numPr>
        <w:autoSpaceDE w:val="0"/>
        <w:autoSpaceDN w:val="0"/>
        <w:adjustRightInd w:val="0"/>
        <w:rPr>
          <w:rFonts w:asciiTheme="minorHAnsi" w:hAnsiTheme="minorHAnsi" w:cstheme="minorHAnsi"/>
        </w:rPr>
      </w:pPr>
      <w:r w:rsidRPr="002F187D">
        <w:rPr>
          <w:rFonts w:asciiTheme="minorHAnsi" w:hAnsiTheme="minorHAnsi" w:cstheme="minorHAnsi"/>
        </w:rPr>
        <w:t xml:space="preserve">pavadzīme apmaksāta, </w:t>
      </w:r>
    </w:p>
    <w:p w14:paraId="200976A7" w14:textId="6ED7FC93" w:rsidR="00E7190A" w:rsidRPr="002F187D" w:rsidRDefault="00E7190A">
      <w:pPr>
        <w:numPr>
          <w:ilvl w:val="0"/>
          <w:numId w:val="46"/>
        </w:numPr>
        <w:autoSpaceDE w:val="0"/>
        <w:autoSpaceDN w:val="0"/>
        <w:adjustRightInd w:val="0"/>
        <w:rPr>
          <w:rFonts w:asciiTheme="minorHAnsi" w:hAnsiTheme="minorHAnsi" w:cstheme="minorHAnsi"/>
        </w:rPr>
      </w:pPr>
      <w:r w:rsidRPr="002F187D">
        <w:rPr>
          <w:rFonts w:asciiTheme="minorHAnsi" w:hAnsiTheme="minorHAnsi" w:cstheme="minorHAnsi"/>
        </w:rPr>
        <w:lastRenderedPageBreak/>
        <w:t>pavadzīme reizē izrakstīta un apmaksāta</w:t>
      </w:r>
    </w:p>
    <w:p w14:paraId="2619B6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tādā veidā tiek veidoti salikti dokumentu veidu apraksti.</w:t>
      </w:r>
    </w:p>
    <w:p w14:paraId="436C616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Atbilstoši dokumenta veidam un apakšveidam tiek veidots dokumenta kods</w:t>
      </w:r>
    </w:p>
    <w:p w14:paraId="2FE0C73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 "kods" tiek izmantota datu ievadei </w:t>
      </w:r>
      <w:hyperlink w:anchor="topic_Dokumetnuzurnals" w:history="1">
        <w:r w:rsidRPr="002F187D">
          <w:rPr>
            <w:rFonts w:asciiTheme="minorHAnsi" w:hAnsiTheme="minorHAnsi" w:cstheme="minorHAnsi"/>
            <w:color w:val="0000FF"/>
            <w:u w:val="single"/>
          </w:rPr>
          <w:t>dokumentu žurnālā</w:t>
        </w:r>
      </w:hyperlink>
      <w:r w:rsidRPr="002F187D">
        <w:rPr>
          <w:rFonts w:asciiTheme="minorHAnsi" w:hAnsiTheme="minorHAnsi" w:cstheme="minorHAnsi"/>
        </w:rPr>
        <w:t xml:space="preserve">. </w:t>
      </w:r>
    </w:p>
    <w:p w14:paraId="5D466D6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Piemēri:</w:t>
      </w:r>
    </w:p>
    <w:tbl>
      <w:tblPr>
        <w:tblW w:w="0" w:type="auto"/>
        <w:tblCellSpacing w:w="0" w:type="dxa"/>
        <w:tblLayout w:type="fixed"/>
        <w:tblCellMar>
          <w:left w:w="0" w:type="dxa"/>
          <w:right w:w="0" w:type="dxa"/>
        </w:tblCellMar>
        <w:tblLook w:val="0000" w:firstRow="0" w:lastRow="0" w:firstColumn="0" w:lastColumn="0" w:noHBand="0" w:noVBand="0"/>
      </w:tblPr>
      <w:tblGrid>
        <w:gridCol w:w="1410"/>
        <w:gridCol w:w="1320"/>
        <w:gridCol w:w="5745"/>
      </w:tblGrid>
      <w:tr w:rsidR="00E7190A" w:rsidRPr="002F187D" w14:paraId="2801046D" w14:textId="77777777">
        <w:trPr>
          <w:trHeight w:val="240"/>
          <w:tblCellSpacing w:w="0" w:type="dxa"/>
        </w:trPr>
        <w:tc>
          <w:tcPr>
            <w:tcW w:w="1410" w:type="dxa"/>
            <w:tcBorders>
              <w:top w:val="nil"/>
              <w:left w:val="nil"/>
              <w:bottom w:val="nil"/>
              <w:right w:val="nil"/>
            </w:tcBorders>
            <w:shd w:val="clear" w:color="auto" w:fill="auto"/>
          </w:tcPr>
          <w:p w14:paraId="71E0EB8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Kods</w:t>
            </w:r>
          </w:p>
        </w:tc>
        <w:tc>
          <w:tcPr>
            <w:tcW w:w="1320" w:type="dxa"/>
            <w:tcBorders>
              <w:top w:val="nil"/>
              <w:left w:val="nil"/>
              <w:bottom w:val="nil"/>
              <w:right w:val="nil"/>
            </w:tcBorders>
            <w:shd w:val="clear" w:color="auto" w:fill="auto"/>
          </w:tcPr>
          <w:p w14:paraId="5CB785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Kods 2</w:t>
            </w:r>
          </w:p>
        </w:tc>
        <w:tc>
          <w:tcPr>
            <w:tcW w:w="5745" w:type="dxa"/>
            <w:tcBorders>
              <w:top w:val="nil"/>
              <w:left w:val="nil"/>
              <w:bottom w:val="nil"/>
              <w:right w:val="nil"/>
            </w:tcBorders>
            <w:shd w:val="clear" w:color="auto" w:fill="auto"/>
          </w:tcPr>
          <w:p w14:paraId="079631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Apraksts</w:t>
            </w:r>
          </w:p>
        </w:tc>
      </w:tr>
      <w:tr w:rsidR="00E7190A" w:rsidRPr="002F187D" w14:paraId="00AFD47F" w14:textId="77777777">
        <w:trPr>
          <w:trHeight w:val="240"/>
          <w:tblCellSpacing w:w="0" w:type="dxa"/>
        </w:trPr>
        <w:tc>
          <w:tcPr>
            <w:tcW w:w="1410" w:type="dxa"/>
            <w:tcBorders>
              <w:top w:val="nil"/>
              <w:left w:val="nil"/>
              <w:bottom w:val="nil"/>
              <w:right w:val="nil"/>
            </w:tcBorders>
            <w:shd w:val="clear" w:color="auto" w:fill="auto"/>
          </w:tcPr>
          <w:p w14:paraId="4A138E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EKA č</w:t>
            </w:r>
          </w:p>
        </w:tc>
        <w:tc>
          <w:tcPr>
            <w:tcW w:w="1320" w:type="dxa"/>
            <w:tcBorders>
              <w:top w:val="nil"/>
              <w:left w:val="nil"/>
              <w:bottom w:val="nil"/>
              <w:right w:val="nil"/>
            </w:tcBorders>
            <w:shd w:val="clear" w:color="auto" w:fill="auto"/>
          </w:tcPr>
          <w:p w14:paraId="6B52B5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EKA č</w:t>
            </w:r>
          </w:p>
        </w:tc>
        <w:tc>
          <w:tcPr>
            <w:tcW w:w="5745" w:type="dxa"/>
            <w:tcBorders>
              <w:top w:val="nil"/>
              <w:left w:val="nil"/>
              <w:bottom w:val="nil"/>
              <w:right w:val="nil"/>
            </w:tcBorders>
            <w:shd w:val="clear" w:color="auto" w:fill="auto"/>
          </w:tcPr>
          <w:p w14:paraId="5F0292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Kases čeks</w:t>
            </w:r>
          </w:p>
        </w:tc>
      </w:tr>
      <w:tr w:rsidR="00E7190A" w:rsidRPr="002F187D" w14:paraId="2A54C04C" w14:textId="77777777">
        <w:trPr>
          <w:trHeight w:val="240"/>
          <w:tblCellSpacing w:w="0" w:type="dxa"/>
        </w:trPr>
        <w:tc>
          <w:tcPr>
            <w:tcW w:w="1410" w:type="dxa"/>
            <w:tcBorders>
              <w:top w:val="nil"/>
              <w:left w:val="nil"/>
              <w:bottom w:val="nil"/>
              <w:right w:val="nil"/>
            </w:tcBorders>
            <w:shd w:val="clear" w:color="auto" w:fill="auto"/>
          </w:tcPr>
          <w:p w14:paraId="7477CC6C"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KTPRi</w:t>
            </w:r>
            <w:proofErr w:type="spellEnd"/>
          </w:p>
        </w:tc>
        <w:tc>
          <w:tcPr>
            <w:tcW w:w="1320" w:type="dxa"/>
            <w:tcBorders>
              <w:top w:val="nil"/>
              <w:left w:val="nil"/>
              <w:bottom w:val="nil"/>
              <w:right w:val="nil"/>
            </w:tcBorders>
            <w:shd w:val="clear" w:color="auto" w:fill="auto"/>
          </w:tcPr>
          <w:p w14:paraId="32EA45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w:t>
            </w:r>
          </w:p>
        </w:tc>
        <w:tc>
          <w:tcPr>
            <w:tcW w:w="5745" w:type="dxa"/>
            <w:tcBorders>
              <w:top w:val="nil"/>
              <w:left w:val="nil"/>
              <w:bottom w:val="nil"/>
              <w:right w:val="nil"/>
            </w:tcBorders>
            <w:shd w:val="clear" w:color="auto" w:fill="auto"/>
          </w:tcPr>
          <w:p w14:paraId="607CAF0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KTPR</w:t>
            </w:r>
          </w:p>
        </w:tc>
      </w:tr>
      <w:tr w:rsidR="00E7190A" w:rsidRPr="002F187D" w14:paraId="48C75CA2" w14:textId="77777777">
        <w:trPr>
          <w:trHeight w:val="240"/>
          <w:tblCellSpacing w:w="0" w:type="dxa"/>
        </w:trPr>
        <w:tc>
          <w:tcPr>
            <w:tcW w:w="1410" w:type="dxa"/>
            <w:tcBorders>
              <w:top w:val="nil"/>
              <w:left w:val="nil"/>
              <w:bottom w:val="nil"/>
              <w:right w:val="nil"/>
            </w:tcBorders>
            <w:shd w:val="clear" w:color="auto" w:fill="auto"/>
          </w:tcPr>
          <w:p w14:paraId="1061E207"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KTPRs</w:t>
            </w:r>
            <w:proofErr w:type="spellEnd"/>
          </w:p>
        </w:tc>
        <w:tc>
          <w:tcPr>
            <w:tcW w:w="1320" w:type="dxa"/>
            <w:tcBorders>
              <w:top w:val="nil"/>
              <w:left w:val="nil"/>
              <w:bottom w:val="nil"/>
              <w:right w:val="nil"/>
            </w:tcBorders>
            <w:shd w:val="clear" w:color="auto" w:fill="auto"/>
          </w:tcPr>
          <w:p w14:paraId="1628E5C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w:t>
            </w:r>
          </w:p>
        </w:tc>
        <w:tc>
          <w:tcPr>
            <w:tcW w:w="5745" w:type="dxa"/>
            <w:tcBorders>
              <w:top w:val="nil"/>
              <w:left w:val="nil"/>
              <w:bottom w:val="nil"/>
              <w:right w:val="nil"/>
            </w:tcBorders>
            <w:shd w:val="clear" w:color="auto" w:fill="auto"/>
          </w:tcPr>
          <w:p w14:paraId="3A040F2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 kokmateriāli</w:t>
            </w:r>
          </w:p>
        </w:tc>
      </w:tr>
      <w:tr w:rsidR="00E7190A" w:rsidRPr="002F187D" w14:paraId="43473B0F" w14:textId="77777777">
        <w:trPr>
          <w:trHeight w:val="240"/>
          <w:tblCellSpacing w:w="0" w:type="dxa"/>
        </w:trPr>
        <w:tc>
          <w:tcPr>
            <w:tcW w:w="1410" w:type="dxa"/>
            <w:tcBorders>
              <w:top w:val="nil"/>
              <w:left w:val="nil"/>
              <w:bottom w:val="nil"/>
              <w:right w:val="nil"/>
            </w:tcBorders>
            <w:shd w:val="clear" w:color="auto" w:fill="auto"/>
          </w:tcPr>
          <w:p w14:paraId="2339958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KV</w:t>
            </w:r>
          </w:p>
        </w:tc>
        <w:tc>
          <w:tcPr>
            <w:tcW w:w="1320" w:type="dxa"/>
            <w:tcBorders>
              <w:top w:val="nil"/>
              <w:left w:val="nil"/>
              <w:bottom w:val="nil"/>
              <w:right w:val="nil"/>
            </w:tcBorders>
            <w:shd w:val="clear" w:color="auto" w:fill="auto"/>
          </w:tcPr>
          <w:p w14:paraId="732A64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KV</w:t>
            </w:r>
          </w:p>
        </w:tc>
        <w:tc>
          <w:tcPr>
            <w:tcW w:w="5745" w:type="dxa"/>
            <w:tcBorders>
              <w:top w:val="nil"/>
              <w:left w:val="nil"/>
              <w:bottom w:val="nil"/>
              <w:right w:val="nil"/>
            </w:tcBorders>
            <w:shd w:val="clear" w:color="auto" w:fill="auto"/>
          </w:tcPr>
          <w:p w14:paraId="3C667F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Kvīts</w:t>
            </w:r>
          </w:p>
        </w:tc>
      </w:tr>
      <w:tr w:rsidR="00E7190A" w:rsidRPr="002F187D" w14:paraId="516DE338" w14:textId="77777777">
        <w:trPr>
          <w:trHeight w:val="240"/>
          <w:tblCellSpacing w:w="0" w:type="dxa"/>
        </w:trPr>
        <w:tc>
          <w:tcPr>
            <w:tcW w:w="1410" w:type="dxa"/>
            <w:tcBorders>
              <w:top w:val="nil"/>
              <w:left w:val="nil"/>
              <w:bottom w:val="nil"/>
              <w:right w:val="nil"/>
            </w:tcBorders>
            <w:shd w:val="clear" w:color="auto" w:fill="auto"/>
          </w:tcPr>
          <w:p w14:paraId="1EB1879E"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PPRdi</w:t>
            </w:r>
            <w:proofErr w:type="spellEnd"/>
          </w:p>
        </w:tc>
        <w:tc>
          <w:tcPr>
            <w:tcW w:w="1320" w:type="dxa"/>
            <w:tcBorders>
              <w:top w:val="nil"/>
              <w:left w:val="nil"/>
              <w:bottom w:val="nil"/>
              <w:right w:val="nil"/>
            </w:tcBorders>
            <w:shd w:val="clear" w:color="auto" w:fill="auto"/>
          </w:tcPr>
          <w:p w14:paraId="1BAC71B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419377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PPR debitors</w:t>
            </w:r>
          </w:p>
        </w:tc>
      </w:tr>
      <w:tr w:rsidR="00E7190A" w:rsidRPr="002F187D" w14:paraId="0304FD0B" w14:textId="77777777">
        <w:trPr>
          <w:trHeight w:val="240"/>
          <w:tblCellSpacing w:w="0" w:type="dxa"/>
        </w:trPr>
        <w:tc>
          <w:tcPr>
            <w:tcW w:w="1410" w:type="dxa"/>
            <w:tcBorders>
              <w:top w:val="nil"/>
              <w:left w:val="nil"/>
              <w:bottom w:val="nil"/>
              <w:right w:val="nil"/>
            </w:tcBorders>
            <w:shd w:val="clear" w:color="auto" w:fill="auto"/>
          </w:tcPr>
          <w:p w14:paraId="7FB2C6CA"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PPRdm</w:t>
            </w:r>
            <w:proofErr w:type="spellEnd"/>
          </w:p>
        </w:tc>
        <w:tc>
          <w:tcPr>
            <w:tcW w:w="1320" w:type="dxa"/>
            <w:tcBorders>
              <w:top w:val="nil"/>
              <w:left w:val="nil"/>
              <w:bottom w:val="nil"/>
              <w:right w:val="nil"/>
            </w:tcBorders>
            <w:shd w:val="clear" w:color="auto" w:fill="auto"/>
          </w:tcPr>
          <w:p w14:paraId="08811F5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5C9CB62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samaksa par PPR no debitora</w:t>
            </w:r>
          </w:p>
        </w:tc>
      </w:tr>
      <w:tr w:rsidR="00E7190A" w:rsidRPr="002F187D" w14:paraId="4B41E344" w14:textId="77777777">
        <w:trPr>
          <w:trHeight w:val="240"/>
          <w:tblCellSpacing w:w="0" w:type="dxa"/>
        </w:trPr>
        <w:tc>
          <w:tcPr>
            <w:tcW w:w="1410" w:type="dxa"/>
            <w:tcBorders>
              <w:top w:val="nil"/>
              <w:left w:val="nil"/>
              <w:bottom w:val="nil"/>
              <w:right w:val="nil"/>
            </w:tcBorders>
            <w:shd w:val="clear" w:color="auto" w:fill="auto"/>
          </w:tcPr>
          <w:p w14:paraId="716C40AC"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PPRdu</w:t>
            </w:r>
            <w:proofErr w:type="spellEnd"/>
          </w:p>
        </w:tc>
        <w:tc>
          <w:tcPr>
            <w:tcW w:w="1320" w:type="dxa"/>
            <w:tcBorders>
              <w:top w:val="nil"/>
              <w:left w:val="nil"/>
              <w:bottom w:val="nil"/>
              <w:right w:val="nil"/>
            </w:tcBorders>
            <w:shd w:val="clear" w:color="auto" w:fill="auto"/>
          </w:tcPr>
          <w:p w14:paraId="60F9F0B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6F953C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un apmaksāta PPR</w:t>
            </w:r>
          </w:p>
        </w:tc>
      </w:tr>
      <w:tr w:rsidR="00E7190A" w:rsidRPr="002F187D" w14:paraId="3F654170" w14:textId="77777777">
        <w:trPr>
          <w:trHeight w:val="240"/>
          <w:tblCellSpacing w:w="0" w:type="dxa"/>
        </w:trPr>
        <w:tc>
          <w:tcPr>
            <w:tcW w:w="1410" w:type="dxa"/>
            <w:tcBorders>
              <w:top w:val="nil"/>
              <w:left w:val="nil"/>
              <w:bottom w:val="nil"/>
              <w:right w:val="nil"/>
            </w:tcBorders>
            <w:shd w:val="clear" w:color="auto" w:fill="auto"/>
          </w:tcPr>
          <w:p w14:paraId="39B877F4"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PPRka</w:t>
            </w:r>
            <w:proofErr w:type="spellEnd"/>
          </w:p>
        </w:tc>
        <w:tc>
          <w:tcPr>
            <w:tcW w:w="1320" w:type="dxa"/>
            <w:tcBorders>
              <w:top w:val="nil"/>
              <w:left w:val="nil"/>
              <w:bottom w:val="nil"/>
              <w:right w:val="nil"/>
            </w:tcBorders>
            <w:shd w:val="clear" w:color="auto" w:fill="auto"/>
          </w:tcPr>
          <w:p w14:paraId="74DE93B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19D5F0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Atgriezta prece piegādātājam</w:t>
            </w:r>
          </w:p>
        </w:tc>
      </w:tr>
      <w:tr w:rsidR="00E7190A" w:rsidRPr="002F187D" w14:paraId="0D571406" w14:textId="77777777">
        <w:trPr>
          <w:trHeight w:val="240"/>
          <w:tblCellSpacing w:w="0" w:type="dxa"/>
        </w:trPr>
        <w:tc>
          <w:tcPr>
            <w:tcW w:w="1410" w:type="dxa"/>
            <w:tcBorders>
              <w:top w:val="nil"/>
              <w:left w:val="nil"/>
              <w:bottom w:val="nil"/>
              <w:right w:val="nil"/>
            </w:tcBorders>
            <w:shd w:val="clear" w:color="auto" w:fill="auto"/>
          </w:tcPr>
          <w:p w14:paraId="2A8C2ED2"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PPRkm</w:t>
            </w:r>
            <w:proofErr w:type="spellEnd"/>
          </w:p>
        </w:tc>
        <w:tc>
          <w:tcPr>
            <w:tcW w:w="1320" w:type="dxa"/>
            <w:tcBorders>
              <w:top w:val="nil"/>
              <w:left w:val="nil"/>
              <w:bottom w:val="nil"/>
              <w:right w:val="nil"/>
            </w:tcBorders>
            <w:shd w:val="clear" w:color="auto" w:fill="auto"/>
          </w:tcPr>
          <w:p w14:paraId="5EECEC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423BDB4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Samaksāta PPR kreditoram</w:t>
            </w:r>
          </w:p>
        </w:tc>
      </w:tr>
      <w:tr w:rsidR="00E7190A" w:rsidRPr="002F187D" w14:paraId="1EE46AA1" w14:textId="77777777">
        <w:trPr>
          <w:trHeight w:val="240"/>
          <w:tblCellSpacing w:w="0" w:type="dxa"/>
        </w:trPr>
        <w:tc>
          <w:tcPr>
            <w:tcW w:w="1410" w:type="dxa"/>
            <w:tcBorders>
              <w:top w:val="nil"/>
              <w:left w:val="nil"/>
              <w:bottom w:val="nil"/>
              <w:right w:val="nil"/>
            </w:tcBorders>
            <w:shd w:val="clear" w:color="auto" w:fill="auto"/>
          </w:tcPr>
          <w:p w14:paraId="60A7E1A0"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PPRks</w:t>
            </w:r>
            <w:proofErr w:type="spellEnd"/>
          </w:p>
        </w:tc>
        <w:tc>
          <w:tcPr>
            <w:tcW w:w="1320" w:type="dxa"/>
            <w:tcBorders>
              <w:top w:val="nil"/>
              <w:left w:val="nil"/>
              <w:bottom w:val="nil"/>
              <w:right w:val="nil"/>
            </w:tcBorders>
            <w:shd w:val="clear" w:color="auto" w:fill="auto"/>
          </w:tcPr>
          <w:p w14:paraId="2387A0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253289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PPR kreditors</w:t>
            </w:r>
          </w:p>
        </w:tc>
      </w:tr>
      <w:tr w:rsidR="00E7190A" w:rsidRPr="002F187D" w14:paraId="5B5B0143" w14:textId="77777777">
        <w:trPr>
          <w:trHeight w:val="240"/>
          <w:tblCellSpacing w:w="0" w:type="dxa"/>
        </w:trPr>
        <w:tc>
          <w:tcPr>
            <w:tcW w:w="1410" w:type="dxa"/>
            <w:tcBorders>
              <w:top w:val="nil"/>
              <w:left w:val="nil"/>
              <w:bottom w:val="nil"/>
              <w:right w:val="nil"/>
            </w:tcBorders>
            <w:shd w:val="clear" w:color="auto" w:fill="auto"/>
          </w:tcPr>
          <w:p w14:paraId="3BDB7369"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PPRku</w:t>
            </w:r>
            <w:proofErr w:type="spellEnd"/>
          </w:p>
        </w:tc>
        <w:tc>
          <w:tcPr>
            <w:tcW w:w="1320" w:type="dxa"/>
            <w:tcBorders>
              <w:top w:val="nil"/>
              <w:left w:val="nil"/>
              <w:bottom w:val="nil"/>
              <w:right w:val="nil"/>
            </w:tcBorders>
            <w:shd w:val="clear" w:color="auto" w:fill="auto"/>
          </w:tcPr>
          <w:p w14:paraId="6CE7639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03E3F5D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un apmaksāta PPR</w:t>
            </w:r>
          </w:p>
        </w:tc>
      </w:tr>
      <w:tr w:rsidR="00E7190A" w:rsidRPr="002F187D" w14:paraId="45479930" w14:textId="77777777">
        <w:trPr>
          <w:trHeight w:val="240"/>
          <w:tblCellSpacing w:w="0" w:type="dxa"/>
        </w:trPr>
        <w:tc>
          <w:tcPr>
            <w:tcW w:w="1410" w:type="dxa"/>
            <w:tcBorders>
              <w:top w:val="nil"/>
              <w:left w:val="nil"/>
              <w:bottom w:val="nil"/>
              <w:right w:val="nil"/>
            </w:tcBorders>
            <w:shd w:val="clear" w:color="auto" w:fill="auto"/>
          </w:tcPr>
          <w:p w14:paraId="4D4C3E1B"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Rēķ</w:t>
            </w:r>
            <w:proofErr w:type="spellEnd"/>
          </w:p>
        </w:tc>
        <w:tc>
          <w:tcPr>
            <w:tcW w:w="1320" w:type="dxa"/>
            <w:tcBorders>
              <w:top w:val="nil"/>
              <w:left w:val="nil"/>
              <w:bottom w:val="nil"/>
              <w:right w:val="nil"/>
            </w:tcBorders>
            <w:shd w:val="clear" w:color="auto" w:fill="auto"/>
          </w:tcPr>
          <w:p w14:paraId="00F778B0"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Rēķ</w:t>
            </w:r>
            <w:proofErr w:type="spellEnd"/>
          </w:p>
        </w:tc>
        <w:tc>
          <w:tcPr>
            <w:tcW w:w="5745" w:type="dxa"/>
            <w:tcBorders>
              <w:top w:val="nil"/>
              <w:left w:val="nil"/>
              <w:bottom w:val="nil"/>
              <w:right w:val="nil"/>
            </w:tcBorders>
            <w:shd w:val="clear" w:color="auto" w:fill="auto"/>
          </w:tcPr>
          <w:p w14:paraId="30DDBA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Rēķins</w:t>
            </w:r>
          </w:p>
        </w:tc>
      </w:tr>
    </w:tbl>
    <w:p w14:paraId="66CC94A0" w14:textId="77777777" w:rsidR="00E7190A" w:rsidRPr="002F187D" w:rsidRDefault="00E7190A">
      <w:pPr>
        <w:autoSpaceDE w:val="0"/>
        <w:autoSpaceDN w:val="0"/>
        <w:adjustRightInd w:val="0"/>
        <w:spacing w:before="81"/>
        <w:rPr>
          <w:rFonts w:asciiTheme="minorHAnsi" w:hAnsiTheme="minorHAnsi" w:cstheme="minorHAnsi"/>
          <w:sz w:val="10"/>
          <w:szCs w:val="10"/>
        </w:rPr>
      </w:pPr>
      <w:r w:rsidRPr="002F187D">
        <w:rPr>
          <w:rFonts w:asciiTheme="minorHAnsi" w:hAnsiTheme="minorHAnsi" w:cstheme="minorHAnsi"/>
          <w:sz w:val="10"/>
          <w:szCs w:val="10"/>
        </w:rPr>
        <w:t xml:space="preserve"> </w:t>
      </w:r>
    </w:p>
    <w:p w14:paraId="516E998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Ja nav vajadzības izmantot dokumentu apakšveidus laukos "kods" un "kods_2" norāda vienu un to pašu kodu.</w:t>
      </w:r>
    </w:p>
    <w:p w14:paraId="1B050DB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pvn pazīme</w:t>
      </w:r>
    </w:p>
    <w:p w14:paraId="2BEAE88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pazīme tiek izmantota, lai sastādītu PVN deklarācijas pielikumu atskaites.</w:t>
      </w:r>
    </w:p>
    <w:p w14:paraId="6DE6BFA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Dokumentu grupa</w:t>
      </w:r>
    </w:p>
    <w:p w14:paraId="48546B1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Dokumentu veidus (un apakšveidus) var apvienot lielākās grupās. Viens dokumentu veids var ietilpt vairākās grupās, piemēram: dokumentu veids "Izrakstīta un apmaksāta PPR" var ietilpt grupā "Izrakstīta PPR" un "Apmaksātās PPR". </w:t>
      </w:r>
    </w:p>
    <w:p w14:paraId="699D85B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grupas kods tiek izmantots ierakstu (dokumentu) filtrēšanai un atskaišu sagatavošanai par izlietotajām stingrās uzskaites veidlapām. Lai KLONS sastādītu atskaiti par izlietotajām PPR veidlapām, jābūt definētām dokumentu grupai "IZRPZ".</w:t>
      </w:r>
    </w:p>
    <w:p w14:paraId="5B1F529C"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Piemērs:</w:t>
      </w:r>
    </w:p>
    <w:tbl>
      <w:tblPr>
        <w:tblW w:w="0" w:type="auto"/>
        <w:tblCellSpacing w:w="0" w:type="dxa"/>
        <w:tblLayout w:type="fixed"/>
        <w:tblCellMar>
          <w:left w:w="0" w:type="dxa"/>
          <w:right w:w="0" w:type="dxa"/>
        </w:tblCellMar>
        <w:tblLook w:val="0000" w:firstRow="0" w:lastRow="0" w:firstColumn="0" w:lastColumn="0" w:noHBand="0" w:noVBand="0"/>
      </w:tblPr>
      <w:tblGrid>
        <w:gridCol w:w="1440"/>
        <w:gridCol w:w="6600"/>
      </w:tblGrid>
      <w:tr w:rsidR="00E7190A" w:rsidRPr="002F187D" w14:paraId="0C3DF645" w14:textId="77777777">
        <w:trPr>
          <w:trHeight w:val="240"/>
          <w:tblCellSpacing w:w="0" w:type="dxa"/>
        </w:trPr>
        <w:tc>
          <w:tcPr>
            <w:tcW w:w="1440" w:type="dxa"/>
            <w:tcBorders>
              <w:top w:val="nil"/>
              <w:left w:val="nil"/>
              <w:bottom w:val="nil"/>
              <w:right w:val="nil"/>
            </w:tcBorders>
            <w:shd w:val="clear" w:color="auto" w:fill="auto"/>
          </w:tcPr>
          <w:p w14:paraId="5BB10D0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Kods</w:t>
            </w:r>
          </w:p>
        </w:tc>
        <w:tc>
          <w:tcPr>
            <w:tcW w:w="6600" w:type="dxa"/>
            <w:tcBorders>
              <w:top w:val="nil"/>
              <w:left w:val="nil"/>
              <w:bottom w:val="nil"/>
              <w:right w:val="nil"/>
            </w:tcBorders>
            <w:shd w:val="clear" w:color="auto" w:fill="auto"/>
          </w:tcPr>
          <w:p w14:paraId="324E988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Apraksts</w:t>
            </w:r>
          </w:p>
        </w:tc>
      </w:tr>
      <w:tr w:rsidR="00E7190A" w:rsidRPr="002F187D" w14:paraId="5121219E" w14:textId="77777777">
        <w:trPr>
          <w:trHeight w:val="240"/>
          <w:tblCellSpacing w:w="0" w:type="dxa"/>
        </w:trPr>
        <w:tc>
          <w:tcPr>
            <w:tcW w:w="1440" w:type="dxa"/>
            <w:tcBorders>
              <w:top w:val="nil"/>
              <w:left w:val="nil"/>
              <w:bottom w:val="nil"/>
              <w:right w:val="nil"/>
            </w:tcBorders>
            <w:shd w:val="clear" w:color="auto" w:fill="auto"/>
          </w:tcPr>
          <w:p w14:paraId="401D614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APMPZ</w:t>
            </w:r>
          </w:p>
        </w:tc>
        <w:tc>
          <w:tcPr>
            <w:tcW w:w="6600" w:type="dxa"/>
            <w:tcBorders>
              <w:top w:val="nil"/>
              <w:left w:val="nil"/>
              <w:bottom w:val="nil"/>
              <w:right w:val="nil"/>
            </w:tcBorders>
            <w:shd w:val="clear" w:color="auto" w:fill="auto"/>
          </w:tcPr>
          <w:p w14:paraId="42299A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Apmaksātās PPR</w:t>
            </w:r>
          </w:p>
        </w:tc>
      </w:tr>
      <w:tr w:rsidR="00E7190A" w:rsidRPr="002F187D" w14:paraId="3C1677EA" w14:textId="77777777">
        <w:trPr>
          <w:trHeight w:val="240"/>
          <w:tblCellSpacing w:w="0" w:type="dxa"/>
        </w:trPr>
        <w:tc>
          <w:tcPr>
            <w:tcW w:w="1440" w:type="dxa"/>
            <w:tcBorders>
              <w:top w:val="nil"/>
              <w:left w:val="nil"/>
              <w:bottom w:val="nil"/>
              <w:right w:val="nil"/>
            </w:tcBorders>
            <w:shd w:val="clear" w:color="auto" w:fill="auto"/>
          </w:tcPr>
          <w:p w14:paraId="7F137AA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IZRPZ</w:t>
            </w:r>
          </w:p>
        </w:tc>
        <w:tc>
          <w:tcPr>
            <w:tcW w:w="6600" w:type="dxa"/>
            <w:tcBorders>
              <w:top w:val="nil"/>
              <w:left w:val="nil"/>
              <w:bottom w:val="nil"/>
              <w:right w:val="nil"/>
            </w:tcBorders>
            <w:shd w:val="clear" w:color="auto" w:fill="auto"/>
          </w:tcPr>
          <w:p w14:paraId="2954FA6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PPR</w:t>
            </w:r>
          </w:p>
        </w:tc>
      </w:tr>
      <w:tr w:rsidR="00E7190A" w:rsidRPr="002F187D" w14:paraId="097759DD" w14:textId="77777777">
        <w:trPr>
          <w:trHeight w:val="240"/>
          <w:tblCellSpacing w:w="0" w:type="dxa"/>
        </w:trPr>
        <w:tc>
          <w:tcPr>
            <w:tcW w:w="1440" w:type="dxa"/>
            <w:tcBorders>
              <w:top w:val="nil"/>
              <w:left w:val="nil"/>
              <w:bottom w:val="nil"/>
              <w:right w:val="nil"/>
            </w:tcBorders>
            <w:shd w:val="clear" w:color="auto" w:fill="auto"/>
          </w:tcPr>
          <w:p w14:paraId="45031E94"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nePPR</w:t>
            </w:r>
            <w:proofErr w:type="spellEnd"/>
          </w:p>
        </w:tc>
        <w:tc>
          <w:tcPr>
            <w:tcW w:w="6600" w:type="dxa"/>
            <w:tcBorders>
              <w:top w:val="nil"/>
              <w:left w:val="nil"/>
              <w:bottom w:val="nil"/>
              <w:right w:val="nil"/>
            </w:tcBorders>
            <w:shd w:val="clear" w:color="auto" w:fill="auto"/>
          </w:tcPr>
          <w:p w14:paraId="23B8F40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 PPR</w:t>
            </w:r>
          </w:p>
        </w:tc>
      </w:tr>
      <w:tr w:rsidR="00E7190A" w:rsidRPr="002F187D" w14:paraId="74D000F9" w14:textId="77777777">
        <w:trPr>
          <w:trHeight w:val="240"/>
          <w:tblCellSpacing w:w="0" w:type="dxa"/>
        </w:trPr>
        <w:tc>
          <w:tcPr>
            <w:tcW w:w="1440" w:type="dxa"/>
            <w:tcBorders>
              <w:top w:val="nil"/>
              <w:left w:val="nil"/>
              <w:bottom w:val="nil"/>
              <w:right w:val="nil"/>
            </w:tcBorders>
            <w:shd w:val="clear" w:color="auto" w:fill="auto"/>
          </w:tcPr>
          <w:p w14:paraId="42BF1D2C"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PPRdi</w:t>
            </w:r>
            <w:proofErr w:type="spellEnd"/>
          </w:p>
        </w:tc>
        <w:tc>
          <w:tcPr>
            <w:tcW w:w="6600" w:type="dxa"/>
            <w:tcBorders>
              <w:top w:val="nil"/>
              <w:left w:val="nil"/>
              <w:bottom w:val="nil"/>
              <w:right w:val="nil"/>
            </w:tcBorders>
            <w:shd w:val="clear" w:color="auto" w:fill="auto"/>
          </w:tcPr>
          <w:p w14:paraId="38CEE9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PPR debitors</w:t>
            </w:r>
          </w:p>
        </w:tc>
      </w:tr>
      <w:tr w:rsidR="00E7190A" w:rsidRPr="002F187D" w14:paraId="31329782" w14:textId="77777777">
        <w:trPr>
          <w:trHeight w:val="240"/>
          <w:tblCellSpacing w:w="0" w:type="dxa"/>
        </w:trPr>
        <w:tc>
          <w:tcPr>
            <w:tcW w:w="1440" w:type="dxa"/>
            <w:tcBorders>
              <w:top w:val="nil"/>
              <w:left w:val="nil"/>
              <w:bottom w:val="nil"/>
              <w:right w:val="nil"/>
            </w:tcBorders>
            <w:shd w:val="clear" w:color="auto" w:fill="auto"/>
          </w:tcPr>
          <w:p w14:paraId="6AC23B74"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PPRdm</w:t>
            </w:r>
            <w:proofErr w:type="spellEnd"/>
          </w:p>
        </w:tc>
        <w:tc>
          <w:tcPr>
            <w:tcW w:w="6600" w:type="dxa"/>
            <w:tcBorders>
              <w:top w:val="nil"/>
              <w:left w:val="nil"/>
              <w:bottom w:val="nil"/>
              <w:right w:val="nil"/>
            </w:tcBorders>
            <w:shd w:val="clear" w:color="auto" w:fill="auto"/>
          </w:tcPr>
          <w:p w14:paraId="386FB9A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samaksa par PPR no debitora</w:t>
            </w:r>
          </w:p>
        </w:tc>
      </w:tr>
      <w:tr w:rsidR="00E7190A" w:rsidRPr="002F187D" w14:paraId="194EC6F1" w14:textId="77777777">
        <w:trPr>
          <w:trHeight w:val="240"/>
          <w:tblCellSpacing w:w="0" w:type="dxa"/>
        </w:trPr>
        <w:tc>
          <w:tcPr>
            <w:tcW w:w="1440" w:type="dxa"/>
            <w:tcBorders>
              <w:top w:val="nil"/>
              <w:left w:val="nil"/>
              <w:bottom w:val="nil"/>
              <w:right w:val="nil"/>
            </w:tcBorders>
            <w:shd w:val="clear" w:color="auto" w:fill="auto"/>
          </w:tcPr>
          <w:p w14:paraId="7CEB2D84"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PPRdu</w:t>
            </w:r>
            <w:proofErr w:type="spellEnd"/>
          </w:p>
        </w:tc>
        <w:tc>
          <w:tcPr>
            <w:tcW w:w="6600" w:type="dxa"/>
            <w:tcBorders>
              <w:top w:val="nil"/>
              <w:left w:val="nil"/>
              <w:bottom w:val="nil"/>
              <w:right w:val="nil"/>
            </w:tcBorders>
            <w:shd w:val="clear" w:color="auto" w:fill="auto"/>
          </w:tcPr>
          <w:p w14:paraId="653E123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un apmaksāta PPR</w:t>
            </w:r>
          </w:p>
        </w:tc>
      </w:tr>
      <w:tr w:rsidR="00E7190A" w:rsidRPr="002F187D" w14:paraId="195D0E00" w14:textId="77777777">
        <w:trPr>
          <w:trHeight w:val="240"/>
          <w:tblCellSpacing w:w="0" w:type="dxa"/>
        </w:trPr>
        <w:tc>
          <w:tcPr>
            <w:tcW w:w="1440" w:type="dxa"/>
            <w:tcBorders>
              <w:top w:val="nil"/>
              <w:left w:val="nil"/>
              <w:bottom w:val="nil"/>
              <w:right w:val="nil"/>
            </w:tcBorders>
            <w:shd w:val="clear" w:color="auto" w:fill="auto"/>
          </w:tcPr>
          <w:p w14:paraId="7E32CD09"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PPRka</w:t>
            </w:r>
            <w:proofErr w:type="spellEnd"/>
          </w:p>
        </w:tc>
        <w:tc>
          <w:tcPr>
            <w:tcW w:w="6600" w:type="dxa"/>
            <w:tcBorders>
              <w:top w:val="nil"/>
              <w:left w:val="nil"/>
              <w:bottom w:val="nil"/>
              <w:right w:val="nil"/>
            </w:tcBorders>
            <w:shd w:val="clear" w:color="auto" w:fill="auto"/>
          </w:tcPr>
          <w:p w14:paraId="7DF0C90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Atgriezta prece piegādātājam</w:t>
            </w:r>
          </w:p>
        </w:tc>
      </w:tr>
      <w:tr w:rsidR="00E7190A" w:rsidRPr="002F187D" w14:paraId="68A78C15" w14:textId="77777777">
        <w:trPr>
          <w:trHeight w:val="240"/>
          <w:tblCellSpacing w:w="0" w:type="dxa"/>
        </w:trPr>
        <w:tc>
          <w:tcPr>
            <w:tcW w:w="1440" w:type="dxa"/>
            <w:tcBorders>
              <w:top w:val="nil"/>
              <w:left w:val="nil"/>
              <w:bottom w:val="nil"/>
              <w:right w:val="nil"/>
            </w:tcBorders>
            <w:shd w:val="clear" w:color="auto" w:fill="auto"/>
          </w:tcPr>
          <w:p w14:paraId="21EEE49A"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PPRkm</w:t>
            </w:r>
            <w:proofErr w:type="spellEnd"/>
          </w:p>
        </w:tc>
        <w:tc>
          <w:tcPr>
            <w:tcW w:w="6600" w:type="dxa"/>
            <w:tcBorders>
              <w:top w:val="nil"/>
              <w:left w:val="nil"/>
              <w:bottom w:val="nil"/>
              <w:right w:val="nil"/>
            </w:tcBorders>
            <w:shd w:val="clear" w:color="auto" w:fill="auto"/>
          </w:tcPr>
          <w:p w14:paraId="64C4B02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Samaksāta PPR kreditoram</w:t>
            </w:r>
          </w:p>
        </w:tc>
      </w:tr>
      <w:tr w:rsidR="00E7190A" w:rsidRPr="002F187D" w14:paraId="6EE8AF27" w14:textId="77777777">
        <w:trPr>
          <w:trHeight w:val="240"/>
          <w:tblCellSpacing w:w="0" w:type="dxa"/>
        </w:trPr>
        <w:tc>
          <w:tcPr>
            <w:tcW w:w="1440" w:type="dxa"/>
            <w:tcBorders>
              <w:top w:val="nil"/>
              <w:left w:val="nil"/>
              <w:bottom w:val="nil"/>
              <w:right w:val="nil"/>
            </w:tcBorders>
            <w:shd w:val="clear" w:color="auto" w:fill="auto"/>
          </w:tcPr>
          <w:p w14:paraId="7EB5E462"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PPRks</w:t>
            </w:r>
            <w:proofErr w:type="spellEnd"/>
          </w:p>
        </w:tc>
        <w:tc>
          <w:tcPr>
            <w:tcW w:w="6600" w:type="dxa"/>
            <w:tcBorders>
              <w:top w:val="nil"/>
              <w:left w:val="nil"/>
              <w:bottom w:val="nil"/>
              <w:right w:val="nil"/>
            </w:tcBorders>
            <w:shd w:val="clear" w:color="auto" w:fill="auto"/>
          </w:tcPr>
          <w:p w14:paraId="23076C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PPR kreditors</w:t>
            </w:r>
          </w:p>
        </w:tc>
      </w:tr>
      <w:tr w:rsidR="00E7190A" w:rsidRPr="002F187D" w14:paraId="0749AD3F" w14:textId="77777777">
        <w:trPr>
          <w:trHeight w:val="240"/>
          <w:tblCellSpacing w:w="0" w:type="dxa"/>
        </w:trPr>
        <w:tc>
          <w:tcPr>
            <w:tcW w:w="1440" w:type="dxa"/>
            <w:tcBorders>
              <w:top w:val="nil"/>
              <w:left w:val="nil"/>
              <w:bottom w:val="nil"/>
              <w:right w:val="nil"/>
            </w:tcBorders>
            <w:shd w:val="clear" w:color="auto" w:fill="auto"/>
          </w:tcPr>
          <w:p w14:paraId="6F946CF1"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PPRku</w:t>
            </w:r>
            <w:proofErr w:type="spellEnd"/>
          </w:p>
        </w:tc>
        <w:tc>
          <w:tcPr>
            <w:tcW w:w="6600" w:type="dxa"/>
            <w:tcBorders>
              <w:top w:val="nil"/>
              <w:left w:val="nil"/>
              <w:bottom w:val="nil"/>
              <w:right w:val="nil"/>
            </w:tcBorders>
            <w:shd w:val="clear" w:color="auto" w:fill="auto"/>
          </w:tcPr>
          <w:p w14:paraId="2C244A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un apmaksāta PPR</w:t>
            </w:r>
          </w:p>
        </w:tc>
      </w:tr>
      <w:tr w:rsidR="00E7190A" w:rsidRPr="002F187D" w14:paraId="35DEED31" w14:textId="77777777">
        <w:trPr>
          <w:trHeight w:val="240"/>
          <w:tblCellSpacing w:w="0" w:type="dxa"/>
        </w:trPr>
        <w:tc>
          <w:tcPr>
            <w:tcW w:w="1440" w:type="dxa"/>
            <w:tcBorders>
              <w:top w:val="nil"/>
              <w:left w:val="nil"/>
              <w:bottom w:val="nil"/>
              <w:right w:val="nil"/>
            </w:tcBorders>
            <w:shd w:val="clear" w:color="auto" w:fill="auto"/>
          </w:tcPr>
          <w:p w14:paraId="3088009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SANPZ</w:t>
            </w:r>
          </w:p>
        </w:tc>
        <w:tc>
          <w:tcPr>
            <w:tcW w:w="6600" w:type="dxa"/>
            <w:tcBorders>
              <w:top w:val="nil"/>
              <w:left w:val="nil"/>
              <w:bottom w:val="nil"/>
              <w:right w:val="nil"/>
            </w:tcBorders>
            <w:shd w:val="clear" w:color="auto" w:fill="auto"/>
          </w:tcPr>
          <w:p w14:paraId="6C8B44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Saņemtās PPR</w:t>
            </w:r>
          </w:p>
        </w:tc>
      </w:tr>
      <w:tr w:rsidR="00E7190A" w:rsidRPr="002F187D" w14:paraId="24B50D15" w14:textId="77777777">
        <w:trPr>
          <w:trHeight w:val="240"/>
          <w:tblCellSpacing w:w="0" w:type="dxa"/>
        </w:trPr>
        <w:tc>
          <w:tcPr>
            <w:tcW w:w="1440" w:type="dxa"/>
            <w:tcBorders>
              <w:top w:val="nil"/>
              <w:left w:val="nil"/>
              <w:bottom w:val="nil"/>
              <w:right w:val="nil"/>
            </w:tcBorders>
            <w:shd w:val="clear" w:color="auto" w:fill="auto"/>
          </w:tcPr>
          <w:p w14:paraId="443E4F2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FPAZ4</w:t>
            </w:r>
          </w:p>
        </w:tc>
        <w:tc>
          <w:tcPr>
            <w:tcW w:w="6600" w:type="dxa"/>
            <w:tcBorders>
              <w:top w:val="nil"/>
              <w:left w:val="nil"/>
              <w:bottom w:val="nil"/>
              <w:right w:val="nil"/>
            </w:tcBorders>
            <w:shd w:val="clear" w:color="auto" w:fill="auto"/>
          </w:tcPr>
          <w:p w14:paraId="256EBF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Izmaksātas summas </w:t>
            </w:r>
            <w:proofErr w:type="spellStart"/>
            <w:r w:rsidRPr="002F187D">
              <w:rPr>
                <w:rFonts w:asciiTheme="minorHAnsi" w:hAnsiTheme="minorHAnsi" w:cstheme="minorHAnsi"/>
              </w:rPr>
              <w:t>fiz.pers</w:t>
            </w:r>
            <w:proofErr w:type="spellEnd"/>
            <w:r w:rsidRPr="002F187D">
              <w:rPr>
                <w:rFonts w:asciiTheme="minorHAnsi" w:hAnsiTheme="minorHAnsi" w:cstheme="minorHAnsi"/>
              </w:rPr>
              <w:t>. neieturot nodokli</w:t>
            </w:r>
          </w:p>
        </w:tc>
      </w:tr>
      <w:tr w:rsidR="00E7190A" w:rsidRPr="002F187D" w14:paraId="21472D39" w14:textId="77777777">
        <w:trPr>
          <w:trHeight w:val="240"/>
          <w:tblCellSpacing w:w="0" w:type="dxa"/>
        </w:trPr>
        <w:tc>
          <w:tcPr>
            <w:tcW w:w="1440" w:type="dxa"/>
            <w:tcBorders>
              <w:top w:val="nil"/>
              <w:left w:val="nil"/>
              <w:bottom w:val="nil"/>
              <w:right w:val="nil"/>
            </w:tcBorders>
            <w:shd w:val="clear" w:color="auto" w:fill="auto"/>
          </w:tcPr>
          <w:p w14:paraId="50C39C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KTPRI</w:t>
            </w:r>
          </w:p>
        </w:tc>
        <w:tc>
          <w:tcPr>
            <w:tcW w:w="6600" w:type="dxa"/>
            <w:tcBorders>
              <w:top w:val="nil"/>
              <w:left w:val="nil"/>
              <w:bottom w:val="nil"/>
              <w:right w:val="nil"/>
            </w:tcBorders>
            <w:shd w:val="clear" w:color="auto" w:fill="auto"/>
          </w:tcPr>
          <w:p w14:paraId="7B69B4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KTPR</w:t>
            </w:r>
          </w:p>
        </w:tc>
      </w:tr>
      <w:tr w:rsidR="00E7190A" w:rsidRPr="002F187D" w14:paraId="4988C537" w14:textId="77777777">
        <w:trPr>
          <w:trHeight w:val="240"/>
          <w:tblCellSpacing w:w="0" w:type="dxa"/>
        </w:trPr>
        <w:tc>
          <w:tcPr>
            <w:tcW w:w="1440" w:type="dxa"/>
            <w:tcBorders>
              <w:top w:val="nil"/>
              <w:left w:val="nil"/>
              <w:bottom w:val="nil"/>
              <w:right w:val="nil"/>
            </w:tcBorders>
            <w:shd w:val="clear" w:color="auto" w:fill="auto"/>
          </w:tcPr>
          <w:p w14:paraId="429E9B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KTPRS </w:t>
            </w:r>
          </w:p>
        </w:tc>
        <w:tc>
          <w:tcPr>
            <w:tcW w:w="6600" w:type="dxa"/>
            <w:tcBorders>
              <w:top w:val="nil"/>
              <w:left w:val="nil"/>
              <w:bottom w:val="nil"/>
              <w:right w:val="nil"/>
            </w:tcBorders>
            <w:shd w:val="clear" w:color="auto" w:fill="auto"/>
          </w:tcPr>
          <w:p w14:paraId="59C72F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KTPR</w:t>
            </w:r>
          </w:p>
        </w:tc>
      </w:tr>
      <w:tr w:rsidR="00E7190A" w:rsidRPr="002F187D" w14:paraId="2A1E1DE8" w14:textId="77777777">
        <w:trPr>
          <w:trHeight w:val="240"/>
          <w:tblCellSpacing w:w="0" w:type="dxa"/>
        </w:trPr>
        <w:tc>
          <w:tcPr>
            <w:tcW w:w="1440" w:type="dxa"/>
            <w:tcBorders>
              <w:top w:val="nil"/>
              <w:left w:val="nil"/>
              <w:bottom w:val="nil"/>
              <w:right w:val="nil"/>
            </w:tcBorders>
            <w:shd w:val="clear" w:color="auto" w:fill="auto"/>
          </w:tcPr>
          <w:p w14:paraId="1F02B3B0"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KtprVA</w:t>
            </w:r>
            <w:proofErr w:type="spellEnd"/>
          </w:p>
        </w:tc>
        <w:tc>
          <w:tcPr>
            <w:tcW w:w="6600" w:type="dxa"/>
            <w:tcBorders>
              <w:top w:val="nil"/>
              <w:left w:val="nil"/>
              <w:bottom w:val="nil"/>
              <w:right w:val="nil"/>
            </w:tcBorders>
            <w:shd w:val="clear" w:color="auto" w:fill="auto"/>
          </w:tcPr>
          <w:p w14:paraId="45B41F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Kokmateriāli atgriezti pēc pārstrādes</w:t>
            </w:r>
          </w:p>
        </w:tc>
      </w:tr>
      <w:tr w:rsidR="00E7190A" w:rsidRPr="002F187D" w14:paraId="19745CDB" w14:textId="77777777">
        <w:trPr>
          <w:trHeight w:val="240"/>
          <w:tblCellSpacing w:w="0" w:type="dxa"/>
        </w:trPr>
        <w:tc>
          <w:tcPr>
            <w:tcW w:w="1440" w:type="dxa"/>
            <w:tcBorders>
              <w:top w:val="nil"/>
              <w:left w:val="nil"/>
              <w:bottom w:val="nil"/>
              <w:right w:val="nil"/>
            </w:tcBorders>
            <w:shd w:val="clear" w:color="auto" w:fill="auto"/>
          </w:tcPr>
          <w:p w14:paraId="606E051A"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KtprVR</w:t>
            </w:r>
            <w:proofErr w:type="spellEnd"/>
            <w:r w:rsidRPr="002F187D">
              <w:rPr>
                <w:rFonts w:asciiTheme="minorHAnsi" w:hAnsiTheme="minorHAnsi" w:cstheme="minorHAnsi"/>
              </w:rPr>
              <w:t xml:space="preserve"> </w:t>
            </w:r>
          </w:p>
        </w:tc>
        <w:tc>
          <w:tcPr>
            <w:tcW w:w="6600" w:type="dxa"/>
            <w:tcBorders>
              <w:top w:val="nil"/>
              <w:left w:val="nil"/>
              <w:bottom w:val="nil"/>
              <w:right w:val="nil"/>
            </w:tcBorders>
            <w:shd w:val="clear" w:color="auto" w:fill="auto"/>
          </w:tcPr>
          <w:p w14:paraId="77C69CA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Kokmateriālu realizācija</w:t>
            </w:r>
          </w:p>
        </w:tc>
      </w:tr>
      <w:tr w:rsidR="00E7190A" w:rsidRPr="002F187D" w14:paraId="070EB313" w14:textId="77777777">
        <w:trPr>
          <w:trHeight w:val="240"/>
          <w:tblCellSpacing w:w="0" w:type="dxa"/>
        </w:trPr>
        <w:tc>
          <w:tcPr>
            <w:tcW w:w="1440" w:type="dxa"/>
            <w:tcBorders>
              <w:top w:val="nil"/>
              <w:left w:val="nil"/>
              <w:bottom w:val="nil"/>
              <w:right w:val="nil"/>
            </w:tcBorders>
            <w:shd w:val="clear" w:color="auto" w:fill="auto"/>
          </w:tcPr>
          <w:p w14:paraId="201AFB3A" w14:textId="77777777" w:rsidR="00E7190A" w:rsidRPr="002F187D" w:rsidRDefault="00E7190A">
            <w:pPr>
              <w:autoSpaceDE w:val="0"/>
              <w:autoSpaceDN w:val="0"/>
              <w:adjustRightInd w:val="0"/>
              <w:spacing w:before="81"/>
              <w:rPr>
                <w:rFonts w:asciiTheme="minorHAnsi" w:hAnsiTheme="minorHAnsi" w:cstheme="minorHAnsi"/>
              </w:rPr>
            </w:pPr>
            <w:proofErr w:type="spellStart"/>
            <w:r w:rsidRPr="002F187D">
              <w:rPr>
                <w:rFonts w:asciiTheme="minorHAnsi" w:hAnsiTheme="minorHAnsi" w:cstheme="minorHAnsi"/>
              </w:rPr>
              <w:t>KtprVS</w:t>
            </w:r>
            <w:proofErr w:type="spellEnd"/>
          </w:p>
        </w:tc>
        <w:tc>
          <w:tcPr>
            <w:tcW w:w="6600" w:type="dxa"/>
            <w:tcBorders>
              <w:top w:val="nil"/>
              <w:left w:val="nil"/>
              <w:bottom w:val="nil"/>
              <w:right w:val="nil"/>
            </w:tcBorders>
            <w:shd w:val="clear" w:color="auto" w:fill="auto"/>
          </w:tcPr>
          <w:p w14:paraId="4624A65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Kokmateriālu transports starp uzņēmuma struktūrvienībām</w:t>
            </w:r>
          </w:p>
        </w:tc>
      </w:tr>
    </w:tbl>
    <w:p w14:paraId="59F8945A" w14:textId="77777777" w:rsidR="00E7190A" w:rsidRPr="002F187D" w:rsidRDefault="00E7190A">
      <w:pPr>
        <w:autoSpaceDE w:val="0"/>
        <w:autoSpaceDN w:val="0"/>
        <w:adjustRightInd w:val="0"/>
        <w:spacing w:before="81"/>
        <w:rPr>
          <w:rFonts w:asciiTheme="minorHAnsi" w:hAnsiTheme="minorHAnsi" w:cstheme="minorHAnsi"/>
          <w:sz w:val="10"/>
          <w:szCs w:val="10"/>
        </w:rPr>
      </w:pPr>
      <w:r w:rsidRPr="002F187D">
        <w:rPr>
          <w:rFonts w:asciiTheme="minorHAnsi" w:hAnsiTheme="minorHAnsi" w:cstheme="minorHAnsi"/>
          <w:sz w:val="10"/>
          <w:szCs w:val="10"/>
        </w:rPr>
        <w:t xml:space="preserve"> </w:t>
      </w:r>
    </w:p>
    <w:p w14:paraId="306020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grupu saraksts ir saistīts ar šādām atskaitēm:</w:t>
      </w:r>
    </w:p>
    <w:p w14:paraId="72C1419C" w14:textId="446A61B8" w:rsidR="00E7190A" w:rsidRPr="002F187D" w:rsidRDefault="00E7190A">
      <w:pPr>
        <w:numPr>
          <w:ilvl w:val="0"/>
          <w:numId w:val="47"/>
        </w:numPr>
      </w:pPr>
      <w:r w:rsidRPr="002F187D">
        <w:t>Atskaites par izlietotajām stingrās uzskaites veidlapām (kvītis, PPR un KTPR)</w:t>
      </w:r>
    </w:p>
    <w:p w14:paraId="7AFEF721" w14:textId="71ED063F" w:rsidR="00E7190A" w:rsidRPr="002F187D" w:rsidRDefault="00E7190A">
      <w:pPr>
        <w:numPr>
          <w:ilvl w:val="0"/>
          <w:numId w:val="47"/>
        </w:numPr>
      </w:pPr>
      <w:r w:rsidRPr="002F187D">
        <w:t>PVN deklarācijas pielikums - izrakstītās un saņemtās kokmateriālu pavadzīmes</w:t>
      </w:r>
    </w:p>
    <w:p w14:paraId="225B97C3" w14:textId="2D1591E7" w:rsidR="00E7190A" w:rsidRPr="002F187D" w:rsidRDefault="00E7190A">
      <w:pPr>
        <w:numPr>
          <w:ilvl w:val="0"/>
          <w:numId w:val="47"/>
        </w:numPr>
      </w:pPr>
      <w:r w:rsidRPr="002F187D">
        <w:t>Paziņojumi par fiziskām personām izmaksātajām summām.</w:t>
      </w:r>
    </w:p>
    <w:p w14:paraId="2ED9E78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Dokumenta veida piesaiste dokumentu grupai</w:t>
      </w:r>
    </w:p>
    <w:p w14:paraId="7894487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tabula parāda kādi dokumentu viedi ir piesaistīti attiecīgajai dokumentu grupai.</w:t>
      </w:r>
    </w:p>
    <w:p w14:paraId="6BADB5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Piemēram, grupā IZRPZ ietilpst divi dokumentu veidi - </w:t>
      </w:r>
      <w:proofErr w:type="spellStart"/>
      <w:r w:rsidRPr="002F187D">
        <w:rPr>
          <w:rFonts w:asciiTheme="minorHAnsi" w:hAnsiTheme="minorHAnsi" w:cstheme="minorHAnsi"/>
        </w:rPr>
        <w:t>PPRdi</w:t>
      </w:r>
      <w:proofErr w:type="spellEnd"/>
      <w:r w:rsidRPr="002F187D">
        <w:rPr>
          <w:rFonts w:asciiTheme="minorHAnsi" w:hAnsiTheme="minorHAnsi" w:cstheme="minorHAnsi"/>
        </w:rPr>
        <w:t xml:space="preserve"> un </w:t>
      </w:r>
      <w:proofErr w:type="spellStart"/>
      <w:r w:rsidRPr="002F187D">
        <w:rPr>
          <w:rFonts w:asciiTheme="minorHAnsi" w:hAnsiTheme="minorHAnsi" w:cstheme="minorHAnsi"/>
        </w:rPr>
        <w:t>PPRdu</w:t>
      </w:r>
      <w:proofErr w:type="spellEnd"/>
      <w:r w:rsidRPr="002F187D">
        <w:rPr>
          <w:rFonts w:asciiTheme="minorHAnsi" w:hAnsiTheme="minorHAnsi" w:cstheme="minorHAnsi"/>
        </w:rPr>
        <w:t>.</w:t>
      </w:r>
    </w:p>
    <w:p w14:paraId="02171F7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Ierakstus tabulās var izdzēst nospiežot </w:t>
      </w:r>
      <w:proofErr w:type="spellStart"/>
      <w:r w:rsidRPr="002F187D">
        <w:rPr>
          <w:rFonts w:asciiTheme="minorHAnsi" w:hAnsiTheme="minorHAnsi" w:cstheme="minorHAnsi"/>
          <w:b/>
          <w:bCs/>
        </w:rPr>
        <w:t>Ctrl+Delete</w:t>
      </w:r>
      <w:proofErr w:type="spellEnd"/>
      <w:r w:rsidRPr="002F187D">
        <w:rPr>
          <w:rFonts w:asciiTheme="minorHAnsi" w:hAnsiTheme="minorHAnsi" w:cstheme="minorHAnsi"/>
        </w:rPr>
        <w:t>.</w:t>
      </w:r>
    </w:p>
    <w:p w14:paraId="4C1E3F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ir iestrādātas vairākas funkcijas, kas paredz, ka dokumentu veidu </w:t>
      </w:r>
      <w:r w:rsidR="002F406B" w:rsidRPr="002F187D">
        <w:rPr>
          <w:rFonts w:asciiTheme="minorHAnsi" w:hAnsiTheme="minorHAnsi" w:cstheme="minorHAnsi"/>
        </w:rPr>
        <w:t>dalījums</w:t>
      </w:r>
      <w:r w:rsidRPr="002F187D">
        <w:rPr>
          <w:rFonts w:asciiTheme="minorHAnsi" w:hAnsiTheme="minorHAnsi" w:cstheme="minorHAnsi"/>
        </w:rPr>
        <w:t xml:space="preserve"> netiks būtiski mainīts. Mainot pavadzīmju kodus, vēlams lai tas sāktos ar "PPR" vai "KTPR"  - tas nepieciešams lai darbotos funkcija "saistīto dokumentu meklēšana". </w:t>
      </w:r>
    </w:p>
    <w:p w14:paraId="788BE2AA" w14:textId="06C5463E" w:rsidR="00E7190A" w:rsidRPr="002F187D" w:rsidRDefault="00E7190A">
      <w:pPr>
        <w:pStyle w:val="Heading2"/>
        <w:rPr>
          <w:rFonts w:asciiTheme="minorHAnsi" w:hAnsiTheme="minorHAnsi" w:cstheme="minorHAnsi"/>
        </w:rPr>
      </w:pPr>
      <w:bookmarkStart w:id="69" w:name="topic_Valtu_kursi"/>
      <w:bookmarkStart w:id="70" w:name="_Toc193201265"/>
      <w:bookmarkEnd w:id="69"/>
      <w:r w:rsidRPr="002F187D">
        <w:rPr>
          <w:rFonts w:asciiTheme="minorHAnsi" w:hAnsiTheme="minorHAnsi" w:cstheme="minorHAnsi"/>
        </w:rPr>
        <w:t>Valūtu kursi</w:t>
      </w:r>
      <w:bookmarkEnd w:id="70"/>
    </w:p>
    <w:p w14:paraId="38D88A37"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Valūtu kursi</w:t>
      </w:r>
    </w:p>
    <w:p w14:paraId="663B44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tabulā ir trīs kolonnas:</w:t>
      </w:r>
    </w:p>
    <w:p w14:paraId="0ACC8BF4" w14:textId="05C06F14" w:rsidR="00E7190A" w:rsidRPr="002F187D" w:rsidRDefault="00E7190A">
      <w:pPr>
        <w:numPr>
          <w:ilvl w:val="0"/>
          <w:numId w:val="48"/>
        </w:numPr>
      </w:pPr>
      <w:r w:rsidRPr="002F187D">
        <w:t>datums</w:t>
      </w:r>
    </w:p>
    <w:p w14:paraId="6421CAAF" w14:textId="42720A50" w:rsidR="00E7190A" w:rsidRPr="002F187D" w:rsidRDefault="00E7190A">
      <w:pPr>
        <w:numPr>
          <w:ilvl w:val="0"/>
          <w:numId w:val="48"/>
        </w:numPr>
      </w:pPr>
      <w:r w:rsidRPr="002F187D">
        <w:t>valūtas kods</w:t>
      </w:r>
    </w:p>
    <w:p w14:paraId="7F697A81" w14:textId="2C0273CF" w:rsidR="00E7190A" w:rsidRPr="002F187D" w:rsidRDefault="00E7190A">
      <w:pPr>
        <w:numPr>
          <w:ilvl w:val="0"/>
          <w:numId w:val="48"/>
        </w:numPr>
      </w:pPr>
      <w:r w:rsidRPr="002F187D">
        <w:t>valūtas kurss</w:t>
      </w:r>
    </w:p>
    <w:p w14:paraId="0C8DAC6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kontējumā varētu izmantot ārvalstu valūtas, ir jābūt ievadītam attiecīgās </w:t>
      </w:r>
      <w:r w:rsidR="002F406B" w:rsidRPr="002F187D">
        <w:rPr>
          <w:rFonts w:asciiTheme="minorHAnsi" w:hAnsiTheme="minorHAnsi" w:cstheme="minorHAnsi"/>
        </w:rPr>
        <w:t>valūtas</w:t>
      </w:r>
      <w:r w:rsidRPr="002F187D">
        <w:rPr>
          <w:rFonts w:asciiTheme="minorHAnsi" w:hAnsiTheme="minorHAnsi" w:cstheme="minorHAnsi"/>
        </w:rPr>
        <w:t xml:space="preserve"> kursam norādītajam dokumenta datumam. Ja pirms kontēšanas kurss šajā tabulā nav ievadīts, programma piedāvās iespēju to ievadīt. Valūtas kodam ir jābūt trīs burtu garam.</w:t>
      </w:r>
    </w:p>
    <w:p w14:paraId="321B1F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Valūtas kursam jābūt ievadītam arī uz tā perioda beigu datumu, par kuru tiek gatavots pārskats par ieņēmumiem vai izmaksām no </w:t>
      </w:r>
      <w:r w:rsidR="002F406B" w:rsidRPr="002F187D">
        <w:rPr>
          <w:rFonts w:asciiTheme="minorHAnsi" w:hAnsiTheme="minorHAnsi" w:cstheme="minorHAnsi"/>
        </w:rPr>
        <w:t>valūtas</w:t>
      </w:r>
      <w:r w:rsidRPr="002F187D">
        <w:rPr>
          <w:rFonts w:asciiTheme="minorHAnsi" w:hAnsiTheme="minorHAnsi" w:cstheme="minorHAnsi"/>
        </w:rPr>
        <w:t xml:space="preserve"> kursa svārstībām (valūtas kontiem)</w:t>
      </w:r>
    </w:p>
    <w:p w14:paraId="0530D91D" w14:textId="592465C7" w:rsidR="00E7190A" w:rsidRPr="002F187D" w:rsidRDefault="00E7190A">
      <w:pPr>
        <w:pStyle w:val="Heading2"/>
        <w:rPr>
          <w:rFonts w:asciiTheme="minorHAnsi" w:hAnsiTheme="minorHAnsi" w:cstheme="minorHAnsi"/>
        </w:rPr>
      </w:pPr>
      <w:bookmarkStart w:id="71" w:name="topic_Gramatojumukorekcijas"/>
      <w:bookmarkStart w:id="72" w:name="_Toc193201266"/>
      <w:bookmarkEnd w:id="71"/>
      <w:r w:rsidRPr="002F187D">
        <w:rPr>
          <w:rFonts w:asciiTheme="minorHAnsi" w:hAnsiTheme="minorHAnsi" w:cstheme="minorHAnsi"/>
        </w:rPr>
        <w:t>Grāmatojumu korekcijas</w:t>
      </w:r>
      <w:bookmarkEnd w:id="72"/>
    </w:p>
    <w:p w14:paraId="035C58D8"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Reģistri → Grāmatojumu </w:t>
      </w:r>
      <w:r w:rsidR="005250BF" w:rsidRPr="002F187D">
        <w:rPr>
          <w:rFonts w:asciiTheme="minorHAnsi" w:hAnsiTheme="minorHAnsi" w:cstheme="minorHAnsi"/>
          <w:i/>
          <w:iCs/>
          <w:u w:val="single"/>
        </w:rPr>
        <w:t>korekcija</w:t>
      </w:r>
    </w:p>
    <w:p w14:paraId="08C8F9B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ir paredzēta, lai nodrošinātu </w:t>
      </w:r>
      <w:r w:rsidRPr="002F187D">
        <w:rPr>
          <w:rFonts w:asciiTheme="minorHAnsi" w:hAnsiTheme="minorHAnsi" w:cstheme="minorHAnsi"/>
          <w:b/>
          <w:bCs/>
        </w:rPr>
        <w:t xml:space="preserve">automātiskās kontējumu kontroles </w:t>
      </w:r>
      <w:r w:rsidR="005250BF" w:rsidRPr="002F187D">
        <w:rPr>
          <w:rFonts w:asciiTheme="minorHAnsi" w:hAnsiTheme="minorHAnsi" w:cstheme="minorHAnsi"/>
          <w:b/>
          <w:bCs/>
        </w:rPr>
        <w:t>funkciju</w:t>
      </w:r>
      <w:r w:rsidR="005250BF" w:rsidRPr="002F187D">
        <w:rPr>
          <w:rFonts w:asciiTheme="minorHAnsi" w:hAnsiTheme="minorHAnsi" w:cstheme="minorHAnsi"/>
        </w:rPr>
        <w:t>. Šī</w:t>
      </w:r>
      <w:r w:rsidRPr="002F187D">
        <w:rPr>
          <w:rFonts w:asciiTheme="minorHAnsi" w:hAnsiTheme="minorHAnsi" w:cstheme="minorHAnsi"/>
        </w:rPr>
        <w:t xml:space="preserve"> kontroles funkcija sevī ietver vairākus noteikumus, kuri ir jāievēro kontējot dokumentus. Šī funkcija tiek nodrošināta automātiski datu ievades laikā. Ja grāmatvedis rakstot kontējumu, piemēram, bilances kontā norāda PVN (5731), bet neuzrāda PVN kodu, programma neļaus šo kontējumu saglabāt līdz šī kļūda netiks novērsta.</w:t>
      </w:r>
    </w:p>
    <w:p w14:paraId="211F96A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Noteikumus var iedalīt trīs daļās atkarībā no tā, uz kuru </w:t>
      </w:r>
      <w:hyperlink w:anchor="topic_Kontejumupazimes" w:history="1">
        <w:r w:rsidRPr="002F187D">
          <w:rPr>
            <w:rFonts w:asciiTheme="minorHAnsi" w:hAnsiTheme="minorHAnsi" w:cstheme="minorHAnsi"/>
            <w:color w:val="0000FF"/>
            <w:u w:val="single"/>
          </w:rPr>
          <w:t>kontējuma pazīmi</w:t>
        </w:r>
      </w:hyperlink>
      <w:r w:rsidRPr="002F187D">
        <w:rPr>
          <w:rFonts w:asciiTheme="minorHAnsi" w:hAnsiTheme="minorHAnsi" w:cstheme="minorHAnsi"/>
        </w:rPr>
        <w:t xml:space="preserve"> tie attiecas:</w:t>
      </w:r>
    </w:p>
    <w:p w14:paraId="53E3439B" w14:textId="7D366B42" w:rsidR="00E7190A" w:rsidRPr="002F187D" w:rsidRDefault="00E7190A">
      <w:pPr>
        <w:numPr>
          <w:ilvl w:val="0"/>
          <w:numId w:val="49"/>
        </w:numPr>
      </w:pPr>
      <w:r w:rsidRPr="002F187D">
        <w:t>Naudas plūsmas kods</w:t>
      </w:r>
    </w:p>
    <w:p w14:paraId="50A58153" w14:textId="2BBDCAE6" w:rsidR="00E7190A" w:rsidRPr="002F187D" w:rsidRDefault="00E7190A">
      <w:pPr>
        <w:numPr>
          <w:ilvl w:val="0"/>
          <w:numId w:val="49"/>
        </w:numPr>
      </w:pPr>
      <w:r w:rsidRPr="002F187D">
        <w:t xml:space="preserve">IIN </w:t>
      </w:r>
      <w:r w:rsidR="005250BF" w:rsidRPr="002F187D">
        <w:t>darījuma</w:t>
      </w:r>
      <w:r w:rsidRPr="002F187D">
        <w:t xml:space="preserve"> kods</w:t>
      </w:r>
    </w:p>
    <w:p w14:paraId="785F3C31" w14:textId="2B1DA037" w:rsidR="00E7190A" w:rsidRPr="002F187D" w:rsidRDefault="00E7190A">
      <w:pPr>
        <w:numPr>
          <w:ilvl w:val="0"/>
          <w:numId w:val="49"/>
        </w:numPr>
      </w:pPr>
      <w:r w:rsidRPr="002F187D">
        <w:t>PVN kods</w:t>
      </w:r>
    </w:p>
    <w:p w14:paraId="78952B5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Var arī atteikties no automātiskās korekcijas funkcijas, atslēdzot visus punktus šajā logā.</w:t>
      </w:r>
    </w:p>
    <w:p w14:paraId="0DACBF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w:t>
      </w:r>
      <w:r w:rsidRPr="002F187D">
        <w:rPr>
          <w:rFonts w:asciiTheme="minorHAnsi" w:hAnsiTheme="minorHAnsi" w:cstheme="minorHAnsi"/>
          <w:b/>
          <w:bCs/>
        </w:rPr>
        <w:t>naudas plūsmas kodu</w:t>
      </w:r>
      <w:r w:rsidRPr="002F187D">
        <w:rPr>
          <w:rFonts w:asciiTheme="minorHAnsi" w:hAnsiTheme="minorHAnsi" w:cstheme="minorHAnsi"/>
        </w:rPr>
        <w:t xml:space="preserve"> ir saistīts šāds kontroles noteikums.</w:t>
      </w:r>
    </w:p>
    <w:p w14:paraId="3738F7E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lastRenderedPageBreak/>
        <w:t>1.</w:t>
      </w:r>
      <w:r w:rsidRPr="002F187D">
        <w:rPr>
          <w:rFonts w:asciiTheme="minorHAnsi" w:hAnsiTheme="minorHAnsi" w:cstheme="minorHAnsi"/>
        </w:rPr>
        <w:tab/>
        <w:t>Ja bilances konts ir nauda, tad naudas plūsmas konts būs tāds pats kā bilances.</w:t>
      </w:r>
    </w:p>
    <w:p w14:paraId="1F8AB541"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275846C5"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Šis ir vienīgais punkts, kas nosaka naudas plūsmas koda kontroli. Ja pie šī punkta ir ielikts ķeksītis, tad kontējuma naudas plūsmas pazīme nedrīkstēs palikt tukša</w:t>
      </w:r>
    </w:p>
    <w:p w14:paraId="009FCA56"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Tātad, ja kontējuma pirmā pazīme ir naudas konts (2610,2620,2380), tad tāds pats konts būs arī kontējuma otrajā pazīmē.</w:t>
      </w:r>
    </w:p>
    <w:p w14:paraId="0D2205C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w:t>
      </w:r>
      <w:r w:rsidRPr="002F187D">
        <w:rPr>
          <w:rFonts w:asciiTheme="minorHAnsi" w:hAnsiTheme="minorHAnsi" w:cstheme="minorHAnsi"/>
          <w:b/>
          <w:bCs/>
        </w:rPr>
        <w:t xml:space="preserve">IIN </w:t>
      </w:r>
      <w:r w:rsidR="005250BF" w:rsidRPr="002F187D">
        <w:rPr>
          <w:rFonts w:asciiTheme="minorHAnsi" w:hAnsiTheme="minorHAnsi" w:cstheme="minorHAnsi"/>
          <w:b/>
          <w:bCs/>
        </w:rPr>
        <w:t>darījuma</w:t>
      </w:r>
      <w:r w:rsidRPr="002F187D">
        <w:rPr>
          <w:rFonts w:asciiTheme="minorHAnsi" w:hAnsiTheme="minorHAnsi" w:cstheme="minorHAnsi"/>
          <w:b/>
          <w:bCs/>
        </w:rPr>
        <w:t xml:space="preserve"> kodu</w:t>
      </w:r>
      <w:r w:rsidRPr="002F187D">
        <w:rPr>
          <w:rFonts w:asciiTheme="minorHAnsi" w:hAnsiTheme="minorHAnsi" w:cstheme="minorHAnsi"/>
        </w:rPr>
        <w:t xml:space="preserve"> ir saistīti šādi kontroles noteikumi.</w:t>
      </w:r>
    </w:p>
    <w:p w14:paraId="6D43A603"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 xml:space="preserve">Ja bilances konts ir nauda, tad no kontu plāna tiks paņemts </w:t>
      </w:r>
      <w:r w:rsidR="002F406B" w:rsidRPr="002F187D">
        <w:rPr>
          <w:rFonts w:asciiTheme="minorHAnsi" w:hAnsiTheme="minorHAnsi" w:cstheme="minorHAnsi"/>
        </w:rPr>
        <w:t>darījumu</w:t>
      </w:r>
      <w:r w:rsidRPr="002F187D">
        <w:rPr>
          <w:rFonts w:asciiTheme="minorHAnsi" w:hAnsiTheme="minorHAnsi" w:cstheme="minorHAnsi"/>
        </w:rPr>
        <w:t xml:space="preserve"> žurnāla kods ('BA','KA' vai 'CN')</w:t>
      </w:r>
    </w:p>
    <w:p w14:paraId="5744B1D2"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016696BE"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Šis punkts nosaka to, ka kontējuma trešā pazīme (IIN </w:t>
      </w:r>
      <w:r w:rsidR="005250BF" w:rsidRPr="002F187D">
        <w:rPr>
          <w:rFonts w:asciiTheme="minorHAnsi" w:hAnsiTheme="minorHAnsi" w:cstheme="minorHAnsi"/>
        </w:rPr>
        <w:t>darījuma</w:t>
      </w:r>
      <w:r w:rsidRPr="002F187D">
        <w:rPr>
          <w:rFonts w:asciiTheme="minorHAnsi" w:hAnsiTheme="minorHAnsi" w:cstheme="minorHAnsi"/>
        </w:rPr>
        <w:t xml:space="preserve"> kods) nedrīkstēs palikt tukša, ja bilances kontējumā ir naudas konts.</w:t>
      </w:r>
    </w:p>
    <w:p w14:paraId="57B19525"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Turklāt, ja kontējuma bilances konts ir </w:t>
      </w:r>
      <w:r w:rsidRPr="002F187D">
        <w:rPr>
          <w:rFonts w:asciiTheme="minorHAnsi" w:hAnsiTheme="minorHAnsi" w:cstheme="minorHAnsi"/>
          <w:b/>
          <w:bCs/>
        </w:rPr>
        <w:t>2610</w:t>
      </w:r>
      <w:r w:rsidRPr="002F187D">
        <w:rPr>
          <w:rFonts w:asciiTheme="minorHAnsi" w:hAnsiTheme="minorHAnsi" w:cstheme="minorHAnsi"/>
        </w:rPr>
        <w:t>,</w:t>
      </w:r>
      <w:r w:rsidRPr="002F187D">
        <w:rPr>
          <w:rFonts w:asciiTheme="minorHAnsi" w:hAnsiTheme="minorHAnsi" w:cstheme="minorHAnsi"/>
          <w:b/>
          <w:bCs/>
        </w:rPr>
        <w:t>2620</w:t>
      </w:r>
      <w:r w:rsidRPr="002F187D">
        <w:rPr>
          <w:rFonts w:asciiTheme="minorHAnsi" w:hAnsiTheme="minorHAnsi" w:cstheme="minorHAnsi"/>
        </w:rPr>
        <w:t>,</w:t>
      </w:r>
      <w:r w:rsidRPr="002F187D">
        <w:rPr>
          <w:rFonts w:asciiTheme="minorHAnsi" w:hAnsiTheme="minorHAnsi" w:cstheme="minorHAnsi"/>
          <w:b/>
          <w:bCs/>
        </w:rPr>
        <w:t>2380</w:t>
      </w:r>
      <w:r w:rsidRPr="002F187D">
        <w:rPr>
          <w:rFonts w:asciiTheme="minorHAnsi" w:hAnsiTheme="minorHAnsi" w:cstheme="minorHAnsi"/>
        </w:rPr>
        <w:t xml:space="preserve">, tad trešā pazīme būs </w:t>
      </w:r>
      <w:r w:rsidRPr="002F187D">
        <w:rPr>
          <w:rFonts w:asciiTheme="minorHAnsi" w:hAnsiTheme="minorHAnsi" w:cstheme="minorHAnsi"/>
          <w:b/>
          <w:bCs/>
        </w:rPr>
        <w:t>KA</w:t>
      </w:r>
      <w:r w:rsidRPr="002F187D">
        <w:rPr>
          <w:rFonts w:asciiTheme="minorHAnsi" w:hAnsiTheme="minorHAnsi" w:cstheme="minorHAnsi"/>
        </w:rPr>
        <w:t xml:space="preserve">, </w:t>
      </w:r>
      <w:r w:rsidRPr="002F187D">
        <w:rPr>
          <w:rFonts w:asciiTheme="minorHAnsi" w:hAnsiTheme="minorHAnsi" w:cstheme="minorHAnsi"/>
          <w:b/>
          <w:bCs/>
        </w:rPr>
        <w:t>BA</w:t>
      </w:r>
      <w:r w:rsidRPr="002F187D">
        <w:rPr>
          <w:rFonts w:asciiTheme="minorHAnsi" w:hAnsiTheme="minorHAnsi" w:cstheme="minorHAnsi"/>
        </w:rPr>
        <w:t xml:space="preserve"> vai </w:t>
      </w:r>
      <w:r w:rsidRPr="002F187D">
        <w:rPr>
          <w:rFonts w:asciiTheme="minorHAnsi" w:hAnsiTheme="minorHAnsi" w:cstheme="minorHAnsi"/>
          <w:b/>
          <w:bCs/>
        </w:rPr>
        <w:t>CN</w:t>
      </w:r>
      <w:r w:rsidRPr="002F187D">
        <w:rPr>
          <w:rFonts w:asciiTheme="minorHAnsi" w:hAnsiTheme="minorHAnsi" w:cstheme="minorHAnsi"/>
        </w:rPr>
        <w:t xml:space="preserve">. Šī pazīme ir noteikti jānorāda </w:t>
      </w:r>
      <w:hyperlink w:anchor="topic_Kontuplans" w:history="1">
        <w:r w:rsidRPr="002F187D">
          <w:rPr>
            <w:rFonts w:asciiTheme="minorHAnsi" w:hAnsiTheme="minorHAnsi" w:cstheme="minorHAnsi"/>
            <w:color w:val="0000FF"/>
            <w:u w:val="single"/>
          </w:rPr>
          <w:t>kontu plānā</w:t>
        </w:r>
      </w:hyperlink>
      <w:r w:rsidRPr="002F187D">
        <w:rPr>
          <w:rFonts w:asciiTheme="minorHAnsi" w:hAnsiTheme="minorHAnsi" w:cstheme="minorHAnsi"/>
        </w:rPr>
        <w:t xml:space="preserve"> pie naudas kontiem.</w:t>
      </w:r>
    </w:p>
    <w:p w14:paraId="52B38708"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4C501400"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4.</w:t>
      </w:r>
      <w:r w:rsidRPr="002F187D">
        <w:rPr>
          <w:rFonts w:asciiTheme="minorHAnsi" w:hAnsiTheme="minorHAnsi" w:cstheme="minorHAnsi"/>
        </w:rPr>
        <w:tab/>
      </w:r>
      <w:r w:rsidR="005250BF" w:rsidRPr="002F187D">
        <w:rPr>
          <w:rFonts w:asciiTheme="minorHAnsi" w:hAnsiTheme="minorHAnsi" w:cstheme="minorHAnsi"/>
        </w:rPr>
        <w:t>Darījumu</w:t>
      </w:r>
      <w:r w:rsidRPr="002F187D">
        <w:rPr>
          <w:rFonts w:asciiTheme="minorHAnsi" w:hAnsiTheme="minorHAnsi" w:cstheme="minorHAnsi"/>
        </w:rPr>
        <w:t xml:space="preserve"> žurnāla izdevumu kods (3. pazīme 'LIZ', 'NIZ',..)</w:t>
      </w:r>
    </w:p>
    <w:p w14:paraId="371C1287"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4AFF864E"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Šim punktam kreisajā pusē ir šūna, kurā ir jānorāda kāds no IIN izdevumu kodiem (</w:t>
      </w:r>
      <w:r w:rsidRPr="002F187D">
        <w:rPr>
          <w:rFonts w:asciiTheme="minorHAnsi" w:hAnsiTheme="minorHAnsi" w:cstheme="minorHAnsi"/>
          <w:b/>
          <w:bCs/>
        </w:rPr>
        <w:t>LIZ</w:t>
      </w:r>
      <w:r w:rsidRPr="002F187D">
        <w:rPr>
          <w:rFonts w:asciiTheme="minorHAnsi" w:hAnsiTheme="minorHAnsi" w:cstheme="minorHAnsi"/>
        </w:rPr>
        <w:t xml:space="preserve">, </w:t>
      </w:r>
      <w:r w:rsidRPr="002F187D">
        <w:rPr>
          <w:rFonts w:asciiTheme="minorHAnsi" w:hAnsiTheme="minorHAnsi" w:cstheme="minorHAnsi"/>
          <w:b/>
          <w:bCs/>
        </w:rPr>
        <w:t>NIZ</w:t>
      </w:r>
      <w:r w:rsidRPr="002F187D">
        <w:rPr>
          <w:rFonts w:asciiTheme="minorHAnsi" w:hAnsiTheme="minorHAnsi" w:cstheme="minorHAnsi"/>
        </w:rPr>
        <w:t>, PIZ</w:t>
      </w:r>
      <w:r w:rsidRPr="002F187D">
        <w:rPr>
          <w:rFonts w:asciiTheme="minorHAnsi" w:hAnsiTheme="minorHAnsi" w:cstheme="minorHAnsi"/>
          <w:b/>
          <w:bCs/>
        </w:rPr>
        <w:t>).</w:t>
      </w:r>
      <w:r w:rsidRPr="002F187D">
        <w:rPr>
          <w:rFonts w:asciiTheme="minorHAnsi" w:hAnsiTheme="minorHAnsi" w:cstheme="minorHAnsi"/>
        </w:rPr>
        <w:t xml:space="preserve"> Šis kods tiks automātiski ierakstīts jaunizveidotos kontējumos.</w:t>
      </w:r>
    </w:p>
    <w:p w14:paraId="47D04031"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1B3B7A2F"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10.Darijumu žurnāla kods ('LIE,'NIE'), ja bilances kontā ir ieņēmumi</w:t>
      </w:r>
    </w:p>
    <w:p w14:paraId="53CB2382"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331E022D"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Šim punktam kreisajā pusē ir šūna, kurā ir jānorāda kāds no IIN ieņēmumu kodiem (</w:t>
      </w:r>
      <w:r w:rsidRPr="002F187D">
        <w:rPr>
          <w:rFonts w:asciiTheme="minorHAnsi" w:hAnsiTheme="minorHAnsi" w:cstheme="minorHAnsi"/>
          <w:b/>
          <w:bCs/>
        </w:rPr>
        <w:t>LIE</w:t>
      </w:r>
      <w:r w:rsidRPr="002F187D">
        <w:rPr>
          <w:rFonts w:asciiTheme="minorHAnsi" w:hAnsiTheme="minorHAnsi" w:cstheme="minorHAnsi"/>
        </w:rPr>
        <w:t xml:space="preserve">, </w:t>
      </w:r>
      <w:r w:rsidRPr="002F187D">
        <w:rPr>
          <w:rFonts w:asciiTheme="minorHAnsi" w:hAnsiTheme="minorHAnsi" w:cstheme="minorHAnsi"/>
          <w:b/>
          <w:bCs/>
        </w:rPr>
        <w:t>NIE</w:t>
      </w:r>
      <w:r w:rsidRPr="002F187D">
        <w:rPr>
          <w:rFonts w:asciiTheme="minorHAnsi" w:hAnsiTheme="minorHAnsi" w:cstheme="minorHAnsi"/>
        </w:rPr>
        <w:t>). Šis kods tiks automātiski ierakstīts jaunizveidotos kontējumos.</w:t>
      </w:r>
    </w:p>
    <w:p w14:paraId="21464AE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w:t>
      </w:r>
      <w:r w:rsidRPr="002F187D">
        <w:rPr>
          <w:rFonts w:asciiTheme="minorHAnsi" w:hAnsiTheme="minorHAnsi" w:cstheme="minorHAnsi"/>
          <w:b/>
          <w:bCs/>
        </w:rPr>
        <w:t>PVN kodu</w:t>
      </w:r>
      <w:r w:rsidRPr="002F187D">
        <w:rPr>
          <w:rFonts w:asciiTheme="minorHAnsi" w:hAnsiTheme="minorHAnsi" w:cstheme="minorHAnsi"/>
        </w:rPr>
        <w:t xml:space="preserve"> ir saistīti šādi kontroles noteikumi.</w:t>
      </w:r>
    </w:p>
    <w:p w14:paraId="20B4F9A8"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Debeta PVN kods ('301'), ja bilances konts ir PVN ('5731')</w:t>
      </w:r>
    </w:p>
    <w:p w14:paraId="59DA652A"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2A67F2DF" w14:textId="0DB0346D"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Šim punktam kreisajā pusē ir šūna, kurā ir jānorāda kāds no PVN priekšnodokļa kodiem (3*). Parasti tas ir </w:t>
      </w:r>
      <w:r w:rsidRPr="002F187D">
        <w:rPr>
          <w:rFonts w:asciiTheme="minorHAnsi" w:hAnsiTheme="minorHAnsi" w:cstheme="minorHAnsi"/>
          <w:b/>
          <w:bCs/>
        </w:rPr>
        <w:t>30</w:t>
      </w:r>
      <w:r w:rsidR="00861966">
        <w:rPr>
          <w:rFonts w:asciiTheme="minorHAnsi" w:hAnsiTheme="minorHAnsi" w:cstheme="minorHAnsi"/>
          <w:b/>
          <w:bCs/>
        </w:rPr>
        <w:t>5</w:t>
      </w:r>
      <w:r w:rsidRPr="002F187D">
        <w:rPr>
          <w:rFonts w:asciiTheme="minorHAnsi" w:hAnsiTheme="minorHAnsi" w:cstheme="minorHAnsi"/>
        </w:rPr>
        <w:t>. Šis kods tiks automātiski ierakstīts jaunizveidotos kontējumos.</w:t>
      </w:r>
    </w:p>
    <w:p w14:paraId="70DD1D17"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6DB1F18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5.</w:t>
      </w:r>
      <w:r w:rsidRPr="002F187D">
        <w:rPr>
          <w:rFonts w:asciiTheme="minorHAnsi" w:hAnsiTheme="minorHAnsi" w:cstheme="minorHAnsi"/>
        </w:rPr>
        <w:tab/>
        <w:t>Debeta PVN kods, kad debeta bilances konts ir izdevumi (var arī neizmantot)</w:t>
      </w:r>
    </w:p>
    <w:p w14:paraId="5E8B4006"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1F2415C0"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Šim punktam kreisajā pusē ir šūna, kurā būtu jānorāda kāds no PVN 4* grupas kodiem. Parasti tas ir </w:t>
      </w:r>
      <w:r w:rsidRPr="00861966">
        <w:rPr>
          <w:rFonts w:asciiTheme="minorHAnsi" w:hAnsiTheme="minorHAnsi" w:cstheme="minorHAnsi"/>
          <w:b/>
          <w:bCs/>
        </w:rPr>
        <w:t>4</w:t>
      </w:r>
      <w:r w:rsidRPr="002F187D">
        <w:rPr>
          <w:rFonts w:asciiTheme="minorHAnsi" w:hAnsiTheme="minorHAnsi" w:cstheme="minorHAnsi"/>
          <w:b/>
          <w:bCs/>
        </w:rPr>
        <w:t>01</w:t>
      </w:r>
      <w:r w:rsidRPr="002F187D">
        <w:rPr>
          <w:rFonts w:asciiTheme="minorHAnsi" w:hAnsiTheme="minorHAnsi" w:cstheme="minorHAnsi"/>
        </w:rPr>
        <w:t xml:space="preserve">. Šis kods tiks automātiski ierakstīts jaunizveidotos kontējumos. Parasti </w:t>
      </w:r>
      <w:r w:rsidRPr="002F187D">
        <w:rPr>
          <w:rFonts w:asciiTheme="minorHAnsi" w:hAnsiTheme="minorHAnsi" w:cstheme="minorHAnsi"/>
          <w:b/>
          <w:bCs/>
        </w:rPr>
        <w:t>4*</w:t>
      </w:r>
      <w:r w:rsidRPr="002F187D">
        <w:rPr>
          <w:rFonts w:asciiTheme="minorHAnsi" w:hAnsiTheme="minorHAnsi" w:cstheme="minorHAnsi"/>
        </w:rPr>
        <w:t xml:space="preserve"> grupas PVN kodi netiek izmantoti un šis punkts arī ir lieks</w:t>
      </w:r>
    </w:p>
    <w:p w14:paraId="46632BFC"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659B3617"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6.</w:t>
      </w:r>
      <w:r w:rsidRPr="002F187D">
        <w:rPr>
          <w:rFonts w:asciiTheme="minorHAnsi" w:hAnsiTheme="minorHAnsi" w:cstheme="minorHAnsi"/>
        </w:rPr>
        <w:tab/>
        <w:t xml:space="preserve">Ja bilances konts ir PVN konts ('5731'), PVN kods (5. pazīme) nedrīkst norādīt uz </w:t>
      </w:r>
      <w:r w:rsidR="005250BF" w:rsidRPr="002F187D">
        <w:rPr>
          <w:rFonts w:asciiTheme="minorHAnsi" w:hAnsiTheme="minorHAnsi" w:cstheme="minorHAnsi"/>
        </w:rPr>
        <w:t>ieņēmumiem</w:t>
      </w:r>
    </w:p>
    <w:p w14:paraId="0E76FE81" w14:textId="2C099306" w:rsidR="00E7190A" w:rsidRPr="002F187D" w:rsidRDefault="00E7190A">
      <w:pPr>
        <w:autoSpaceDE w:val="0"/>
        <w:autoSpaceDN w:val="0"/>
        <w:adjustRightInd w:val="0"/>
        <w:ind w:left="311"/>
        <w:rPr>
          <w:rFonts w:asciiTheme="minorHAnsi" w:hAnsiTheme="minorHAnsi" w:cstheme="minorHAnsi"/>
          <w:b/>
          <w:bCs/>
        </w:rPr>
      </w:pPr>
      <w:r w:rsidRPr="002F187D">
        <w:rPr>
          <w:rFonts w:asciiTheme="minorHAnsi" w:hAnsiTheme="minorHAnsi" w:cstheme="minorHAnsi"/>
        </w:rPr>
        <w:t xml:space="preserve">Tātad, pie bilances konta </w:t>
      </w:r>
      <w:r w:rsidRPr="002F187D">
        <w:rPr>
          <w:rFonts w:asciiTheme="minorHAnsi" w:hAnsiTheme="minorHAnsi" w:cstheme="minorHAnsi"/>
          <w:b/>
          <w:bCs/>
        </w:rPr>
        <w:t>5731</w:t>
      </w:r>
      <w:r w:rsidRPr="002F187D">
        <w:rPr>
          <w:rFonts w:asciiTheme="minorHAnsi" w:hAnsiTheme="minorHAnsi" w:cstheme="minorHAnsi"/>
        </w:rPr>
        <w:t xml:space="preserve"> nedrīkst būt PVN kodi </w:t>
      </w:r>
      <w:r w:rsidRPr="002F187D">
        <w:rPr>
          <w:rFonts w:asciiTheme="minorHAnsi" w:hAnsiTheme="minorHAnsi" w:cstheme="minorHAnsi"/>
          <w:b/>
          <w:bCs/>
        </w:rPr>
        <w:t>101</w:t>
      </w:r>
      <w:r w:rsidRPr="002F187D">
        <w:rPr>
          <w:rFonts w:asciiTheme="minorHAnsi" w:hAnsiTheme="minorHAnsi" w:cstheme="minorHAnsi"/>
        </w:rPr>
        <w:t xml:space="preserve">, </w:t>
      </w:r>
      <w:r w:rsidRPr="002F187D">
        <w:rPr>
          <w:rFonts w:asciiTheme="minorHAnsi" w:hAnsiTheme="minorHAnsi" w:cstheme="minorHAnsi"/>
          <w:b/>
          <w:bCs/>
        </w:rPr>
        <w:t>102</w:t>
      </w:r>
      <w:r w:rsidR="00861966">
        <w:rPr>
          <w:rFonts w:asciiTheme="minorHAnsi" w:hAnsiTheme="minorHAnsi" w:cstheme="minorHAnsi"/>
          <w:b/>
          <w:bCs/>
        </w:rPr>
        <w:t>, 104</w:t>
      </w:r>
      <w:r w:rsidRPr="002F187D">
        <w:rPr>
          <w:rFonts w:asciiTheme="minorHAnsi" w:hAnsiTheme="minorHAnsi" w:cstheme="minorHAnsi"/>
          <w:b/>
          <w:bCs/>
        </w:rPr>
        <w:t xml:space="preserve"> (1*)</w:t>
      </w:r>
    </w:p>
    <w:p w14:paraId="060E4ECB"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6DF17080" w14:textId="47B5293C"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7.</w:t>
      </w:r>
      <w:r w:rsidRPr="002F187D">
        <w:rPr>
          <w:rFonts w:asciiTheme="minorHAnsi" w:hAnsiTheme="minorHAnsi" w:cstheme="minorHAnsi"/>
        </w:rPr>
        <w:tab/>
        <w:t>Ja bilances kontā ir ieņēmumi (</w:t>
      </w:r>
      <w:r w:rsidRPr="002F187D">
        <w:rPr>
          <w:rFonts w:asciiTheme="minorHAnsi" w:hAnsiTheme="minorHAnsi" w:cstheme="minorHAnsi"/>
          <w:b/>
          <w:bCs/>
        </w:rPr>
        <w:t>'6*</w:t>
      </w:r>
      <w:r w:rsidRPr="002F187D">
        <w:rPr>
          <w:rFonts w:asciiTheme="minorHAnsi" w:hAnsiTheme="minorHAnsi" w:cstheme="minorHAnsi"/>
        </w:rPr>
        <w:t>'), PVN kodā jābūt ieņēmumiem (</w:t>
      </w:r>
      <w:proofErr w:type="spellStart"/>
      <w:r w:rsidRPr="002F187D">
        <w:rPr>
          <w:rFonts w:asciiTheme="minorHAnsi" w:hAnsiTheme="minorHAnsi" w:cstheme="minorHAnsi"/>
        </w:rPr>
        <w:t>piem</w:t>
      </w:r>
      <w:proofErr w:type="spellEnd"/>
      <w:r w:rsidRPr="002F187D">
        <w:rPr>
          <w:rFonts w:asciiTheme="minorHAnsi" w:hAnsiTheme="minorHAnsi" w:cstheme="minorHAnsi"/>
        </w:rPr>
        <w:t>: '</w:t>
      </w:r>
      <w:r w:rsidRPr="002F187D">
        <w:rPr>
          <w:rFonts w:asciiTheme="minorHAnsi" w:hAnsiTheme="minorHAnsi" w:cstheme="minorHAnsi"/>
          <w:b/>
          <w:bCs/>
        </w:rPr>
        <w:t>10</w:t>
      </w:r>
      <w:r w:rsidR="00861966">
        <w:rPr>
          <w:rFonts w:asciiTheme="minorHAnsi" w:hAnsiTheme="minorHAnsi" w:cstheme="minorHAnsi"/>
          <w:b/>
          <w:bCs/>
        </w:rPr>
        <w:t>4</w:t>
      </w:r>
      <w:r w:rsidRPr="002F187D">
        <w:rPr>
          <w:rFonts w:asciiTheme="minorHAnsi" w:hAnsiTheme="minorHAnsi" w:cstheme="minorHAnsi"/>
        </w:rPr>
        <w:t>')</w:t>
      </w:r>
    </w:p>
    <w:p w14:paraId="6275C586"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5B279C97"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8.</w:t>
      </w:r>
      <w:r w:rsidRPr="002F187D">
        <w:rPr>
          <w:rFonts w:asciiTheme="minorHAnsi" w:hAnsiTheme="minorHAnsi" w:cstheme="minorHAnsi"/>
        </w:rPr>
        <w:tab/>
        <w:t>Kredīta bilances PVN kods, ja bilances kredīta konts ir PVN ('5731')</w:t>
      </w:r>
    </w:p>
    <w:p w14:paraId="19AF30D0"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70F05AE0" w14:textId="63A95301"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Šim punktam kreisajā pusē ir šūna, kurā ir jānorāda kāds no PVN </w:t>
      </w:r>
      <w:r w:rsidRPr="002F187D">
        <w:rPr>
          <w:rFonts w:asciiTheme="minorHAnsi" w:hAnsiTheme="minorHAnsi" w:cstheme="minorHAnsi"/>
          <w:b/>
          <w:bCs/>
        </w:rPr>
        <w:t>2*</w:t>
      </w:r>
      <w:r w:rsidRPr="002F187D">
        <w:rPr>
          <w:rFonts w:asciiTheme="minorHAnsi" w:hAnsiTheme="minorHAnsi" w:cstheme="minorHAnsi"/>
        </w:rPr>
        <w:t xml:space="preserve"> grupas kodiem. Parasti tas ir </w:t>
      </w:r>
      <w:r w:rsidRPr="002F187D">
        <w:rPr>
          <w:rFonts w:asciiTheme="minorHAnsi" w:hAnsiTheme="minorHAnsi" w:cstheme="minorHAnsi"/>
          <w:b/>
          <w:bCs/>
        </w:rPr>
        <w:t>20</w:t>
      </w:r>
      <w:r w:rsidR="00861966">
        <w:rPr>
          <w:rFonts w:asciiTheme="minorHAnsi" w:hAnsiTheme="minorHAnsi" w:cstheme="minorHAnsi"/>
          <w:b/>
          <w:bCs/>
        </w:rPr>
        <w:t>4</w:t>
      </w:r>
      <w:r w:rsidRPr="002F187D">
        <w:rPr>
          <w:rFonts w:asciiTheme="minorHAnsi" w:hAnsiTheme="minorHAnsi" w:cstheme="minorHAnsi"/>
        </w:rPr>
        <w:t>.</w:t>
      </w:r>
    </w:p>
    <w:p w14:paraId="4FDB2FDF"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26C8587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9.</w:t>
      </w:r>
      <w:r w:rsidRPr="002F187D">
        <w:rPr>
          <w:rFonts w:asciiTheme="minorHAnsi" w:hAnsiTheme="minorHAnsi" w:cstheme="minorHAnsi"/>
        </w:rPr>
        <w:tab/>
        <w:t>PVN ieņēmumu kods, ja bilances kontā ir ieņēmumi</w:t>
      </w:r>
    </w:p>
    <w:p w14:paraId="6EF616D4"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71D6C829" w14:textId="5466808A"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Šim punktam kreisajā pusē ir šūna, kurā ir jānorāda kāds no PVN </w:t>
      </w:r>
      <w:r w:rsidRPr="002F187D">
        <w:rPr>
          <w:rFonts w:asciiTheme="minorHAnsi" w:hAnsiTheme="minorHAnsi" w:cstheme="minorHAnsi"/>
          <w:b/>
          <w:bCs/>
        </w:rPr>
        <w:t>1*</w:t>
      </w:r>
      <w:r w:rsidRPr="002F187D">
        <w:rPr>
          <w:rFonts w:asciiTheme="minorHAnsi" w:hAnsiTheme="minorHAnsi" w:cstheme="minorHAnsi"/>
        </w:rPr>
        <w:t xml:space="preserve"> grupas kodiem. Parasti tas ir </w:t>
      </w:r>
      <w:r w:rsidRPr="002F187D">
        <w:rPr>
          <w:rFonts w:asciiTheme="minorHAnsi" w:hAnsiTheme="minorHAnsi" w:cstheme="minorHAnsi"/>
          <w:b/>
          <w:bCs/>
        </w:rPr>
        <w:t>10</w:t>
      </w:r>
      <w:r w:rsidR="00861966">
        <w:rPr>
          <w:rFonts w:asciiTheme="minorHAnsi" w:hAnsiTheme="minorHAnsi" w:cstheme="minorHAnsi"/>
          <w:b/>
          <w:bCs/>
        </w:rPr>
        <w:t>4</w:t>
      </w:r>
      <w:r w:rsidRPr="002F187D">
        <w:rPr>
          <w:rFonts w:asciiTheme="minorHAnsi" w:hAnsiTheme="minorHAnsi" w:cstheme="minorHAnsi"/>
        </w:rPr>
        <w:t>.</w:t>
      </w:r>
    </w:p>
    <w:p w14:paraId="57C9C4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uzņēmums nav PVN maksātājs, pie noteikumu punktiem, kas attiecas uz PVN kodu, </w:t>
      </w:r>
      <w:r w:rsidR="005250BF" w:rsidRPr="002F187D">
        <w:rPr>
          <w:rFonts w:asciiTheme="minorHAnsi" w:hAnsiTheme="minorHAnsi" w:cstheme="minorHAnsi"/>
        </w:rPr>
        <w:t>ķeksītis</w:t>
      </w:r>
      <w:r w:rsidRPr="002F187D">
        <w:rPr>
          <w:rFonts w:asciiTheme="minorHAnsi" w:hAnsiTheme="minorHAnsi" w:cstheme="minorHAnsi"/>
        </w:rPr>
        <w:t xml:space="preserve"> ir jānoņem.</w:t>
      </w:r>
    </w:p>
    <w:p w14:paraId="7286589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uzņēmums nav IIN maksātājs, pie noteikumu punktiem, kas attiecas uz IIN </w:t>
      </w:r>
      <w:r w:rsidR="002F406B" w:rsidRPr="002F187D">
        <w:rPr>
          <w:rFonts w:asciiTheme="minorHAnsi" w:hAnsiTheme="minorHAnsi" w:cstheme="minorHAnsi"/>
        </w:rPr>
        <w:t>darījumu</w:t>
      </w:r>
      <w:r w:rsidRPr="002F187D">
        <w:rPr>
          <w:rFonts w:asciiTheme="minorHAnsi" w:hAnsiTheme="minorHAnsi" w:cstheme="minorHAnsi"/>
        </w:rPr>
        <w:t xml:space="preserve"> kodu, </w:t>
      </w:r>
      <w:r w:rsidR="005250BF" w:rsidRPr="002F187D">
        <w:rPr>
          <w:rFonts w:asciiTheme="minorHAnsi" w:hAnsiTheme="minorHAnsi" w:cstheme="minorHAnsi"/>
        </w:rPr>
        <w:t>ķeksēts</w:t>
      </w:r>
      <w:r w:rsidRPr="002F187D">
        <w:rPr>
          <w:rFonts w:asciiTheme="minorHAnsi" w:hAnsiTheme="minorHAnsi" w:cstheme="minorHAnsi"/>
        </w:rPr>
        <w:t xml:space="preserve"> ir jānoņem.</w:t>
      </w:r>
    </w:p>
    <w:p w14:paraId="633F77DD" w14:textId="64617867" w:rsidR="00E7190A" w:rsidRPr="002F187D" w:rsidRDefault="00E7190A">
      <w:pPr>
        <w:pStyle w:val="Heading2"/>
        <w:rPr>
          <w:rFonts w:asciiTheme="minorHAnsi" w:hAnsiTheme="minorHAnsi" w:cstheme="minorHAnsi"/>
        </w:rPr>
      </w:pPr>
      <w:bookmarkStart w:id="73" w:name="topic_Piezimes"/>
      <w:bookmarkStart w:id="74" w:name="_Toc193201267"/>
      <w:bookmarkEnd w:id="73"/>
      <w:r w:rsidRPr="002F187D">
        <w:rPr>
          <w:rFonts w:asciiTheme="minorHAnsi" w:hAnsiTheme="minorHAnsi" w:cstheme="minorHAnsi"/>
        </w:rPr>
        <w:t>Piezīmes</w:t>
      </w:r>
      <w:bookmarkEnd w:id="74"/>
    </w:p>
    <w:p w14:paraId="5EE23D2F"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Piezīmes</w:t>
      </w:r>
    </w:p>
    <w:p w14:paraId="285210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paredzēta tam, lai grāmatvedis varētu izdarīt piezīmes neatstājot </w:t>
      </w:r>
      <w:r w:rsidR="005250BF" w:rsidRPr="002F187D">
        <w:rPr>
          <w:rFonts w:asciiTheme="minorHAnsi" w:hAnsiTheme="minorHAnsi" w:cstheme="minorHAnsi"/>
        </w:rPr>
        <w:t>grāmatvedības</w:t>
      </w:r>
      <w:r w:rsidRPr="002F187D">
        <w:rPr>
          <w:rFonts w:asciiTheme="minorHAnsi" w:hAnsiTheme="minorHAnsi" w:cstheme="minorHAnsi"/>
        </w:rPr>
        <w:t xml:space="preserve"> programmu.</w:t>
      </w:r>
    </w:p>
    <w:p w14:paraId="6F62766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 šajā logā var darīt?</w:t>
      </w:r>
    </w:p>
    <w:p w14:paraId="2F64311E" w14:textId="54702E9A" w:rsidR="00E7190A" w:rsidRPr="002F187D" w:rsidRDefault="00E7190A">
      <w:pPr>
        <w:numPr>
          <w:ilvl w:val="0"/>
          <w:numId w:val="51"/>
        </w:numPr>
      </w:pPr>
      <w:r w:rsidRPr="002F187D">
        <w:t>Piezīmes nosaukumu (</w:t>
      </w:r>
      <w:r w:rsidR="005250BF" w:rsidRPr="002F187D">
        <w:t>augšpusē</w:t>
      </w:r>
      <w:r w:rsidRPr="002F187D">
        <w:t>, pa kreisi)</w:t>
      </w:r>
    </w:p>
    <w:p w14:paraId="31BD29A3" w14:textId="6EB8B9D0" w:rsidR="00E7190A" w:rsidRPr="002F187D" w:rsidRDefault="005250BF">
      <w:pPr>
        <w:numPr>
          <w:ilvl w:val="0"/>
          <w:numId w:val="51"/>
        </w:numPr>
      </w:pPr>
      <w:r w:rsidRPr="002F187D">
        <w:t>Atrast</w:t>
      </w:r>
      <w:r w:rsidR="00E7190A" w:rsidRPr="002F187D">
        <w:t xml:space="preserve"> piezīmi nosaukumu sarakstā (augšpusē, pa labi)</w:t>
      </w:r>
    </w:p>
    <w:p w14:paraId="40F30E9B" w14:textId="3FBD41AB" w:rsidR="00E7190A" w:rsidRPr="002F187D" w:rsidRDefault="00E7190A">
      <w:pPr>
        <w:numPr>
          <w:ilvl w:val="0"/>
          <w:numId w:val="51"/>
        </w:numPr>
      </w:pPr>
      <w:r w:rsidRPr="002F187D">
        <w:lastRenderedPageBreak/>
        <w:t>Rakstīt un rediģēt piezīmes</w:t>
      </w:r>
    </w:p>
    <w:p w14:paraId="47843995" w14:textId="5A8D268B" w:rsidR="00E7190A" w:rsidRPr="002F187D" w:rsidRDefault="00E7190A">
      <w:pPr>
        <w:numPr>
          <w:ilvl w:val="0"/>
          <w:numId w:val="51"/>
        </w:numPr>
      </w:pPr>
      <w:r w:rsidRPr="002F187D">
        <w:t xml:space="preserve">Izveidot jaunu </w:t>
      </w:r>
      <w:r w:rsidR="005250BF" w:rsidRPr="002F187D">
        <w:t>piezīmi</w:t>
      </w:r>
      <w:r w:rsidRPr="002F187D">
        <w:t xml:space="preserve"> - loga apakšpusē ir jānospiež uz mazās podziņas ar </w:t>
      </w:r>
      <w:r w:rsidR="005250BF" w:rsidRPr="002F187D">
        <w:t>trīsstūrītī</w:t>
      </w:r>
      <w:r w:rsidRPr="002F187D">
        <w:t xml:space="preserve"> un zvaigznīti.</w:t>
      </w:r>
    </w:p>
    <w:p w14:paraId="36A1EAD6" w14:textId="740C9223" w:rsidR="00E7190A" w:rsidRPr="002F187D" w:rsidRDefault="00E7190A">
      <w:pPr>
        <w:numPr>
          <w:ilvl w:val="0"/>
          <w:numId w:val="51"/>
        </w:numPr>
      </w:pPr>
      <w:r w:rsidRPr="002F187D">
        <w:t>Izdzēst piezīmi</w:t>
      </w:r>
    </w:p>
    <w:p w14:paraId="7CBAE82F" w14:textId="214F3B48" w:rsidR="00E7190A" w:rsidRPr="002F187D" w:rsidRDefault="00E7190A">
      <w:pPr>
        <w:numPr>
          <w:ilvl w:val="0"/>
          <w:numId w:val="51"/>
        </w:numPr>
      </w:pPr>
      <w:r w:rsidRPr="002F187D">
        <w:t>Meklēt piezīmi pēc teksta fragmenta.</w:t>
      </w:r>
    </w:p>
    <w:p w14:paraId="296A481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meklēt piezīmes?</w:t>
      </w:r>
    </w:p>
    <w:p w14:paraId="6D5D4FE2" w14:textId="68498B69" w:rsidR="00E7190A" w:rsidRPr="002F187D" w:rsidRDefault="00E7190A">
      <w:pPr>
        <w:numPr>
          <w:ilvl w:val="0"/>
          <w:numId w:val="50"/>
        </w:numPr>
      </w:pPr>
      <w:r w:rsidRPr="002F187D">
        <w:t xml:space="preserve">loga apakšpusē meklēšanas laukā ir jāieraksta </w:t>
      </w:r>
      <w:r w:rsidR="005250BF" w:rsidRPr="002F187D">
        <w:t>meklējamais</w:t>
      </w:r>
      <w:r w:rsidRPr="002F187D">
        <w:t xml:space="preserve"> teksts</w:t>
      </w:r>
    </w:p>
    <w:p w14:paraId="2FCE78A7" w14:textId="68762E88" w:rsidR="00E7190A" w:rsidRPr="002F187D" w:rsidRDefault="00E7190A">
      <w:pPr>
        <w:numPr>
          <w:ilvl w:val="0"/>
          <w:numId w:val="50"/>
        </w:numPr>
      </w:pPr>
      <w:r w:rsidRPr="002F187D">
        <w:t xml:space="preserve">jānospiež uz pogas </w:t>
      </w:r>
      <w:r w:rsidRPr="002F187D">
        <w:rPr>
          <w:b/>
          <w:bCs/>
        </w:rPr>
        <w:t>meklēt</w:t>
      </w:r>
      <w:r w:rsidRPr="002F187D">
        <w:t xml:space="preserve"> - tiks atrasta pirmā piezīme, kurā ir meklējamais teksts</w:t>
      </w:r>
    </w:p>
    <w:p w14:paraId="1EF779B5" w14:textId="18E40D1F" w:rsidR="00E7190A" w:rsidRPr="002F187D" w:rsidRDefault="00E7190A">
      <w:pPr>
        <w:numPr>
          <w:ilvl w:val="0"/>
          <w:numId w:val="50"/>
        </w:numPr>
      </w:pPr>
      <w:r w:rsidRPr="002F187D">
        <w:t xml:space="preserve">jānospiež uz pogas </w:t>
      </w:r>
      <w:r w:rsidRPr="002F187D">
        <w:rPr>
          <w:b/>
          <w:bCs/>
        </w:rPr>
        <w:t>&gt;</w:t>
      </w:r>
      <w:r w:rsidRPr="002F187D">
        <w:t xml:space="preserve"> lai atrastu nākamo piezīmi, vai uz pogas </w:t>
      </w:r>
      <w:r w:rsidRPr="002F187D">
        <w:rPr>
          <w:b/>
          <w:bCs/>
        </w:rPr>
        <w:t>&lt;</w:t>
      </w:r>
      <w:r w:rsidRPr="002F187D">
        <w:t>. lai atgrieztos pie iepriekšējās.</w:t>
      </w:r>
    </w:p>
    <w:p w14:paraId="1704E2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Faktiski šī piezīmju funkcija nav pabeigta līdz galam. Ie</w:t>
      </w:r>
      <w:r w:rsidR="005250BF" w:rsidRPr="002F187D">
        <w:rPr>
          <w:rFonts w:asciiTheme="minorHAnsi" w:hAnsiTheme="minorHAnsi" w:cstheme="minorHAnsi"/>
        </w:rPr>
        <w:t>c</w:t>
      </w:r>
      <w:r w:rsidRPr="002F187D">
        <w:rPr>
          <w:rFonts w:asciiTheme="minorHAnsi" w:hAnsiTheme="minorHAnsi" w:cstheme="minorHAnsi"/>
        </w:rPr>
        <w:t>erēts to pārveidot tā, lai to varētu izmantot grāmatvedības izziņu rakstīšanai un piesaistei grāmatojumiem.</w:t>
      </w:r>
    </w:p>
    <w:p w14:paraId="67132962" w14:textId="0A5503F4" w:rsidR="00E7190A" w:rsidRPr="002F187D" w:rsidRDefault="00E7190A">
      <w:pPr>
        <w:pStyle w:val="Heading2"/>
        <w:rPr>
          <w:rFonts w:asciiTheme="minorHAnsi" w:hAnsiTheme="minorHAnsi" w:cstheme="minorHAnsi"/>
        </w:rPr>
      </w:pPr>
      <w:bookmarkStart w:id="75" w:name="topic_Zinasparuznemumu"/>
      <w:bookmarkStart w:id="76" w:name="_Toc193201268"/>
      <w:bookmarkEnd w:id="75"/>
      <w:r w:rsidRPr="002F187D">
        <w:rPr>
          <w:rFonts w:asciiTheme="minorHAnsi" w:hAnsiTheme="minorHAnsi" w:cstheme="minorHAnsi"/>
        </w:rPr>
        <w:t>Ziņas par uzņēmumu</w:t>
      </w:r>
      <w:bookmarkEnd w:id="76"/>
    </w:p>
    <w:p w14:paraId="35B62BDC"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Ziņas par uzņēmumu</w:t>
      </w:r>
    </w:p>
    <w:p w14:paraId="28BD6F6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norādīt galvenos datus par uzņēmumu:</w:t>
      </w:r>
    </w:p>
    <w:p w14:paraId="0667FCD8" w14:textId="198088CB" w:rsidR="00E7190A" w:rsidRPr="002F187D" w:rsidRDefault="00E7190A">
      <w:pPr>
        <w:numPr>
          <w:ilvl w:val="0"/>
          <w:numId w:val="52"/>
        </w:numPr>
      </w:pPr>
      <w:r w:rsidRPr="002F187D">
        <w:t>uzņēmuma nosaukumu</w:t>
      </w:r>
    </w:p>
    <w:p w14:paraId="5E5B9AF2" w14:textId="730C948E" w:rsidR="00E7190A" w:rsidRPr="002F187D" w:rsidRDefault="00E7190A">
      <w:pPr>
        <w:numPr>
          <w:ilvl w:val="0"/>
          <w:numId w:val="52"/>
        </w:numPr>
      </w:pPr>
      <w:r w:rsidRPr="002F187D">
        <w:t>grāmatvedības uzskaites gadu (gadus)</w:t>
      </w:r>
    </w:p>
    <w:p w14:paraId="7B5423C1" w14:textId="44AC105C" w:rsidR="00E7190A" w:rsidRPr="002F187D" w:rsidRDefault="00E7190A">
      <w:pPr>
        <w:numPr>
          <w:ilvl w:val="0"/>
          <w:numId w:val="52"/>
        </w:numPr>
      </w:pPr>
      <w:r w:rsidRPr="002F187D">
        <w:t>reģistrācijas numurus</w:t>
      </w:r>
    </w:p>
    <w:p w14:paraId="65ECAE41" w14:textId="17FC6E2B" w:rsidR="00E7190A" w:rsidRPr="002F187D" w:rsidRDefault="00E7190A">
      <w:pPr>
        <w:numPr>
          <w:ilvl w:val="0"/>
          <w:numId w:val="52"/>
        </w:numPr>
      </w:pPr>
      <w:r w:rsidRPr="002F187D">
        <w:t>VID teritoriālās iestādes nosaukumu</w:t>
      </w:r>
    </w:p>
    <w:p w14:paraId="43E5D94B" w14:textId="4A1B2BCE" w:rsidR="00E7190A" w:rsidRPr="002F187D" w:rsidRDefault="00E7190A">
      <w:pPr>
        <w:numPr>
          <w:ilvl w:val="0"/>
          <w:numId w:val="52"/>
        </w:numPr>
      </w:pPr>
      <w:r w:rsidRPr="002F187D">
        <w:t>vadītāja vārdu, uzvārdu un personas kodu</w:t>
      </w:r>
    </w:p>
    <w:p w14:paraId="63CDD861" w14:textId="0F6C62EB" w:rsidR="00E7190A" w:rsidRPr="002F187D" w:rsidRDefault="00E7190A">
      <w:pPr>
        <w:numPr>
          <w:ilvl w:val="0"/>
          <w:numId w:val="52"/>
        </w:numPr>
      </w:pPr>
      <w:r w:rsidRPr="002F187D">
        <w:t>uzņēmuma adresi</w:t>
      </w:r>
      <w:r w:rsidR="005250BF" w:rsidRPr="002F187D">
        <w:t xml:space="preserve"> </w:t>
      </w:r>
      <w:r w:rsidRPr="002F187D">
        <w:t>un pasta indeksu</w:t>
      </w:r>
    </w:p>
    <w:p w14:paraId="6AF2DBAD" w14:textId="4C1B861F" w:rsidR="00E7190A" w:rsidRPr="002F187D" w:rsidRDefault="00E7190A">
      <w:pPr>
        <w:numPr>
          <w:ilvl w:val="0"/>
          <w:numId w:val="52"/>
        </w:numPr>
      </w:pPr>
      <w:r w:rsidRPr="002F187D">
        <w:t>tālruņa numuru</w:t>
      </w:r>
    </w:p>
    <w:p w14:paraId="01E25EE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Šie dati ir nepieciešami atskaišu sastādīšanai.</w:t>
      </w:r>
    </w:p>
    <w:p w14:paraId="43F7645B" w14:textId="7A8556C4" w:rsidR="00E7190A" w:rsidRPr="002F187D" w:rsidRDefault="00E7190A">
      <w:pPr>
        <w:pStyle w:val="Heading2"/>
        <w:rPr>
          <w:rFonts w:asciiTheme="minorHAnsi" w:hAnsiTheme="minorHAnsi" w:cstheme="minorHAnsi"/>
        </w:rPr>
      </w:pPr>
      <w:bookmarkStart w:id="77" w:name="topic_Koduizvelenosaistitastabul"/>
      <w:bookmarkStart w:id="78" w:name="_Toc193201269"/>
      <w:bookmarkEnd w:id="77"/>
      <w:r w:rsidRPr="002F187D">
        <w:rPr>
          <w:rFonts w:asciiTheme="minorHAnsi" w:hAnsiTheme="minorHAnsi" w:cstheme="minorHAnsi"/>
        </w:rPr>
        <w:t>Kodu izvēle no saistītās tabulas</w:t>
      </w:r>
      <w:bookmarkEnd w:id="78"/>
    </w:p>
    <w:p w14:paraId="01E8A6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tiek </w:t>
      </w:r>
      <w:r w:rsidR="005250BF" w:rsidRPr="002F187D">
        <w:rPr>
          <w:rFonts w:asciiTheme="minorHAnsi" w:hAnsiTheme="minorHAnsi" w:cstheme="minorHAnsi"/>
        </w:rPr>
        <w:t>izmantoti</w:t>
      </w:r>
      <w:r w:rsidRPr="002F187D">
        <w:rPr>
          <w:rFonts w:asciiTheme="minorHAnsi" w:hAnsiTheme="minorHAnsi" w:cstheme="minorHAnsi"/>
        </w:rPr>
        <w:t xml:space="preserve"> vairāki kodu saraksti:</w:t>
      </w:r>
    </w:p>
    <w:p w14:paraId="5547599B" w14:textId="3365517A"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kontu plāns</w:t>
      </w:r>
    </w:p>
    <w:p w14:paraId="2D456D7F" w14:textId="50F39348"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personu saraksts</w:t>
      </w:r>
    </w:p>
    <w:p w14:paraId="5B8677FA" w14:textId="2B660274" w:rsidR="00E7190A" w:rsidRPr="002F187D" w:rsidRDefault="005250BF">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dokumentu</w:t>
      </w:r>
      <w:r w:rsidR="00E7190A" w:rsidRPr="002F187D">
        <w:rPr>
          <w:rFonts w:asciiTheme="minorHAnsi" w:hAnsiTheme="minorHAnsi" w:cstheme="minorHAnsi"/>
        </w:rPr>
        <w:t xml:space="preserve"> veidi</w:t>
      </w:r>
    </w:p>
    <w:p w14:paraId="50B59FAA" w14:textId="0378F90E"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IIN ieņēmumu, izdevumu kodi</w:t>
      </w:r>
    </w:p>
    <w:p w14:paraId="62BB2189" w14:textId="52F74A8D"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produkta vedi, nozares</w:t>
      </w:r>
    </w:p>
    <w:p w14:paraId="40026A5F" w14:textId="73F3F376"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PVN kodi</w:t>
      </w:r>
    </w:p>
    <w:p w14:paraId="37B7A40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Bieži datu ievades laukos (šūnās) ir jānorāda attiecīgais kods. Šo kodu var atrast vairākos veidos:</w:t>
      </w:r>
    </w:p>
    <w:p w14:paraId="1B1CF232" w14:textId="603D4125" w:rsidR="00E7190A" w:rsidRPr="002F187D" w:rsidRDefault="00E7190A">
      <w:pPr>
        <w:numPr>
          <w:ilvl w:val="0"/>
          <w:numId w:val="54"/>
        </w:numPr>
      </w:pPr>
      <w:r w:rsidRPr="002F187D">
        <w:t>vispirms ar peli jāieklikšķina attiecīgajā datu ievades šūnā</w:t>
      </w:r>
    </w:p>
    <w:p w14:paraId="4084247B" w14:textId="28F90C79" w:rsidR="00E7190A" w:rsidRPr="002F187D" w:rsidRDefault="00E7190A">
      <w:pPr>
        <w:numPr>
          <w:ilvl w:val="0"/>
          <w:numId w:val="54"/>
        </w:numPr>
      </w:pPr>
      <w:r w:rsidRPr="002F187D">
        <w:t xml:space="preserve">daudzām šūnām to labajā malā būs redzama podziņa, nospiežot uz tās uz leju atvērsies saistītais saraksts, no kura var izvēlēties kādu kodu. Šis saraksts </w:t>
      </w:r>
      <w:r w:rsidR="005250BF" w:rsidRPr="002F187D">
        <w:t>atvērsies</w:t>
      </w:r>
      <w:r w:rsidRPr="002F187D">
        <w:t xml:space="preserve"> arī, ja tiks nospiests taustiņš </w:t>
      </w:r>
      <w:r w:rsidRPr="002F187D">
        <w:rPr>
          <w:b/>
          <w:bCs/>
        </w:rPr>
        <w:t>F4</w:t>
      </w:r>
      <w:r w:rsidRPr="002F187D">
        <w:t>.</w:t>
      </w:r>
    </w:p>
    <w:p w14:paraId="287864FE" w14:textId="7560443D" w:rsidR="00E7190A" w:rsidRPr="002F187D" w:rsidRDefault="00E7190A">
      <w:pPr>
        <w:numPr>
          <w:ilvl w:val="0"/>
          <w:numId w:val="54"/>
        </w:numPr>
      </w:pPr>
      <w:r w:rsidRPr="002F187D">
        <w:t>ja šī poga tur ir, tad nospiežot, piemēram, personas koda pirmos burtus, šūnā parādīsies kāds kods no personu saraksta, kurš sāksies ar šiem pirmajiem burtiem. Spiežot nākamos burtus, var atrast meklējamo kodu.</w:t>
      </w:r>
    </w:p>
    <w:p w14:paraId="2DC723BD" w14:textId="0926C08A" w:rsidR="00E7190A" w:rsidRPr="002F187D" w:rsidRDefault="00E7190A">
      <w:pPr>
        <w:numPr>
          <w:ilvl w:val="0"/>
          <w:numId w:val="54"/>
        </w:numPr>
      </w:pPr>
      <w:r w:rsidRPr="002F187D">
        <w:t xml:space="preserve">ja šīs pogas tur nav, tad ir divreiz jānoklikšķina uz šīs šūnas ar peli vai jānospiež taustiņš </w:t>
      </w:r>
      <w:r w:rsidRPr="002F187D">
        <w:rPr>
          <w:b/>
          <w:bCs/>
        </w:rPr>
        <w:t>F5</w:t>
      </w:r>
      <w:r w:rsidRPr="002F187D">
        <w:t>. Atvērsies jauns logs (logs) ar attiecīgo kodu reģistru.</w:t>
      </w:r>
    </w:p>
    <w:p w14:paraId="4BB2DDBB" w14:textId="2EB522A9" w:rsidR="00E7190A" w:rsidRPr="002F187D" w:rsidRDefault="00E7190A">
      <w:pPr>
        <w:numPr>
          <w:ilvl w:val="0"/>
          <w:numId w:val="54"/>
        </w:numPr>
      </w:pPr>
      <w:r w:rsidRPr="002F187D">
        <w:t xml:space="preserve">šajā logā (kontu plāns, personas,...) parasti ir paredzētas meklēšanas iespējas. Kodu var izvēlēties divreiz klikšķinot uz koda šūnas, nospiežot </w:t>
      </w:r>
      <w:proofErr w:type="spellStart"/>
      <w:r w:rsidRPr="002F187D">
        <w:rPr>
          <w:b/>
          <w:bCs/>
        </w:rPr>
        <w:t>Enter</w:t>
      </w:r>
      <w:proofErr w:type="spellEnd"/>
      <w:r w:rsidRPr="002F187D">
        <w:t xml:space="preserve"> koda meklēšanas šūnā vai </w:t>
      </w:r>
      <w:proofErr w:type="spellStart"/>
      <w:r w:rsidRPr="002F187D">
        <w:rPr>
          <w:b/>
          <w:bCs/>
        </w:rPr>
        <w:t>Ctrl+Enter</w:t>
      </w:r>
      <w:proofErr w:type="spellEnd"/>
      <w:r w:rsidRPr="002F187D">
        <w:t xml:space="preserve"> </w:t>
      </w:r>
      <w:r w:rsidR="005250BF" w:rsidRPr="002F187D">
        <w:t>kaut kur</w:t>
      </w:r>
      <w:r w:rsidRPr="002F187D">
        <w:t xml:space="preserve"> kodu sarakstā.</w:t>
      </w:r>
    </w:p>
    <w:p w14:paraId="27F12122" w14:textId="75FF6D88" w:rsidR="00E7190A" w:rsidRPr="002F187D" w:rsidRDefault="005250BF">
      <w:pPr>
        <w:numPr>
          <w:ilvl w:val="0"/>
          <w:numId w:val="54"/>
        </w:numPr>
      </w:pPr>
      <w:r w:rsidRPr="002F187D">
        <w:t>šajā</w:t>
      </w:r>
      <w:r w:rsidR="00E7190A" w:rsidRPr="002F187D">
        <w:t xml:space="preserve"> logā, protams, var veikt korekcijas, arī izveidot jaunus ierakstus.</w:t>
      </w:r>
    </w:p>
    <w:p w14:paraId="6890D2CA" w14:textId="6319E6D3" w:rsidR="00E7190A" w:rsidRPr="002F187D" w:rsidRDefault="00E7190A">
      <w:pPr>
        <w:numPr>
          <w:ilvl w:val="0"/>
          <w:numId w:val="54"/>
        </w:numPr>
      </w:pPr>
      <w:r w:rsidRPr="002F187D">
        <w:t xml:space="preserve">nevajag aizmirst par taustiņu </w:t>
      </w:r>
      <w:r w:rsidRPr="002F187D">
        <w:rPr>
          <w:b/>
          <w:bCs/>
        </w:rPr>
        <w:t>ESC</w:t>
      </w:r>
      <w:r w:rsidRPr="002F187D">
        <w:t>, ar to var atcelt pēdējos labojumus pirms to saglabāšanas un sākt visu no jauna.</w:t>
      </w:r>
    </w:p>
    <w:p w14:paraId="1887C2CA" w14:textId="685EA712" w:rsidR="00E7190A" w:rsidRPr="002F187D" w:rsidRDefault="00E7190A" w:rsidP="000D2B9B">
      <w:pPr>
        <w:pStyle w:val="Heading1"/>
      </w:pPr>
      <w:bookmarkStart w:id="79" w:name="topic_Atskaites"/>
      <w:bookmarkStart w:id="80" w:name="_Toc193201270"/>
      <w:bookmarkEnd w:id="79"/>
      <w:r w:rsidRPr="002F187D">
        <w:lastRenderedPageBreak/>
        <w:t>Atskaites</w:t>
      </w:r>
      <w:bookmarkEnd w:id="80"/>
    </w:p>
    <w:p w14:paraId="156573D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Izvēlne </w:t>
      </w:r>
      <w:r w:rsidRPr="002F187D">
        <w:rPr>
          <w:rFonts w:asciiTheme="minorHAnsi" w:hAnsiTheme="minorHAnsi" w:cstheme="minorHAnsi"/>
          <w:b/>
          <w:bCs/>
        </w:rPr>
        <w:t>atskaites</w:t>
      </w:r>
      <w:r w:rsidRPr="002F187D">
        <w:rPr>
          <w:rFonts w:asciiTheme="minorHAnsi" w:hAnsiTheme="minorHAnsi" w:cstheme="minorHAnsi"/>
        </w:rPr>
        <w:t xml:space="preserve"> veltīta dažādu atskaišu sagatavošanai. Šeit ir šādas komandas:</w:t>
      </w:r>
    </w:p>
    <w:p w14:paraId="701A53D3" w14:textId="77F635B6"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PVN atskaites</w:t>
      </w:r>
    </w:p>
    <w:p w14:paraId="3D0EB97E" w14:textId="3B7782E6"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Avansa norēķins</w:t>
      </w:r>
    </w:p>
    <w:p w14:paraId="78EEE9B7" w14:textId="72E58E17" w:rsidR="00E7190A" w:rsidRPr="002F187D" w:rsidRDefault="005250BF">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Apgrozījumā</w:t>
      </w:r>
      <w:r w:rsidR="00E7190A" w:rsidRPr="002F187D">
        <w:rPr>
          <w:rFonts w:asciiTheme="minorHAnsi" w:hAnsiTheme="minorHAnsi" w:cstheme="minorHAnsi"/>
        </w:rPr>
        <w:t xml:space="preserve"> pārskati</w:t>
      </w:r>
    </w:p>
    <w:p w14:paraId="0089149C" w14:textId="6B88EEB5"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Konta korespondence</w:t>
      </w:r>
    </w:p>
    <w:p w14:paraId="25E8535B" w14:textId="7F3A7463"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Valūtas kontu atskaites</w:t>
      </w:r>
    </w:p>
    <w:p w14:paraId="5CD283C1" w14:textId="008FE3B1" w:rsidR="00E7190A" w:rsidRPr="002F187D" w:rsidRDefault="005250BF">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Darījumu</w:t>
      </w:r>
      <w:r w:rsidR="00E7190A" w:rsidRPr="002F187D">
        <w:rPr>
          <w:rFonts w:asciiTheme="minorHAnsi" w:hAnsiTheme="minorHAnsi" w:cstheme="minorHAnsi"/>
        </w:rPr>
        <w:t xml:space="preserve"> žurnāls</w:t>
      </w:r>
    </w:p>
    <w:p w14:paraId="13156336" w14:textId="2B1EBC2B"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Naudas plūsma</w:t>
      </w:r>
    </w:p>
    <w:p w14:paraId="368BD38D" w14:textId="5525804F"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Kases grāmata</w:t>
      </w:r>
    </w:p>
    <w:p w14:paraId="2D3FA642" w14:textId="1AB82F01"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Personu pārskats</w:t>
      </w:r>
    </w:p>
    <w:p w14:paraId="7DDA0A3D" w14:textId="26F0027F"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 xml:space="preserve">Skaidras naudas </w:t>
      </w:r>
      <w:r w:rsidR="002F406B" w:rsidRPr="002F187D">
        <w:rPr>
          <w:rFonts w:asciiTheme="minorHAnsi" w:hAnsiTheme="minorHAnsi" w:cstheme="minorHAnsi"/>
        </w:rPr>
        <w:t>darījumi</w:t>
      </w:r>
    </w:p>
    <w:p w14:paraId="30C7C551" w14:textId="609C8067"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Bilance</w:t>
      </w:r>
    </w:p>
    <w:p w14:paraId="7AE9715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Turklāt zem dažām no šīm komandām arī var slēpties savs atskaišu komplekts.</w:t>
      </w:r>
    </w:p>
    <w:p w14:paraId="77CDCA77" w14:textId="123C3FC6" w:rsidR="00E7190A" w:rsidRPr="002F187D" w:rsidRDefault="00E7190A">
      <w:pPr>
        <w:pStyle w:val="Heading2"/>
        <w:rPr>
          <w:rFonts w:asciiTheme="minorHAnsi" w:hAnsiTheme="minorHAnsi" w:cstheme="minorHAnsi"/>
        </w:rPr>
      </w:pPr>
      <w:bookmarkStart w:id="81" w:name="topic_PVNatskaites"/>
      <w:bookmarkStart w:id="82" w:name="_Toc193201271"/>
      <w:bookmarkEnd w:id="81"/>
      <w:r w:rsidRPr="002F187D">
        <w:rPr>
          <w:rFonts w:asciiTheme="minorHAnsi" w:hAnsiTheme="minorHAnsi" w:cstheme="minorHAnsi"/>
        </w:rPr>
        <w:t>PVN atskaites</w:t>
      </w:r>
      <w:bookmarkEnd w:id="82"/>
    </w:p>
    <w:p w14:paraId="3D3A13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Atskaišu sadaļa </w:t>
      </w:r>
      <w:r w:rsidRPr="002F187D">
        <w:rPr>
          <w:rFonts w:asciiTheme="minorHAnsi" w:hAnsiTheme="minorHAnsi" w:cstheme="minorHAnsi"/>
          <w:b/>
          <w:bCs/>
        </w:rPr>
        <w:t>PVN atskaites</w:t>
      </w:r>
      <w:r w:rsidRPr="002F187D">
        <w:rPr>
          <w:rFonts w:asciiTheme="minorHAnsi" w:hAnsiTheme="minorHAnsi" w:cstheme="minorHAnsi"/>
        </w:rPr>
        <w:t xml:space="preserve"> ir paredzēta PVN deklarācijas un tās pielikumu un darba atskaišu sagatavošanai.</w:t>
      </w:r>
    </w:p>
    <w:p w14:paraId="781B77C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sadaļā ir sekojošas atskaites:</w:t>
      </w:r>
    </w:p>
    <w:p w14:paraId="50D0450C" w14:textId="0C4CE3D1" w:rsidR="00E7190A" w:rsidRPr="002F187D" w:rsidRDefault="00E7190A">
      <w:pPr>
        <w:numPr>
          <w:ilvl w:val="0"/>
          <w:numId w:val="53"/>
        </w:numPr>
        <w:autoSpaceDE w:val="0"/>
        <w:autoSpaceDN w:val="0"/>
        <w:adjustRightInd w:val="0"/>
        <w:rPr>
          <w:rFonts w:asciiTheme="minorHAnsi" w:hAnsiTheme="minorHAnsi" w:cstheme="minorHAnsi"/>
        </w:rPr>
      </w:pPr>
      <w:hyperlink w:anchor="topic_PVNkopsavilkums" w:history="1">
        <w:r w:rsidRPr="002F187D">
          <w:rPr>
            <w:rFonts w:asciiTheme="minorHAnsi" w:hAnsiTheme="minorHAnsi" w:cstheme="minorHAnsi"/>
            <w:color w:val="0000FF"/>
            <w:u w:val="single"/>
          </w:rPr>
          <w:t>kopsavilkums</w:t>
        </w:r>
      </w:hyperlink>
    </w:p>
    <w:p w14:paraId="60F5B925" w14:textId="7CCC8D2F" w:rsidR="00E7190A" w:rsidRPr="002F187D" w:rsidRDefault="00E7190A">
      <w:pPr>
        <w:numPr>
          <w:ilvl w:val="0"/>
          <w:numId w:val="53"/>
        </w:numPr>
        <w:autoSpaceDE w:val="0"/>
        <w:autoSpaceDN w:val="0"/>
        <w:adjustRightInd w:val="0"/>
        <w:rPr>
          <w:rFonts w:asciiTheme="minorHAnsi" w:hAnsiTheme="minorHAnsi" w:cstheme="minorHAnsi"/>
        </w:rPr>
      </w:pPr>
      <w:hyperlink w:anchor="topic_PVNdeklaracija" w:history="1">
        <w:r w:rsidRPr="002F187D">
          <w:rPr>
            <w:rFonts w:asciiTheme="minorHAnsi" w:hAnsiTheme="minorHAnsi" w:cstheme="minorHAnsi"/>
            <w:color w:val="0000FF"/>
            <w:u w:val="single"/>
          </w:rPr>
          <w:t>PVN deklarācija</w:t>
        </w:r>
      </w:hyperlink>
    </w:p>
    <w:p w14:paraId="4DCCADD6" w14:textId="4E51301F" w:rsidR="00E7190A" w:rsidRPr="002F187D" w:rsidRDefault="00E7190A">
      <w:pPr>
        <w:numPr>
          <w:ilvl w:val="0"/>
          <w:numId w:val="53"/>
        </w:numPr>
        <w:autoSpaceDE w:val="0"/>
        <w:autoSpaceDN w:val="0"/>
        <w:adjustRightInd w:val="0"/>
        <w:rPr>
          <w:rFonts w:asciiTheme="minorHAnsi" w:hAnsiTheme="minorHAnsi" w:cstheme="minorHAnsi"/>
        </w:rPr>
      </w:pPr>
      <w:hyperlink w:anchor="topic_PVNzurnals" w:history="1">
        <w:r w:rsidRPr="002F187D">
          <w:rPr>
            <w:rFonts w:asciiTheme="minorHAnsi" w:hAnsiTheme="minorHAnsi" w:cstheme="minorHAnsi"/>
            <w:color w:val="0000FF"/>
            <w:u w:val="single"/>
          </w:rPr>
          <w:t>PVN žurnāls</w:t>
        </w:r>
      </w:hyperlink>
    </w:p>
    <w:p w14:paraId="4035CC13" w14:textId="1BAFEC68" w:rsidR="00E7190A" w:rsidRPr="002F187D" w:rsidRDefault="00E7190A">
      <w:pPr>
        <w:numPr>
          <w:ilvl w:val="0"/>
          <w:numId w:val="53"/>
        </w:numPr>
        <w:autoSpaceDE w:val="0"/>
        <w:autoSpaceDN w:val="0"/>
        <w:adjustRightInd w:val="0"/>
        <w:rPr>
          <w:rFonts w:asciiTheme="minorHAnsi" w:hAnsiTheme="minorHAnsi" w:cstheme="minorHAnsi"/>
        </w:rPr>
      </w:pPr>
      <w:hyperlink w:anchor="topic_Summukontrole" w:history="1">
        <w:r w:rsidRPr="002F187D">
          <w:rPr>
            <w:rFonts w:asciiTheme="minorHAnsi" w:hAnsiTheme="minorHAnsi" w:cstheme="minorHAnsi"/>
            <w:color w:val="0000FF"/>
            <w:u w:val="single"/>
          </w:rPr>
          <w:t>summu kontrole</w:t>
        </w:r>
      </w:hyperlink>
    </w:p>
    <w:p w14:paraId="1A48C01D" w14:textId="67C078F0" w:rsidR="00E7190A" w:rsidRPr="002F187D" w:rsidRDefault="00E7190A" w:rsidP="00FD7254">
      <w:pPr>
        <w:pStyle w:val="Heading3"/>
      </w:pPr>
      <w:bookmarkStart w:id="83" w:name="topic_PVNdeklaracija"/>
      <w:bookmarkStart w:id="84" w:name="_Toc193201272"/>
      <w:bookmarkEnd w:id="83"/>
      <w:r w:rsidRPr="002F187D">
        <w:t>PVN deklarācija</w:t>
      </w:r>
      <w:bookmarkEnd w:id="84"/>
    </w:p>
    <w:p w14:paraId="159CAA73"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deklarācija</w:t>
      </w:r>
    </w:p>
    <w:p w14:paraId="3643AC7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sagatavot PVN deklarāciju un tās pielikumus. </w:t>
      </w:r>
    </w:p>
    <w:p w14:paraId="5D3BE48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Atskaites var sagatavot:</w:t>
      </w:r>
    </w:p>
    <w:p w14:paraId="5DBC3CE8" w14:textId="77777777" w:rsidR="00E7190A" w:rsidRPr="002F187D" w:rsidRDefault="00E7190A">
      <w:pPr>
        <w:tabs>
          <w:tab w:val="num" w:pos="196"/>
        </w:tabs>
        <w:autoSpaceDE w:val="0"/>
        <w:autoSpaceDN w:val="0"/>
        <w:adjustRightInd w:val="0"/>
        <w:spacing w:before="81"/>
        <w:ind w:left="196" w:hanging="196"/>
        <w:rPr>
          <w:rFonts w:asciiTheme="minorHAnsi" w:hAnsiTheme="minorHAnsi" w:cstheme="minorHAnsi"/>
        </w:rPr>
      </w:pPr>
      <w:r w:rsidRPr="002F187D">
        <w:rPr>
          <w:rFonts w:asciiTheme="minorHAnsi" w:hAnsiTheme="minorHAnsi" w:cstheme="minorHAnsi"/>
          <w:noProof/>
        </w:rPr>
        <w:t></w:t>
      </w:r>
      <w:r w:rsidRPr="002F187D">
        <w:rPr>
          <w:rFonts w:asciiTheme="minorHAnsi" w:hAnsiTheme="minorHAnsi" w:cstheme="minorHAnsi"/>
          <w:noProof/>
        </w:rPr>
        <w:tab/>
      </w:r>
      <w:r w:rsidRPr="002F187D">
        <w:rPr>
          <w:rFonts w:asciiTheme="minorHAnsi" w:hAnsiTheme="minorHAnsi" w:cstheme="minorHAnsi"/>
        </w:rPr>
        <w:t>izdrukāšanai</w:t>
      </w:r>
    </w:p>
    <w:p w14:paraId="19796CE5" w14:textId="77777777" w:rsidR="00E7190A" w:rsidRPr="002F187D" w:rsidRDefault="00E7190A">
      <w:pPr>
        <w:tabs>
          <w:tab w:val="num" w:pos="196"/>
        </w:tabs>
        <w:autoSpaceDE w:val="0"/>
        <w:autoSpaceDN w:val="0"/>
        <w:adjustRightInd w:val="0"/>
        <w:spacing w:before="81"/>
        <w:ind w:left="196" w:hanging="196"/>
        <w:rPr>
          <w:rFonts w:asciiTheme="minorHAnsi" w:hAnsiTheme="minorHAnsi" w:cstheme="minorHAnsi"/>
        </w:rPr>
      </w:pPr>
      <w:r w:rsidRPr="002F187D">
        <w:rPr>
          <w:rFonts w:asciiTheme="minorHAnsi" w:hAnsiTheme="minorHAnsi" w:cstheme="minorHAnsi"/>
          <w:noProof/>
        </w:rPr>
        <w:t></w:t>
      </w:r>
      <w:r w:rsidRPr="002F187D">
        <w:rPr>
          <w:rFonts w:asciiTheme="minorHAnsi" w:hAnsiTheme="minorHAnsi" w:cstheme="minorHAnsi"/>
          <w:noProof/>
        </w:rPr>
        <w:tab/>
      </w:r>
      <w:r w:rsidRPr="002F187D">
        <w:rPr>
          <w:rFonts w:asciiTheme="minorHAnsi" w:hAnsiTheme="minorHAnsi" w:cstheme="minorHAnsi"/>
        </w:rPr>
        <w:t>apskatīt pielikumus tabulas veidā</w:t>
      </w:r>
    </w:p>
    <w:p w14:paraId="62535426" w14:textId="77777777" w:rsidR="00E7190A" w:rsidRPr="002F187D" w:rsidRDefault="00E7190A">
      <w:pPr>
        <w:tabs>
          <w:tab w:val="num" w:pos="196"/>
        </w:tabs>
        <w:autoSpaceDE w:val="0"/>
        <w:autoSpaceDN w:val="0"/>
        <w:adjustRightInd w:val="0"/>
        <w:spacing w:before="81"/>
        <w:ind w:left="196" w:hanging="196"/>
        <w:rPr>
          <w:rFonts w:asciiTheme="minorHAnsi" w:hAnsiTheme="minorHAnsi" w:cstheme="minorHAnsi"/>
        </w:rPr>
      </w:pPr>
      <w:r w:rsidRPr="002F187D">
        <w:rPr>
          <w:rFonts w:asciiTheme="minorHAnsi" w:hAnsiTheme="minorHAnsi" w:cstheme="minorHAnsi"/>
          <w:noProof/>
        </w:rPr>
        <w:t></w:t>
      </w:r>
      <w:r w:rsidRPr="002F187D">
        <w:rPr>
          <w:rFonts w:asciiTheme="minorHAnsi" w:hAnsiTheme="minorHAnsi" w:cstheme="minorHAnsi"/>
          <w:noProof/>
        </w:rPr>
        <w:tab/>
      </w:r>
      <w:r w:rsidRPr="002F187D">
        <w:rPr>
          <w:rFonts w:asciiTheme="minorHAnsi" w:hAnsiTheme="minorHAnsi" w:cstheme="minorHAnsi"/>
        </w:rPr>
        <w:t>vai sagatavot XML failu iesniegšanai EDS</w:t>
      </w:r>
    </w:p>
    <w:p w14:paraId="31D0102B" w14:textId="1389C01E"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ir jānorāda </w:t>
      </w:r>
      <w:r w:rsidRPr="002F187D">
        <w:rPr>
          <w:rFonts w:asciiTheme="minorHAnsi" w:hAnsiTheme="minorHAnsi" w:cstheme="minorHAnsi"/>
          <w:b/>
          <w:bCs/>
        </w:rPr>
        <w:t>atskaites periods</w:t>
      </w:r>
      <w:r w:rsidRPr="002F187D">
        <w:rPr>
          <w:rFonts w:asciiTheme="minorHAnsi" w:hAnsiTheme="minorHAnsi" w:cstheme="minorHAnsi"/>
        </w:rPr>
        <w:t>. Visbiežāk tas ir viens mēnesis, piemēram, no 01.03.20</w:t>
      </w:r>
      <w:r w:rsidR="001163F7">
        <w:rPr>
          <w:rFonts w:asciiTheme="minorHAnsi" w:hAnsiTheme="minorHAnsi" w:cstheme="minorHAnsi"/>
        </w:rPr>
        <w:t>2</w:t>
      </w:r>
      <w:r w:rsidRPr="002F187D">
        <w:rPr>
          <w:rFonts w:asciiTheme="minorHAnsi" w:hAnsiTheme="minorHAnsi" w:cstheme="minorHAnsi"/>
        </w:rPr>
        <w:t>5 līdz 31.03.20</w:t>
      </w:r>
      <w:r w:rsidR="001163F7">
        <w:rPr>
          <w:rFonts w:asciiTheme="minorHAnsi" w:hAnsiTheme="minorHAnsi" w:cstheme="minorHAnsi"/>
        </w:rPr>
        <w:t>2</w:t>
      </w:r>
      <w:r w:rsidRPr="002F187D">
        <w:rPr>
          <w:rFonts w:asciiTheme="minorHAnsi" w:hAnsiTheme="minorHAnsi" w:cstheme="minorHAnsi"/>
        </w:rPr>
        <w:t>5, bet tas var būt arī ceturksnis, piemēram, no 01.04.20</w:t>
      </w:r>
      <w:r w:rsidR="001163F7">
        <w:rPr>
          <w:rFonts w:asciiTheme="minorHAnsi" w:hAnsiTheme="minorHAnsi" w:cstheme="minorHAnsi"/>
        </w:rPr>
        <w:t>2</w:t>
      </w:r>
      <w:r w:rsidRPr="002F187D">
        <w:rPr>
          <w:rFonts w:asciiTheme="minorHAnsi" w:hAnsiTheme="minorHAnsi" w:cstheme="minorHAnsi"/>
        </w:rPr>
        <w:t>5 līdz 30.06.20</w:t>
      </w:r>
      <w:r w:rsidR="001163F7">
        <w:rPr>
          <w:rFonts w:asciiTheme="minorHAnsi" w:hAnsiTheme="minorHAnsi" w:cstheme="minorHAnsi"/>
        </w:rPr>
        <w:t>2</w:t>
      </w:r>
      <w:r w:rsidRPr="002F187D">
        <w:rPr>
          <w:rFonts w:asciiTheme="minorHAnsi" w:hAnsiTheme="minorHAnsi" w:cstheme="minorHAnsi"/>
        </w:rPr>
        <w:t>5.</w:t>
      </w:r>
    </w:p>
    <w:p w14:paraId="16091D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Var norādīt arī atskaites </w:t>
      </w:r>
      <w:r w:rsidRPr="002F187D">
        <w:rPr>
          <w:rFonts w:asciiTheme="minorHAnsi" w:hAnsiTheme="minorHAnsi" w:cstheme="minorHAnsi"/>
          <w:b/>
          <w:bCs/>
        </w:rPr>
        <w:t>izrakstīšanas datumu</w:t>
      </w:r>
      <w:r w:rsidRPr="002F187D">
        <w:rPr>
          <w:rFonts w:asciiTheme="minorHAnsi" w:hAnsiTheme="minorHAnsi" w:cstheme="minorHAnsi"/>
        </w:rPr>
        <w:t xml:space="preserve"> - tas parādīsies deklarācijas apakšpusē.</w:t>
      </w:r>
    </w:p>
    <w:p w14:paraId="76C58BA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norādīt arī cik lielus dokumentus rādīt atskaitē. Šūnā </w:t>
      </w:r>
      <w:r w:rsidRPr="002F187D">
        <w:rPr>
          <w:rFonts w:asciiTheme="minorHAnsi" w:hAnsiTheme="minorHAnsi" w:cstheme="minorHAnsi"/>
          <w:b/>
          <w:bCs/>
        </w:rPr>
        <w:t>dokumentu summas robeža</w:t>
      </w:r>
      <w:r w:rsidRPr="002F187D">
        <w:rPr>
          <w:rFonts w:asciiTheme="minorHAnsi" w:hAnsiTheme="minorHAnsi" w:cstheme="minorHAnsi"/>
        </w:rPr>
        <w:t>, kas tiks izmantota PVN pielikumu sagatavošanai.</w:t>
      </w:r>
    </w:p>
    <w:p w14:paraId="138BA3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deklarācija tiek sagatavota divos posmos:</w:t>
      </w:r>
    </w:p>
    <w:p w14:paraId="6F025B0F" w14:textId="78D3CE81" w:rsidR="00E7190A" w:rsidRPr="002F187D" w:rsidRDefault="00E7190A">
      <w:pPr>
        <w:numPr>
          <w:ilvl w:val="0"/>
          <w:numId w:val="55"/>
        </w:numPr>
      </w:pPr>
      <w:r w:rsidRPr="002F187D">
        <w:t xml:space="preserve">vispirms Klons sagatavo </w:t>
      </w:r>
      <w:hyperlink w:anchor="topic_PVNkopsavilkums" w:history="1">
        <w:r w:rsidRPr="002F187D">
          <w:rPr>
            <w:color w:val="0000FF"/>
            <w:u w:val="single"/>
          </w:rPr>
          <w:t>PVN kopsavilkumu</w:t>
        </w:r>
      </w:hyperlink>
      <w:r w:rsidRPr="002F187D">
        <w:t xml:space="preserve">, PVN kopsavilkums ir tabula, kurā katram PVN kodam ir saskaitīts debeta un kredīta </w:t>
      </w:r>
      <w:r w:rsidR="005250BF" w:rsidRPr="002F187D">
        <w:t>apgrozījums</w:t>
      </w:r>
      <w:r w:rsidRPr="002F187D">
        <w:t>.</w:t>
      </w:r>
    </w:p>
    <w:p w14:paraId="486C50F9" w14:textId="70A61C01" w:rsidR="00E7190A" w:rsidRPr="002F187D" w:rsidRDefault="00E7190A">
      <w:pPr>
        <w:numPr>
          <w:ilvl w:val="0"/>
          <w:numId w:val="55"/>
        </w:numPr>
      </w:pPr>
      <w:r w:rsidRPr="002F187D">
        <w:t>izmantojot kopsavilkuma tabulu, tiek aizpildīta PVN deklarācija.</w:t>
      </w:r>
    </w:p>
    <w:p w14:paraId="7E6B4A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Pirms deklarācijas parādīšanas uz ekrāna Klons salīdzina divus skaitļus:</w:t>
      </w:r>
    </w:p>
    <w:p w14:paraId="75152B58" w14:textId="1B257334" w:rsidR="00E7190A" w:rsidRPr="002F187D" w:rsidRDefault="00E7190A">
      <w:pPr>
        <w:numPr>
          <w:ilvl w:val="0"/>
          <w:numId w:val="56"/>
        </w:numPr>
      </w:pPr>
      <w:r w:rsidRPr="002F187D">
        <w:rPr>
          <w:b/>
          <w:bCs/>
        </w:rPr>
        <w:t>iegrāmatotā PVN</w:t>
      </w:r>
      <w:r w:rsidRPr="002F187D">
        <w:t xml:space="preserve"> ieņēmumu summa</w:t>
      </w:r>
    </w:p>
    <w:p w14:paraId="482CC714" w14:textId="06C15DA6" w:rsidR="00E7190A" w:rsidRPr="002F187D" w:rsidRDefault="00E7190A">
      <w:pPr>
        <w:numPr>
          <w:ilvl w:val="0"/>
          <w:numId w:val="56"/>
        </w:numPr>
      </w:pPr>
      <w:r w:rsidRPr="002F187D">
        <w:t xml:space="preserve">no iegrāmatotās ieņēmumu summas </w:t>
      </w:r>
      <w:r w:rsidRPr="002F187D">
        <w:rPr>
          <w:b/>
          <w:bCs/>
        </w:rPr>
        <w:t>aprēķinātā PVN</w:t>
      </w:r>
      <w:r w:rsidRPr="002F187D">
        <w:t xml:space="preserve"> summa (ieņēmumus pareizinot ar PVN likmi)</w:t>
      </w:r>
    </w:p>
    <w:p w14:paraId="78DE2AB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Starp </w:t>
      </w:r>
      <w:r w:rsidR="005250BF" w:rsidRPr="002F187D">
        <w:rPr>
          <w:rFonts w:asciiTheme="minorHAnsi" w:hAnsiTheme="minorHAnsi" w:cstheme="minorHAnsi"/>
        </w:rPr>
        <w:t>iegrāmatoto</w:t>
      </w:r>
      <w:r w:rsidRPr="002F187D">
        <w:rPr>
          <w:rFonts w:asciiTheme="minorHAnsi" w:hAnsiTheme="minorHAnsi" w:cstheme="minorHAnsi"/>
        </w:rPr>
        <w:t xml:space="preserve"> PVN un aprēķināto PVN var parādīties neliela starpība. Parasti tās iemesls ir aprēķinu noapaļošanas kļūda. Klons dod paziņojumu par šo summu nesakritību un piedāvā iespēju izvēlēties, kuru no šiem diviem skaitļiem parādīt deklarācijā. Ja starpība ir liela, tas norāda uz kļūdu kontējumos.</w:t>
      </w:r>
    </w:p>
    <w:p w14:paraId="7E18E61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PVN deklarācijas atskaitēm ir saistīta dokumentu </w:t>
      </w:r>
      <w:r w:rsidR="005250BF" w:rsidRPr="002F187D">
        <w:rPr>
          <w:rFonts w:asciiTheme="minorHAnsi" w:hAnsiTheme="minorHAnsi" w:cstheme="minorHAnsi"/>
        </w:rPr>
        <w:t>pazīme</w:t>
      </w:r>
      <w:r w:rsidRPr="002F187D">
        <w:rPr>
          <w:rFonts w:asciiTheme="minorHAnsi" w:hAnsiTheme="minorHAnsi" w:cstheme="minorHAnsi"/>
        </w:rPr>
        <w:t xml:space="preserve"> </w:t>
      </w:r>
      <w:hyperlink w:anchor="topic_Dokumentapazimes" w:history="1">
        <w:r w:rsidRPr="002F187D">
          <w:rPr>
            <w:rFonts w:asciiTheme="minorHAnsi" w:hAnsiTheme="minorHAnsi" w:cstheme="minorHAnsi"/>
            <w:color w:val="0000FF"/>
            <w:u w:val="single"/>
          </w:rPr>
          <w:t>PVN datums</w:t>
        </w:r>
      </w:hyperlink>
      <w:r w:rsidRPr="002F187D">
        <w:rPr>
          <w:rFonts w:asciiTheme="minorHAnsi" w:hAnsiTheme="minorHAnsi" w:cstheme="minorHAnsi"/>
        </w:rPr>
        <w:t xml:space="preserve"> un kontējuma </w:t>
      </w:r>
      <w:hyperlink w:anchor="topic_Dokumentuveidi" w:history="1">
        <w:r w:rsidRPr="002F187D">
          <w:rPr>
            <w:rFonts w:asciiTheme="minorHAnsi" w:hAnsiTheme="minorHAnsi" w:cstheme="minorHAnsi"/>
            <w:color w:val="0000FF"/>
            <w:u w:val="single"/>
          </w:rPr>
          <w:t>pvn pazīme</w:t>
        </w:r>
      </w:hyperlink>
      <w:r w:rsidRPr="002F187D">
        <w:rPr>
          <w:rFonts w:asciiTheme="minorHAnsi" w:hAnsiTheme="minorHAnsi" w:cstheme="minorHAnsi"/>
        </w:rPr>
        <w:t>.</w:t>
      </w:r>
    </w:p>
    <w:p w14:paraId="673B59C9" w14:textId="2C67476D" w:rsidR="00E7190A" w:rsidRPr="002F187D" w:rsidRDefault="00E7190A" w:rsidP="00FD7254">
      <w:pPr>
        <w:pStyle w:val="Heading3"/>
      </w:pPr>
      <w:bookmarkStart w:id="85" w:name="topic_PVNkopsavilkums"/>
      <w:bookmarkStart w:id="86" w:name="_Toc193201273"/>
      <w:bookmarkEnd w:id="85"/>
      <w:r w:rsidRPr="002F187D">
        <w:t>PVN kopsavilkums</w:t>
      </w:r>
      <w:bookmarkEnd w:id="86"/>
    </w:p>
    <w:p w14:paraId="22E7401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kopsavilkums</w:t>
      </w:r>
    </w:p>
    <w:p w14:paraId="1C918B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kopsavilkums ir tabula, kurā katram PVN kodam ir saskaitīts debeta un kredīta </w:t>
      </w:r>
      <w:r w:rsidR="005250BF" w:rsidRPr="002F187D">
        <w:rPr>
          <w:rFonts w:asciiTheme="minorHAnsi" w:hAnsiTheme="minorHAnsi" w:cstheme="minorHAnsi"/>
        </w:rPr>
        <w:t>apgrozījums</w:t>
      </w:r>
      <w:r w:rsidRPr="002F187D">
        <w:rPr>
          <w:rFonts w:asciiTheme="minorHAnsi" w:hAnsiTheme="minorHAnsi" w:cstheme="minorHAnsi"/>
        </w:rPr>
        <w:t xml:space="preserve"> par noteikto periodu. PVN kopsavilkums tiek ņemts par pamatu </w:t>
      </w:r>
      <w:r w:rsidRPr="002F187D">
        <w:rPr>
          <w:rFonts w:asciiTheme="minorHAnsi" w:hAnsiTheme="minorHAnsi" w:cstheme="minorHAnsi"/>
          <w:b/>
          <w:bCs/>
        </w:rPr>
        <w:t>PVN deklarācijas</w:t>
      </w:r>
      <w:r w:rsidRPr="002F187D">
        <w:rPr>
          <w:rFonts w:asciiTheme="minorHAnsi" w:hAnsiTheme="minorHAnsi" w:cstheme="minorHAnsi"/>
        </w:rPr>
        <w:t xml:space="preserve"> sastādīšanai.</w:t>
      </w:r>
    </w:p>
    <w:p w14:paraId="16A126E9" w14:textId="77777777" w:rsidR="00E7190A" w:rsidRPr="002F187D" w:rsidRDefault="005250BF">
      <w:pPr>
        <w:autoSpaceDE w:val="0"/>
        <w:autoSpaceDN w:val="0"/>
        <w:adjustRightInd w:val="0"/>
        <w:spacing w:before="81"/>
        <w:rPr>
          <w:rFonts w:asciiTheme="minorHAnsi" w:hAnsiTheme="minorHAnsi" w:cstheme="minorHAnsi"/>
        </w:rPr>
      </w:pPr>
      <w:r w:rsidRPr="002F187D">
        <w:rPr>
          <w:rFonts w:asciiTheme="minorHAnsi" w:hAnsiTheme="minorHAnsi" w:cstheme="minorHAnsi"/>
        </w:rPr>
        <w:t>Vienkāršs</w:t>
      </w:r>
      <w:r w:rsidR="00E7190A" w:rsidRPr="002F187D">
        <w:rPr>
          <w:rFonts w:asciiTheme="minorHAnsi" w:hAnsiTheme="minorHAnsi" w:cstheme="minorHAnsi"/>
        </w:rPr>
        <w:t xml:space="preserve"> kopsavilkuma tabulas piemērs:</w:t>
      </w:r>
    </w:p>
    <w:tbl>
      <w:tblPr>
        <w:tblW w:w="0" w:type="auto"/>
        <w:tblCellSpacing w:w="0" w:type="dxa"/>
        <w:tblLayout w:type="fixed"/>
        <w:tblCellMar>
          <w:left w:w="0" w:type="dxa"/>
          <w:right w:w="0" w:type="dxa"/>
        </w:tblCellMar>
        <w:tblLook w:val="0000" w:firstRow="0" w:lastRow="0" w:firstColumn="0" w:lastColumn="0" w:noHBand="0" w:noVBand="0"/>
      </w:tblPr>
      <w:tblGrid>
        <w:gridCol w:w="960"/>
        <w:gridCol w:w="3675"/>
        <w:gridCol w:w="1245"/>
        <w:gridCol w:w="1245"/>
      </w:tblGrid>
      <w:tr w:rsidR="00E7190A" w:rsidRPr="002F187D" w14:paraId="0A51C7F6" w14:textId="77777777">
        <w:trPr>
          <w:trHeight w:val="240"/>
          <w:tblCellSpacing w:w="0" w:type="dxa"/>
        </w:trPr>
        <w:tc>
          <w:tcPr>
            <w:tcW w:w="960" w:type="dxa"/>
            <w:tcBorders>
              <w:top w:val="nil"/>
              <w:left w:val="nil"/>
              <w:bottom w:val="nil"/>
              <w:right w:val="nil"/>
            </w:tcBorders>
            <w:shd w:val="clear" w:color="auto" w:fill="auto"/>
          </w:tcPr>
          <w:p w14:paraId="3F5E6CB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kods</w:t>
            </w:r>
          </w:p>
        </w:tc>
        <w:tc>
          <w:tcPr>
            <w:tcW w:w="3675" w:type="dxa"/>
            <w:tcBorders>
              <w:top w:val="nil"/>
              <w:left w:val="nil"/>
              <w:bottom w:val="nil"/>
              <w:right w:val="nil"/>
            </w:tcBorders>
            <w:shd w:val="clear" w:color="auto" w:fill="auto"/>
          </w:tcPr>
          <w:p w14:paraId="247DB1E7"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apraksts</w:t>
            </w:r>
          </w:p>
        </w:tc>
        <w:tc>
          <w:tcPr>
            <w:tcW w:w="1245" w:type="dxa"/>
            <w:tcBorders>
              <w:top w:val="nil"/>
              <w:left w:val="nil"/>
              <w:bottom w:val="nil"/>
              <w:right w:val="nil"/>
            </w:tcBorders>
            <w:shd w:val="clear" w:color="auto" w:fill="auto"/>
          </w:tcPr>
          <w:p w14:paraId="051EA358" w14:textId="77777777" w:rsidR="00E7190A" w:rsidRPr="002F187D" w:rsidRDefault="00E7190A">
            <w:pPr>
              <w:autoSpaceDE w:val="0"/>
              <w:autoSpaceDN w:val="0"/>
              <w:adjustRightInd w:val="0"/>
              <w:spacing w:before="81"/>
              <w:jc w:val="right"/>
              <w:rPr>
                <w:rFonts w:asciiTheme="minorHAnsi" w:hAnsiTheme="minorHAnsi" w:cstheme="minorHAnsi"/>
                <w:b/>
                <w:bCs/>
              </w:rPr>
            </w:pPr>
            <w:r w:rsidRPr="002F187D">
              <w:rPr>
                <w:rFonts w:asciiTheme="minorHAnsi" w:hAnsiTheme="minorHAnsi" w:cstheme="minorHAnsi"/>
                <w:b/>
                <w:bCs/>
              </w:rPr>
              <w:t>debetā</w:t>
            </w:r>
          </w:p>
        </w:tc>
        <w:tc>
          <w:tcPr>
            <w:tcW w:w="1245" w:type="dxa"/>
            <w:tcBorders>
              <w:top w:val="nil"/>
              <w:left w:val="nil"/>
              <w:bottom w:val="nil"/>
              <w:right w:val="nil"/>
            </w:tcBorders>
            <w:shd w:val="clear" w:color="auto" w:fill="auto"/>
          </w:tcPr>
          <w:p w14:paraId="036D11D5" w14:textId="77777777" w:rsidR="00E7190A" w:rsidRPr="002F187D" w:rsidRDefault="00E7190A">
            <w:pPr>
              <w:autoSpaceDE w:val="0"/>
              <w:autoSpaceDN w:val="0"/>
              <w:adjustRightInd w:val="0"/>
              <w:spacing w:before="81"/>
              <w:jc w:val="right"/>
              <w:rPr>
                <w:rFonts w:asciiTheme="minorHAnsi" w:hAnsiTheme="minorHAnsi" w:cstheme="minorHAnsi"/>
                <w:b/>
                <w:bCs/>
              </w:rPr>
            </w:pPr>
            <w:r w:rsidRPr="002F187D">
              <w:rPr>
                <w:rFonts w:asciiTheme="minorHAnsi" w:hAnsiTheme="minorHAnsi" w:cstheme="minorHAnsi"/>
                <w:b/>
                <w:bCs/>
              </w:rPr>
              <w:t>kredītā</w:t>
            </w:r>
          </w:p>
        </w:tc>
      </w:tr>
      <w:tr w:rsidR="00E7190A" w:rsidRPr="002F187D" w14:paraId="60255581" w14:textId="77777777">
        <w:trPr>
          <w:trHeight w:val="240"/>
          <w:tblCellSpacing w:w="0" w:type="dxa"/>
        </w:trPr>
        <w:tc>
          <w:tcPr>
            <w:tcW w:w="960" w:type="dxa"/>
            <w:tcBorders>
              <w:top w:val="nil"/>
              <w:left w:val="nil"/>
              <w:bottom w:val="nil"/>
              <w:right w:val="nil"/>
            </w:tcBorders>
            <w:shd w:val="clear" w:color="auto" w:fill="auto"/>
          </w:tcPr>
          <w:p w14:paraId="7E70E8F4" w14:textId="4A9F3CAA" w:rsidR="00E7190A" w:rsidRPr="002F187D" w:rsidRDefault="00E7190A" w:rsidP="00B74EC2">
            <w:pPr>
              <w:autoSpaceDE w:val="0"/>
              <w:autoSpaceDN w:val="0"/>
              <w:adjustRightInd w:val="0"/>
              <w:spacing w:before="81"/>
              <w:jc w:val="left"/>
              <w:rPr>
                <w:rFonts w:asciiTheme="minorHAnsi" w:hAnsiTheme="minorHAnsi" w:cstheme="minorHAnsi"/>
              </w:rPr>
            </w:pPr>
            <w:r w:rsidRPr="002F187D">
              <w:rPr>
                <w:rFonts w:asciiTheme="minorHAnsi" w:hAnsiTheme="minorHAnsi" w:cstheme="minorHAnsi"/>
              </w:rPr>
              <w:t>10</w:t>
            </w:r>
            <w:r w:rsidR="001163F7">
              <w:rPr>
                <w:rFonts w:asciiTheme="minorHAnsi" w:hAnsiTheme="minorHAnsi" w:cstheme="minorHAnsi"/>
              </w:rPr>
              <w:t>4</w:t>
            </w:r>
          </w:p>
        </w:tc>
        <w:tc>
          <w:tcPr>
            <w:tcW w:w="3675" w:type="dxa"/>
            <w:tcBorders>
              <w:top w:val="nil"/>
              <w:left w:val="nil"/>
              <w:bottom w:val="nil"/>
              <w:right w:val="nil"/>
            </w:tcBorders>
            <w:shd w:val="clear" w:color="auto" w:fill="auto"/>
          </w:tcPr>
          <w:p w14:paraId="4CA5C882" w14:textId="77777777" w:rsidR="00E7190A" w:rsidRPr="002F187D" w:rsidRDefault="005250BF">
            <w:pPr>
              <w:autoSpaceDE w:val="0"/>
              <w:autoSpaceDN w:val="0"/>
              <w:adjustRightInd w:val="0"/>
              <w:spacing w:before="81"/>
              <w:rPr>
                <w:rFonts w:asciiTheme="minorHAnsi" w:hAnsiTheme="minorHAnsi" w:cstheme="minorHAnsi"/>
              </w:rPr>
            </w:pPr>
            <w:r w:rsidRPr="002F187D">
              <w:rPr>
                <w:rFonts w:asciiTheme="minorHAnsi" w:hAnsiTheme="minorHAnsi" w:cstheme="minorHAnsi"/>
              </w:rPr>
              <w:t>Ieņēmumi</w:t>
            </w:r>
          </w:p>
        </w:tc>
        <w:tc>
          <w:tcPr>
            <w:tcW w:w="1245" w:type="dxa"/>
            <w:tcBorders>
              <w:top w:val="nil"/>
              <w:left w:val="nil"/>
              <w:bottom w:val="nil"/>
              <w:right w:val="nil"/>
            </w:tcBorders>
            <w:shd w:val="clear" w:color="auto" w:fill="auto"/>
          </w:tcPr>
          <w:p w14:paraId="0F0A0469"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100.00</w:t>
            </w:r>
          </w:p>
        </w:tc>
        <w:tc>
          <w:tcPr>
            <w:tcW w:w="1245" w:type="dxa"/>
            <w:tcBorders>
              <w:top w:val="nil"/>
              <w:left w:val="nil"/>
              <w:bottom w:val="nil"/>
              <w:right w:val="nil"/>
            </w:tcBorders>
            <w:shd w:val="clear" w:color="auto" w:fill="auto"/>
          </w:tcPr>
          <w:p w14:paraId="0E57FA2D"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285A6144" w14:textId="77777777">
        <w:trPr>
          <w:trHeight w:val="240"/>
          <w:tblCellSpacing w:w="0" w:type="dxa"/>
        </w:trPr>
        <w:tc>
          <w:tcPr>
            <w:tcW w:w="960" w:type="dxa"/>
            <w:tcBorders>
              <w:top w:val="nil"/>
              <w:left w:val="nil"/>
              <w:bottom w:val="nil"/>
              <w:right w:val="nil"/>
            </w:tcBorders>
            <w:shd w:val="clear" w:color="auto" w:fill="auto"/>
          </w:tcPr>
          <w:p w14:paraId="134E28CE" w14:textId="11CE0C9A" w:rsidR="00E7190A" w:rsidRPr="002F187D" w:rsidRDefault="00E7190A" w:rsidP="00B74EC2">
            <w:pPr>
              <w:autoSpaceDE w:val="0"/>
              <w:autoSpaceDN w:val="0"/>
              <w:adjustRightInd w:val="0"/>
              <w:spacing w:before="81"/>
              <w:jc w:val="left"/>
              <w:rPr>
                <w:rFonts w:asciiTheme="minorHAnsi" w:hAnsiTheme="minorHAnsi" w:cstheme="minorHAnsi"/>
              </w:rPr>
            </w:pPr>
            <w:r w:rsidRPr="002F187D">
              <w:rPr>
                <w:rFonts w:asciiTheme="minorHAnsi" w:hAnsiTheme="minorHAnsi" w:cstheme="minorHAnsi"/>
              </w:rPr>
              <w:t>20</w:t>
            </w:r>
            <w:r w:rsidR="001163F7">
              <w:rPr>
                <w:rFonts w:asciiTheme="minorHAnsi" w:hAnsiTheme="minorHAnsi" w:cstheme="minorHAnsi"/>
              </w:rPr>
              <w:t>4</w:t>
            </w:r>
          </w:p>
        </w:tc>
        <w:tc>
          <w:tcPr>
            <w:tcW w:w="3675" w:type="dxa"/>
            <w:tcBorders>
              <w:top w:val="nil"/>
              <w:left w:val="nil"/>
              <w:bottom w:val="nil"/>
              <w:right w:val="nil"/>
            </w:tcBorders>
            <w:shd w:val="clear" w:color="auto" w:fill="auto"/>
          </w:tcPr>
          <w:p w14:paraId="388032BD" w14:textId="395EB45A"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w:t>
            </w:r>
            <w:r w:rsidR="001163F7">
              <w:rPr>
                <w:rFonts w:asciiTheme="minorHAnsi" w:hAnsiTheme="minorHAnsi" w:cstheme="minorHAnsi"/>
              </w:rPr>
              <w:t>21</w:t>
            </w:r>
            <w:r w:rsidRPr="002F187D">
              <w:rPr>
                <w:rFonts w:asciiTheme="minorHAnsi" w:hAnsiTheme="minorHAnsi" w:cstheme="minorHAnsi"/>
              </w:rPr>
              <w:t>%</w:t>
            </w:r>
          </w:p>
        </w:tc>
        <w:tc>
          <w:tcPr>
            <w:tcW w:w="1245" w:type="dxa"/>
            <w:tcBorders>
              <w:top w:val="nil"/>
              <w:left w:val="nil"/>
              <w:bottom w:val="nil"/>
              <w:right w:val="nil"/>
            </w:tcBorders>
            <w:shd w:val="clear" w:color="auto" w:fill="auto"/>
          </w:tcPr>
          <w:p w14:paraId="2927569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245" w:type="dxa"/>
            <w:tcBorders>
              <w:top w:val="nil"/>
              <w:left w:val="nil"/>
              <w:bottom w:val="nil"/>
              <w:right w:val="nil"/>
            </w:tcBorders>
            <w:shd w:val="clear" w:color="auto" w:fill="auto"/>
          </w:tcPr>
          <w:p w14:paraId="65311E0A" w14:textId="31FD3D55" w:rsidR="00E7190A" w:rsidRPr="002F187D" w:rsidRDefault="001163F7">
            <w:pPr>
              <w:autoSpaceDE w:val="0"/>
              <w:autoSpaceDN w:val="0"/>
              <w:adjustRightInd w:val="0"/>
              <w:jc w:val="right"/>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68EB72FA" w14:textId="77777777">
        <w:trPr>
          <w:trHeight w:val="240"/>
          <w:tblCellSpacing w:w="0" w:type="dxa"/>
        </w:trPr>
        <w:tc>
          <w:tcPr>
            <w:tcW w:w="960" w:type="dxa"/>
            <w:tcBorders>
              <w:top w:val="nil"/>
              <w:left w:val="nil"/>
              <w:bottom w:val="nil"/>
              <w:right w:val="nil"/>
            </w:tcBorders>
            <w:shd w:val="clear" w:color="auto" w:fill="auto"/>
          </w:tcPr>
          <w:p w14:paraId="2E523C4E" w14:textId="57A2515E" w:rsidR="00E7190A" w:rsidRPr="002F187D" w:rsidRDefault="00E7190A" w:rsidP="00B74EC2">
            <w:pPr>
              <w:autoSpaceDE w:val="0"/>
              <w:autoSpaceDN w:val="0"/>
              <w:adjustRightInd w:val="0"/>
              <w:spacing w:before="81"/>
              <w:jc w:val="left"/>
              <w:rPr>
                <w:rFonts w:asciiTheme="minorHAnsi" w:hAnsiTheme="minorHAnsi" w:cstheme="minorHAnsi"/>
              </w:rPr>
            </w:pPr>
            <w:r w:rsidRPr="002F187D">
              <w:rPr>
                <w:rFonts w:asciiTheme="minorHAnsi" w:hAnsiTheme="minorHAnsi" w:cstheme="minorHAnsi"/>
              </w:rPr>
              <w:t>30</w:t>
            </w:r>
            <w:r w:rsidR="001163F7">
              <w:rPr>
                <w:rFonts w:asciiTheme="minorHAnsi" w:hAnsiTheme="minorHAnsi" w:cstheme="minorHAnsi"/>
              </w:rPr>
              <w:t>5</w:t>
            </w:r>
          </w:p>
        </w:tc>
        <w:tc>
          <w:tcPr>
            <w:tcW w:w="3675" w:type="dxa"/>
            <w:tcBorders>
              <w:top w:val="nil"/>
              <w:left w:val="nil"/>
              <w:bottom w:val="nil"/>
              <w:right w:val="nil"/>
            </w:tcBorders>
            <w:shd w:val="clear" w:color="auto" w:fill="auto"/>
          </w:tcPr>
          <w:p w14:paraId="23E04492" w14:textId="798B6A01"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w:t>
            </w:r>
            <w:r w:rsidR="001163F7">
              <w:rPr>
                <w:rFonts w:asciiTheme="minorHAnsi" w:hAnsiTheme="minorHAnsi" w:cstheme="minorHAnsi"/>
              </w:rPr>
              <w:t>21</w:t>
            </w:r>
            <w:r w:rsidRPr="002F187D">
              <w:rPr>
                <w:rFonts w:asciiTheme="minorHAnsi" w:hAnsiTheme="minorHAnsi" w:cstheme="minorHAnsi"/>
              </w:rPr>
              <w:t>% (priekšnodokl</w:t>
            </w:r>
            <w:r w:rsidR="005250BF" w:rsidRPr="002F187D">
              <w:rPr>
                <w:rFonts w:asciiTheme="minorHAnsi" w:hAnsiTheme="minorHAnsi" w:cstheme="minorHAnsi"/>
              </w:rPr>
              <w:t>is</w:t>
            </w:r>
            <w:r w:rsidRPr="002F187D">
              <w:rPr>
                <w:rFonts w:asciiTheme="minorHAnsi" w:hAnsiTheme="minorHAnsi" w:cstheme="minorHAnsi"/>
              </w:rPr>
              <w:t>)</w:t>
            </w:r>
          </w:p>
        </w:tc>
        <w:tc>
          <w:tcPr>
            <w:tcW w:w="1245" w:type="dxa"/>
            <w:tcBorders>
              <w:top w:val="nil"/>
              <w:left w:val="nil"/>
              <w:bottom w:val="nil"/>
              <w:right w:val="nil"/>
            </w:tcBorders>
            <w:shd w:val="clear" w:color="auto" w:fill="auto"/>
          </w:tcPr>
          <w:p w14:paraId="6DB34C69" w14:textId="11072C5D" w:rsidR="00E7190A" w:rsidRPr="002F187D" w:rsidRDefault="00560783">
            <w:pPr>
              <w:autoSpaceDE w:val="0"/>
              <w:autoSpaceDN w:val="0"/>
              <w:adjustRightInd w:val="0"/>
              <w:jc w:val="right"/>
              <w:rPr>
                <w:rFonts w:asciiTheme="minorHAnsi" w:hAnsiTheme="minorHAnsi" w:cstheme="minorHAnsi"/>
              </w:rPr>
            </w:pPr>
            <w:r>
              <w:rPr>
                <w:rFonts w:asciiTheme="minorHAnsi" w:hAnsiTheme="minorHAnsi" w:cstheme="minorHAnsi"/>
              </w:rPr>
              <w:t>10</w:t>
            </w:r>
            <w:r w:rsidR="00E7190A" w:rsidRPr="002F187D">
              <w:rPr>
                <w:rFonts w:asciiTheme="minorHAnsi" w:hAnsiTheme="minorHAnsi" w:cstheme="minorHAnsi"/>
              </w:rPr>
              <w:t>.</w:t>
            </w:r>
            <w:r>
              <w:rPr>
                <w:rFonts w:asciiTheme="minorHAnsi" w:hAnsiTheme="minorHAnsi" w:cstheme="minorHAnsi"/>
              </w:rPr>
              <w:t>5</w:t>
            </w:r>
            <w:r w:rsidR="00E7190A" w:rsidRPr="002F187D">
              <w:rPr>
                <w:rFonts w:asciiTheme="minorHAnsi" w:hAnsiTheme="minorHAnsi" w:cstheme="minorHAnsi"/>
              </w:rPr>
              <w:t>0</w:t>
            </w:r>
          </w:p>
        </w:tc>
        <w:tc>
          <w:tcPr>
            <w:tcW w:w="1245" w:type="dxa"/>
            <w:tcBorders>
              <w:top w:val="nil"/>
              <w:left w:val="nil"/>
              <w:bottom w:val="nil"/>
              <w:right w:val="nil"/>
            </w:tcBorders>
            <w:shd w:val="clear" w:color="auto" w:fill="auto"/>
          </w:tcPr>
          <w:p w14:paraId="12873AE7"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6301820C" w14:textId="77777777">
        <w:trPr>
          <w:trHeight w:val="240"/>
          <w:tblCellSpacing w:w="0" w:type="dxa"/>
        </w:trPr>
        <w:tc>
          <w:tcPr>
            <w:tcW w:w="960" w:type="dxa"/>
            <w:tcBorders>
              <w:top w:val="nil"/>
              <w:left w:val="nil"/>
              <w:bottom w:val="nil"/>
              <w:right w:val="nil"/>
            </w:tcBorders>
            <w:shd w:val="clear" w:color="auto" w:fill="auto"/>
          </w:tcPr>
          <w:p w14:paraId="2BA6D077" w14:textId="0691A923" w:rsidR="00E7190A" w:rsidRPr="002F187D" w:rsidRDefault="00E7190A" w:rsidP="00B74EC2">
            <w:pPr>
              <w:autoSpaceDE w:val="0"/>
              <w:autoSpaceDN w:val="0"/>
              <w:adjustRightInd w:val="0"/>
              <w:spacing w:before="81"/>
              <w:jc w:val="left"/>
              <w:rPr>
                <w:rFonts w:asciiTheme="minorHAnsi" w:hAnsiTheme="minorHAnsi" w:cstheme="minorHAnsi"/>
              </w:rPr>
            </w:pPr>
            <w:r w:rsidRPr="002F187D">
              <w:rPr>
                <w:rFonts w:asciiTheme="minorHAnsi" w:hAnsiTheme="minorHAnsi" w:cstheme="minorHAnsi"/>
              </w:rPr>
              <w:t>50</w:t>
            </w:r>
            <w:r w:rsidR="001163F7">
              <w:rPr>
                <w:rFonts w:asciiTheme="minorHAnsi" w:hAnsiTheme="minorHAnsi" w:cstheme="minorHAnsi"/>
              </w:rPr>
              <w:t>5</w:t>
            </w:r>
          </w:p>
        </w:tc>
        <w:tc>
          <w:tcPr>
            <w:tcW w:w="3675" w:type="dxa"/>
            <w:tcBorders>
              <w:top w:val="nil"/>
              <w:left w:val="nil"/>
              <w:bottom w:val="nil"/>
              <w:right w:val="nil"/>
            </w:tcBorders>
            <w:shd w:val="clear" w:color="auto" w:fill="auto"/>
          </w:tcPr>
          <w:p w14:paraId="3998316F" w14:textId="215131AF" w:rsidR="00E7190A" w:rsidRPr="002F187D" w:rsidRDefault="005250BF">
            <w:pPr>
              <w:autoSpaceDE w:val="0"/>
              <w:autoSpaceDN w:val="0"/>
              <w:adjustRightInd w:val="0"/>
              <w:spacing w:before="81"/>
              <w:rPr>
                <w:rFonts w:asciiTheme="minorHAnsi" w:hAnsiTheme="minorHAnsi" w:cstheme="minorHAnsi"/>
              </w:rPr>
            </w:pPr>
            <w:r w:rsidRPr="002F187D">
              <w:rPr>
                <w:rFonts w:asciiTheme="minorHAnsi" w:hAnsiTheme="minorHAnsi" w:cstheme="minorHAnsi"/>
              </w:rPr>
              <w:t>palīg kods</w:t>
            </w:r>
            <w:r w:rsidR="00E7190A" w:rsidRPr="002F187D">
              <w:rPr>
                <w:rFonts w:asciiTheme="minorHAnsi" w:hAnsiTheme="minorHAnsi" w:cstheme="minorHAnsi"/>
              </w:rPr>
              <w:t xml:space="preserve"> </w:t>
            </w:r>
            <w:r w:rsidR="00560783">
              <w:rPr>
                <w:rFonts w:asciiTheme="minorHAnsi" w:hAnsiTheme="minorHAnsi" w:cstheme="minorHAnsi"/>
              </w:rPr>
              <w:t>21</w:t>
            </w:r>
            <w:r w:rsidR="00E7190A" w:rsidRPr="002F187D">
              <w:rPr>
                <w:rFonts w:asciiTheme="minorHAnsi" w:hAnsiTheme="minorHAnsi" w:cstheme="minorHAnsi"/>
              </w:rPr>
              <w:t>%</w:t>
            </w:r>
          </w:p>
        </w:tc>
        <w:tc>
          <w:tcPr>
            <w:tcW w:w="1245" w:type="dxa"/>
            <w:tcBorders>
              <w:top w:val="nil"/>
              <w:left w:val="nil"/>
              <w:bottom w:val="nil"/>
              <w:right w:val="nil"/>
            </w:tcBorders>
            <w:shd w:val="clear" w:color="auto" w:fill="auto"/>
          </w:tcPr>
          <w:p w14:paraId="1EAD3EC0" w14:textId="5AFDDC75" w:rsidR="00E7190A" w:rsidRPr="002F187D" w:rsidRDefault="00560783">
            <w:pPr>
              <w:autoSpaceDE w:val="0"/>
              <w:autoSpaceDN w:val="0"/>
              <w:adjustRightInd w:val="0"/>
              <w:jc w:val="right"/>
              <w:rPr>
                <w:rFonts w:asciiTheme="minorHAnsi" w:hAnsiTheme="minorHAnsi" w:cstheme="minorHAnsi"/>
              </w:rPr>
            </w:pPr>
            <w:r>
              <w:rPr>
                <w:rFonts w:asciiTheme="minorHAnsi" w:hAnsiTheme="minorHAnsi" w:cstheme="minorHAnsi"/>
              </w:rPr>
              <w:t>10</w:t>
            </w:r>
            <w:r w:rsidR="00E7190A" w:rsidRPr="002F187D">
              <w:rPr>
                <w:rFonts w:asciiTheme="minorHAnsi" w:hAnsiTheme="minorHAnsi" w:cstheme="minorHAnsi"/>
              </w:rPr>
              <w:t>.</w:t>
            </w:r>
            <w:r>
              <w:rPr>
                <w:rFonts w:asciiTheme="minorHAnsi" w:hAnsiTheme="minorHAnsi" w:cstheme="minorHAnsi"/>
              </w:rPr>
              <w:t>5</w:t>
            </w:r>
            <w:r w:rsidR="00E7190A" w:rsidRPr="002F187D">
              <w:rPr>
                <w:rFonts w:asciiTheme="minorHAnsi" w:hAnsiTheme="minorHAnsi" w:cstheme="minorHAnsi"/>
              </w:rPr>
              <w:t>0</w:t>
            </w:r>
          </w:p>
        </w:tc>
        <w:tc>
          <w:tcPr>
            <w:tcW w:w="1245" w:type="dxa"/>
            <w:tcBorders>
              <w:top w:val="nil"/>
              <w:left w:val="nil"/>
              <w:bottom w:val="nil"/>
              <w:right w:val="nil"/>
            </w:tcBorders>
            <w:shd w:val="clear" w:color="auto" w:fill="auto"/>
          </w:tcPr>
          <w:p w14:paraId="774D13E7" w14:textId="00B858C2" w:rsidR="00E7190A" w:rsidRPr="002F187D" w:rsidRDefault="00B74EC2">
            <w:pPr>
              <w:autoSpaceDE w:val="0"/>
              <w:autoSpaceDN w:val="0"/>
              <w:adjustRightInd w:val="0"/>
              <w:jc w:val="right"/>
              <w:rPr>
                <w:rFonts w:asciiTheme="minorHAnsi" w:hAnsiTheme="minorHAnsi" w:cstheme="minorHAnsi"/>
              </w:rPr>
            </w:pPr>
            <w:r>
              <w:rPr>
                <w:rFonts w:asciiTheme="minorHAnsi" w:hAnsiTheme="minorHAnsi" w:cstheme="minorHAnsi"/>
              </w:rPr>
              <w:t>3</w:t>
            </w:r>
            <w:r w:rsidR="00560783">
              <w:rPr>
                <w:rFonts w:asciiTheme="minorHAnsi" w:hAnsiTheme="minorHAnsi" w:cstheme="minorHAnsi"/>
              </w:rPr>
              <w:t>1</w:t>
            </w:r>
            <w:r w:rsidR="00E7190A" w:rsidRPr="002F187D">
              <w:rPr>
                <w:rFonts w:asciiTheme="minorHAnsi" w:hAnsiTheme="minorHAnsi" w:cstheme="minorHAnsi"/>
              </w:rPr>
              <w:t>.</w:t>
            </w:r>
            <w:r>
              <w:rPr>
                <w:rFonts w:asciiTheme="minorHAnsi" w:hAnsiTheme="minorHAnsi" w:cstheme="minorHAnsi"/>
              </w:rPr>
              <w:t>5</w:t>
            </w:r>
            <w:r w:rsidR="00E7190A" w:rsidRPr="002F187D">
              <w:rPr>
                <w:rFonts w:asciiTheme="minorHAnsi" w:hAnsiTheme="minorHAnsi" w:cstheme="minorHAnsi"/>
              </w:rPr>
              <w:t>0</w:t>
            </w:r>
          </w:p>
        </w:tc>
      </w:tr>
    </w:tbl>
    <w:p w14:paraId="4BE6ED6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Šāds kopsavilkums varētu izveidoties sekojošu kontējumu rezultātā (norādītas tikai kontējumu bilances un PVN pazīmes)</w:t>
      </w:r>
    </w:p>
    <w:tbl>
      <w:tblPr>
        <w:tblW w:w="11025" w:type="dxa"/>
        <w:tblCellSpacing w:w="0" w:type="dxa"/>
        <w:tblLayout w:type="fixed"/>
        <w:tblCellMar>
          <w:left w:w="0" w:type="dxa"/>
          <w:right w:w="0" w:type="dxa"/>
        </w:tblCellMar>
        <w:tblLook w:val="0000" w:firstRow="0" w:lastRow="0" w:firstColumn="0" w:lastColumn="0" w:noHBand="0" w:noVBand="0"/>
      </w:tblPr>
      <w:tblGrid>
        <w:gridCol w:w="525"/>
        <w:gridCol w:w="3360"/>
        <w:gridCol w:w="2970"/>
        <w:gridCol w:w="1350"/>
        <w:gridCol w:w="1410"/>
        <w:gridCol w:w="1410"/>
      </w:tblGrid>
      <w:tr w:rsidR="00E7190A" w:rsidRPr="002F187D" w14:paraId="59DE3281"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752DBF6F"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1</w:t>
            </w:r>
          </w:p>
        </w:tc>
        <w:tc>
          <w:tcPr>
            <w:tcW w:w="3360" w:type="dxa"/>
            <w:tcBorders>
              <w:top w:val="nil"/>
              <w:left w:val="nil"/>
              <w:bottom w:val="nil"/>
              <w:right w:val="nil"/>
            </w:tcBorders>
            <w:shd w:val="clear" w:color="auto" w:fill="auto"/>
          </w:tcPr>
          <w:p w14:paraId="771608AC"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2357985C"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727CCE38"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39004184"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0FB800E4"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3C4458A1"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2508E3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2970" w:type="dxa"/>
            <w:tcBorders>
              <w:top w:val="nil"/>
              <w:left w:val="nil"/>
              <w:bottom w:val="nil"/>
              <w:right w:val="nil"/>
            </w:tcBorders>
            <w:shd w:val="clear" w:color="auto" w:fill="auto"/>
          </w:tcPr>
          <w:p w14:paraId="6100AC4F" w14:textId="75DFEC79"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6111, 10</w:t>
            </w:r>
            <w:r w:rsidR="00B74EC2">
              <w:rPr>
                <w:rFonts w:asciiTheme="minorHAnsi" w:hAnsiTheme="minorHAnsi" w:cstheme="minorHAnsi"/>
              </w:rPr>
              <w:t>4</w:t>
            </w:r>
          </w:p>
        </w:tc>
        <w:tc>
          <w:tcPr>
            <w:tcW w:w="1350" w:type="dxa"/>
            <w:tcBorders>
              <w:top w:val="nil"/>
              <w:left w:val="nil"/>
              <w:bottom w:val="nil"/>
              <w:right w:val="nil"/>
            </w:tcBorders>
            <w:shd w:val="clear" w:color="auto" w:fill="auto"/>
          </w:tcPr>
          <w:p w14:paraId="71DF46E9"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1DB04E49"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100.00</w:t>
            </w:r>
          </w:p>
        </w:tc>
      </w:tr>
      <w:tr w:rsidR="00E7190A" w:rsidRPr="002F187D" w14:paraId="00D9B05D"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2106F16A"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226827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2970" w:type="dxa"/>
            <w:tcBorders>
              <w:top w:val="nil"/>
              <w:left w:val="nil"/>
              <w:bottom w:val="nil"/>
              <w:right w:val="nil"/>
            </w:tcBorders>
            <w:shd w:val="clear" w:color="auto" w:fill="auto"/>
          </w:tcPr>
          <w:p w14:paraId="10AE283D" w14:textId="02B4C819"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5731, 20</w:t>
            </w:r>
            <w:r w:rsidR="00B74EC2">
              <w:rPr>
                <w:rFonts w:asciiTheme="minorHAnsi" w:hAnsiTheme="minorHAnsi" w:cstheme="minorHAnsi"/>
              </w:rPr>
              <w:t>4</w:t>
            </w:r>
          </w:p>
        </w:tc>
        <w:tc>
          <w:tcPr>
            <w:tcW w:w="1350" w:type="dxa"/>
            <w:tcBorders>
              <w:top w:val="nil"/>
              <w:left w:val="nil"/>
              <w:bottom w:val="nil"/>
              <w:right w:val="nil"/>
            </w:tcBorders>
            <w:shd w:val="clear" w:color="auto" w:fill="auto"/>
          </w:tcPr>
          <w:p w14:paraId="044A66D5"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3557B579" w14:textId="099C3C11" w:rsidR="00E7190A" w:rsidRPr="002F187D" w:rsidRDefault="00B74EC2">
            <w:pPr>
              <w:autoSpaceDE w:val="0"/>
              <w:autoSpaceDN w:val="0"/>
              <w:adjustRightInd w:val="0"/>
              <w:jc w:val="right"/>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79A54D4A"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3A4F8540"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2</w:t>
            </w:r>
          </w:p>
        </w:tc>
        <w:tc>
          <w:tcPr>
            <w:tcW w:w="3360" w:type="dxa"/>
            <w:tcBorders>
              <w:top w:val="nil"/>
              <w:left w:val="nil"/>
              <w:bottom w:val="nil"/>
              <w:right w:val="nil"/>
            </w:tcBorders>
            <w:shd w:val="clear" w:color="auto" w:fill="auto"/>
          </w:tcPr>
          <w:p w14:paraId="17B7BB3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7E95556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41F9AA34"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220374D1"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B74EC2" w:rsidRPr="002F187D" w14:paraId="278F24A9"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55930824" w14:textId="77777777" w:rsidR="00B74EC2" w:rsidRPr="002F187D" w:rsidRDefault="00B74EC2" w:rsidP="00B74EC2">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04AC3B74" w14:textId="44993C87" w:rsidR="00B74EC2" w:rsidRPr="002F187D" w:rsidRDefault="00B74EC2" w:rsidP="00B74EC2">
            <w:pPr>
              <w:autoSpaceDE w:val="0"/>
              <w:autoSpaceDN w:val="0"/>
              <w:adjustRightInd w:val="0"/>
              <w:spacing w:before="81"/>
              <w:rPr>
                <w:rFonts w:asciiTheme="minorHAnsi" w:hAnsiTheme="minorHAnsi" w:cstheme="minorHAnsi"/>
              </w:rPr>
            </w:pPr>
            <w:r w:rsidRPr="002F187D">
              <w:rPr>
                <w:rFonts w:asciiTheme="minorHAnsi" w:hAnsiTheme="minorHAnsi" w:cstheme="minorHAnsi"/>
              </w:rPr>
              <w:t>D: 7520</w:t>
            </w:r>
          </w:p>
        </w:tc>
        <w:tc>
          <w:tcPr>
            <w:tcW w:w="2970" w:type="dxa"/>
            <w:tcBorders>
              <w:top w:val="nil"/>
              <w:left w:val="nil"/>
              <w:bottom w:val="nil"/>
              <w:right w:val="nil"/>
            </w:tcBorders>
            <w:shd w:val="clear" w:color="auto" w:fill="auto"/>
          </w:tcPr>
          <w:p w14:paraId="5E71739B" w14:textId="77777777" w:rsidR="00B74EC2" w:rsidRPr="002F187D" w:rsidRDefault="00B74EC2" w:rsidP="00B74EC2">
            <w:pPr>
              <w:autoSpaceDE w:val="0"/>
              <w:autoSpaceDN w:val="0"/>
              <w:adjustRightInd w:val="0"/>
              <w:spacing w:before="81"/>
              <w:rPr>
                <w:rFonts w:asciiTheme="minorHAnsi" w:hAnsiTheme="minorHAnsi" w:cstheme="minorHAnsi"/>
              </w:rPr>
            </w:pPr>
            <w:r w:rsidRPr="002F187D">
              <w:rPr>
                <w:rFonts w:asciiTheme="minorHAnsi" w:hAnsiTheme="minorHAnsi" w:cstheme="minorHAnsi"/>
              </w:rPr>
              <w:t>K: 2380</w:t>
            </w:r>
          </w:p>
        </w:tc>
        <w:tc>
          <w:tcPr>
            <w:tcW w:w="1350" w:type="dxa"/>
            <w:tcBorders>
              <w:top w:val="nil"/>
              <w:left w:val="nil"/>
              <w:bottom w:val="nil"/>
              <w:right w:val="nil"/>
            </w:tcBorders>
            <w:shd w:val="clear" w:color="auto" w:fill="auto"/>
          </w:tcPr>
          <w:p w14:paraId="416CF06D" w14:textId="5863F88A" w:rsidR="00B74EC2" w:rsidRPr="002F187D" w:rsidRDefault="00B74EC2" w:rsidP="00B74EC2">
            <w:pPr>
              <w:autoSpaceDE w:val="0"/>
              <w:autoSpaceDN w:val="0"/>
              <w:adjustRightInd w:val="0"/>
              <w:jc w:val="right"/>
              <w:rPr>
                <w:rFonts w:asciiTheme="minorHAnsi" w:hAnsiTheme="minorHAnsi" w:cstheme="minorHAnsi"/>
                <w:sz w:val="20"/>
                <w:szCs w:val="20"/>
              </w:rPr>
            </w:pPr>
            <w:r w:rsidRPr="002F187D">
              <w:rPr>
                <w:rFonts w:asciiTheme="minorHAnsi" w:hAnsiTheme="minorHAnsi" w:cstheme="minorHAnsi"/>
              </w:rPr>
              <w:t>50.00</w:t>
            </w:r>
          </w:p>
        </w:tc>
        <w:tc>
          <w:tcPr>
            <w:tcW w:w="1410" w:type="dxa"/>
            <w:tcBorders>
              <w:top w:val="nil"/>
              <w:left w:val="nil"/>
              <w:bottom w:val="nil"/>
              <w:right w:val="nil"/>
            </w:tcBorders>
            <w:shd w:val="clear" w:color="auto" w:fill="auto"/>
          </w:tcPr>
          <w:p w14:paraId="0B506DC0" w14:textId="2FE2A3E5" w:rsidR="00B74EC2" w:rsidRPr="002F187D" w:rsidRDefault="00B74EC2" w:rsidP="00B74EC2">
            <w:pPr>
              <w:autoSpaceDE w:val="0"/>
              <w:autoSpaceDN w:val="0"/>
              <w:adjustRightInd w:val="0"/>
              <w:jc w:val="right"/>
              <w:rPr>
                <w:rFonts w:asciiTheme="minorHAnsi" w:hAnsiTheme="minorHAnsi" w:cstheme="minorHAnsi"/>
              </w:rPr>
            </w:pPr>
          </w:p>
        </w:tc>
      </w:tr>
      <w:tr w:rsidR="00B74EC2" w:rsidRPr="002F187D" w14:paraId="3DAD95E8"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397E2CEE" w14:textId="77777777" w:rsidR="00B74EC2" w:rsidRPr="002F187D" w:rsidRDefault="00B74EC2" w:rsidP="00B74EC2">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388E6F84" w14:textId="4C8753FE" w:rsidR="00B74EC2" w:rsidRPr="002F187D" w:rsidRDefault="00B74EC2" w:rsidP="00B74EC2">
            <w:pPr>
              <w:autoSpaceDE w:val="0"/>
              <w:autoSpaceDN w:val="0"/>
              <w:adjustRightInd w:val="0"/>
              <w:spacing w:before="81"/>
              <w:rPr>
                <w:rFonts w:asciiTheme="minorHAnsi" w:hAnsiTheme="minorHAnsi" w:cstheme="minorHAnsi"/>
              </w:rPr>
            </w:pPr>
            <w:r w:rsidRPr="002F187D">
              <w:rPr>
                <w:rFonts w:asciiTheme="minorHAnsi" w:hAnsiTheme="minorHAnsi" w:cstheme="minorHAnsi"/>
              </w:rPr>
              <w:t>D: 5731, 30</w:t>
            </w:r>
            <w:r>
              <w:rPr>
                <w:rFonts w:asciiTheme="minorHAnsi" w:hAnsiTheme="minorHAnsi" w:cstheme="minorHAnsi"/>
              </w:rPr>
              <w:t>5</w:t>
            </w:r>
          </w:p>
        </w:tc>
        <w:tc>
          <w:tcPr>
            <w:tcW w:w="2970" w:type="dxa"/>
            <w:tcBorders>
              <w:top w:val="nil"/>
              <w:left w:val="nil"/>
              <w:bottom w:val="nil"/>
              <w:right w:val="nil"/>
            </w:tcBorders>
            <w:shd w:val="clear" w:color="auto" w:fill="auto"/>
          </w:tcPr>
          <w:p w14:paraId="4B58F89D" w14:textId="77777777" w:rsidR="00B74EC2" w:rsidRPr="002F187D" w:rsidRDefault="00B74EC2" w:rsidP="00B74EC2">
            <w:pPr>
              <w:autoSpaceDE w:val="0"/>
              <w:autoSpaceDN w:val="0"/>
              <w:adjustRightInd w:val="0"/>
              <w:spacing w:before="81"/>
              <w:rPr>
                <w:rFonts w:asciiTheme="minorHAnsi" w:hAnsiTheme="minorHAnsi" w:cstheme="minorHAnsi"/>
              </w:rPr>
            </w:pPr>
            <w:r w:rsidRPr="002F187D">
              <w:rPr>
                <w:rFonts w:asciiTheme="minorHAnsi" w:hAnsiTheme="minorHAnsi" w:cstheme="minorHAnsi"/>
              </w:rPr>
              <w:t>K: 2380</w:t>
            </w:r>
          </w:p>
        </w:tc>
        <w:tc>
          <w:tcPr>
            <w:tcW w:w="1350" w:type="dxa"/>
            <w:tcBorders>
              <w:top w:val="nil"/>
              <w:left w:val="nil"/>
              <w:bottom w:val="nil"/>
              <w:right w:val="nil"/>
            </w:tcBorders>
            <w:shd w:val="clear" w:color="auto" w:fill="auto"/>
          </w:tcPr>
          <w:p w14:paraId="2F467AD3" w14:textId="0E42B33B" w:rsidR="00B74EC2" w:rsidRPr="002F187D" w:rsidRDefault="00B74EC2" w:rsidP="00B74EC2">
            <w:pPr>
              <w:autoSpaceDE w:val="0"/>
              <w:autoSpaceDN w:val="0"/>
              <w:adjustRightInd w:val="0"/>
              <w:jc w:val="right"/>
              <w:rPr>
                <w:rFonts w:asciiTheme="minorHAnsi" w:hAnsiTheme="minorHAnsi" w:cstheme="minorHAnsi"/>
                <w:sz w:val="20"/>
                <w:szCs w:val="20"/>
              </w:rPr>
            </w:pPr>
            <w:r>
              <w:rPr>
                <w:rFonts w:asciiTheme="minorHAnsi" w:hAnsiTheme="minorHAnsi" w:cstheme="minorHAnsi"/>
              </w:rPr>
              <w:t>10</w:t>
            </w:r>
            <w:r w:rsidRPr="002F187D">
              <w:rPr>
                <w:rFonts w:asciiTheme="minorHAnsi" w:hAnsiTheme="minorHAnsi" w:cstheme="minorHAnsi"/>
              </w:rPr>
              <w:t>.</w:t>
            </w:r>
            <w:r>
              <w:rPr>
                <w:rFonts w:asciiTheme="minorHAnsi" w:hAnsiTheme="minorHAnsi" w:cstheme="minorHAnsi"/>
              </w:rPr>
              <w:t>5</w:t>
            </w:r>
            <w:r w:rsidRPr="002F187D">
              <w:rPr>
                <w:rFonts w:asciiTheme="minorHAnsi" w:hAnsiTheme="minorHAnsi" w:cstheme="minorHAnsi"/>
              </w:rPr>
              <w:t>0</w:t>
            </w:r>
          </w:p>
        </w:tc>
        <w:tc>
          <w:tcPr>
            <w:tcW w:w="1410" w:type="dxa"/>
            <w:tcBorders>
              <w:top w:val="nil"/>
              <w:left w:val="nil"/>
              <w:bottom w:val="nil"/>
              <w:right w:val="nil"/>
            </w:tcBorders>
            <w:shd w:val="clear" w:color="auto" w:fill="auto"/>
          </w:tcPr>
          <w:p w14:paraId="3DE2B7AF" w14:textId="24B64A48" w:rsidR="00B74EC2" w:rsidRPr="002F187D" w:rsidRDefault="00B74EC2" w:rsidP="00B74EC2">
            <w:pPr>
              <w:autoSpaceDE w:val="0"/>
              <w:autoSpaceDN w:val="0"/>
              <w:adjustRightInd w:val="0"/>
              <w:jc w:val="right"/>
              <w:rPr>
                <w:rFonts w:asciiTheme="minorHAnsi" w:hAnsiTheme="minorHAnsi" w:cstheme="minorHAnsi"/>
              </w:rPr>
            </w:pPr>
          </w:p>
        </w:tc>
      </w:tr>
      <w:tr w:rsidR="00E7190A" w:rsidRPr="002F187D" w14:paraId="3EA9200B"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475CBD3F"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3</w:t>
            </w:r>
          </w:p>
        </w:tc>
        <w:tc>
          <w:tcPr>
            <w:tcW w:w="3360" w:type="dxa"/>
            <w:tcBorders>
              <w:top w:val="nil"/>
              <w:left w:val="nil"/>
              <w:bottom w:val="nil"/>
              <w:right w:val="nil"/>
            </w:tcBorders>
            <w:shd w:val="clear" w:color="auto" w:fill="auto"/>
          </w:tcPr>
          <w:p w14:paraId="4BD4FD2B"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450127F2"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58665A2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699CC7C8"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1556EF1B"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793F1E69"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057E88E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7111</w:t>
            </w:r>
          </w:p>
        </w:tc>
        <w:tc>
          <w:tcPr>
            <w:tcW w:w="2970" w:type="dxa"/>
            <w:tcBorders>
              <w:top w:val="nil"/>
              <w:left w:val="nil"/>
              <w:bottom w:val="nil"/>
              <w:right w:val="nil"/>
            </w:tcBorders>
            <w:shd w:val="clear" w:color="auto" w:fill="auto"/>
          </w:tcPr>
          <w:p w14:paraId="6255AE0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2620, 2620</w:t>
            </w:r>
          </w:p>
        </w:tc>
        <w:tc>
          <w:tcPr>
            <w:tcW w:w="1350" w:type="dxa"/>
            <w:tcBorders>
              <w:top w:val="nil"/>
              <w:left w:val="nil"/>
              <w:bottom w:val="nil"/>
              <w:right w:val="nil"/>
            </w:tcBorders>
            <w:shd w:val="clear" w:color="auto" w:fill="auto"/>
          </w:tcPr>
          <w:p w14:paraId="0C02F6CD" w14:textId="2101029A" w:rsidR="00E7190A" w:rsidRPr="002F187D" w:rsidRDefault="00B74EC2">
            <w:pPr>
              <w:autoSpaceDE w:val="0"/>
              <w:autoSpaceDN w:val="0"/>
              <w:adjustRightInd w:val="0"/>
              <w:jc w:val="right"/>
              <w:rPr>
                <w:rFonts w:asciiTheme="minorHAnsi" w:hAnsiTheme="minorHAnsi" w:cstheme="minorHAnsi"/>
                <w:sz w:val="20"/>
                <w:szCs w:val="20"/>
              </w:rPr>
            </w:pPr>
            <w:r w:rsidRPr="002F187D">
              <w:rPr>
                <w:rFonts w:asciiTheme="minorHAnsi" w:hAnsiTheme="minorHAnsi" w:cstheme="minorHAnsi"/>
              </w:rPr>
              <w:t>50.00</w:t>
            </w:r>
          </w:p>
        </w:tc>
        <w:tc>
          <w:tcPr>
            <w:tcW w:w="1410" w:type="dxa"/>
            <w:tcBorders>
              <w:top w:val="nil"/>
              <w:left w:val="nil"/>
              <w:bottom w:val="nil"/>
              <w:right w:val="nil"/>
            </w:tcBorders>
            <w:shd w:val="clear" w:color="auto" w:fill="auto"/>
          </w:tcPr>
          <w:p w14:paraId="68C2D449" w14:textId="3ECD931B" w:rsidR="00E7190A" w:rsidRPr="002F187D" w:rsidRDefault="00E7190A">
            <w:pPr>
              <w:autoSpaceDE w:val="0"/>
              <w:autoSpaceDN w:val="0"/>
              <w:adjustRightInd w:val="0"/>
              <w:jc w:val="right"/>
              <w:rPr>
                <w:rFonts w:asciiTheme="minorHAnsi" w:hAnsiTheme="minorHAnsi" w:cstheme="minorHAnsi"/>
              </w:rPr>
            </w:pPr>
          </w:p>
        </w:tc>
      </w:tr>
      <w:tr w:rsidR="00E7190A" w:rsidRPr="002F187D" w14:paraId="692FF2BA"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431F9894"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2E2D4154" w14:textId="4C5A7076"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5731, 50</w:t>
            </w:r>
            <w:r w:rsidR="00B74EC2">
              <w:rPr>
                <w:rFonts w:asciiTheme="minorHAnsi" w:hAnsiTheme="minorHAnsi" w:cstheme="minorHAnsi"/>
              </w:rPr>
              <w:t>5</w:t>
            </w:r>
          </w:p>
        </w:tc>
        <w:tc>
          <w:tcPr>
            <w:tcW w:w="2970" w:type="dxa"/>
            <w:tcBorders>
              <w:top w:val="nil"/>
              <w:left w:val="nil"/>
              <w:bottom w:val="nil"/>
              <w:right w:val="nil"/>
            </w:tcBorders>
            <w:shd w:val="clear" w:color="auto" w:fill="auto"/>
          </w:tcPr>
          <w:p w14:paraId="19300C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2620, 2620</w:t>
            </w:r>
          </w:p>
        </w:tc>
        <w:tc>
          <w:tcPr>
            <w:tcW w:w="1350" w:type="dxa"/>
            <w:tcBorders>
              <w:top w:val="nil"/>
              <w:left w:val="nil"/>
              <w:bottom w:val="nil"/>
              <w:right w:val="nil"/>
            </w:tcBorders>
            <w:shd w:val="clear" w:color="auto" w:fill="auto"/>
          </w:tcPr>
          <w:p w14:paraId="6349700E" w14:textId="62AC0104" w:rsidR="00E7190A" w:rsidRPr="002F187D" w:rsidRDefault="00A51C38">
            <w:pPr>
              <w:autoSpaceDE w:val="0"/>
              <w:autoSpaceDN w:val="0"/>
              <w:adjustRightInd w:val="0"/>
              <w:jc w:val="right"/>
              <w:rPr>
                <w:rFonts w:asciiTheme="minorHAnsi" w:hAnsiTheme="minorHAnsi" w:cstheme="minorHAnsi"/>
              </w:rPr>
            </w:pPr>
            <w:r>
              <w:rPr>
                <w:rFonts w:asciiTheme="minorHAnsi" w:hAnsiTheme="minorHAnsi" w:cstheme="minorHAnsi"/>
              </w:rPr>
              <w:t>10</w:t>
            </w:r>
            <w:r w:rsidR="00E7190A" w:rsidRPr="002F187D">
              <w:rPr>
                <w:rFonts w:asciiTheme="minorHAnsi" w:hAnsiTheme="minorHAnsi" w:cstheme="minorHAnsi"/>
              </w:rPr>
              <w:t>.</w:t>
            </w:r>
            <w:r>
              <w:rPr>
                <w:rFonts w:asciiTheme="minorHAnsi" w:hAnsiTheme="minorHAnsi" w:cstheme="minorHAnsi"/>
              </w:rPr>
              <w:t>5</w:t>
            </w:r>
            <w:r w:rsidR="00E7190A" w:rsidRPr="002F187D">
              <w:rPr>
                <w:rFonts w:asciiTheme="minorHAnsi" w:hAnsiTheme="minorHAnsi" w:cstheme="minorHAnsi"/>
              </w:rPr>
              <w:t>0</w:t>
            </w:r>
          </w:p>
        </w:tc>
        <w:tc>
          <w:tcPr>
            <w:tcW w:w="1410" w:type="dxa"/>
            <w:tcBorders>
              <w:top w:val="nil"/>
              <w:left w:val="nil"/>
              <w:bottom w:val="nil"/>
              <w:right w:val="nil"/>
            </w:tcBorders>
            <w:shd w:val="clear" w:color="auto" w:fill="auto"/>
          </w:tcPr>
          <w:p w14:paraId="135CC64B"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573D414B"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6F7FAE59"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4</w:t>
            </w:r>
          </w:p>
        </w:tc>
        <w:tc>
          <w:tcPr>
            <w:tcW w:w="3360" w:type="dxa"/>
            <w:tcBorders>
              <w:top w:val="nil"/>
              <w:left w:val="nil"/>
              <w:bottom w:val="nil"/>
              <w:right w:val="nil"/>
            </w:tcBorders>
            <w:shd w:val="clear" w:color="auto" w:fill="auto"/>
          </w:tcPr>
          <w:p w14:paraId="105071F0"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792FC359"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38663241"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43A2CA72"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1D55E6B2" w14:textId="77777777" w:rsidTr="00B74EC2">
        <w:trPr>
          <w:gridAfter w:val="1"/>
          <w:wAfter w:w="1410" w:type="dxa"/>
          <w:trHeight w:val="240"/>
          <w:tblCellSpacing w:w="0" w:type="dxa"/>
        </w:trPr>
        <w:tc>
          <w:tcPr>
            <w:tcW w:w="525" w:type="dxa"/>
            <w:tcBorders>
              <w:top w:val="nil"/>
              <w:left w:val="nil"/>
              <w:bottom w:val="nil"/>
              <w:right w:val="nil"/>
            </w:tcBorders>
            <w:shd w:val="clear" w:color="auto" w:fill="auto"/>
          </w:tcPr>
          <w:p w14:paraId="63FEB7D4"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3DDF3B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2610, 2610</w:t>
            </w:r>
          </w:p>
        </w:tc>
        <w:tc>
          <w:tcPr>
            <w:tcW w:w="2970" w:type="dxa"/>
            <w:tcBorders>
              <w:top w:val="nil"/>
              <w:left w:val="nil"/>
              <w:bottom w:val="nil"/>
              <w:right w:val="nil"/>
            </w:tcBorders>
            <w:shd w:val="clear" w:color="auto" w:fill="auto"/>
          </w:tcPr>
          <w:p w14:paraId="37EEDE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 6111</w:t>
            </w:r>
          </w:p>
        </w:tc>
        <w:tc>
          <w:tcPr>
            <w:tcW w:w="1350" w:type="dxa"/>
            <w:tcBorders>
              <w:top w:val="nil"/>
              <w:left w:val="nil"/>
              <w:bottom w:val="nil"/>
              <w:right w:val="nil"/>
            </w:tcBorders>
            <w:shd w:val="clear" w:color="auto" w:fill="auto"/>
          </w:tcPr>
          <w:p w14:paraId="61E19A2B"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26E43F1C"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150.00</w:t>
            </w:r>
          </w:p>
        </w:tc>
      </w:tr>
      <w:tr w:rsidR="00B74EC2" w:rsidRPr="002F187D" w14:paraId="0DF97E79" w14:textId="1AB4B567" w:rsidTr="00B74EC2">
        <w:trPr>
          <w:trHeight w:val="240"/>
          <w:tblCellSpacing w:w="0" w:type="dxa"/>
        </w:trPr>
        <w:tc>
          <w:tcPr>
            <w:tcW w:w="525" w:type="dxa"/>
            <w:tcBorders>
              <w:top w:val="nil"/>
              <w:left w:val="nil"/>
              <w:bottom w:val="nil"/>
              <w:right w:val="nil"/>
            </w:tcBorders>
            <w:shd w:val="clear" w:color="auto" w:fill="auto"/>
          </w:tcPr>
          <w:p w14:paraId="0380061F" w14:textId="77777777" w:rsidR="00B74EC2" w:rsidRPr="002F187D" w:rsidRDefault="00B74EC2" w:rsidP="00B74EC2">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6177835D" w14:textId="77777777" w:rsidR="00B74EC2" w:rsidRPr="002F187D" w:rsidRDefault="00B74EC2" w:rsidP="00B74EC2">
            <w:pPr>
              <w:autoSpaceDE w:val="0"/>
              <w:autoSpaceDN w:val="0"/>
              <w:adjustRightInd w:val="0"/>
              <w:spacing w:before="81"/>
              <w:rPr>
                <w:rFonts w:asciiTheme="minorHAnsi" w:hAnsiTheme="minorHAnsi" w:cstheme="minorHAnsi"/>
              </w:rPr>
            </w:pPr>
            <w:r w:rsidRPr="002F187D">
              <w:rPr>
                <w:rFonts w:asciiTheme="minorHAnsi" w:hAnsiTheme="minorHAnsi" w:cstheme="minorHAnsi"/>
              </w:rPr>
              <w:t>D: 2610, 2610</w:t>
            </w:r>
          </w:p>
        </w:tc>
        <w:tc>
          <w:tcPr>
            <w:tcW w:w="2970" w:type="dxa"/>
            <w:tcBorders>
              <w:top w:val="nil"/>
              <w:left w:val="nil"/>
              <w:bottom w:val="nil"/>
              <w:right w:val="nil"/>
            </w:tcBorders>
            <w:shd w:val="clear" w:color="auto" w:fill="auto"/>
          </w:tcPr>
          <w:p w14:paraId="40F77827" w14:textId="63AB12A3" w:rsidR="00B74EC2" w:rsidRPr="002F187D" w:rsidRDefault="00B74EC2" w:rsidP="00B74EC2">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2310,5731,50</w:t>
            </w:r>
            <w:r>
              <w:rPr>
                <w:rFonts w:asciiTheme="minorHAnsi" w:hAnsiTheme="minorHAnsi" w:cstheme="minorHAnsi"/>
              </w:rPr>
              <w:t>5</w:t>
            </w:r>
          </w:p>
        </w:tc>
        <w:tc>
          <w:tcPr>
            <w:tcW w:w="1350" w:type="dxa"/>
            <w:tcBorders>
              <w:top w:val="nil"/>
              <w:left w:val="nil"/>
              <w:bottom w:val="nil"/>
              <w:right w:val="nil"/>
            </w:tcBorders>
            <w:shd w:val="clear" w:color="auto" w:fill="auto"/>
          </w:tcPr>
          <w:p w14:paraId="70C94330" w14:textId="7034BA8A" w:rsidR="00B74EC2" w:rsidRPr="002F187D" w:rsidRDefault="00B74EC2" w:rsidP="00B74EC2">
            <w:pPr>
              <w:autoSpaceDE w:val="0"/>
              <w:autoSpaceDN w:val="0"/>
              <w:adjustRightInd w:val="0"/>
              <w:jc w:val="right"/>
              <w:rPr>
                <w:rFonts w:asciiTheme="minorHAnsi" w:hAnsiTheme="minorHAnsi" w:cstheme="minorHAnsi"/>
              </w:rPr>
            </w:pPr>
          </w:p>
        </w:tc>
        <w:tc>
          <w:tcPr>
            <w:tcW w:w="1410" w:type="dxa"/>
            <w:tcBorders>
              <w:top w:val="nil"/>
              <w:left w:val="nil"/>
              <w:bottom w:val="nil"/>
              <w:right w:val="nil"/>
            </w:tcBorders>
            <w:shd w:val="clear" w:color="auto" w:fill="auto"/>
          </w:tcPr>
          <w:p w14:paraId="74236C2A" w14:textId="5AC027EC" w:rsidR="00B74EC2" w:rsidRPr="002F187D" w:rsidRDefault="00B74EC2" w:rsidP="00B74EC2">
            <w:pPr>
              <w:autoSpaceDE w:val="0"/>
              <w:autoSpaceDN w:val="0"/>
              <w:adjustRightInd w:val="0"/>
              <w:jc w:val="right"/>
              <w:rPr>
                <w:rFonts w:asciiTheme="minorHAnsi" w:hAnsiTheme="minorHAnsi" w:cstheme="minorHAnsi"/>
                <w:sz w:val="20"/>
                <w:szCs w:val="20"/>
              </w:rPr>
            </w:pPr>
            <w:r>
              <w:rPr>
                <w:rFonts w:asciiTheme="minorHAnsi" w:hAnsiTheme="minorHAnsi" w:cstheme="minorHAnsi"/>
              </w:rPr>
              <w:t>31</w:t>
            </w:r>
            <w:r w:rsidRPr="002F187D">
              <w:rPr>
                <w:rFonts w:asciiTheme="minorHAnsi" w:hAnsiTheme="minorHAnsi" w:cstheme="minorHAnsi"/>
              </w:rPr>
              <w:t>.</w:t>
            </w:r>
            <w:r>
              <w:rPr>
                <w:rFonts w:asciiTheme="minorHAnsi" w:hAnsiTheme="minorHAnsi" w:cstheme="minorHAnsi"/>
              </w:rPr>
              <w:t>5</w:t>
            </w:r>
            <w:r w:rsidRPr="002F187D">
              <w:rPr>
                <w:rFonts w:asciiTheme="minorHAnsi" w:hAnsiTheme="minorHAnsi" w:cstheme="minorHAnsi"/>
              </w:rPr>
              <w:t>0</w:t>
            </w:r>
          </w:p>
        </w:tc>
        <w:tc>
          <w:tcPr>
            <w:tcW w:w="1410" w:type="dxa"/>
          </w:tcPr>
          <w:p w14:paraId="219FEDB6" w14:textId="77777777" w:rsidR="00B74EC2" w:rsidRPr="002F187D" w:rsidRDefault="00B74EC2" w:rsidP="00B74EC2">
            <w:pPr>
              <w:jc w:val="left"/>
            </w:pPr>
          </w:p>
        </w:tc>
      </w:tr>
    </w:tbl>
    <w:p w14:paraId="37759B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501</w:t>
      </w:r>
      <w:r w:rsidRPr="002F187D">
        <w:rPr>
          <w:rFonts w:asciiTheme="minorHAnsi" w:hAnsiTheme="minorHAnsi" w:cstheme="minorHAnsi"/>
        </w:rPr>
        <w:t xml:space="preserve"> ir </w:t>
      </w:r>
      <w:hyperlink w:anchor="topic_PVNpaligkodi" w:history="1">
        <w:r w:rsidRPr="002F187D">
          <w:rPr>
            <w:rFonts w:asciiTheme="minorHAnsi" w:hAnsiTheme="minorHAnsi" w:cstheme="minorHAnsi"/>
            <w:color w:val="0000FF"/>
            <w:u w:val="single"/>
          </w:rPr>
          <w:t xml:space="preserve">PVN </w:t>
        </w:r>
        <w:r w:rsidR="005250BF" w:rsidRPr="002F187D">
          <w:rPr>
            <w:rFonts w:asciiTheme="minorHAnsi" w:hAnsiTheme="minorHAnsi" w:cstheme="minorHAnsi"/>
            <w:color w:val="0000FF"/>
            <w:u w:val="single"/>
          </w:rPr>
          <w:t>palīg kods</w:t>
        </w:r>
      </w:hyperlink>
      <w:r w:rsidRPr="002F187D">
        <w:rPr>
          <w:rFonts w:asciiTheme="minorHAnsi" w:hAnsiTheme="minorHAnsi" w:cstheme="minorHAnsi"/>
        </w:rPr>
        <w:t xml:space="preserve">, tas tiek izmantots darba atvieglošanai - dokumentu kopsummas aprēķināšanai - un tas PVN atskaites </w:t>
      </w:r>
      <w:r w:rsidR="005250BF" w:rsidRPr="002F187D">
        <w:rPr>
          <w:rFonts w:asciiTheme="minorHAnsi" w:hAnsiTheme="minorHAnsi" w:cstheme="minorHAnsi"/>
        </w:rPr>
        <w:t>neietekmē</w:t>
      </w:r>
    </w:p>
    <w:p w14:paraId="35CD438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ja PVN kods ir kontējuma debeta pusē, tad arī kopsavilkumā šī kontējuma summa parādīsies debeta pusē.</w:t>
      </w:r>
    </w:p>
    <w:p w14:paraId="1EA3E27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augstāk parādītā PVN kopsavilkuma viegli var secināt kāda izskatīsies PVN deklarācija:</w:t>
      </w:r>
    </w:p>
    <w:tbl>
      <w:tblPr>
        <w:tblW w:w="0" w:type="auto"/>
        <w:tblCellSpacing w:w="0" w:type="dxa"/>
        <w:tblLayout w:type="fixed"/>
        <w:tblCellMar>
          <w:left w:w="0" w:type="dxa"/>
          <w:right w:w="0" w:type="dxa"/>
        </w:tblCellMar>
        <w:tblLook w:val="0000" w:firstRow="0" w:lastRow="0" w:firstColumn="0" w:lastColumn="0" w:noHBand="0" w:noVBand="0"/>
      </w:tblPr>
      <w:tblGrid>
        <w:gridCol w:w="2250"/>
        <w:gridCol w:w="1260"/>
      </w:tblGrid>
      <w:tr w:rsidR="00E7190A" w:rsidRPr="002F187D" w14:paraId="463B5324" w14:textId="77777777">
        <w:trPr>
          <w:trHeight w:val="240"/>
          <w:tblCellSpacing w:w="0" w:type="dxa"/>
        </w:trPr>
        <w:tc>
          <w:tcPr>
            <w:tcW w:w="2250" w:type="dxa"/>
            <w:tcBorders>
              <w:top w:val="nil"/>
              <w:left w:val="nil"/>
              <w:bottom w:val="nil"/>
              <w:right w:val="nil"/>
            </w:tcBorders>
            <w:shd w:val="clear" w:color="auto" w:fill="auto"/>
          </w:tcPr>
          <w:p w14:paraId="1033BB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ieņēmumi</w:t>
            </w:r>
          </w:p>
        </w:tc>
        <w:tc>
          <w:tcPr>
            <w:tcW w:w="1260" w:type="dxa"/>
            <w:tcBorders>
              <w:top w:val="nil"/>
              <w:left w:val="nil"/>
              <w:bottom w:val="nil"/>
              <w:right w:val="nil"/>
            </w:tcBorders>
            <w:shd w:val="clear" w:color="auto" w:fill="auto"/>
          </w:tcPr>
          <w:p w14:paraId="2BBE7FD8"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100.00</w:t>
            </w:r>
          </w:p>
        </w:tc>
      </w:tr>
      <w:tr w:rsidR="00E7190A" w:rsidRPr="002F187D" w14:paraId="234A960B" w14:textId="77777777">
        <w:trPr>
          <w:trHeight w:val="240"/>
          <w:tblCellSpacing w:w="0" w:type="dxa"/>
        </w:trPr>
        <w:tc>
          <w:tcPr>
            <w:tcW w:w="2250" w:type="dxa"/>
            <w:tcBorders>
              <w:top w:val="nil"/>
              <w:left w:val="nil"/>
              <w:bottom w:val="nil"/>
              <w:right w:val="nil"/>
            </w:tcBorders>
            <w:shd w:val="clear" w:color="auto" w:fill="auto"/>
          </w:tcPr>
          <w:p w14:paraId="6CF16577" w14:textId="766DF7A1"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w:t>
            </w:r>
            <w:r w:rsidR="00A51C38">
              <w:rPr>
                <w:rFonts w:asciiTheme="minorHAnsi" w:hAnsiTheme="minorHAnsi" w:cstheme="minorHAnsi"/>
              </w:rPr>
              <w:t>21</w:t>
            </w:r>
            <w:r w:rsidRPr="002F187D">
              <w:rPr>
                <w:rFonts w:asciiTheme="minorHAnsi" w:hAnsiTheme="minorHAnsi" w:cstheme="minorHAnsi"/>
              </w:rPr>
              <w:t>%</w:t>
            </w:r>
          </w:p>
        </w:tc>
        <w:tc>
          <w:tcPr>
            <w:tcW w:w="1260" w:type="dxa"/>
            <w:tcBorders>
              <w:top w:val="nil"/>
              <w:left w:val="nil"/>
              <w:bottom w:val="nil"/>
              <w:right w:val="nil"/>
            </w:tcBorders>
            <w:shd w:val="clear" w:color="auto" w:fill="auto"/>
          </w:tcPr>
          <w:p w14:paraId="03CE7AD3" w14:textId="16632B5D" w:rsidR="00E7190A" w:rsidRPr="002F187D" w:rsidRDefault="00A51C38">
            <w:pPr>
              <w:autoSpaceDE w:val="0"/>
              <w:autoSpaceDN w:val="0"/>
              <w:adjustRightInd w:val="0"/>
              <w:jc w:val="right"/>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3E045233" w14:textId="77777777">
        <w:trPr>
          <w:trHeight w:val="240"/>
          <w:tblCellSpacing w:w="0" w:type="dxa"/>
        </w:trPr>
        <w:tc>
          <w:tcPr>
            <w:tcW w:w="2250" w:type="dxa"/>
            <w:tcBorders>
              <w:top w:val="nil"/>
              <w:left w:val="nil"/>
              <w:bottom w:val="nil"/>
              <w:right w:val="nil"/>
            </w:tcBorders>
            <w:shd w:val="clear" w:color="auto" w:fill="auto"/>
          </w:tcPr>
          <w:p w14:paraId="7F6AEF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priekšnodoklis</w:t>
            </w:r>
          </w:p>
        </w:tc>
        <w:tc>
          <w:tcPr>
            <w:tcW w:w="1260" w:type="dxa"/>
            <w:tcBorders>
              <w:top w:val="nil"/>
              <w:left w:val="nil"/>
              <w:bottom w:val="nil"/>
              <w:right w:val="nil"/>
            </w:tcBorders>
            <w:shd w:val="clear" w:color="auto" w:fill="auto"/>
          </w:tcPr>
          <w:p w14:paraId="44850457" w14:textId="3B838D35"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w:t>
            </w:r>
            <w:r w:rsidR="00A51C38">
              <w:rPr>
                <w:rFonts w:asciiTheme="minorHAnsi" w:hAnsiTheme="minorHAnsi" w:cstheme="minorHAnsi"/>
              </w:rPr>
              <w:t>10</w:t>
            </w:r>
            <w:r w:rsidRPr="002F187D">
              <w:rPr>
                <w:rFonts w:asciiTheme="minorHAnsi" w:hAnsiTheme="minorHAnsi" w:cstheme="minorHAnsi"/>
              </w:rPr>
              <w:t>.</w:t>
            </w:r>
            <w:r w:rsidR="00A51C38">
              <w:rPr>
                <w:rFonts w:asciiTheme="minorHAnsi" w:hAnsiTheme="minorHAnsi" w:cstheme="minorHAnsi"/>
              </w:rPr>
              <w:t>5</w:t>
            </w:r>
            <w:r w:rsidRPr="002F187D">
              <w:rPr>
                <w:rFonts w:asciiTheme="minorHAnsi" w:hAnsiTheme="minorHAnsi" w:cstheme="minorHAnsi"/>
              </w:rPr>
              <w:t>0</w:t>
            </w:r>
          </w:p>
        </w:tc>
      </w:tr>
      <w:tr w:rsidR="00E7190A" w:rsidRPr="002F187D" w14:paraId="74AC12A1" w14:textId="77777777">
        <w:trPr>
          <w:trHeight w:val="240"/>
          <w:tblCellSpacing w:w="0" w:type="dxa"/>
        </w:trPr>
        <w:tc>
          <w:tcPr>
            <w:tcW w:w="2250" w:type="dxa"/>
            <w:tcBorders>
              <w:top w:val="nil"/>
              <w:left w:val="nil"/>
              <w:bottom w:val="nil"/>
              <w:right w:val="nil"/>
            </w:tcBorders>
            <w:shd w:val="clear" w:color="auto" w:fill="auto"/>
          </w:tcPr>
          <w:p w14:paraId="46D24B2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samaksai</w:t>
            </w:r>
          </w:p>
        </w:tc>
        <w:tc>
          <w:tcPr>
            <w:tcW w:w="1260" w:type="dxa"/>
            <w:tcBorders>
              <w:top w:val="nil"/>
              <w:left w:val="nil"/>
              <w:bottom w:val="nil"/>
              <w:right w:val="nil"/>
            </w:tcBorders>
            <w:shd w:val="clear" w:color="auto" w:fill="auto"/>
          </w:tcPr>
          <w:p w14:paraId="0C996B0A" w14:textId="42170050" w:rsidR="00E7190A" w:rsidRPr="002F187D" w:rsidRDefault="00A51C38">
            <w:pPr>
              <w:autoSpaceDE w:val="0"/>
              <w:autoSpaceDN w:val="0"/>
              <w:adjustRightInd w:val="0"/>
              <w:jc w:val="right"/>
              <w:rPr>
                <w:rFonts w:asciiTheme="minorHAnsi" w:hAnsiTheme="minorHAnsi" w:cstheme="minorHAnsi"/>
              </w:rPr>
            </w:pPr>
            <w:r>
              <w:rPr>
                <w:rFonts w:asciiTheme="minorHAnsi" w:hAnsiTheme="minorHAnsi" w:cstheme="minorHAnsi"/>
              </w:rPr>
              <w:t>10</w:t>
            </w:r>
            <w:r w:rsidR="00E7190A" w:rsidRPr="002F187D">
              <w:rPr>
                <w:rFonts w:asciiTheme="minorHAnsi" w:hAnsiTheme="minorHAnsi" w:cstheme="minorHAnsi"/>
              </w:rPr>
              <w:t>.</w:t>
            </w:r>
            <w:r>
              <w:rPr>
                <w:rFonts w:asciiTheme="minorHAnsi" w:hAnsiTheme="minorHAnsi" w:cstheme="minorHAnsi"/>
              </w:rPr>
              <w:t>5</w:t>
            </w:r>
            <w:r w:rsidR="00E7190A" w:rsidRPr="002F187D">
              <w:rPr>
                <w:rFonts w:asciiTheme="minorHAnsi" w:hAnsiTheme="minorHAnsi" w:cstheme="minorHAnsi"/>
              </w:rPr>
              <w:t>0</w:t>
            </w:r>
          </w:p>
        </w:tc>
      </w:tr>
    </w:tbl>
    <w:p w14:paraId="0853AC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kopsavilkumā parādīsies arī kokmateriālu PVN kodi.</w:t>
      </w:r>
    </w:p>
    <w:p w14:paraId="5FDC876F" w14:textId="112BF8CB" w:rsidR="00E7190A" w:rsidRPr="002F187D" w:rsidRDefault="00E7190A" w:rsidP="00FD7254">
      <w:pPr>
        <w:pStyle w:val="Heading3"/>
      </w:pPr>
      <w:bookmarkStart w:id="87" w:name="topic_PVNzurnals"/>
      <w:bookmarkStart w:id="88" w:name="_Toc193201274"/>
      <w:bookmarkEnd w:id="87"/>
      <w:r w:rsidRPr="002F187D">
        <w:t>PVN žurnāls</w:t>
      </w:r>
      <w:bookmarkEnd w:id="88"/>
    </w:p>
    <w:p w14:paraId="27156D7A"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PVN žurnāls</w:t>
      </w:r>
    </w:p>
    <w:p w14:paraId="7C15A56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žurnāls tiek sastādīts atbilstoši izmantotajam </w:t>
      </w:r>
      <w:hyperlink w:anchor="topic_FormaPVNpazimes" w:history="1">
        <w:r w:rsidRPr="002F187D">
          <w:rPr>
            <w:rFonts w:asciiTheme="minorHAnsi" w:hAnsiTheme="minorHAnsi" w:cstheme="minorHAnsi"/>
            <w:color w:val="0000FF"/>
            <w:u w:val="single"/>
          </w:rPr>
          <w:t>PVN kodu plānam</w:t>
        </w:r>
      </w:hyperlink>
      <w:r w:rsidRPr="002F187D">
        <w:rPr>
          <w:rFonts w:asciiTheme="minorHAnsi" w:hAnsiTheme="minorHAnsi" w:cstheme="minorHAnsi"/>
        </w:rPr>
        <w:t xml:space="preserve"> un kontējumu </w:t>
      </w:r>
      <w:hyperlink w:anchor="topic_PVNpazime" w:history="1">
        <w:r w:rsidRPr="002F187D">
          <w:rPr>
            <w:rFonts w:asciiTheme="minorHAnsi" w:hAnsiTheme="minorHAnsi" w:cstheme="minorHAnsi"/>
            <w:color w:val="0000FF"/>
            <w:u w:val="single"/>
          </w:rPr>
          <w:t>PVN pazīmei</w:t>
        </w:r>
      </w:hyperlink>
      <w:r w:rsidRPr="002F187D">
        <w:rPr>
          <w:rFonts w:asciiTheme="minorHAnsi" w:hAnsiTheme="minorHAnsi" w:cstheme="minorHAnsi"/>
        </w:rPr>
        <w:t>.</w:t>
      </w:r>
    </w:p>
    <w:p w14:paraId="52E4D0C6" w14:textId="5EF42F34" w:rsidR="00E7190A" w:rsidRPr="002F187D" w:rsidRDefault="00E7190A" w:rsidP="00FD7254">
      <w:pPr>
        <w:pStyle w:val="Heading3"/>
      </w:pPr>
      <w:bookmarkStart w:id="89" w:name="topic_Summukontrole"/>
      <w:bookmarkStart w:id="90" w:name="_Toc193201275"/>
      <w:bookmarkEnd w:id="89"/>
      <w:r w:rsidRPr="002F187D">
        <w:lastRenderedPageBreak/>
        <w:t>Summu kontrole</w:t>
      </w:r>
      <w:bookmarkEnd w:id="90"/>
    </w:p>
    <w:p w14:paraId="7BCBA129"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Summu kontrole</w:t>
      </w:r>
    </w:p>
    <w:p w14:paraId="4DF28B1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Šīs funkcijas mērķis ir palīdzēt grāmatvedim atrast kontējumu kļūdas.</w:t>
      </w:r>
    </w:p>
    <w:p w14:paraId="6CCEF2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Iespējamas ir dažādas kļūdas:</w:t>
      </w:r>
    </w:p>
    <w:p w14:paraId="5A384B11" w14:textId="3458014F" w:rsidR="00E7190A" w:rsidRPr="002F187D" w:rsidRDefault="00E7190A">
      <w:pPr>
        <w:numPr>
          <w:ilvl w:val="0"/>
          <w:numId w:val="57"/>
        </w:numPr>
      </w:pPr>
      <w:r w:rsidRPr="002F187D">
        <w:t>kontējumā ir norādīts nepareizs PVN kods</w:t>
      </w:r>
    </w:p>
    <w:p w14:paraId="3CA4BFFD" w14:textId="2F37091E" w:rsidR="00E7190A" w:rsidRPr="002F187D" w:rsidRDefault="00E7190A">
      <w:pPr>
        <w:numPr>
          <w:ilvl w:val="0"/>
          <w:numId w:val="57"/>
        </w:numPr>
      </w:pPr>
      <w:r w:rsidRPr="002F187D">
        <w:t xml:space="preserve">iekontētās summas neatbilst PVN </w:t>
      </w:r>
      <w:r w:rsidR="005250BF" w:rsidRPr="002F187D">
        <w:t>likmei</w:t>
      </w:r>
    </w:p>
    <w:p w14:paraId="17662D92" w14:textId="6D65A06F" w:rsidR="00E7190A" w:rsidRPr="002F187D" w:rsidRDefault="00E7190A">
      <w:pPr>
        <w:numPr>
          <w:ilvl w:val="0"/>
          <w:numId w:val="57"/>
        </w:numPr>
      </w:pPr>
      <w:r w:rsidRPr="002F187D">
        <w:t>dokumenta summa ir iegrāmatota ar vienu kontējumu, neizdalot PVN un norādot PVN ieņēmumu kodu</w:t>
      </w:r>
    </w:p>
    <w:p w14:paraId="45EEF9A7" w14:textId="6EC8A8AC" w:rsidR="00E7190A" w:rsidRPr="002F187D" w:rsidRDefault="00E7190A">
      <w:pPr>
        <w:numPr>
          <w:ilvl w:val="0"/>
          <w:numId w:val="57"/>
        </w:numPr>
      </w:pPr>
      <w:r w:rsidRPr="002F187D">
        <w:t>PVN ieņēmumu kods ir norādīts pie saņemtajām subsīdijām vai akcīzes atmaksas</w:t>
      </w:r>
    </w:p>
    <w:p w14:paraId="7BEC5DA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ir jānorāda:</w:t>
      </w:r>
    </w:p>
    <w:p w14:paraId="35D27FCE" w14:textId="432CF852" w:rsidR="00E7190A" w:rsidRPr="002F187D" w:rsidRDefault="00E7190A">
      <w:pPr>
        <w:numPr>
          <w:ilvl w:val="0"/>
          <w:numId w:val="58"/>
        </w:numPr>
      </w:pPr>
      <w:r w:rsidRPr="002F187D">
        <w:t>atskaites periods</w:t>
      </w:r>
    </w:p>
    <w:p w14:paraId="677DC019" w14:textId="2F3F2CF2" w:rsidR="00E7190A" w:rsidRPr="002F187D" w:rsidRDefault="00E7190A">
      <w:pPr>
        <w:numPr>
          <w:ilvl w:val="0"/>
          <w:numId w:val="58"/>
        </w:numPr>
      </w:pPr>
      <w:r w:rsidRPr="002F187D">
        <w:t>kļūdas robeža</w:t>
      </w:r>
    </w:p>
    <w:p w14:paraId="5E3F7D1C" w14:textId="25ABFA83" w:rsidR="00E7190A" w:rsidRPr="002F187D" w:rsidRDefault="00E7190A">
      <w:pPr>
        <w:numPr>
          <w:ilvl w:val="0"/>
          <w:numId w:val="58"/>
        </w:numPr>
      </w:pPr>
      <w:r w:rsidRPr="002F187D">
        <w:t>ko pārbaudīt.</w:t>
      </w:r>
    </w:p>
    <w:p w14:paraId="44AF88F1" w14:textId="11ECE326"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Pārbaudīt var grāmatojumus ieņēmumiem ar PVN </w:t>
      </w:r>
      <w:r w:rsidR="009B1DB5">
        <w:rPr>
          <w:rFonts w:asciiTheme="minorHAnsi" w:hAnsiTheme="minorHAnsi" w:cstheme="minorHAnsi"/>
        </w:rPr>
        <w:t>21</w:t>
      </w:r>
      <w:r w:rsidRPr="002F187D">
        <w:rPr>
          <w:rFonts w:asciiTheme="minorHAnsi" w:hAnsiTheme="minorHAnsi" w:cstheme="minorHAnsi"/>
        </w:rPr>
        <w:t>% un 5% likmi vai izdevumu PVN grāmatojumus.</w:t>
      </w:r>
    </w:p>
    <w:p w14:paraId="1D25635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Pārbaudīti tiks tie dokumenti, kuros ir norādīts kāds no PVN kodiem, Ja dokumentā nav norādīts PVN kods, tas netiks pārbaudīts un šāda kļūda ar šo metodi netiks atrasta.</w:t>
      </w:r>
    </w:p>
    <w:p w14:paraId="3E61AA2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Kļūda tiek aprēķināta sekojoši:</w:t>
      </w:r>
    </w:p>
    <w:p w14:paraId="43C93298" w14:textId="2FC6D25D" w:rsidR="00E7190A" w:rsidRPr="002F187D" w:rsidRDefault="00E7190A">
      <w:pPr>
        <w:numPr>
          <w:ilvl w:val="0"/>
          <w:numId w:val="59"/>
        </w:numPr>
      </w:pPr>
      <w:r w:rsidRPr="002F187D">
        <w:t xml:space="preserve">no dokumenta </w:t>
      </w:r>
      <w:r w:rsidR="005250BF" w:rsidRPr="002F187D">
        <w:t>kopsummas</w:t>
      </w:r>
      <w:r w:rsidRPr="002F187D">
        <w:t xml:space="preserve"> tiek aprēķināta PVN summa </w:t>
      </w:r>
    </w:p>
    <w:p w14:paraId="18A6D34D" w14:textId="5C95D0CE" w:rsidR="00E7190A" w:rsidRPr="002F187D" w:rsidRDefault="00E7190A">
      <w:pPr>
        <w:numPr>
          <w:ilvl w:val="0"/>
          <w:numId w:val="59"/>
        </w:numPr>
      </w:pPr>
      <w:r w:rsidRPr="002F187D">
        <w:t>SUMMA - SUMMA / 1.</w:t>
      </w:r>
      <w:r w:rsidR="009B1DB5">
        <w:t>21</w:t>
      </w:r>
    </w:p>
    <w:p w14:paraId="530501E5" w14:textId="66E65DCA" w:rsidR="00E7190A" w:rsidRPr="002F187D" w:rsidRDefault="00E7190A">
      <w:pPr>
        <w:numPr>
          <w:ilvl w:val="0"/>
          <w:numId w:val="59"/>
        </w:numPr>
      </w:pPr>
      <w:r w:rsidRPr="002F187D">
        <w:t>aprēķinātā PVN summa tiek salīdzināta ar iegrāmatoto PVN summu</w:t>
      </w:r>
    </w:p>
    <w:p w14:paraId="02268EA1" w14:textId="2EA8ECDE" w:rsidR="00E7190A" w:rsidRPr="002F187D" w:rsidRDefault="00E7190A">
      <w:pPr>
        <w:numPr>
          <w:ilvl w:val="0"/>
          <w:numId w:val="59"/>
        </w:numPr>
      </w:pPr>
      <w:r w:rsidRPr="002F187D">
        <w:t>starpība ir kontējuma kļūda.</w:t>
      </w:r>
    </w:p>
    <w:p w14:paraId="1C3A61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Šis aprēķins nav precīzs, it īpaši kad tiek kontēts PVN ar 5% likmi.</w:t>
      </w:r>
    </w:p>
    <w:p w14:paraId="06AFA98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tiks uzrādīti tikai tie dokumenti, kuriem PVN kļūda ir lielāka par norādīto </w:t>
      </w:r>
      <w:r w:rsidRPr="002F187D">
        <w:rPr>
          <w:rFonts w:asciiTheme="minorHAnsi" w:hAnsiTheme="minorHAnsi" w:cstheme="minorHAnsi"/>
          <w:b/>
          <w:bCs/>
        </w:rPr>
        <w:t>kļūdas robežu</w:t>
      </w:r>
      <w:r w:rsidRPr="002F187D">
        <w:rPr>
          <w:rFonts w:asciiTheme="minorHAnsi" w:hAnsiTheme="minorHAnsi" w:cstheme="minorHAnsi"/>
        </w:rPr>
        <w:t xml:space="preserve">. Kļūdas robeža varētu būt, piemēram 0.05 </w:t>
      </w:r>
      <w:proofErr w:type="spellStart"/>
      <w:r w:rsidRPr="002F187D">
        <w:rPr>
          <w:rFonts w:asciiTheme="minorHAnsi" w:hAnsiTheme="minorHAnsi" w:cstheme="minorHAnsi"/>
        </w:rPr>
        <w:t>ls</w:t>
      </w:r>
      <w:proofErr w:type="spellEnd"/>
      <w:r w:rsidRPr="002F187D">
        <w:rPr>
          <w:rFonts w:asciiTheme="minorHAnsi" w:hAnsiTheme="minorHAnsi" w:cstheme="minorHAnsi"/>
        </w:rPr>
        <w:t>.</w:t>
      </w:r>
    </w:p>
    <w:p w14:paraId="724115FF" w14:textId="58C3C537" w:rsidR="00E7190A" w:rsidRPr="002F187D" w:rsidRDefault="00E7190A">
      <w:pPr>
        <w:pStyle w:val="Heading2"/>
        <w:rPr>
          <w:rFonts w:asciiTheme="minorHAnsi" w:hAnsiTheme="minorHAnsi" w:cstheme="minorHAnsi"/>
        </w:rPr>
      </w:pPr>
      <w:bookmarkStart w:id="91" w:name="topic_Avansanorekins"/>
      <w:bookmarkStart w:id="92" w:name="_Toc193201276"/>
      <w:bookmarkEnd w:id="91"/>
      <w:r w:rsidRPr="002F187D">
        <w:rPr>
          <w:rFonts w:asciiTheme="minorHAnsi" w:hAnsiTheme="minorHAnsi" w:cstheme="minorHAnsi"/>
        </w:rPr>
        <w:t>Avansa norēķins</w:t>
      </w:r>
      <w:bookmarkEnd w:id="92"/>
    </w:p>
    <w:p w14:paraId="7FEB0CF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Avansa norēķins</w:t>
      </w:r>
    </w:p>
    <w:p w14:paraId="775C65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Lai iegūtu avansa norēķina ats</w:t>
      </w:r>
      <w:r w:rsidR="0093295A" w:rsidRPr="002F187D">
        <w:rPr>
          <w:rFonts w:asciiTheme="minorHAnsi" w:hAnsiTheme="minorHAnsi" w:cstheme="minorHAnsi"/>
        </w:rPr>
        <w:t>k</w:t>
      </w:r>
      <w:r w:rsidRPr="002F187D">
        <w:rPr>
          <w:rFonts w:asciiTheme="minorHAnsi" w:hAnsiTheme="minorHAnsi" w:cstheme="minorHAnsi"/>
        </w:rPr>
        <w:t>a</w:t>
      </w:r>
      <w:r w:rsidR="0093295A" w:rsidRPr="002F187D">
        <w:rPr>
          <w:rFonts w:asciiTheme="minorHAnsi" w:hAnsiTheme="minorHAnsi" w:cstheme="minorHAnsi"/>
        </w:rPr>
        <w:t>i</w:t>
      </w:r>
      <w:r w:rsidRPr="002F187D">
        <w:rPr>
          <w:rFonts w:asciiTheme="minorHAnsi" w:hAnsiTheme="minorHAnsi" w:cstheme="minorHAnsi"/>
        </w:rPr>
        <w:t xml:space="preserve">ti vispirms ir jāiegrāmato avansa norēķina dokumenti (čeki). Ja uzņēmumā ir viena avansa norēķinu personu, tai var izmantot kontu </w:t>
      </w:r>
      <w:r w:rsidRPr="002F187D">
        <w:rPr>
          <w:rFonts w:asciiTheme="minorHAnsi" w:hAnsiTheme="minorHAnsi" w:cstheme="minorHAnsi"/>
          <w:b/>
          <w:bCs/>
        </w:rPr>
        <w:t>2380</w:t>
      </w:r>
      <w:r w:rsidRPr="002F187D">
        <w:rPr>
          <w:rFonts w:asciiTheme="minorHAnsi" w:hAnsiTheme="minorHAnsi" w:cstheme="minorHAnsi"/>
        </w:rPr>
        <w:t>. Bet ja šīs personas ir vairākas, tad ir divas iespējas:</w:t>
      </w:r>
    </w:p>
    <w:p w14:paraId="2EACB5D5" w14:textId="08374B46" w:rsidR="00E7190A" w:rsidRPr="002F187D" w:rsidRDefault="00E7190A">
      <w:pPr>
        <w:numPr>
          <w:ilvl w:val="0"/>
          <w:numId w:val="60"/>
        </w:numPr>
      </w:pPr>
      <w:r w:rsidRPr="002F187D">
        <w:t xml:space="preserve">katrai personai var </w:t>
      </w:r>
      <w:r w:rsidR="0093295A" w:rsidRPr="002F187D">
        <w:t>jāizveido</w:t>
      </w:r>
      <w:r w:rsidRPr="002F187D">
        <w:t xml:space="preserve"> savu bilances kontu, piemēram: 23811,23812,..,23891. Šo kontu nosaukumā varētu tā arī ierakstīt "Avansa norēķins, Jānis Bērziņš"</w:t>
      </w:r>
    </w:p>
    <w:p w14:paraId="32C88A1E" w14:textId="4C4F72C1" w:rsidR="00E7190A" w:rsidRPr="002F187D" w:rsidRDefault="00E7190A">
      <w:pPr>
        <w:numPr>
          <w:ilvl w:val="0"/>
          <w:numId w:val="60"/>
        </w:numPr>
      </w:pPr>
      <w:r w:rsidRPr="002F187D">
        <w:t xml:space="preserve">visus avansa norēķinus </w:t>
      </w:r>
      <w:r w:rsidR="0093295A" w:rsidRPr="002F187D">
        <w:t>grāmatot</w:t>
      </w:r>
      <w:r w:rsidRPr="002F187D">
        <w:t xml:space="preserve"> vienā kontā 2380, bet izmantot dokumenta lauku </w:t>
      </w:r>
      <w:r w:rsidRPr="002F187D">
        <w:rPr>
          <w:b/>
          <w:bCs/>
        </w:rPr>
        <w:t>norēķinu persona</w:t>
      </w:r>
      <w:r w:rsidRPr="002F187D">
        <w:t>.</w:t>
      </w:r>
    </w:p>
    <w:p w14:paraId="52675D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atskaites laika </w:t>
      </w:r>
      <w:r w:rsidR="0093295A" w:rsidRPr="002F187D">
        <w:rPr>
          <w:rFonts w:asciiTheme="minorHAnsi" w:hAnsiTheme="minorHAnsi" w:cstheme="minorHAnsi"/>
        </w:rPr>
        <w:t>intervāls</w:t>
      </w:r>
      <w:r w:rsidRPr="002F187D">
        <w:rPr>
          <w:rFonts w:asciiTheme="minorHAnsi" w:hAnsiTheme="minorHAnsi" w:cstheme="minorHAnsi"/>
        </w:rPr>
        <w:t xml:space="preserve"> (datums no -līdz), avansa norēķina bilances konts, norēķinu persona, atskaites numurs.</w:t>
      </w:r>
    </w:p>
    <w:p w14:paraId="689BE53C" w14:textId="01B80C8B" w:rsidR="00E7190A" w:rsidRPr="002F187D" w:rsidRDefault="00E7190A">
      <w:pPr>
        <w:pStyle w:val="Heading2"/>
        <w:rPr>
          <w:rFonts w:asciiTheme="minorHAnsi" w:hAnsiTheme="minorHAnsi" w:cstheme="minorHAnsi"/>
        </w:rPr>
      </w:pPr>
      <w:bookmarkStart w:id="93" w:name="topic_Apgrozijumaparskati"/>
      <w:bookmarkStart w:id="94" w:name="_Toc193201277"/>
      <w:bookmarkEnd w:id="93"/>
      <w:r w:rsidRPr="002F187D">
        <w:rPr>
          <w:rFonts w:asciiTheme="minorHAnsi" w:hAnsiTheme="minorHAnsi" w:cstheme="minorHAnsi"/>
        </w:rPr>
        <w:t>Apgroz</w:t>
      </w:r>
      <w:r w:rsidR="009B1DB5">
        <w:rPr>
          <w:rFonts w:asciiTheme="minorHAnsi" w:hAnsiTheme="minorHAnsi" w:cstheme="minorHAnsi"/>
        </w:rPr>
        <w:t>ī</w:t>
      </w:r>
      <w:r w:rsidRPr="002F187D">
        <w:rPr>
          <w:rFonts w:asciiTheme="minorHAnsi" w:hAnsiTheme="minorHAnsi" w:cstheme="minorHAnsi"/>
        </w:rPr>
        <w:t>juma pārskati</w:t>
      </w:r>
      <w:bookmarkEnd w:id="94"/>
    </w:p>
    <w:p w14:paraId="4A66EDFC"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w:t>
      </w:r>
    </w:p>
    <w:p w14:paraId="69C4ABBE" w14:textId="77777777" w:rsidR="00E7190A" w:rsidRPr="002F187D" w:rsidRDefault="0093295A">
      <w:pPr>
        <w:autoSpaceDE w:val="0"/>
        <w:autoSpaceDN w:val="0"/>
        <w:adjustRightInd w:val="0"/>
        <w:spacing w:before="81"/>
        <w:rPr>
          <w:rFonts w:asciiTheme="minorHAnsi" w:hAnsiTheme="minorHAnsi" w:cstheme="minorHAnsi"/>
        </w:rPr>
      </w:pPr>
      <w:r w:rsidRPr="002F187D">
        <w:rPr>
          <w:rFonts w:asciiTheme="minorHAnsi" w:hAnsiTheme="minorHAnsi" w:cstheme="minorHAnsi"/>
        </w:rPr>
        <w:t>Apgrozījumā</w:t>
      </w:r>
      <w:r w:rsidR="00E7190A" w:rsidRPr="002F187D">
        <w:rPr>
          <w:rFonts w:asciiTheme="minorHAnsi" w:hAnsiTheme="minorHAnsi" w:cstheme="minorHAnsi"/>
        </w:rPr>
        <w:t xml:space="preserve"> pārskatos par norādīto laika periodu parasti par kontiem var iegūt šādu informāciju:</w:t>
      </w:r>
    </w:p>
    <w:p w14:paraId="38FD9800" w14:textId="3ED1EF31" w:rsidR="00E7190A" w:rsidRPr="00515BBE" w:rsidRDefault="00E7190A">
      <w:pPr>
        <w:numPr>
          <w:ilvl w:val="0"/>
          <w:numId w:val="61"/>
        </w:numPr>
      </w:pPr>
      <w:r w:rsidRPr="00515BBE">
        <w:t xml:space="preserve">atlikums </w:t>
      </w:r>
      <w:r w:rsidR="0093295A" w:rsidRPr="00515BBE">
        <w:t>perioda</w:t>
      </w:r>
      <w:r w:rsidRPr="00515BBE">
        <w:t xml:space="preserve"> sākumā</w:t>
      </w:r>
    </w:p>
    <w:p w14:paraId="73BD1B21" w14:textId="16D20FBB" w:rsidR="00E7190A" w:rsidRPr="00515BBE" w:rsidRDefault="00E7190A">
      <w:pPr>
        <w:numPr>
          <w:ilvl w:val="0"/>
          <w:numId w:val="61"/>
        </w:numPr>
      </w:pPr>
      <w:r w:rsidRPr="00515BBE">
        <w:t xml:space="preserve">debeta </w:t>
      </w:r>
      <w:r w:rsidR="0093295A" w:rsidRPr="00515BBE">
        <w:t>apgrozījums</w:t>
      </w:r>
    </w:p>
    <w:p w14:paraId="38C6A6BE" w14:textId="13B2461D" w:rsidR="00E7190A" w:rsidRPr="00515BBE" w:rsidRDefault="00E7190A">
      <w:pPr>
        <w:numPr>
          <w:ilvl w:val="0"/>
          <w:numId w:val="61"/>
        </w:numPr>
      </w:pPr>
      <w:r w:rsidRPr="00515BBE">
        <w:t xml:space="preserve">kredīta </w:t>
      </w:r>
      <w:r w:rsidR="0093295A" w:rsidRPr="00515BBE">
        <w:t>apgrozījums</w:t>
      </w:r>
    </w:p>
    <w:p w14:paraId="37F79446" w14:textId="39387D75" w:rsidR="00E7190A" w:rsidRPr="00515BBE" w:rsidRDefault="00E7190A">
      <w:pPr>
        <w:numPr>
          <w:ilvl w:val="0"/>
          <w:numId w:val="61"/>
        </w:numPr>
      </w:pPr>
      <w:r w:rsidRPr="00515BBE">
        <w:t>atlikums perioda beigās</w:t>
      </w:r>
    </w:p>
    <w:p w14:paraId="300025A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Turklāt </w:t>
      </w:r>
    </w:p>
    <w:p w14:paraId="10B285C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r>
      <w:r w:rsidRPr="002F187D">
        <w:rPr>
          <w:rFonts w:asciiTheme="minorHAnsi" w:hAnsiTheme="minorHAnsi" w:cstheme="minorHAnsi"/>
          <w:b/>
          <w:bCs/>
        </w:rPr>
        <w:t>atlikums perioda beigās</w:t>
      </w:r>
      <w:r w:rsidRPr="002F187D">
        <w:rPr>
          <w:rFonts w:asciiTheme="minorHAnsi" w:hAnsiTheme="minorHAnsi" w:cstheme="minorHAnsi"/>
        </w:rPr>
        <w:t xml:space="preserve"> =</w:t>
      </w:r>
    </w:p>
    <w:p w14:paraId="2BC265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ab/>
        <w:t>atlikums perioda sākumā</w:t>
      </w:r>
    </w:p>
    <w:p w14:paraId="5BCA38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 debeta </w:t>
      </w:r>
      <w:r w:rsidR="0093295A" w:rsidRPr="002F187D">
        <w:rPr>
          <w:rFonts w:asciiTheme="minorHAnsi" w:hAnsiTheme="minorHAnsi" w:cstheme="minorHAnsi"/>
        </w:rPr>
        <w:t>apgrozījums</w:t>
      </w:r>
    </w:p>
    <w:p w14:paraId="77D8455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 kredīta </w:t>
      </w:r>
      <w:r w:rsidR="0093295A" w:rsidRPr="002F187D">
        <w:rPr>
          <w:rFonts w:asciiTheme="minorHAnsi" w:hAnsiTheme="minorHAnsi" w:cstheme="minorHAnsi"/>
        </w:rPr>
        <w:t>apgrozījums</w:t>
      </w:r>
    </w:p>
    <w:p w14:paraId="3EE833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w:t>
      </w:r>
      <w:r w:rsidR="0093295A" w:rsidRPr="002F187D">
        <w:rPr>
          <w:rFonts w:asciiTheme="minorHAnsi" w:hAnsiTheme="minorHAnsi" w:cstheme="minorHAnsi"/>
        </w:rPr>
        <w:t>sadaļā</w:t>
      </w:r>
      <w:r w:rsidRPr="002F187D">
        <w:rPr>
          <w:rFonts w:asciiTheme="minorHAnsi" w:hAnsiTheme="minorHAnsi" w:cstheme="minorHAnsi"/>
        </w:rPr>
        <w:t xml:space="preserve"> ir sekojošas atskaites:</w:t>
      </w:r>
    </w:p>
    <w:p w14:paraId="6D1B1787" w14:textId="42036400" w:rsidR="00E7190A" w:rsidRPr="002F187D" w:rsidRDefault="00E7190A">
      <w:pPr>
        <w:numPr>
          <w:ilvl w:val="0"/>
          <w:numId w:val="62"/>
        </w:numPr>
      </w:pPr>
      <w:r w:rsidRPr="002F187D">
        <w:t xml:space="preserve">Bilances </w:t>
      </w:r>
      <w:r w:rsidR="002F406B" w:rsidRPr="002F187D">
        <w:t>apgrozījuma</w:t>
      </w:r>
      <w:r w:rsidRPr="002F187D">
        <w:t xml:space="preserve"> pārskats</w:t>
      </w:r>
    </w:p>
    <w:p w14:paraId="43627940" w14:textId="1720327D" w:rsidR="00E7190A" w:rsidRPr="002F187D" w:rsidRDefault="0093295A">
      <w:pPr>
        <w:numPr>
          <w:ilvl w:val="0"/>
          <w:numId w:val="62"/>
        </w:numPr>
      </w:pPr>
      <w:r w:rsidRPr="002F187D">
        <w:t>Apgrozījumā</w:t>
      </w:r>
      <w:r w:rsidR="00E7190A" w:rsidRPr="002F187D">
        <w:t xml:space="preserve"> pārskats pa mēnešiem (bilances)</w:t>
      </w:r>
    </w:p>
    <w:p w14:paraId="33D2529C" w14:textId="493D9AC2" w:rsidR="00E7190A" w:rsidRPr="002F187D" w:rsidRDefault="00E7190A">
      <w:pPr>
        <w:numPr>
          <w:ilvl w:val="0"/>
          <w:numId w:val="62"/>
        </w:numPr>
      </w:pPr>
      <w:r w:rsidRPr="002F187D">
        <w:t xml:space="preserve">Naudas plūsmas </w:t>
      </w:r>
      <w:r w:rsidR="002F406B" w:rsidRPr="002F187D">
        <w:t>apgrozījuma</w:t>
      </w:r>
      <w:r w:rsidRPr="002F187D">
        <w:t xml:space="preserve"> pārskats</w:t>
      </w:r>
    </w:p>
    <w:p w14:paraId="26B7F3A7" w14:textId="5B66EAE7" w:rsidR="00E7190A" w:rsidRPr="002F187D" w:rsidRDefault="0093295A">
      <w:pPr>
        <w:numPr>
          <w:ilvl w:val="0"/>
          <w:numId w:val="62"/>
        </w:numPr>
      </w:pPr>
      <w:r w:rsidRPr="002F187D">
        <w:t>Darījuma</w:t>
      </w:r>
      <w:r w:rsidR="00E7190A" w:rsidRPr="002F187D">
        <w:t xml:space="preserve"> žurnāla </w:t>
      </w:r>
      <w:r w:rsidR="002F406B" w:rsidRPr="002F187D">
        <w:t>apgrozījuma</w:t>
      </w:r>
      <w:r w:rsidR="00E7190A" w:rsidRPr="002F187D">
        <w:t xml:space="preserve"> pārskats</w:t>
      </w:r>
    </w:p>
    <w:p w14:paraId="7A0B245B" w14:textId="164E8560" w:rsidR="00E7190A" w:rsidRPr="002F187D" w:rsidRDefault="00E7190A">
      <w:pPr>
        <w:numPr>
          <w:ilvl w:val="0"/>
          <w:numId w:val="62"/>
        </w:numPr>
      </w:pPr>
      <w:r w:rsidRPr="002F187D">
        <w:t xml:space="preserve">Pilnais </w:t>
      </w:r>
      <w:r w:rsidR="002F406B" w:rsidRPr="002F187D">
        <w:t>apgrozījuma</w:t>
      </w:r>
      <w:r w:rsidRPr="002F187D">
        <w:t xml:space="preserve"> </w:t>
      </w:r>
      <w:r w:rsidR="0093295A" w:rsidRPr="002F187D">
        <w:t>pārkasts</w:t>
      </w:r>
    </w:p>
    <w:p w14:paraId="51322C89" w14:textId="42DEAB13" w:rsidR="00E7190A" w:rsidRPr="002F187D" w:rsidRDefault="00E7190A" w:rsidP="00FD7254">
      <w:pPr>
        <w:pStyle w:val="Heading3"/>
      </w:pPr>
      <w:bookmarkStart w:id="95" w:name="topic_Bilancesapgrozijumaparskats"/>
      <w:bookmarkStart w:id="96" w:name="_Toc193201278"/>
      <w:bookmarkEnd w:id="95"/>
      <w:r w:rsidRPr="002F187D">
        <w:t>Bilances apgroz</w:t>
      </w:r>
      <w:r w:rsidR="002F55D1">
        <w:t>ī</w:t>
      </w:r>
      <w:r w:rsidRPr="002F187D">
        <w:t>juma pārskats</w:t>
      </w:r>
      <w:bookmarkEnd w:id="96"/>
    </w:p>
    <w:p w14:paraId="0B31885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 bilance</w:t>
      </w:r>
    </w:p>
    <w:p w14:paraId="064806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w:t>
      </w:r>
    </w:p>
    <w:p w14:paraId="1425FD75" w14:textId="4109A2FA" w:rsidR="00E7190A" w:rsidRPr="002F187D" w:rsidRDefault="0093295A">
      <w:pPr>
        <w:numPr>
          <w:ilvl w:val="0"/>
          <w:numId w:val="63"/>
        </w:numPr>
      </w:pPr>
      <w:r w:rsidRPr="002F187D">
        <w:t>atskaites</w:t>
      </w:r>
      <w:r w:rsidR="00E7190A" w:rsidRPr="002F187D">
        <w:t xml:space="preserve"> periods</w:t>
      </w:r>
    </w:p>
    <w:p w14:paraId="10792A4E" w14:textId="29BE1D53" w:rsidR="00E7190A" w:rsidRPr="002F187D" w:rsidRDefault="00E7190A">
      <w:pPr>
        <w:numPr>
          <w:ilvl w:val="0"/>
          <w:numId w:val="63"/>
        </w:numPr>
      </w:pPr>
      <w:r w:rsidRPr="002F187D">
        <w:t>konts</w:t>
      </w:r>
    </w:p>
    <w:p w14:paraId="135899AD" w14:textId="7D77BE15" w:rsidR="00E7190A" w:rsidRPr="002F187D" w:rsidRDefault="00E7190A">
      <w:pPr>
        <w:numPr>
          <w:ilvl w:val="0"/>
          <w:numId w:val="63"/>
        </w:numPr>
      </w:pPr>
      <w:r w:rsidRPr="002F187D">
        <w:t>konta zīmju skaits</w:t>
      </w:r>
    </w:p>
    <w:p w14:paraId="490C432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w:t>
      </w:r>
      <w:r w:rsidRPr="002F187D">
        <w:rPr>
          <w:rFonts w:asciiTheme="minorHAnsi" w:hAnsiTheme="minorHAnsi" w:cstheme="minorHAnsi"/>
          <w:b/>
          <w:bCs/>
        </w:rPr>
        <w:t>kontu</w:t>
      </w:r>
      <w:r w:rsidRPr="002F187D">
        <w:rPr>
          <w:rFonts w:asciiTheme="minorHAnsi" w:hAnsiTheme="minorHAnsi" w:cstheme="minorHAnsi"/>
        </w:rPr>
        <w:t xml:space="preserve"> nenorāda, atskaite būs par visiem bilances kontiem. Ja tiek norādīts konkrēts konts, atskaite būs tikai par šo kontu. Var norādīt arī kontu grupu - šim mērķim jāizmanto zvaigznīte (*). Piemēram, norādot konta šūnā </w:t>
      </w:r>
      <w:r w:rsidRPr="002F187D">
        <w:rPr>
          <w:rFonts w:asciiTheme="minorHAnsi" w:hAnsiTheme="minorHAnsi" w:cstheme="minorHAnsi"/>
          <w:b/>
          <w:bCs/>
        </w:rPr>
        <w:t>7*</w:t>
      </w:r>
      <w:r w:rsidRPr="002F187D">
        <w:rPr>
          <w:rFonts w:asciiTheme="minorHAnsi" w:hAnsiTheme="minorHAnsi" w:cstheme="minorHAnsi"/>
        </w:rPr>
        <w:t xml:space="preserve"> - var iegūt atskaiti, kurā būs redzami tikai septītās grupas kontu </w:t>
      </w:r>
      <w:r w:rsidR="0093295A" w:rsidRPr="002F187D">
        <w:rPr>
          <w:rFonts w:asciiTheme="minorHAnsi" w:hAnsiTheme="minorHAnsi" w:cstheme="minorHAnsi"/>
        </w:rPr>
        <w:t>apgrozījums</w:t>
      </w:r>
      <w:r w:rsidRPr="002F187D">
        <w:rPr>
          <w:rFonts w:asciiTheme="minorHAnsi" w:hAnsiTheme="minorHAnsi" w:cstheme="minorHAnsi"/>
        </w:rPr>
        <w:t>.</w:t>
      </w:r>
    </w:p>
    <w:p w14:paraId="767A4A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Parasti konta kodam ir četras vai vairāk </w:t>
      </w:r>
      <w:r w:rsidRPr="002F187D">
        <w:rPr>
          <w:rFonts w:asciiTheme="minorHAnsi" w:hAnsiTheme="minorHAnsi" w:cstheme="minorHAnsi"/>
          <w:b/>
          <w:bCs/>
        </w:rPr>
        <w:t>zīmes</w:t>
      </w:r>
      <w:r w:rsidRPr="002F187D">
        <w:rPr>
          <w:rFonts w:asciiTheme="minorHAnsi" w:hAnsiTheme="minorHAnsi" w:cstheme="minorHAnsi"/>
        </w:rPr>
        <w:t xml:space="preserve">. Katrai zīmei (ciparam) konta kodā ir sava nozīme. Piemēram kontam </w:t>
      </w:r>
      <w:r w:rsidRPr="002F187D">
        <w:rPr>
          <w:rFonts w:asciiTheme="minorHAnsi" w:hAnsiTheme="minorHAnsi" w:cstheme="minorHAnsi"/>
          <w:b/>
          <w:bCs/>
        </w:rPr>
        <w:t>2380</w:t>
      </w:r>
      <w:r w:rsidRPr="002F187D">
        <w:rPr>
          <w:rFonts w:asciiTheme="minorHAnsi" w:hAnsiTheme="minorHAnsi" w:cstheme="minorHAnsi"/>
        </w:rPr>
        <w:t xml:space="preserve"> pirmais cipars </w:t>
      </w:r>
      <w:r w:rsidRPr="002F187D">
        <w:rPr>
          <w:rFonts w:asciiTheme="minorHAnsi" w:hAnsiTheme="minorHAnsi" w:cstheme="minorHAnsi"/>
          <w:b/>
          <w:bCs/>
        </w:rPr>
        <w:t>2</w:t>
      </w:r>
      <w:r w:rsidRPr="002F187D">
        <w:rPr>
          <w:rFonts w:asciiTheme="minorHAnsi" w:hAnsiTheme="minorHAnsi" w:cstheme="minorHAnsi"/>
        </w:rPr>
        <w:t xml:space="preserve"> norāda uz to, ka tas ir apgrozāmo līdzekļu konts, cipari </w:t>
      </w:r>
      <w:r w:rsidRPr="002F187D">
        <w:rPr>
          <w:rFonts w:asciiTheme="minorHAnsi" w:hAnsiTheme="minorHAnsi" w:cstheme="minorHAnsi"/>
          <w:b/>
          <w:bCs/>
        </w:rPr>
        <w:t>23</w:t>
      </w:r>
      <w:r w:rsidRPr="002F187D">
        <w:rPr>
          <w:rFonts w:asciiTheme="minorHAnsi" w:hAnsiTheme="minorHAnsi" w:cstheme="minorHAnsi"/>
        </w:rPr>
        <w:t xml:space="preserve"> norāda uz to, ka tas ir debitoru konts un cipari </w:t>
      </w:r>
      <w:r w:rsidRPr="002F187D">
        <w:rPr>
          <w:rFonts w:asciiTheme="minorHAnsi" w:hAnsiTheme="minorHAnsi" w:cstheme="minorHAnsi"/>
          <w:b/>
          <w:bCs/>
        </w:rPr>
        <w:t>238</w:t>
      </w:r>
      <w:r w:rsidRPr="002F187D">
        <w:rPr>
          <w:rFonts w:asciiTheme="minorHAnsi" w:hAnsiTheme="minorHAnsi" w:cstheme="minorHAnsi"/>
        </w:rPr>
        <w:t xml:space="preserve"> norāda uz to, ka tas ir avansa norēķinu konts.</w:t>
      </w:r>
    </w:p>
    <w:p w14:paraId="4C9837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šūnā </w:t>
      </w:r>
      <w:r w:rsidRPr="002F187D">
        <w:rPr>
          <w:rFonts w:asciiTheme="minorHAnsi" w:hAnsiTheme="minorHAnsi" w:cstheme="minorHAnsi"/>
          <w:b/>
          <w:bCs/>
        </w:rPr>
        <w:t>konta zīmju skaits</w:t>
      </w:r>
      <w:r w:rsidRPr="002F187D">
        <w:rPr>
          <w:rFonts w:asciiTheme="minorHAnsi" w:hAnsiTheme="minorHAnsi" w:cstheme="minorHAnsi"/>
        </w:rPr>
        <w:t xml:space="preserve"> norāda 1, tad iegūs </w:t>
      </w:r>
      <w:r w:rsidR="0093295A" w:rsidRPr="002F187D">
        <w:rPr>
          <w:rFonts w:asciiTheme="minorHAnsi" w:hAnsiTheme="minorHAnsi" w:cstheme="minorHAnsi"/>
        </w:rPr>
        <w:t>atskati</w:t>
      </w:r>
      <w:r w:rsidRPr="002F187D">
        <w:rPr>
          <w:rFonts w:asciiTheme="minorHAnsi" w:hAnsiTheme="minorHAnsi" w:cstheme="minorHAnsi"/>
        </w:rPr>
        <w:t>, kas aptuveni varētu izskatīties šādā veidā:</w:t>
      </w:r>
    </w:p>
    <w:p w14:paraId="06A213E3"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 xml:space="preserve">1. Ilgtermiņa </w:t>
      </w:r>
      <w:r w:rsidR="0093295A" w:rsidRPr="002F187D">
        <w:rPr>
          <w:rFonts w:asciiTheme="minorHAnsi" w:hAnsiTheme="minorHAnsi" w:cstheme="minorHAnsi"/>
        </w:rPr>
        <w:t>ieguldījumi</w:t>
      </w:r>
      <w:r w:rsidRPr="002F187D">
        <w:rPr>
          <w:rFonts w:asciiTheme="minorHAnsi" w:hAnsiTheme="minorHAnsi" w:cstheme="minorHAnsi"/>
        </w:rPr>
        <w:tab/>
        <w:t>10500.00</w:t>
      </w:r>
    </w:p>
    <w:p w14:paraId="12E19F78"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2. Apgrozāmie līdzekļi</w:t>
      </w:r>
      <w:r w:rsidRPr="002F187D">
        <w:rPr>
          <w:rFonts w:asciiTheme="minorHAnsi" w:hAnsiTheme="minorHAnsi" w:cstheme="minorHAnsi"/>
        </w:rPr>
        <w:tab/>
        <w:t>5000.00</w:t>
      </w:r>
    </w:p>
    <w:p w14:paraId="74AF7450"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rPr>
        <w:t>utt......</w:t>
      </w:r>
    </w:p>
    <w:p w14:paraId="0A0E2A56"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rPr>
        <w:t xml:space="preserve">kur </w:t>
      </w:r>
      <w:r w:rsidRPr="002F187D">
        <w:rPr>
          <w:rFonts w:asciiTheme="minorHAnsi" w:hAnsiTheme="minorHAnsi" w:cstheme="minorHAnsi"/>
          <w:b/>
          <w:bCs/>
        </w:rPr>
        <w:t>1</w:t>
      </w:r>
      <w:r w:rsidRPr="002F187D">
        <w:rPr>
          <w:rFonts w:asciiTheme="minorHAnsi" w:hAnsiTheme="minorHAnsi" w:cstheme="minorHAnsi"/>
        </w:rPr>
        <w:t xml:space="preserve"> un </w:t>
      </w:r>
      <w:r w:rsidRPr="002F187D">
        <w:rPr>
          <w:rFonts w:asciiTheme="minorHAnsi" w:hAnsiTheme="minorHAnsi" w:cstheme="minorHAnsi"/>
          <w:b/>
          <w:bCs/>
        </w:rPr>
        <w:t>2</w:t>
      </w:r>
      <w:r w:rsidRPr="002F187D">
        <w:rPr>
          <w:rFonts w:asciiTheme="minorHAnsi" w:hAnsiTheme="minorHAnsi" w:cstheme="minorHAnsi"/>
        </w:rPr>
        <w:t xml:space="preserve"> ir </w:t>
      </w:r>
      <w:hyperlink w:anchor="topic_Kontuplans" w:history="1">
        <w:r w:rsidRPr="002F187D">
          <w:rPr>
            <w:rFonts w:asciiTheme="minorHAnsi" w:hAnsiTheme="minorHAnsi" w:cstheme="minorHAnsi"/>
            <w:color w:val="0000FF"/>
            <w:u w:val="single"/>
          </w:rPr>
          <w:t>kontu plānā</w:t>
        </w:r>
      </w:hyperlink>
      <w:r w:rsidRPr="002F187D">
        <w:rPr>
          <w:rFonts w:asciiTheme="minorHAnsi" w:hAnsiTheme="minorHAnsi" w:cstheme="minorHAnsi"/>
        </w:rPr>
        <w:t xml:space="preserve"> redzamo kodu </w:t>
      </w:r>
      <w:r w:rsidR="0093295A" w:rsidRPr="002F187D">
        <w:rPr>
          <w:rFonts w:asciiTheme="minorHAnsi" w:hAnsiTheme="minorHAnsi" w:cstheme="minorHAnsi"/>
        </w:rPr>
        <w:t>pirmie</w:t>
      </w:r>
      <w:r w:rsidRPr="002F187D">
        <w:rPr>
          <w:rFonts w:asciiTheme="minorHAnsi" w:hAnsiTheme="minorHAnsi" w:cstheme="minorHAnsi"/>
        </w:rPr>
        <w:t xml:space="preserve"> cipari.</w:t>
      </w:r>
    </w:p>
    <w:p w14:paraId="6E7FEC08" w14:textId="4B18E94E" w:rsidR="00E7190A" w:rsidRPr="002F187D" w:rsidRDefault="00E7190A" w:rsidP="00FD7254">
      <w:pPr>
        <w:pStyle w:val="Heading3"/>
      </w:pPr>
      <w:bookmarkStart w:id="97" w:name="topic_Apgrozijumaparskatspamenesi"/>
      <w:bookmarkStart w:id="98" w:name="_Toc193201279"/>
      <w:bookmarkEnd w:id="97"/>
      <w:r w:rsidRPr="002F187D">
        <w:t>Apgroz</w:t>
      </w:r>
      <w:r w:rsidR="002F55D1">
        <w:t>ī</w:t>
      </w:r>
      <w:r w:rsidRPr="002F187D">
        <w:t>juma pārskats pa mēnešiem</w:t>
      </w:r>
      <w:bookmarkEnd w:id="98"/>
    </w:p>
    <w:p w14:paraId="51C59EF0"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 pa mēnešiem</w:t>
      </w:r>
    </w:p>
    <w:p w14:paraId="256F30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w:t>
      </w:r>
    </w:p>
    <w:p w14:paraId="35A4C478" w14:textId="3A79C31C" w:rsidR="00E7190A" w:rsidRPr="002F187D" w:rsidRDefault="0093295A">
      <w:pPr>
        <w:numPr>
          <w:ilvl w:val="0"/>
          <w:numId w:val="64"/>
        </w:numPr>
      </w:pPr>
      <w:r w:rsidRPr="002F187D">
        <w:t>atskaites</w:t>
      </w:r>
      <w:r w:rsidR="00E7190A" w:rsidRPr="002F187D">
        <w:t xml:space="preserve"> periods</w:t>
      </w:r>
    </w:p>
    <w:p w14:paraId="0D11EFE3" w14:textId="6C3ECAA8" w:rsidR="00E7190A" w:rsidRPr="002F187D" w:rsidRDefault="00E7190A">
      <w:pPr>
        <w:numPr>
          <w:ilvl w:val="0"/>
          <w:numId w:val="64"/>
        </w:numPr>
      </w:pPr>
      <w:r w:rsidRPr="002F187D">
        <w:t>konts</w:t>
      </w:r>
    </w:p>
    <w:p w14:paraId="042C851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w:t>
      </w:r>
      <w:r w:rsidRPr="002F187D">
        <w:rPr>
          <w:rFonts w:asciiTheme="minorHAnsi" w:hAnsiTheme="minorHAnsi" w:cstheme="minorHAnsi"/>
          <w:b/>
          <w:bCs/>
        </w:rPr>
        <w:t>kontu</w:t>
      </w:r>
      <w:r w:rsidRPr="002F187D">
        <w:rPr>
          <w:rFonts w:asciiTheme="minorHAnsi" w:hAnsiTheme="minorHAnsi" w:cstheme="minorHAnsi"/>
        </w:rPr>
        <w:t xml:space="preserve"> nenorāda, atskaite būs par visiem bilances kontiem. Ja tiek norādīts konkrēts konts, atskaite būs tikai par šo kontu. Var norādīt arī kontu grupu - šim mērķim jāizmanto zvaigznīte (*). Piemēram, norādot konta šūnā </w:t>
      </w:r>
      <w:r w:rsidRPr="002F187D">
        <w:rPr>
          <w:rFonts w:asciiTheme="minorHAnsi" w:hAnsiTheme="minorHAnsi" w:cstheme="minorHAnsi"/>
          <w:b/>
          <w:bCs/>
        </w:rPr>
        <w:t>7*</w:t>
      </w:r>
      <w:r w:rsidRPr="002F187D">
        <w:rPr>
          <w:rFonts w:asciiTheme="minorHAnsi" w:hAnsiTheme="minorHAnsi" w:cstheme="minorHAnsi"/>
        </w:rPr>
        <w:t xml:space="preserve"> - var iegūt atskaiti, kurā būs redzami tikai septītās grupas kontu </w:t>
      </w:r>
      <w:r w:rsidR="0093295A" w:rsidRPr="002F187D">
        <w:rPr>
          <w:rFonts w:asciiTheme="minorHAnsi" w:hAnsiTheme="minorHAnsi" w:cstheme="minorHAnsi"/>
        </w:rPr>
        <w:t>apgrozījums</w:t>
      </w:r>
      <w:r w:rsidRPr="002F187D">
        <w:rPr>
          <w:rFonts w:asciiTheme="minorHAnsi" w:hAnsiTheme="minorHAnsi" w:cstheme="minorHAnsi"/>
        </w:rPr>
        <w:t>.</w:t>
      </w:r>
    </w:p>
    <w:p w14:paraId="44BC4DA0" w14:textId="4B77A737" w:rsidR="00E7190A" w:rsidRPr="002F187D" w:rsidRDefault="00E7190A" w:rsidP="00FD7254">
      <w:pPr>
        <w:pStyle w:val="Heading3"/>
      </w:pPr>
      <w:bookmarkStart w:id="99" w:name="topic_Naudasplusmasapgrozijumapar"/>
      <w:bookmarkStart w:id="100" w:name="_Toc193201280"/>
      <w:bookmarkEnd w:id="99"/>
      <w:r w:rsidRPr="002F187D">
        <w:t>Naudas plūsmas apgroz</w:t>
      </w:r>
      <w:r w:rsidR="002F55D1">
        <w:t>ī</w:t>
      </w:r>
      <w:r w:rsidRPr="002F187D">
        <w:t>juma pārskats</w:t>
      </w:r>
      <w:bookmarkEnd w:id="100"/>
    </w:p>
    <w:p w14:paraId="5E3715AB"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 naudas plūsma</w:t>
      </w:r>
    </w:p>
    <w:p w14:paraId="02472F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Naudas plūsmas </w:t>
      </w:r>
      <w:r w:rsidR="002F406B" w:rsidRPr="002F187D">
        <w:rPr>
          <w:rFonts w:asciiTheme="minorHAnsi" w:hAnsiTheme="minorHAnsi" w:cstheme="minorHAnsi"/>
        </w:rPr>
        <w:t>apgrozījuma</w:t>
      </w:r>
      <w:r w:rsidRPr="002F187D">
        <w:rPr>
          <w:rFonts w:asciiTheme="minorHAnsi" w:hAnsiTheme="minorHAnsi" w:cstheme="minorHAnsi"/>
        </w:rPr>
        <w:t xml:space="preserve"> pārskats tiek gatavots pēc kontējuma </w:t>
      </w:r>
      <w:hyperlink w:anchor="topic_Naudasplusmaspazime" w:history="1">
        <w:r w:rsidRPr="002F187D">
          <w:rPr>
            <w:rFonts w:asciiTheme="minorHAnsi" w:hAnsiTheme="minorHAnsi" w:cstheme="minorHAnsi"/>
            <w:color w:val="0000FF"/>
            <w:u w:val="single"/>
          </w:rPr>
          <w:t>naudas plūsmas pazīmes</w:t>
        </w:r>
      </w:hyperlink>
      <w:r w:rsidRPr="002F187D">
        <w:rPr>
          <w:rFonts w:asciiTheme="minorHAnsi" w:hAnsiTheme="minorHAnsi" w:cstheme="minorHAnsi"/>
        </w:rPr>
        <w:t xml:space="preserve"> (otrā pazīme). Šajā atskaitē parādīsies naudas kustība - par ko nauda ir saņemta un par ko ir maksāta. Galvenā šīs atskaites ideja ir tāda, ka šeit nav </w:t>
      </w:r>
      <w:r w:rsidR="0093295A" w:rsidRPr="002F187D">
        <w:rPr>
          <w:rFonts w:asciiTheme="minorHAnsi" w:hAnsiTheme="minorHAnsi" w:cstheme="minorHAnsi"/>
        </w:rPr>
        <w:t>jāparādās</w:t>
      </w:r>
      <w:r w:rsidRPr="002F187D">
        <w:rPr>
          <w:rFonts w:asciiTheme="minorHAnsi" w:hAnsiTheme="minorHAnsi" w:cstheme="minorHAnsi"/>
        </w:rPr>
        <w:t xml:space="preserve"> </w:t>
      </w:r>
      <w:r w:rsidR="0093295A" w:rsidRPr="002F187D">
        <w:rPr>
          <w:rFonts w:asciiTheme="minorHAnsi" w:hAnsiTheme="minorHAnsi" w:cstheme="minorHAnsi"/>
        </w:rPr>
        <w:t>tādiem</w:t>
      </w:r>
      <w:r w:rsidRPr="002F187D">
        <w:rPr>
          <w:rFonts w:asciiTheme="minorHAnsi" w:hAnsiTheme="minorHAnsi" w:cstheme="minorHAnsi"/>
        </w:rPr>
        <w:t xml:space="preserve"> kontiem kā 2310 un 5310 aiz kuriem slēpjas reāli izdevumi un ieņēmumi (6* un 7* grupas konti)</w:t>
      </w:r>
    </w:p>
    <w:p w14:paraId="2331422E" w14:textId="17938CE2" w:rsidR="00E7190A" w:rsidRPr="002F187D" w:rsidRDefault="00E7190A" w:rsidP="00FD7254">
      <w:pPr>
        <w:pStyle w:val="Heading3"/>
      </w:pPr>
      <w:bookmarkStart w:id="101" w:name="topic_Darijumazurnalaapgrozijumap"/>
      <w:bookmarkStart w:id="102" w:name="_Toc193201281"/>
      <w:bookmarkEnd w:id="101"/>
      <w:r w:rsidRPr="002F187D">
        <w:t>Dar</w:t>
      </w:r>
      <w:r w:rsidR="002F55D1">
        <w:t>ī</w:t>
      </w:r>
      <w:r w:rsidRPr="002F187D">
        <w:t>juma žurnāla apgroz</w:t>
      </w:r>
      <w:r w:rsidR="002F55D1">
        <w:t>ī</w:t>
      </w:r>
      <w:r w:rsidRPr="002F187D">
        <w:t>juma pārskats</w:t>
      </w:r>
      <w:bookmarkEnd w:id="102"/>
    </w:p>
    <w:p w14:paraId="16F54F71"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-&lt; </w:t>
      </w:r>
      <w:r w:rsidR="002F406B" w:rsidRPr="002F187D">
        <w:rPr>
          <w:rFonts w:asciiTheme="minorHAnsi" w:hAnsiTheme="minorHAnsi" w:cstheme="minorHAnsi"/>
          <w:i/>
          <w:iCs/>
          <w:u w:val="single"/>
        </w:rPr>
        <w:t>darījumu</w:t>
      </w:r>
      <w:r w:rsidRPr="002F187D">
        <w:rPr>
          <w:rFonts w:asciiTheme="minorHAnsi" w:hAnsiTheme="minorHAnsi" w:cstheme="minorHAnsi"/>
          <w:i/>
          <w:iCs/>
          <w:u w:val="single"/>
        </w:rPr>
        <w:t xml:space="preserve"> žurnāls</w:t>
      </w:r>
    </w:p>
    <w:p w14:paraId="5BF552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atskaite ir nepieciešama IIN maksātājiem - tā pat kā </w:t>
      </w:r>
      <w:r w:rsidR="002F406B" w:rsidRPr="002F187D">
        <w:rPr>
          <w:rFonts w:asciiTheme="minorHAnsi" w:hAnsiTheme="minorHAnsi" w:cstheme="minorHAnsi"/>
        </w:rPr>
        <w:t>darījumu</w:t>
      </w:r>
      <w:r w:rsidRPr="002F187D">
        <w:rPr>
          <w:rFonts w:asciiTheme="minorHAnsi" w:hAnsiTheme="minorHAnsi" w:cstheme="minorHAnsi"/>
        </w:rPr>
        <w:t xml:space="preserve"> žurnāls. Atskaite tiek gatavota izmantojot kontējumu </w:t>
      </w:r>
      <w:hyperlink w:anchor="topic_IINpazime" w:history="1">
        <w:r w:rsidRPr="002F187D">
          <w:rPr>
            <w:rFonts w:asciiTheme="minorHAnsi" w:hAnsiTheme="minorHAnsi" w:cstheme="minorHAnsi"/>
            <w:color w:val="0000FF"/>
            <w:u w:val="single"/>
          </w:rPr>
          <w:t xml:space="preserve">IIN </w:t>
        </w:r>
        <w:r w:rsidR="002F406B" w:rsidRPr="002F187D">
          <w:rPr>
            <w:rFonts w:asciiTheme="minorHAnsi" w:hAnsiTheme="minorHAnsi" w:cstheme="minorHAnsi"/>
            <w:color w:val="0000FF"/>
            <w:u w:val="single"/>
          </w:rPr>
          <w:t>darījumu</w:t>
        </w:r>
        <w:r w:rsidRPr="002F187D">
          <w:rPr>
            <w:rFonts w:asciiTheme="minorHAnsi" w:hAnsiTheme="minorHAnsi" w:cstheme="minorHAnsi"/>
            <w:color w:val="0000FF"/>
            <w:u w:val="single"/>
          </w:rPr>
          <w:t xml:space="preserve"> pazīmi </w:t>
        </w:r>
      </w:hyperlink>
      <w:r w:rsidRPr="002F187D">
        <w:rPr>
          <w:rFonts w:asciiTheme="minorHAnsi" w:hAnsiTheme="minorHAnsi" w:cstheme="minorHAnsi"/>
        </w:rPr>
        <w:t>(trešā pazīme).</w:t>
      </w:r>
    </w:p>
    <w:p w14:paraId="6D6BF2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Šajā logā ir divas pogas:</w:t>
      </w:r>
    </w:p>
    <w:p w14:paraId="6151D33E" w14:textId="26A73117" w:rsidR="00E7190A" w:rsidRPr="002F187D" w:rsidRDefault="0093295A">
      <w:pPr>
        <w:numPr>
          <w:ilvl w:val="0"/>
          <w:numId w:val="65"/>
        </w:numPr>
      </w:pPr>
      <w:r w:rsidRPr="002F187D">
        <w:t>Apgrozījumā</w:t>
      </w:r>
      <w:r w:rsidR="00E7190A" w:rsidRPr="002F187D">
        <w:t xml:space="preserve"> pārskats</w:t>
      </w:r>
    </w:p>
    <w:p w14:paraId="1B21D734" w14:textId="77130F73" w:rsidR="00E7190A" w:rsidRPr="002F187D" w:rsidRDefault="00E7190A">
      <w:pPr>
        <w:numPr>
          <w:ilvl w:val="0"/>
          <w:numId w:val="65"/>
        </w:numPr>
      </w:pPr>
      <w:r w:rsidRPr="002F187D">
        <w:t>Rezultāts</w:t>
      </w:r>
    </w:p>
    <w:p w14:paraId="7C49AC0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w:t>
      </w:r>
      <w:r w:rsidRPr="002F187D">
        <w:rPr>
          <w:rFonts w:asciiTheme="minorHAnsi" w:hAnsiTheme="minorHAnsi" w:cstheme="minorHAnsi"/>
          <w:b/>
          <w:bCs/>
        </w:rPr>
        <w:t>rezultāts</w:t>
      </w:r>
      <w:r w:rsidRPr="002F187D">
        <w:rPr>
          <w:rFonts w:asciiTheme="minorHAnsi" w:hAnsiTheme="minorHAnsi" w:cstheme="minorHAnsi"/>
        </w:rPr>
        <w:t xml:space="preserve"> tiek sarēķināta lauksaimniecības ieņēmumu attiecība pret </w:t>
      </w:r>
      <w:proofErr w:type="spellStart"/>
      <w:r w:rsidRPr="002F187D">
        <w:rPr>
          <w:rFonts w:asciiTheme="minorHAnsi" w:hAnsiTheme="minorHAnsi" w:cstheme="minorHAnsi"/>
        </w:rPr>
        <w:t>nelauksaimniecības</w:t>
      </w:r>
      <w:proofErr w:type="spellEnd"/>
      <w:r w:rsidRPr="002F187D">
        <w:rPr>
          <w:rFonts w:asciiTheme="minorHAnsi" w:hAnsiTheme="minorHAnsi" w:cstheme="minorHAnsi"/>
        </w:rPr>
        <w:t xml:space="preserve"> ieņēmumiem (proporcija) un atbilstoši tiek sadalīti proporcionāli sadalāmie izdevumi.</w:t>
      </w:r>
    </w:p>
    <w:p w14:paraId="47775C87" w14:textId="779687D3" w:rsidR="00E7190A" w:rsidRPr="002F187D" w:rsidRDefault="00E7190A" w:rsidP="00FD7254">
      <w:pPr>
        <w:pStyle w:val="Heading3"/>
      </w:pPr>
      <w:bookmarkStart w:id="103" w:name="topic_Pilnaisapgrozijumaparksats"/>
      <w:bookmarkStart w:id="104" w:name="_Toc193201282"/>
      <w:bookmarkEnd w:id="103"/>
      <w:r w:rsidRPr="002F187D">
        <w:t>Pilnais apgro</w:t>
      </w:r>
      <w:r w:rsidR="002F55D1">
        <w:t>zī</w:t>
      </w:r>
      <w:r w:rsidRPr="002F187D">
        <w:t>juma pār</w:t>
      </w:r>
      <w:r w:rsidR="002F55D1">
        <w:t>s</w:t>
      </w:r>
      <w:r w:rsidRPr="002F187D">
        <w:t>kats</w:t>
      </w:r>
      <w:bookmarkEnd w:id="104"/>
    </w:p>
    <w:p w14:paraId="40973B3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-&lt; pilnais</w:t>
      </w:r>
    </w:p>
    <w:p w14:paraId="4887569E" w14:textId="0D7CF4CC" w:rsidR="00E7190A" w:rsidRPr="002F187D" w:rsidRDefault="00E7190A">
      <w:pPr>
        <w:pStyle w:val="Heading2"/>
        <w:rPr>
          <w:rFonts w:asciiTheme="minorHAnsi" w:hAnsiTheme="minorHAnsi" w:cstheme="minorHAnsi"/>
        </w:rPr>
      </w:pPr>
      <w:bookmarkStart w:id="105" w:name="topic_Kontakorespondence"/>
      <w:bookmarkStart w:id="106" w:name="_Toc193201283"/>
      <w:bookmarkEnd w:id="105"/>
      <w:r w:rsidRPr="002F187D">
        <w:rPr>
          <w:rFonts w:asciiTheme="minorHAnsi" w:hAnsiTheme="minorHAnsi" w:cstheme="minorHAnsi"/>
        </w:rPr>
        <w:t>Konta korespondence</w:t>
      </w:r>
      <w:bookmarkEnd w:id="106"/>
    </w:p>
    <w:p w14:paraId="683CDCD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Konta korespondence</w:t>
      </w:r>
    </w:p>
    <w:p w14:paraId="01F0215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dod iespēju apskatīt korespondences </w:t>
      </w:r>
      <w:r w:rsidR="0093295A" w:rsidRPr="002F187D">
        <w:rPr>
          <w:rFonts w:asciiTheme="minorHAnsi" w:hAnsiTheme="minorHAnsi" w:cstheme="minorHAnsi"/>
        </w:rPr>
        <w:t>pārskatus</w:t>
      </w:r>
      <w:r w:rsidRPr="002F187D">
        <w:rPr>
          <w:rFonts w:asciiTheme="minorHAnsi" w:hAnsiTheme="minorHAnsi" w:cstheme="minorHAnsi"/>
        </w:rPr>
        <w:t xml:space="preserve"> par norādīto laika periodu norādītajam kontam. Ja tiek norādīta persona, tad korespondences atskaite būs par </w:t>
      </w:r>
      <w:r w:rsidR="002F406B" w:rsidRPr="002F187D">
        <w:rPr>
          <w:rFonts w:asciiTheme="minorHAnsi" w:hAnsiTheme="minorHAnsi" w:cstheme="minorHAnsi"/>
        </w:rPr>
        <w:t>darījumiem</w:t>
      </w:r>
      <w:r w:rsidRPr="002F187D">
        <w:rPr>
          <w:rFonts w:asciiTheme="minorHAnsi" w:hAnsiTheme="minorHAnsi" w:cstheme="minorHAnsi"/>
        </w:rPr>
        <w:t xml:space="preserve"> ar šo personu (debitoru vai kreditoru).</w:t>
      </w:r>
    </w:p>
    <w:p w14:paraId="743C7B5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Kontu var norādīt arī ar zvaigznīti (*) tādā veidā iegūstot atskaiti par veselu kontu grupu.</w:t>
      </w:r>
    </w:p>
    <w:p w14:paraId="5F230362" w14:textId="7355CDC4" w:rsidR="00E7190A" w:rsidRPr="002F187D" w:rsidRDefault="00E7190A">
      <w:pPr>
        <w:pStyle w:val="Heading2"/>
        <w:rPr>
          <w:rFonts w:asciiTheme="minorHAnsi" w:hAnsiTheme="minorHAnsi" w:cstheme="minorHAnsi"/>
        </w:rPr>
      </w:pPr>
      <w:bookmarkStart w:id="107" w:name="topic_Valtas_kontu_atskaites"/>
      <w:bookmarkStart w:id="108" w:name="_Toc193201284"/>
      <w:bookmarkEnd w:id="107"/>
      <w:r w:rsidRPr="002F187D">
        <w:rPr>
          <w:rFonts w:asciiTheme="minorHAnsi" w:hAnsiTheme="minorHAnsi" w:cstheme="minorHAnsi"/>
        </w:rPr>
        <w:t>Valūtas kontu atskaites</w:t>
      </w:r>
      <w:bookmarkEnd w:id="108"/>
    </w:p>
    <w:p w14:paraId="56E055EA"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Valūtas kontu atskaites</w:t>
      </w:r>
    </w:p>
    <w:p w14:paraId="774CDC6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Šīs atskaites ir saistītas ar </w:t>
      </w:r>
      <w:hyperlink w:anchor="topic_ValtasNordana" w:history="1">
        <w:r w:rsidRPr="002F187D">
          <w:rPr>
            <w:rFonts w:asciiTheme="minorHAnsi" w:hAnsiTheme="minorHAnsi" w:cstheme="minorHAnsi"/>
            <w:color w:val="0000FF"/>
            <w:u w:val="single"/>
          </w:rPr>
          <w:t>valūtas norādīšanu kontējumā</w:t>
        </w:r>
      </w:hyperlink>
      <w:r w:rsidRPr="002F187D">
        <w:rPr>
          <w:rFonts w:asciiTheme="minorHAnsi" w:hAnsiTheme="minorHAnsi" w:cstheme="minorHAnsi"/>
        </w:rPr>
        <w:t xml:space="preserve"> un ar </w:t>
      </w:r>
      <w:r w:rsidR="002F406B" w:rsidRPr="002F187D">
        <w:rPr>
          <w:rFonts w:asciiTheme="minorHAnsi" w:hAnsiTheme="minorHAnsi" w:cstheme="minorHAnsi"/>
        </w:rPr>
        <w:t>valūtas</w:t>
      </w:r>
      <w:r w:rsidRPr="002F187D">
        <w:rPr>
          <w:rFonts w:asciiTheme="minorHAnsi" w:hAnsiTheme="minorHAnsi" w:cstheme="minorHAnsi"/>
        </w:rPr>
        <w:t xml:space="preserve"> norādīšanu </w:t>
      </w:r>
      <w:hyperlink w:anchor="topic_Sakumaatlikumi" w:history="1">
        <w:r w:rsidRPr="002F187D">
          <w:rPr>
            <w:rFonts w:asciiTheme="minorHAnsi" w:hAnsiTheme="minorHAnsi" w:cstheme="minorHAnsi"/>
            <w:color w:val="0000FF"/>
            <w:u w:val="single"/>
          </w:rPr>
          <w:t>sākuma atlikumos</w:t>
        </w:r>
      </w:hyperlink>
      <w:r w:rsidRPr="002F187D">
        <w:rPr>
          <w:rFonts w:asciiTheme="minorHAnsi" w:hAnsiTheme="minorHAnsi" w:cstheme="minorHAnsi"/>
        </w:rPr>
        <w:t>.</w:t>
      </w:r>
    </w:p>
    <w:p w14:paraId="5AB058E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sadaļā ir šādas atskaites:</w:t>
      </w:r>
    </w:p>
    <w:p w14:paraId="3A50392A" w14:textId="79BF20AF" w:rsidR="00E7190A" w:rsidRPr="002F187D" w:rsidRDefault="00E7190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Valūtas kursu svārstību rezultāts</w:t>
      </w:r>
    </w:p>
    <w:p w14:paraId="32ADDB86" w14:textId="3455C3AC" w:rsidR="00E7190A" w:rsidRPr="002F187D" w:rsidRDefault="0093295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Apgrozījumu</w:t>
      </w:r>
      <w:r w:rsidR="00E7190A" w:rsidRPr="002F187D">
        <w:rPr>
          <w:rFonts w:asciiTheme="minorHAnsi" w:hAnsiTheme="minorHAnsi" w:cstheme="minorHAnsi"/>
        </w:rPr>
        <w:t xml:space="preserve"> pārskats</w:t>
      </w:r>
    </w:p>
    <w:p w14:paraId="52CB604C" w14:textId="59407F1D" w:rsidR="00E7190A" w:rsidRPr="002F187D" w:rsidRDefault="0093295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Apgrozījumu</w:t>
      </w:r>
      <w:r w:rsidR="00E7190A" w:rsidRPr="002F187D">
        <w:rPr>
          <w:rFonts w:asciiTheme="minorHAnsi" w:hAnsiTheme="minorHAnsi" w:cstheme="minorHAnsi"/>
        </w:rPr>
        <w:t xml:space="preserve"> pārskats pa personām</w:t>
      </w:r>
    </w:p>
    <w:p w14:paraId="5F3A1B6C" w14:textId="1A596F60" w:rsidR="00E7190A" w:rsidRPr="002F187D" w:rsidRDefault="00E7190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Konta korespondences pārskats</w:t>
      </w:r>
    </w:p>
    <w:p w14:paraId="533AF9F1" w14:textId="741288AB" w:rsidR="00E7190A" w:rsidRPr="002F187D" w:rsidRDefault="00E7190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Valūtu konvertācijas kļūdas</w:t>
      </w:r>
    </w:p>
    <w:p w14:paraId="6A0E315F" w14:textId="3DC3DE8D" w:rsidR="00E7190A" w:rsidRPr="002F187D" w:rsidRDefault="00E7190A">
      <w:pPr>
        <w:pStyle w:val="Heading2"/>
        <w:rPr>
          <w:rFonts w:asciiTheme="minorHAnsi" w:hAnsiTheme="minorHAnsi" w:cstheme="minorHAnsi"/>
        </w:rPr>
      </w:pPr>
      <w:bookmarkStart w:id="109" w:name="topic_Darijumuzurnals"/>
      <w:bookmarkStart w:id="110" w:name="_Toc193201285"/>
      <w:bookmarkEnd w:id="109"/>
      <w:proofErr w:type="spellStart"/>
      <w:r w:rsidRPr="002F187D">
        <w:rPr>
          <w:rFonts w:asciiTheme="minorHAnsi" w:hAnsiTheme="minorHAnsi" w:cstheme="minorHAnsi"/>
        </w:rPr>
        <w:t>Darijumu</w:t>
      </w:r>
      <w:proofErr w:type="spellEnd"/>
      <w:r w:rsidRPr="002F187D">
        <w:rPr>
          <w:rFonts w:asciiTheme="minorHAnsi" w:hAnsiTheme="minorHAnsi" w:cstheme="minorHAnsi"/>
        </w:rPr>
        <w:t xml:space="preserve"> žurnāls</w:t>
      </w:r>
      <w:bookmarkEnd w:id="110"/>
    </w:p>
    <w:p w14:paraId="482A9DFF"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5250BF" w:rsidRPr="002F187D">
        <w:rPr>
          <w:rFonts w:asciiTheme="minorHAnsi" w:hAnsiTheme="minorHAnsi" w:cstheme="minorHAnsi"/>
          <w:i/>
          <w:iCs/>
          <w:u w:val="single"/>
        </w:rPr>
        <w:t>Darījumu</w:t>
      </w:r>
      <w:r w:rsidRPr="002F187D">
        <w:rPr>
          <w:rFonts w:asciiTheme="minorHAnsi" w:hAnsiTheme="minorHAnsi" w:cstheme="minorHAnsi"/>
          <w:i/>
          <w:iCs/>
          <w:u w:val="single"/>
        </w:rPr>
        <w:t xml:space="preserve"> žurnāls</w:t>
      </w:r>
    </w:p>
    <w:p w14:paraId="25FC144F" w14:textId="77777777" w:rsidR="00E7190A" w:rsidRPr="002F187D" w:rsidRDefault="0093295A">
      <w:pPr>
        <w:autoSpaceDE w:val="0"/>
        <w:autoSpaceDN w:val="0"/>
        <w:adjustRightInd w:val="0"/>
        <w:spacing w:before="81"/>
        <w:rPr>
          <w:rFonts w:asciiTheme="minorHAnsi" w:hAnsiTheme="minorHAnsi" w:cstheme="minorHAnsi"/>
        </w:rPr>
      </w:pPr>
      <w:r w:rsidRPr="002F187D">
        <w:rPr>
          <w:rFonts w:asciiTheme="minorHAnsi" w:hAnsiTheme="minorHAnsi" w:cstheme="minorHAnsi"/>
        </w:rPr>
        <w:t>Darījuma</w:t>
      </w:r>
      <w:r w:rsidR="00E7190A" w:rsidRPr="002F187D">
        <w:rPr>
          <w:rFonts w:asciiTheme="minorHAnsi" w:hAnsiTheme="minorHAnsi" w:cstheme="minorHAnsi"/>
        </w:rPr>
        <w:t xml:space="preserve"> žurnāls jeb </w:t>
      </w:r>
      <w:r w:rsidR="00E7190A" w:rsidRPr="002F187D">
        <w:rPr>
          <w:rFonts w:asciiTheme="minorHAnsi" w:hAnsiTheme="minorHAnsi" w:cstheme="minorHAnsi"/>
          <w:b/>
          <w:bCs/>
        </w:rPr>
        <w:t>saimnieciskās darbības ieņēmumu un izdevumu uzskaites žurnāls</w:t>
      </w:r>
      <w:r w:rsidR="00E7190A" w:rsidRPr="002F187D">
        <w:rPr>
          <w:rFonts w:asciiTheme="minorHAnsi" w:hAnsiTheme="minorHAnsi" w:cstheme="minorHAnsi"/>
        </w:rPr>
        <w:t xml:space="preserve"> tiek veidots </w:t>
      </w:r>
      <w:r w:rsidRPr="002F187D">
        <w:rPr>
          <w:rFonts w:asciiTheme="minorHAnsi" w:hAnsiTheme="minorHAnsi" w:cstheme="minorHAnsi"/>
        </w:rPr>
        <w:t>izmantojot</w:t>
      </w:r>
      <w:r w:rsidR="00E7190A" w:rsidRPr="002F187D">
        <w:rPr>
          <w:rFonts w:asciiTheme="minorHAnsi" w:hAnsiTheme="minorHAnsi" w:cstheme="minorHAnsi"/>
        </w:rPr>
        <w:t xml:space="preserve"> kontējumu </w:t>
      </w:r>
      <w:hyperlink w:anchor="topic_IINpazime" w:history="1">
        <w:r w:rsidR="00E7190A" w:rsidRPr="002F187D">
          <w:rPr>
            <w:rFonts w:asciiTheme="minorHAnsi" w:hAnsiTheme="minorHAnsi" w:cstheme="minorHAnsi"/>
            <w:color w:val="0000FF"/>
            <w:u w:val="single"/>
          </w:rPr>
          <w:t xml:space="preserve">IIN </w:t>
        </w:r>
        <w:r w:rsidR="002F406B" w:rsidRPr="002F187D">
          <w:rPr>
            <w:rFonts w:asciiTheme="minorHAnsi" w:hAnsiTheme="minorHAnsi" w:cstheme="minorHAnsi"/>
            <w:color w:val="0000FF"/>
            <w:u w:val="single"/>
          </w:rPr>
          <w:t>darījumu</w:t>
        </w:r>
        <w:r w:rsidR="00E7190A" w:rsidRPr="002F187D">
          <w:rPr>
            <w:rFonts w:asciiTheme="minorHAnsi" w:hAnsiTheme="minorHAnsi" w:cstheme="minorHAnsi"/>
            <w:color w:val="0000FF"/>
            <w:u w:val="single"/>
          </w:rPr>
          <w:t xml:space="preserve"> pazīmi</w:t>
        </w:r>
      </w:hyperlink>
      <w:r w:rsidR="00E7190A" w:rsidRPr="002F187D">
        <w:rPr>
          <w:rFonts w:asciiTheme="minorHAnsi" w:hAnsiTheme="minorHAnsi" w:cstheme="minorHAnsi"/>
        </w:rPr>
        <w:t>.</w:t>
      </w:r>
    </w:p>
    <w:p w14:paraId="52A3D7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Var sagatavot </w:t>
      </w:r>
      <w:r w:rsidR="002F406B" w:rsidRPr="002F187D">
        <w:rPr>
          <w:rFonts w:asciiTheme="minorHAnsi" w:hAnsiTheme="minorHAnsi" w:cstheme="minorHAnsi"/>
        </w:rPr>
        <w:t>darījumu</w:t>
      </w:r>
      <w:r w:rsidRPr="002F187D">
        <w:rPr>
          <w:rFonts w:asciiTheme="minorHAnsi" w:hAnsiTheme="minorHAnsi" w:cstheme="minorHAnsi"/>
        </w:rPr>
        <w:t xml:space="preserve"> žurnālu IIN un MUN uzskaites vajadzībām.</w:t>
      </w:r>
    </w:p>
    <w:p w14:paraId="5BFD6CFE" w14:textId="1E3D94ED" w:rsidR="00E7190A" w:rsidRPr="002F187D" w:rsidRDefault="00E7190A">
      <w:pPr>
        <w:pStyle w:val="Heading2"/>
        <w:rPr>
          <w:rFonts w:asciiTheme="minorHAnsi" w:hAnsiTheme="minorHAnsi" w:cstheme="minorHAnsi"/>
        </w:rPr>
      </w:pPr>
      <w:bookmarkStart w:id="111" w:name="topic_Naudasplusma"/>
      <w:bookmarkStart w:id="112" w:name="_Toc193201286"/>
      <w:bookmarkEnd w:id="111"/>
      <w:r w:rsidRPr="002F187D">
        <w:rPr>
          <w:rFonts w:asciiTheme="minorHAnsi" w:hAnsiTheme="minorHAnsi" w:cstheme="minorHAnsi"/>
        </w:rPr>
        <w:t>Naudas plūsma</w:t>
      </w:r>
      <w:bookmarkEnd w:id="112"/>
    </w:p>
    <w:p w14:paraId="71D3FA4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Naudas plūsma</w:t>
      </w:r>
    </w:p>
    <w:p w14:paraId="6C35446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iegūt naudas plūsmas atskaiti pa mēnešiem. Atskaitē ir redzams naudas atlikums mēneša sākumā, naudas ieņēmumi, izdevumi un atlikums mēneša beigās. Izdevumi un ieņēmumi tiek parādīti pa posteņiem (kontiem) norādot arī attiecīgās kopsummas.</w:t>
      </w:r>
    </w:p>
    <w:p w14:paraId="528D9E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Atskaite tiek veidota uz kontējumu naudas plūsmas pazīmes bāzes. Tātad ir jāizmanto naudas plūsmas pazīme.</w:t>
      </w:r>
    </w:p>
    <w:p w14:paraId="1E1981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atskaite ir saistīta ar naudas </w:t>
      </w:r>
      <w:hyperlink w:anchor="topic_Produktavainozareskods" w:history="1">
        <w:r w:rsidRPr="002F187D">
          <w:rPr>
            <w:rFonts w:asciiTheme="minorHAnsi" w:hAnsiTheme="minorHAnsi" w:cstheme="minorHAnsi"/>
            <w:color w:val="0000FF"/>
            <w:u w:val="single"/>
          </w:rPr>
          <w:t xml:space="preserve">plūsmas </w:t>
        </w:r>
        <w:r w:rsidR="002F406B" w:rsidRPr="002F187D">
          <w:rPr>
            <w:rFonts w:asciiTheme="minorHAnsi" w:hAnsiTheme="minorHAnsi" w:cstheme="minorHAnsi"/>
            <w:color w:val="0000FF"/>
            <w:u w:val="single"/>
          </w:rPr>
          <w:t>apgrozījuma</w:t>
        </w:r>
        <w:r w:rsidRPr="002F187D">
          <w:rPr>
            <w:rFonts w:asciiTheme="minorHAnsi" w:hAnsiTheme="minorHAnsi" w:cstheme="minorHAnsi"/>
            <w:color w:val="0000FF"/>
            <w:u w:val="single"/>
          </w:rPr>
          <w:t xml:space="preserve"> pārskatu</w:t>
        </w:r>
      </w:hyperlink>
      <w:r w:rsidRPr="002F187D">
        <w:rPr>
          <w:rFonts w:asciiTheme="minorHAnsi" w:hAnsiTheme="minorHAnsi" w:cstheme="minorHAnsi"/>
        </w:rPr>
        <w:t>.</w:t>
      </w:r>
    </w:p>
    <w:p w14:paraId="5386A51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Galvenā šīs atskaites ideja ir tāda, ka šeit nav </w:t>
      </w:r>
      <w:r w:rsidR="0093295A" w:rsidRPr="002F187D">
        <w:rPr>
          <w:rFonts w:asciiTheme="minorHAnsi" w:hAnsiTheme="minorHAnsi" w:cstheme="minorHAnsi"/>
        </w:rPr>
        <w:t>jāparādās</w:t>
      </w:r>
      <w:r w:rsidRPr="002F187D">
        <w:rPr>
          <w:rFonts w:asciiTheme="minorHAnsi" w:hAnsiTheme="minorHAnsi" w:cstheme="minorHAnsi"/>
        </w:rPr>
        <w:t xml:space="preserve"> </w:t>
      </w:r>
      <w:r w:rsidR="0093295A" w:rsidRPr="002F187D">
        <w:rPr>
          <w:rFonts w:asciiTheme="minorHAnsi" w:hAnsiTheme="minorHAnsi" w:cstheme="minorHAnsi"/>
        </w:rPr>
        <w:t>tādiem</w:t>
      </w:r>
      <w:r w:rsidRPr="002F187D">
        <w:rPr>
          <w:rFonts w:asciiTheme="minorHAnsi" w:hAnsiTheme="minorHAnsi" w:cstheme="minorHAnsi"/>
        </w:rPr>
        <w:t xml:space="preserve"> kontiem kā 2310 un 5310 aiz kuriem slēpjas reāli izdevumi un ieņēmumi (6* un 7* grupas konti)</w:t>
      </w:r>
    </w:p>
    <w:p w14:paraId="114F9997" w14:textId="3B870970" w:rsidR="00E7190A" w:rsidRPr="002F187D" w:rsidRDefault="00E7190A">
      <w:pPr>
        <w:pStyle w:val="Heading2"/>
        <w:rPr>
          <w:rFonts w:asciiTheme="minorHAnsi" w:hAnsiTheme="minorHAnsi" w:cstheme="minorHAnsi"/>
        </w:rPr>
      </w:pPr>
      <w:bookmarkStart w:id="113" w:name="topic_Kasesgramata"/>
      <w:bookmarkStart w:id="114" w:name="_Toc193201287"/>
      <w:bookmarkEnd w:id="113"/>
      <w:r w:rsidRPr="002F187D">
        <w:rPr>
          <w:rFonts w:asciiTheme="minorHAnsi" w:hAnsiTheme="minorHAnsi" w:cstheme="minorHAnsi"/>
        </w:rPr>
        <w:lastRenderedPageBreak/>
        <w:t>Kases grāmata</w:t>
      </w:r>
      <w:bookmarkEnd w:id="114"/>
    </w:p>
    <w:p w14:paraId="39342408"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Kases grāmata</w:t>
      </w:r>
    </w:p>
    <w:p w14:paraId="205724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veikt šādas darbības:</w:t>
      </w:r>
    </w:p>
    <w:p w14:paraId="4A1FCA98" w14:textId="7292B3AA" w:rsidR="00E7190A" w:rsidRPr="002F187D" w:rsidRDefault="00E7190A">
      <w:pPr>
        <w:numPr>
          <w:ilvl w:val="0"/>
          <w:numId w:val="66"/>
        </w:numPr>
      </w:pPr>
      <w:r w:rsidRPr="002F187D">
        <w:t>Izdrukāt</w:t>
      </w:r>
    </w:p>
    <w:p w14:paraId="40ABF45F" w14:textId="01038695" w:rsidR="00E7190A" w:rsidRPr="002F187D" w:rsidRDefault="00E7190A">
      <w:pPr>
        <w:numPr>
          <w:ilvl w:val="1"/>
          <w:numId w:val="66"/>
        </w:numPr>
      </w:pPr>
      <w:r w:rsidRPr="002F187D">
        <w:t>kases grāmatu</w:t>
      </w:r>
    </w:p>
    <w:p w14:paraId="1FCAC179" w14:textId="7F4EC57C" w:rsidR="00E7190A" w:rsidRPr="002F187D" w:rsidRDefault="00E7190A">
      <w:pPr>
        <w:numPr>
          <w:ilvl w:val="1"/>
          <w:numId w:val="66"/>
        </w:numPr>
      </w:pPr>
      <w:r w:rsidRPr="002F187D">
        <w:t>kases ieņēmumu orderus</w:t>
      </w:r>
    </w:p>
    <w:p w14:paraId="406CF415" w14:textId="0BFB3191" w:rsidR="00E7190A" w:rsidRPr="002F187D" w:rsidRDefault="00E7190A">
      <w:pPr>
        <w:numPr>
          <w:ilvl w:val="1"/>
          <w:numId w:val="66"/>
        </w:numPr>
      </w:pPr>
      <w:r w:rsidRPr="002F187D">
        <w:t>kases izdevumu orderus</w:t>
      </w:r>
    </w:p>
    <w:p w14:paraId="2EDC9B27" w14:textId="3EA94EEF" w:rsidR="00E7190A" w:rsidRPr="002F187D" w:rsidRDefault="00E7190A">
      <w:pPr>
        <w:numPr>
          <w:ilvl w:val="1"/>
          <w:numId w:val="66"/>
        </w:numPr>
      </w:pPr>
      <w:r w:rsidRPr="002F187D">
        <w:t xml:space="preserve">kases </w:t>
      </w:r>
      <w:r w:rsidR="0093295A" w:rsidRPr="002F187D">
        <w:t>ieņēmumu</w:t>
      </w:r>
      <w:r w:rsidRPr="002F187D">
        <w:t xml:space="preserve"> orderu </w:t>
      </w:r>
      <w:r w:rsidR="0093295A" w:rsidRPr="002F187D">
        <w:t>sarakstu</w:t>
      </w:r>
    </w:p>
    <w:p w14:paraId="6038F29E" w14:textId="0045F6B4" w:rsidR="00E7190A" w:rsidRPr="002F187D" w:rsidRDefault="00E7190A">
      <w:pPr>
        <w:numPr>
          <w:ilvl w:val="1"/>
          <w:numId w:val="66"/>
        </w:numPr>
      </w:pPr>
      <w:r w:rsidRPr="002F187D">
        <w:t xml:space="preserve">kases izdevumu orderu </w:t>
      </w:r>
      <w:r w:rsidR="0093295A" w:rsidRPr="002F187D">
        <w:t>sarkstu</w:t>
      </w:r>
    </w:p>
    <w:p w14:paraId="03C0943C" w14:textId="1715FCA2" w:rsidR="00E7190A" w:rsidRPr="002F187D" w:rsidRDefault="00E7190A">
      <w:pPr>
        <w:numPr>
          <w:ilvl w:val="0"/>
          <w:numId w:val="66"/>
        </w:numPr>
      </w:pPr>
      <w:r w:rsidRPr="002F187D">
        <w:t>Nodrošināt izdrukājamo kases grāmatas lapu numerāciju</w:t>
      </w:r>
    </w:p>
    <w:p w14:paraId="0E036671" w14:textId="418990E5" w:rsidR="00E7190A" w:rsidRPr="002F187D" w:rsidRDefault="0093295A">
      <w:pPr>
        <w:numPr>
          <w:ilvl w:val="0"/>
          <w:numId w:val="66"/>
        </w:numPr>
      </w:pPr>
      <w:r w:rsidRPr="002F187D">
        <w:t>Sanumurēt</w:t>
      </w:r>
      <w:r w:rsidR="00E7190A" w:rsidRPr="002F187D">
        <w:t xml:space="preserve"> kases ieņēmumu un izdevumu orderus</w:t>
      </w:r>
    </w:p>
    <w:p w14:paraId="337DA9B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sanumurēt kases orderus?</w:t>
      </w:r>
    </w:p>
    <w:p w14:paraId="76E4687B" w14:textId="060AC309" w:rsidR="00E7190A" w:rsidRPr="002F187D" w:rsidRDefault="00E7190A">
      <w:pPr>
        <w:numPr>
          <w:ilvl w:val="0"/>
          <w:numId w:val="67"/>
        </w:numPr>
      </w:pPr>
      <w:r w:rsidRPr="002F187D">
        <w:t>jānorāda laika periods</w:t>
      </w:r>
    </w:p>
    <w:p w14:paraId="33892DD2" w14:textId="65E8E95D" w:rsidR="00E7190A" w:rsidRPr="002F187D" w:rsidRDefault="00E7190A">
      <w:pPr>
        <w:numPr>
          <w:ilvl w:val="0"/>
          <w:numId w:val="67"/>
        </w:numPr>
        <w:rPr>
          <w:b/>
          <w:bCs/>
        </w:rPr>
      </w:pPr>
      <w:r w:rsidRPr="002F187D">
        <w:t xml:space="preserve">jānorāda kases konts - </w:t>
      </w:r>
      <w:r w:rsidRPr="002F187D">
        <w:rPr>
          <w:b/>
          <w:bCs/>
        </w:rPr>
        <w:t>2610</w:t>
      </w:r>
    </w:p>
    <w:p w14:paraId="30AFA3F0" w14:textId="334D7E5C" w:rsidR="00E7190A" w:rsidRPr="002F187D" w:rsidRDefault="00E7190A">
      <w:pPr>
        <w:numPr>
          <w:ilvl w:val="0"/>
          <w:numId w:val="67"/>
        </w:numPr>
      </w:pPr>
      <w:r w:rsidRPr="002F187D">
        <w:t>jānorāda pirmā numurējamā ordera numurs</w:t>
      </w:r>
    </w:p>
    <w:p w14:paraId="5D30EF13" w14:textId="3EF566A4" w:rsidR="00E7190A" w:rsidRPr="002F187D" w:rsidRDefault="0093295A">
      <w:pPr>
        <w:numPr>
          <w:ilvl w:val="0"/>
          <w:numId w:val="67"/>
        </w:numPr>
        <w:rPr>
          <w:b/>
          <w:bCs/>
        </w:rPr>
      </w:pPr>
      <w:r w:rsidRPr="002F187D">
        <w:t>jānospiež</w:t>
      </w:r>
      <w:r w:rsidR="00E7190A" w:rsidRPr="002F187D">
        <w:t xml:space="preserve"> uz pogas </w:t>
      </w:r>
      <w:r w:rsidR="00E7190A" w:rsidRPr="002F187D">
        <w:rPr>
          <w:b/>
          <w:bCs/>
        </w:rPr>
        <w:t>numurēt kases ieņēmumu orderus</w:t>
      </w:r>
      <w:r w:rsidR="00E7190A" w:rsidRPr="002F187D">
        <w:t xml:space="preserve"> vai </w:t>
      </w:r>
      <w:r w:rsidR="00E7190A" w:rsidRPr="002F187D">
        <w:rPr>
          <w:b/>
          <w:bCs/>
        </w:rPr>
        <w:t>numurēt kases izdevumu orderus</w:t>
      </w:r>
    </w:p>
    <w:p w14:paraId="3950914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izdrukāt kases grāmatu?</w:t>
      </w:r>
    </w:p>
    <w:p w14:paraId="62E247C7" w14:textId="4AD455D5" w:rsidR="00E7190A" w:rsidRPr="002F187D" w:rsidRDefault="0093295A">
      <w:pPr>
        <w:numPr>
          <w:ilvl w:val="0"/>
          <w:numId w:val="68"/>
        </w:numPr>
      </w:pPr>
      <w:r w:rsidRPr="002F187D">
        <w:t>jānorada</w:t>
      </w:r>
      <w:r w:rsidR="00E7190A" w:rsidRPr="002F187D">
        <w:t xml:space="preserve"> atskaites periods</w:t>
      </w:r>
    </w:p>
    <w:p w14:paraId="1DE88838" w14:textId="4EEDB32E" w:rsidR="00E7190A" w:rsidRPr="002F187D" w:rsidRDefault="0093295A">
      <w:pPr>
        <w:numPr>
          <w:ilvl w:val="0"/>
          <w:numId w:val="68"/>
        </w:numPr>
      </w:pPr>
      <w:r w:rsidRPr="002F187D">
        <w:t>jāveic</w:t>
      </w:r>
      <w:r w:rsidR="00E7190A" w:rsidRPr="002F187D">
        <w:t xml:space="preserve"> orderu numerācija</w:t>
      </w:r>
    </w:p>
    <w:p w14:paraId="7CBE8789" w14:textId="0FFFDC08" w:rsidR="00E7190A" w:rsidRPr="002F187D" w:rsidRDefault="00E7190A">
      <w:pPr>
        <w:numPr>
          <w:ilvl w:val="0"/>
          <w:numId w:val="68"/>
        </w:numPr>
      </w:pPr>
      <w:r w:rsidRPr="002F187D">
        <w:t>jāapskata kases orderu saraksti</w:t>
      </w:r>
    </w:p>
    <w:p w14:paraId="34627FA4" w14:textId="65A8DD18" w:rsidR="00E7190A" w:rsidRPr="002F187D" w:rsidRDefault="00E7190A">
      <w:pPr>
        <w:numPr>
          <w:ilvl w:val="0"/>
          <w:numId w:val="68"/>
        </w:numPr>
      </w:pPr>
      <w:r w:rsidRPr="002F187D">
        <w:t xml:space="preserve">jānorāda drukājamās kases </w:t>
      </w:r>
      <w:r w:rsidR="0093295A" w:rsidRPr="002F187D">
        <w:t>grāmatas</w:t>
      </w:r>
      <w:r w:rsidRPr="002F187D">
        <w:t xml:space="preserve"> pirmās lapas numurs. tas būs </w:t>
      </w:r>
      <w:r w:rsidR="0093295A" w:rsidRPr="002F187D">
        <w:t>vienāds</w:t>
      </w:r>
      <w:r w:rsidRPr="002F187D">
        <w:t xml:space="preserve"> ar </w:t>
      </w:r>
      <w:r w:rsidR="0093295A" w:rsidRPr="002F187D">
        <w:t>pēdējās</w:t>
      </w:r>
      <w:r w:rsidRPr="002F187D">
        <w:t xml:space="preserve"> izdrukātās lapas numurs plus 1</w:t>
      </w:r>
    </w:p>
    <w:p w14:paraId="41C78D92" w14:textId="1A36D8C8" w:rsidR="00E7190A" w:rsidRPr="002F187D" w:rsidRDefault="00E7190A">
      <w:pPr>
        <w:numPr>
          <w:ilvl w:val="0"/>
          <w:numId w:val="68"/>
        </w:numPr>
        <w:rPr>
          <w:b/>
          <w:bCs/>
        </w:rPr>
      </w:pPr>
      <w:r w:rsidRPr="002F187D">
        <w:t xml:space="preserve">jānospiež uz </w:t>
      </w:r>
      <w:r w:rsidR="0093295A" w:rsidRPr="002F187D">
        <w:t>pogas</w:t>
      </w:r>
      <w:r w:rsidRPr="002F187D">
        <w:t xml:space="preserve"> </w:t>
      </w:r>
      <w:r w:rsidRPr="002F187D">
        <w:rPr>
          <w:b/>
          <w:bCs/>
        </w:rPr>
        <w:t>atskaite</w:t>
      </w:r>
    </w:p>
    <w:p w14:paraId="4985380A" w14:textId="4681D026" w:rsidR="00E7190A" w:rsidRPr="002F187D" w:rsidRDefault="00E7190A">
      <w:pPr>
        <w:pStyle w:val="Heading2"/>
        <w:rPr>
          <w:rFonts w:asciiTheme="minorHAnsi" w:hAnsiTheme="minorHAnsi" w:cstheme="minorHAnsi"/>
        </w:rPr>
      </w:pPr>
      <w:bookmarkStart w:id="115" w:name="topic_Personuparskats"/>
      <w:bookmarkStart w:id="116" w:name="_Toc193201288"/>
      <w:bookmarkEnd w:id="115"/>
      <w:r w:rsidRPr="002F187D">
        <w:rPr>
          <w:rFonts w:asciiTheme="minorHAnsi" w:hAnsiTheme="minorHAnsi" w:cstheme="minorHAnsi"/>
        </w:rPr>
        <w:t>Personu pārskats</w:t>
      </w:r>
      <w:bookmarkEnd w:id="116"/>
    </w:p>
    <w:p w14:paraId="6E5C4B07"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Personu pārskats</w:t>
      </w:r>
    </w:p>
    <w:p w14:paraId="65B74D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ir jānorāda:</w:t>
      </w:r>
    </w:p>
    <w:p w14:paraId="44298CD3" w14:textId="48EF9807"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atskaites periods</w:t>
      </w:r>
    </w:p>
    <w:p w14:paraId="090C601C" w14:textId="2AA816E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konts</w:t>
      </w:r>
    </w:p>
    <w:p w14:paraId="3ACFC367" w14:textId="0D82F436"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persona</w:t>
      </w:r>
    </w:p>
    <w:p w14:paraId="4F8806D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Konts</w:t>
      </w:r>
      <w:r w:rsidRPr="002F187D">
        <w:rPr>
          <w:rFonts w:asciiTheme="minorHAnsi" w:hAnsiTheme="minorHAnsi" w:cstheme="minorHAnsi"/>
        </w:rPr>
        <w:t xml:space="preserve"> parasti ir </w:t>
      </w:r>
      <w:r w:rsidRPr="002F187D">
        <w:rPr>
          <w:rFonts w:asciiTheme="minorHAnsi" w:hAnsiTheme="minorHAnsi" w:cstheme="minorHAnsi"/>
          <w:b/>
          <w:bCs/>
        </w:rPr>
        <w:t>2310</w:t>
      </w:r>
      <w:r w:rsidRPr="002F187D">
        <w:rPr>
          <w:rFonts w:asciiTheme="minorHAnsi" w:hAnsiTheme="minorHAnsi" w:cstheme="minorHAnsi"/>
        </w:rPr>
        <w:t xml:space="preserve"> vai </w:t>
      </w:r>
      <w:r w:rsidRPr="002F187D">
        <w:rPr>
          <w:rFonts w:asciiTheme="minorHAnsi" w:hAnsiTheme="minorHAnsi" w:cstheme="minorHAnsi"/>
          <w:b/>
          <w:bCs/>
        </w:rPr>
        <w:t>5310</w:t>
      </w:r>
      <w:r w:rsidRPr="002F187D">
        <w:rPr>
          <w:rFonts w:asciiTheme="minorHAnsi" w:hAnsiTheme="minorHAnsi" w:cstheme="minorHAnsi"/>
        </w:rPr>
        <w:t>.</w:t>
      </w:r>
    </w:p>
    <w:p w14:paraId="307BE1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Personas šūnu var atstāt arī tukšu, tad atskaite tiks sagatavota par visām personām.</w:t>
      </w:r>
    </w:p>
    <w:p w14:paraId="1B8661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iegūt šādas atskaites:</w:t>
      </w:r>
    </w:p>
    <w:p w14:paraId="0D613828" w14:textId="7F6449F0"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Debitoru, kreditoru </w:t>
      </w:r>
      <w:r w:rsidR="002F406B" w:rsidRPr="002F187D">
        <w:rPr>
          <w:rFonts w:asciiTheme="minorHAnsi" w:hAnsiTheme="minorHAnsi" w:cstheme="minorHAnsi"/>
        </w:rPr>
        <w:t>apgrozījuma</w:t>
      </w:r>
      <w:r w:rsidRPr="002F187D">
        <w:rPr>
          <w:rFonts w:asciiTheme="minorHAnsi" w:hAnsiTheme="minorHAnsi" w:cstheme="minorHAnsi"/>
        </w:rPr>
        <w:t xml:space="preserve"> pārskats</w:t>
      </w:r>
    </w:p>
    <w:p w14:paraId="65B4007D" w14:textId="457576C5"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Debitoru, kreditoru </w:t>
      </w:r>
      <w:r w:rsidR="002F406B" w:rsidRPr="002F187D">
        <w:rPr>
          <w:rFonts w:asciiTheme="minorHAnsi" w:hAnsiTheme="minorHAnsi" w:cstheme="minorHAnsi"/>
        </w:rPr>
        <w:t>apgrozījuma</w:t>
      </w:r>
      <w:r w:rsidRPr="002F187D">
        <w:rPr>
          <w:rFonts w:asciiTheme="minorHAnsi" w:hAnsiTheme="minorHAnsi" w:cstheme="minorHAnsi"/>
        </w:rPr>
        <w:t xml:space="preserve"> pārskats pa kontiem</w:t>
      </w:r>
    </w:p>
    <w:p w14:paraId="4583B0D3" w14:textId="465A43B3"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Rēķinu saraksts</w:t>
      </w:r>
    </w:p>
    <w:p w14:paraId="68235A54" w14:textId="0FE40598"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Rēķinu un maksājumu saraksts</w:t>
      </w:r>
    </w:p>
    <w:p w14:paraId="2F4D33E4" w14:textId="39B74A59"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Nesamaksātās pavadzīmes</w:t>
      </w:r>
    </w:p>
    <w:p w14:paraId="3FCC70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w:t>
      </w:r>
      <w:r w:rsidRPr="002F187D">
        <w:rPr>
          <w:rFonts w:asciiTheme="minorHAnsi" w:hAnsiTheme="minorHAnsi" w:cstheme="minorHAnsi"/>
          <w:b/>
          <w:bCs/>
        </w:rPr>
        <w:t>rēķinu saraksts</w:t>
      </w:r>
      <w:r w:rsidRPr="002F187D">
        <w:rPr>
          <w:rFonts w:asciiTheme="minorHAnsi" w:hAnsiTheme="minorHAnsi" w:cstheme="minorHAnsi"/>
        </w:rPr>
        <w:t xml:space="preserve"> tiek parādīti pavadzīmju numuri un šo pavadzīmju debeta un kredīta </w:t>
      </w:r>
      <w:r w:rsidR="0093295A" w:rsidRPr="002F187D">
        <w:rPr>
          <w:rFonts w:asciiTheme="minorHAnsi" w:hAnsiTheme="minorHAnsi" w:cstheme="minorHAnsi"/>
        </w:rPr>
        <w:t>apgrozījumi</w:t>
      </w:r>
      <w:r w:rsidRPr="002F187D">
        <w:rPr>
          <w:rFonts w:asciiTheme="minorHAnsi" w:hAnsiTheme="minorHAnsi" w:cstheme="minorHAnsi"/>
        </w:rPr>
        <w:t xml:space="preserve"> pa datumiem - kādas pavadzīmes </w:t>
      </w:r>
      <w:r w:rsidR="0093295A" w:rsidRPr="002F187D">
        <w:rPr>
          <w:rFonts w:asciiTheme="minorHAnsi" w:hAnsiTheme="minorHAnsi" w:cstheme="minorHAnsi"/>
        </w:rPr>
        <w:t>izrakstītas</w:t>
      </w:r>
      <w:r w:rsidRPr="002F187D">
        <w:rPr>
          <w:rFonts w:asciiTheme="minorHAnsi" w:hAnsiTheme="minorHAnsi" w:cstheme="minorHAnsi"/>
        </w:rPr>
        <w:t xml:space="preserve"> un apmaksātas atskaites periodā.</w:t>
      </w:r>
    </w:p>
    <w:p w14:paraId="21037FB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Sastādot atskaiti par </w:t>
      </w:r>
      <w:r w:rsidRPr="002F187D">
        <w:rPr>
          <w:rFonts w:asciiTheme="minorHAnsi" w:hAnsiTheme="minorHAnsi" w:cstheme="minorHAnsi"/>
          <w:b/>
          <w:bCs/>
        </w:rPr>
        <w:t>neapmaksātajām pavadzīmēm</w:t>
      </w:r>
      <w:r w:rsidRPr="002F187D">
        <w:rPr>
          <w:rFonts w:asciiTheme="minorHAnsi" w:hAnsiTheme="minorHAnsi" w:cstheme="minorHAnsi"/>
        </w:rPr>
        <w:t xml:space="preserve">, programma katram pavadzīmes numuram </w:t>
      </w:r>
      <w:r w:rsidR="0093295A" w:rsidRPr="002F187D">
        <w:rPr>
          <w:rFonts w:asciiTheme="minorHAnsi" w:hAnsiTheme="minorHAnsi" w:cstheme="minorHAnsi"/>
        </w:rPr>
        <w:t>saskaita</w:t>
      </w:r>
      <w:r w:rsidRPr="002F187D">
        <w:rPr>
          <w:rFonts w:asciiTheme="minorHAnsi" w:hAnsiTheme="minorHAnsi" w:cstheme="minorHAnsi"/>
        </w:rPr>
        <w:t xml:space="preserve"> debeta un kredīta </w:t>
      </w:r>
      <w:r w:rsidR="0093295A" w:rsidRPr="002F187D">
        <w:rPr>
          <w:rFonts w:asciiTheme="minorHAnsi" w:hAnsiTheme="minorHAnsi" w:cstheme="minorHAnsi"/>
        </w:rPr>
        <w:t>apgrozījumu</w:t>
      </w:r>
      <w:r w:rsidRPr="002F187D">
        <w:rPr>
          <w:rFonts w:asciiTheme="minorHAnsi" w:hAnsiTheme="minorHAnsi" w:cstheme="minorHAnsi"/>
        </w:rPr>
        <w:t xml:space="preserve"> un ja tur ir starpība, šīs pavadzīmes numurs tiek iekļauts atskaitē. Šajā atskaitē parādīsies arī iepriekšējā gadā izrakstītās pavadzīmes, kas ir apmaksātas šajā gadā, jo programma atradīs tikai vienu grāmatojumu ar šīs pavadzīmes numuru - apmaksas grāmatojumu. Šai atskaite kā sākuma datums būtu jānorāda 1. janvāris. Ja rodas grūtības saprast, kā tiek iegūtas atskaitē redzamās summas, vajadzētu </w:t>
      </w:r>
      <w:hyperlink w:anchor="topic_Dokumentufiltresana" w:history="1">
        <w:r w:rsidRPr="002F187D">
          <w:rPr>
            <w:rFonts w:asciiTheme="minorHAnsi" w:hAnsiTheme="minorHAnsi" w:cstheme="minorHAnsi"/>
            <w:color w:val="0000FF"/>
            <w:u w:val="single"/>
          </w:rPr>
          <w:t>filtrēt dokumentus</w:t>
        </w:r>
      </w:hyperlink>
      <w:r w:rsidRPr="002F187D">
        <w:rPr>
          <w:rFonts w:asciiTheme="minorHAnsi" w:hAnsiTheme="minorHAnsi" w:cstheme="minorHAnsi"/>
        </w:rPr>
        <w:t xml:space="preserve"> pēc attiecīgas personas un pavadzīmes numura.</w:t>
      </w:r>
    </w:p>
    <w:p w14:paraId="5704D456" w14:textId="7D1B2010" w:rsidR="00E7190A" w:rsidRPr="002F187D" w:rsidRDefault="00E7190A">
      <w:pPr>
        <w:pStyle w:val="Heading2"/>
        <w:rPr>
          <w:rFonts w:asciiTheme="minorHAnsi" w:hAnsiTheme="minorHAnsi" w:cstheme="minorHAnsi"/>
        </w:rPr>
      </w:pPr>
      <w:bookmarkStart w:id="117" w:name="topic_Skaidrasnaudasdarijumi"/>
      <w:bookmarkStart w:id="118" w:name="_Toc193201289"/>
      <w:bookmarkEnd w:id="117"/>
      <w:r w:rsidRPr="002F187D">
        <w:rPr>
          <w:rFonts w:asciiTheme="minorHAnsi" w:hAnsiTheme="minorHAnsi" w:cstheme="minorHAnsi"/>
        </w:rPr>
        <w:lastRenderedPageBreak/>
        <w:t xml:space="preserve">Skaidras naudas </w:t>
      </w:r>
      <w:proofErr w:type="spellStart"/>
      <w:r w:rsidRPr="002F187D">
        <w:rPr>
          <w:rFonts w:asciiTheme="minorHAnsi" w:hAnsiTheme="minorHAnsi" w:cstheme="minorHAnsi"/>
        </w:rPr>
        <w:t>darijumi</w:t>
      </w:r>
      <w:bookmarkEnd w:id="118"/>
      <w:proofErr w:type="spellEnd"/>
    </w:p>
    <w:p w14:paraId="5483F74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Skaidras naudas </w:t>
      </w:r>
      <w:r w:rsidR="002F406B" w:rsidRPr="002F187D">
        <w:rPr>
          <w:rFonts w:asciiTheme="minorHAnsi" w:hAnsiTheme="minorHAnsi" w:cstheme="minorHAnsi"/>
          <w:i/>
          <w:iCs/>
          <w:u w:val="single"/>
        </w:rPr>
        <w:t>darījumi</w:t>
      </w:r>
    </w:p>
    <w:p w14:paraId="65B223F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tiek iekļautas juridiskas personas, ar kurām skaidras naudas </w:t>
      </w:r>
      <w:r w:rsidR="002F406B" w:rsidRPr="002F187D">
        <w:rPr>
          <w:rFonts w:asciiTheme="minorHAnsi" w:hAnsiTheme="minorHAnsi" w:cstheme="minorHAnsi"/>
        </w:rPr>
        <w:t>darījumu</w:t>
      </w:r>
      <w:r w:rsidRPr="002F187D">
        <w:rPr>
          <w:rFonts w:asciiTheme="minorHAnsi" w:hAnsiTheme="minorHAnsi" w:cstheme="minorHAnsi"/>
        </w:rPr>
        <w:t xml:space="preserve"> kopsumma ir lielāka par 1400 eiro.</w:t>
      </w:r>
    </w:p>
    <w:p w14:paraId="7E1A143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Atskaites laika periods parasti ir viens mēnesis. </w:t>
      </w:r>
    </w:p>
    <w:p w14:paraId="46266EE0" w14:textId="14A9F2FC" w:rsidR="00E7190A" w:rsidRPr="002F187D" w:rsidRDefault="00E7190A">
      <w:pPr>
        <w:pStyle w:val="Heading2"/>
        <w:rPr>
          <w:rFonts w:asciiTheme="minorHAnsi" w:hAnsiTheme="minorHAnsi" w:cstheme="minorHAnsi"/>
        </w:rPr>
      </w:pPr>
      <w:bookmarkStart w:id="119" w:name="topic_Bilance"/>
      <w:bookmarkStart w:id="120" w:name="_Toc193201290"/>
      <w:bookmarkEnd w:id="119"/>
      <w:r w:rsidRPr="002F187D">
        <w:rPr>
          <w:rFonts w:asciiTheme="minorHAnsi" w:hAnsiTheme="minorHAnsi" w:cstheme="minorHAnsi"/>
        </w:rPr>
        <w:t>Bilance</w:t>
      </w:r>
      <w:bookmarkEnd w:id="120"/>
    </w:p>
    <w:p w14:paraId="6513A2B1"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Bilance</w:t>
      </w:r>
    </w:p>
    <w:p w14:paraId="3D5555A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sadaļā var:</w:t>
      </w:r>
    </w:p>
    <w:p w14:paraId="0DC3394A" w14:textId="71F7E56B"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iegūt bilanci un peļņas vai </w:t>
      </w:r>
      <w:r w:rsidR="0093295A" w:rsidRPr="002F187D">
        <w:rPr>
          <w:rFonts w:asciiTheme="minorHAnsi" w:hAnsiTheme="minorHAnsi" w:cstheme="minorHAnsi"/>
        </w:rPr>
        <w:t>zaudējumu</w:t>
      </w:r>
      <w:r w:rsidRPr="002F187D">
        <w:rPr>
          <w:rFonts w:asciiTheme="minorHAnsi" w:hAnsiTheme="minorHAnsi" w:cstheme="minorHAnsi"/>
        </w:rPr>
        <w:t xml:space="preserve"> aprēķinu par ats</w:t>
      </w:r>
      <w:r w:rsidR="0093295A" w:rsidRPr="002F187D">
        <w:rPr>
          <w:rFonts w:asciiTheme="minorHAnsi" w:hAnsiTheme="minorHAnsi" w:cstheme="minorHAnsi"/>
        </w:rPr>
        <w:t>k</w:t>
      </w:r>
      <w:r w:rsidRPr="002F187D">
        <w:rPr>
          <w:rFonts w:asciiTheme="minorHAnsi" w:hAnsiTheme="minorHAnsi" w:cstheme="minorHAnsi"/>
        </w:rPr>
        <w:t xml:space="preserve">aites periodu, ja ir pareizi sarakstītas </w:t>
      </w:r>
      <w:r w:rsidRPr="002F187D">
        <w:rPr>
          <w:rFonts w:asciiTheme="minorHAnsi" w:hAnsiTheme="minorHAnsi" w:cstheme="minorHAnsi"/>
          <w:b/>
          <w:bCs/>
        </w:rPr>
        <w:t>aprēķinu formulas</w:t>
      </w:r>
    </w:p>
    <w:p w14:paraId="15799504" w14:textId="4E293ABF"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rediģēt aprēķinu formulas</w:t>
      </w:r>
    </w:p>
    <w:p w14:paraId="745678B7" w14:textId="1EBF9B6A"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pārbaudīt vai atskaites formulas ir pareizas</w:t>
      </w:r>
    </w:p>
    <w:p w14:paraId="3462028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sadaļa sastāv no divām formām</w:t>
      </w:r>
    </w:p>
    <w:p w14:paraId="2F072326" w14:textId="71728831"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Atskaite</w:t>
      </w:r>
    </w:p>
    <w:p w14:paraId="3FDC2E30" w14:textId="51DFB716"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Formulas</w:t>
      </w:r>
    </w:p>
    <w:p w14:paraId="7CE4C8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Logs formulas sastāv no trīs tabulām::</w:t>
      </w:r>
    </w:p>
    <w:p w14:paraId="6FFCC545" w14:textId="17E2758F"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Atskaišu saraksts</w:t>
      </w:r>
    </w:p>
    <w:p w14:paraId="4F28E978" w14:textId="65C49ADB"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Atskaites formulas</w:t>
      </w:r>
    </w:p>
    <w:p w14:paraId="6F916EBE" w14:textId="4275AE55"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Formulas </w:t>
      </w:r>
      <w:r w:rsidR="0093295A" w:rsidRPr="002F187D">
        <w:rPr>
          <w:rFonts w:asciiTheme="minorHAnsi" w:hAnsiTheme="minorHAnsi" w:cstheme="minorHAnsi"/>
        </w:rPr>
        <w:t>parametri</w:t>
      </w:r>
    </w:p>
    <w:p w14:paraId="39525A2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Formulas tiek sadalītas divās daļās:</w:t>
      </w:r>
    </w:p>
    <w:p w14:paraId="275A1A3C" w14:textId="01BB965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Aktīvs</w:t>
      </w:r>
    </w:p>
    <w:p w14:paraId="46AD37E1" w14:textId="1482D3FC"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Pasīvs</w:t>
      </w:r>
    </w:p>
    <w:p w14:paraId="7E45828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Šīs sadaļas var pārslēgt laukā </w:t>
      </w:r>
      <w:r w:rsidRPr="002F187D">
        <w:rPr>
          <w:rFonts w:asciiTheme="minorHAnsi" w:hAnsiTheme="minorHAnsi" w:cstheme="minorHAnsi"/>
          <w:b/>
          <w:bCs/>
        </w:rPr>
        <w:t>Atskaites sadaļas</w:t>
      </w:r>
      <w:r w:rsidRPr="002F187D">
        <w:rPr>
          <w:rFonts w:asciiTheme="minorHAnsi" w:hAnsiTheme="minorHAnsi" w:cstheme="minorHAnsi"/>
        </w:rPr>
        <w:t>.</w:t>
      </w:r>
    </w:p>
    <w:p w14:paraId="4BADACC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Sadaļā </w:t>
      </w:r>
      <w:r w:rsidRPr="002F187D">
        <w:rPr>
          <w:rFonts w:asciiTheme="minorHAnsi" w:hAnsiTheme="minorHAnsi" w:cstheme="minorHAnsi"/>
          <w:b/>
          <w:bCs/>
        </w:rPr>
        <w:t>atskaites</w:t>
      </w:r>
      <w:r w:rsidRPr="002F187D">
        <w:rPr>
          <w:rFonts w:asciiTheme="minorHAnsi" w:hAnsiTheme="minorHAnsi" w:cstheme="minorHAnsi"/>
        </w:rPr>
        <w:t xml:space="preserve"> atrodas:</w:t>
      </w:r>
    </w:p>
    <w:p w14:paraId="60C9C3BA" w14:textId="77777777" w:rsidR="00E7190A" w:rsidRPr="002F187D" w:rsidRDefault="00E7190A">
      <w:pPr>
        <w:tabs>
          <w:tab w:val="left" w:pos="600"/>
        </w:tabs>
        <w:autoSpaceDE w:val="0"/>
        <w:autoSpaceDN w:val="0"/>
        <w:adjustRightInd w:val="0"/>
        <w:ind w:left="46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tabula, kurā ir redzami pieejamo atskaišu nosaukumi. Parasti šeit ir divas atskaites:</w:t>
      </w:r>
    </w:p>
    <w:p w14:paraId="37669F52" w14:textId="0D86D3C3"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bilance</w:t>
      </w:r>
    </w:p>
    <w:p w14:paraId="76FAE414" w14:textId="087699D7"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peļņas un zaudējumu aprēķins</w:t>
      </w:r>
    </w:p>
    <w:p w14:paraId="120CC48F"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Katrai atskaitei ir savs</w:t>
      </w:r>
    </w:p>
    <w:p w14:paraId="0EDD6E01" w14:textId="7E5D1ADE"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kods (B1, P1), </w:t>
      </w:r>
    </w:p>
    <w:p w14:paraId="5FD1DDD9" w14:textId="54DCAA1D"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apraksts - nosaukums</w:t>
      </w:r>
    </w:p>
    <w:p w14:paraId="1138C499" w14:textId="3076F0EE"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atskaites aktīva un pasīva daļas nosaukumi. Bilancei tie tieši tādi arī ir "aktīvs" un "pasīv", bet PZA atskaitei visas formulas tiek rakstītas </w:t>
      </w:r>
      <w:r w:rsidRPr="002F187D">
        <w:rPr>
          <w:rFonts w:asciiTheme="minorHAnsi" w:hAnsiTheme="minorHAnsi" w:cstheme="minorHAnsi"/>
          <w:b/>
          <w:bCs/>
        </w:rPr>
        <w:t>pasīva</w:t>
      </w:r>
      <w:r w:rsidRPr="002F187D">
        <w:rPr>
          <w:rFonts w:asciiTheme="minorHAnsi" w:hAnsiTheme="minorHAnsi" w:cstheme="minorHAnsi"/>
        </w:rPr>
        <w:t xml:space="preserve"> sadaļā, bet sadaļas nosaukumu nenorāda.</w:t>
      </w:r>
    </w:p>
    <w:p w14:paraId="49DAD13C" w14:textId="77777777" w:rsidR="00E7190A" w:rsidRPr="002F187D" w:rsidRDefault="00E7190A">
      <w:pPr>
        <w:tabs>
          <w:tab w:val="left" w:pos="600"/>
        </w:tabs>
        <w:autoSpaceDE w:val="0"/>
        <w:autoSpaceDN w:val="0"/>
        <w:adjustRightInd w:val="0"/>
        <w:ind w:left="46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Šūnas atskaites perioda norādīšanai - sākuma un beigu datums</w:t>
      </w:r>
    </w:p>
    <w:p w14:paraId="6A99D8B7" w14:textId="77777777" w:rsidR="00E7190A" w:rsidRPr="002F187D" w:rsidRDefault="00E7190A">
      <w:pPr>
        <w:tabs>
          <w:tab w:val="left" w:pos="600"/>
        </w:tabs>
        <w:autoSpaceDE w:val="0"/>
        <w:autoSpaceDN w:val="0"/>
        <w:adjustRightInd w:val="0"/>
        <w:ind w:left="46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 xml:space="preserve">poga </w:t>
      </w:r>
      <w:r w:rsidRPr="002F187D">
        <w:rPr>
          <w:rFonts w:asciiTheme="minorHAnsi" w:hAnsiTheme="minorHAnsi" w:cstheme="minorHAnsi"/>
          <w:b/>
          <w:bCs/>
        </w:rPr>
        <w:t>Atskaite</w:t>
      </w:r>
      <w:r w:rsidRPr="002F187D">
        <w:rPr>
          <w:rFonts w:asciiTheme="minorHAnsi" w:hAnsiTheme="minorHAnsi" w:cstheme="minorHAnsi"/>
        </w:rPr>
        <w:t xml:space="preserve"> - uz šīs pogas jāspiež, lai iegūtu atskaiti izdrukai</w:t>
      </w:r>
    </w:p>
    <w:p w14:paraId="2B1BD0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Loga </w:t>
      </w:r>
      <w:r w:rsidRPr="002F187D">
        <w:rPr>
          <w:rFonts w:asciiTheme="minorHAnsi" w:hAnsiTheme="minorHAnsi" w:cstheme="minorHAnsi"/>
          <w:b/>
          <w:bCs/>
        </w:rPr>
        <w:t>Formulas</w:t>
      </w:r>
      <w:r w:rsidRPr="002F187D">
        <w:rPr>
          <w:rFonts w:asciiTheme="minorHAnsi" w:hAnsiTheme="minorHAnsi" w:cstheme="minorHAnsi"/>
        </w:rPr>
        <w:t xml:space="preserve"> apakšā ir poga </w:t>
      </w:r>
      <w:r w:rsidRPr="002F187D">
        <w:rPr>
          <w:rFonts w:asciiTheme="minorHAnsi" w:hAnsiTheme="minorHAnsi" w:cstheme="minorHAnsi"/>
          <w:b/>
          <w:bCs/>
        </w:rPr>
        <w:t>Ko darīt</w:t>
      </w:r>
      <w:r w:rsidRPr="002F187D">
        <w:rPr>
          <w:rFonts w:asciiTheme="minorHAnsi" w:hAnsiTheme="minorHAnsi" w:cstheme="minorHAnsi"/>
        </w:rPr>
        <w:t xml:space="preserve"> ar šādu komandu izvēlni:</w:t>
      </w:r>
    </w:p>
    <w:p w14:paraId="6510228D" w14:textId="51114F2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Kopēt atskaites logu</w:t>
      </w:r>
    </w:p>
    <w:p w14:paraId="370A6120" w14:textId="2015FE35"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Mainīt atskaites kodu</w:t>
      </w:r>
    </w:p>
    <w:p w14:paraId="243CE3AA" w14:textId="06C600D6"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Pārbaudīt formulas bilancei</w:t>
      </w:r>
    </w:p>
    <w:p w14:paraId="4EF6BED5" w14:textId="751AD37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Pārbaudīt formulas PZA</w:t>
      </w:r>
    </w:p>
    <w:p w14:paraId="6B03D5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Komandas Pārbaudīt formulas bilancei un Pārbaudīt formulas PZA palīdz atrast kļūdas atskaišu formulās. Tiks meklēti kontu plāna konti, kas nav iekļauti nevienā formulā. Jāņem vērā, ka formulas var saturēt arī citas kļūdas, kas šeit netiek meklētas.</w:t>
      </w:r>
    </w:p>
    <w:p w14:paraId="0D24A32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PZA</w:t>
      </w:r>
      <w:r w:rsidRPr="002F187D">
        <w:rPr>
          <w:rFonts w:asciiTheme="minorHAnsi" w:hAnsiTheme="minorHAnsi" w:cstheme="minorHAnsi"/>
        </w:rPr>
        <w:t xml:space="preserve"> formulas ir jāraksta </w:t>
      </w:r>
      <w:r w:rsidRPr="002F187D">
        <w:rPr>
          <w:rFonts w:asciiTheme="minorHAnsi" w:hAnsiTheme="minorHAnsi" w:cstheme="minorHAnsi"/>
          <w:b/>
          <w:bCs/>
        </w:rPr>
        <w:t>pasīva</w:t>
      </w:r>
      <w:r w:rsidRPr="002F187D">
        <w:rPr>
          <w:rFonts w:asciiTheme="minorHAnsi" w:hAnsiTheme="minorHAnsi" w:cstheme="minorHAnsi"/>
        </w:rPr>
        <w:t xml:space="preserve"> sadaļā..</w:t>
      </w:r>
    </w:p>
    <w:p w14:paraId="4A4F2FAD" w14:textId="56DB7A0C" w:rsidR="00E7190A" w:rsidRPr="002F187D" w:rsidRDefault="00E7190A" w:rsidP="00FD7254">
      <w:pPr>
        <w:pStyle w:val="Heading3"/>
      </w:pPr>
      <w:bookmarkStart w:id="121" w:name="topic_Formulurakstisana"/>
      <w:bookmarkStart w:id="122" w:name="_Toc193201291"/>
      <w:bookmarkEnd w:id="121"/>
      <w:r w:rsidRPr="002F187D">
        <w:lastRenderedPageBreak/>
        <w:t>Formulu rakstīšana</w:t>
      </w:r>
      <w:bookmarkEnd w:id="122"/>
    </w:p>
    <w:p w14:paraId="184C48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Logs </w:t>
      </w:r>
      <w:r w:rsidRPr="002F187D">
        <w:rPr>
          <w:rFonts w:asciiTheme="minorHAnsi" w:hAnsiTheme="minorHAnsi" w:cstheme="minorHAnsi"/>
          <w:b/>
          <w:bCs/>
        </w:rPr>
        <w:t>Formulas</w:t>
      </w:r>
      <w:r w:rsidRPr="002F187D">
        <w:rPr>
          <w:rFonts w:asciiTheme="minorHAnsi" w:hAnsiTheme="minorHAnsi" w:cstheme="minorHAnsi"/>
        </w:rPr>
        <w:t xml:space="preserve"> ir paredzētas atskaišu formulu rediģēšanai. </w:t>
      </w:r>
      <w:r w:rsidRPr="002F187D">
        <w:rPr>
          <w:rFonts w:asciiTheme="minorHAnsi" w:hAnsiTheme="minorHAnsi" w:cstheme="minorHAnsi"/>
          <w:b/>
          <w:bCs/>
        </w:rPr>
        <w:t>PZA</w:t>
      </w:r>
      <w:r w:rsidRPr="002F187D">
        <w:rPr>
          <w:rFonts w:asciiTheme="minorHAnsi" w:hAnsiTheme="minorHAnsi" w:cstheme="minorHAnsi"/>
        </w:rPr>
        <w:t xml:space="preserve"> formulas ir jāraksta </w:t>
      </w:r>
      <w:r w:rsidRPr="002F187D">
        <w:rPr>
          <w:rFonts w:asciiTheme="minorHAnsi" w:hAnsiTheme="minorHAnsi" w:cstheme="minorHAnsi"/>
          <w:b/>
          <w:bCs/>
        </w:rPr>
        <w:t>pasīva</w:t>
      </w:r>
      <w:r w:rsidRPr="002F187D">
        <w:rPr>
          <w:rFonts w:asciiTheme="minorHAnsi" w:hAnsiTheme="minorHAnsi" w:cstheme="minorHAnsi"/>
        </w:rPr>
        <w:t xml:space="preserve"> sadaļā. Šīs sadaļas sastāv no </w:t>
      </w:r>
      <w:r w:rsidRPr="002F187D">
        <w:rPr>
          <w:rFonts w:asciiTheme="minorHAnsi" w:hAnsiTheme="minorHAnsi" w:cstheme="minorHAnsi"/>
          <w:b/>
          <w:bCs/>
        </w:rPr>
        <w:t>posteņu</w:t>
      </w:r>
      <w:r w:rsidRPr="002F187D">
        <w:rPr>
          <w:rFonts w:asciiTheme="minorHAnsi" w:hAnsiTheme="minorHAnsi" w:cstheme="minorHAnsi"/>
        </w:rPr>
        <w:t xml:space="preserve"> saraksta -  visi šie posteņi parādīsies drukājamajā atskaitē.</w:t>
      </w:r>
    </w:p>
    <w:p w14:paraId="4196F6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Katram postenim ir jānorāda:</w:t>
      </w:r>
    </w:p>
    <w:p w14:paraId="57695863" w14:textId="7568DFBC"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b/>
          <w:bCs/>
        </w:rPr>
        <w:t>numurs</w:t>
      </w:r>
      <w:r w:rsidRPr="002F187D">
        <w:rPr>
          <w:rFonts w:asciiTheme="minorHAnsi" w:hAnsiTheme="minorHAnsi" w:cstheme="minorHAnsi"/>
        </w:rPr>
        <w:t xml:space="preserve"> - svarīgi, lai numuri būtu pareizā secībā</w:t>
      </w:r>
    </w:p>
    <w:p w14:paraId="7F70B2BD" w14:textId="535C2C6D"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b/>
          <w:bCs/>
        </w:rPr>
        <w:t>posteņa tips</w:t>
      </w:r>
      <w:r w:rsidRPr="002F187D">
        <w:rPr>
          <w:rFonts w:asciiTheme="minorHAnsi" w:hAnsiTheme="minorHAnsi" w:cstheme="minorHAnsi"/>
        </w:rPr>
        <w:t xml:space="preserve"> - viens no trijiem tipiem. Posteņa tipus var arī mainīt.</w:t>
      </w:r>
    </w:p>
    <w:p w14:paraId="218608A1" w14:textId="122138A1"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b/>
          <w:bCs/>
        </w:rPr>
        <w:t>posteņa apraksts</w:t>
      </w:r>
      <w:r w:rsidRPr="002F187D">
        <w:rPr>
          <w:rFonts w:asciiTheme="minorHAnsi" w:hAnsiTheme="minorHAnsi" w:cstheme="minorHAnsi"/>
        </w:rPr>
        <w:t xml:space="preserve"> - nosaukums</w:t>
      </w:r>
    </w:p>
    <w:p w14:paraId="2E05C7A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Posteņus var rediģēt, dzēst un pievienot jaunus.</w:t>
      </w:r>
    </w:p>
    <w:p w14:paraId="2EC930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Ir trīs posteņu veidi:</w:t>
      </w:r>
    </w:p>
    <w:p w14:paraId="774C03BF" w14:textId="58679B65" w:rsidR="00E7190A" w:rsidRPr="002F187D" w:rsidRDefault="00E7190A">
      <w:pPr>
        <w:numPr>
          <w:ilvl w:val="0"/>
          <w:numId w:val="69"/>
        </w:numPr>
      </w:pPr>
      <w:r w:rsidRPr="002F187D">
        <w:rPr>
          <w:b/>
          <w:bCs/>
        </w:rPr>
        <w:t>S</w:t>
      </w:r>
      <w:r w:rsidRPr="002F187D">
        <w:t xml:space="preserve"> - summas: Kad kursors atrodas šajā postenī saraksta labajā pusē ir redzama tabula - </w:t>
      </w:r>
      <w:r w:rsidRPr="002F187D">
        <w:rPr>
          <w:b/>
          <w:bCs/>
        </w:rPr>
        <w:t>kontu saraksts</w:t>
      </w:r>
      <w:r w:rsidRPr="002F187D">
        <w:t xml:space="preserve"> - kurā ir jānorāda bilances konti, kas jāsummē lai iegūtu posteņa summu.</w:t>
      </w:r>
    </w:p>
    <w:p w14:paraId="3A38BF0E" w14:textId="19C167A2" w:rsidR="00E7190A" w:rsidRPr="002F187D" w:rsidRDefault="00E7190A">
      <w:pPr>
        <w:numPr>
          <w:ilvl w:val="0"/>
          <w:numId w:val="69"/>
        </w:numPr>
      </w:pPr>
      <w:r w:rsidRPr="002F187D">
        <w:rPr>
          <w:b/>
          <w:bCs/>
        </w:rPr>
        <w:t>K</w:t>
      </w:r>
      <w:r w:rsidRPr="002F187D">
        <w:t xml:space="preserve"> - kopsumma: Kad kursors atrodas šajā postenī saraksta labajā pusē ir redzamas divas šūnas:</w:t>
      </w:r>
    </w:p>
    <w:p w14:paraId="2E0661EA" w14:textId="1288C316" w:rsidR="00E7190A" w:rsidRPr="002F187D" w:rsidRDefault="00E7190A">
      <w:pPr>
        <w:numPr>
          <w:ilvl w:val="0"/>
          <w:numId w:val="70"/>
        </w:numPr>
      </w:pPr>
      <w:r w:rsidRPr="002F187D">
        <w:t>pirmās rindas numurs</w:t>
      </w:r>
    </w:p>
    <w:p w14:paraId="45E72214" w14:textId="23B0E89A" w:rsidR="00E7190A" w:rsidRPr="002F187D" w:rsidRDefault="00E7190A">
      <w:pPr>
        <w:numPr>
          <w:ilvl w:val="0"/>
          <w:numId w:val="70"/>
        </w:numPr>
      </w:pPr>
      <w:r w:rsidRPr="002F187D">
        <w:t>pēdējās rindas numurs</w:t>
      </w:r>
    </w:p>
    <w:p w14:paraId="4F132B76" w14:textId="77777777" w:rsidR="00E7190A" w:rsidRPr="002F187D" w:rsidRDefault="00E7190A">
      <w:pPr>
        <w:numPr>
          <w:ilvl w:val="0"/>
          <w:numId w:val="70"/>
        </w:numPr>
      </w:pPr>
      <w:r w:rsidRPr="002F187D">
        <w:t xml:space="preserve">Posteņa summa tiek aprēķināta summējot atskaites posteņus sākot ar pirmo un beidzot ar pēdējo </w:t>
      </w:r>
      <w:r w:rsidRPr="002F187D">
        <w:rPr>
          <w:b/>
          <w:bCs/>
        </w:rPr>
        <w:t>posteņa numuru</w:t>
      </w:r>
      <w:r w:rsidRPr="002F187D">
        <w:t xml:space="preserve">. Tiek summēti tikai </w:t>
      </w:r>
      <w:r w:rsidRPr="002F187D">
        <w:rPr>
          <w:b/>
          <w:bCs/>
        </w:rPr>
        <w:t>S</w:t>
      </w:r>
      <w:r w:rsidRPr="002F187D">
        <w:t xml:space="preserve"> tipa posteņi.</w:t>
      </w:r>
    </w:p>
    <w:p w14:paraId="2D7731AC" w14:textId="2BB16195" w:rsidR="00E7190A" w:rsidRPr="002F187D" w:rsidRDefault="00E7190A">
      <w:pPr>
        <w:numPr>
          <w:ilvl w:val="0"/>
          <w:numId w:val="69"/>
        </w:numPr>
      </w:pPr>
      <w:r w:rsidRPr="002F187D">
        <w:rPr>
          <w:b/>
          <w:bCs/>
        </w:rPr>
        <w:t>V</w:t>
      </w:r>
      <w:r w:rsidRPr="002F187D">
        <w:t xml:space="preserve"> - </w:t>
      </w:r>
      <w:r w:rsidR="0093295A" w:rsidRPr="002F187D">
        <w:t>virsraksts</w:t>
      </w:r>
      <w:r w:rsidRPr="002F187D">
        <w:t>: Šim atskaites postenim nekādas summas netiks rēķinātas</w:t>
      </w:r>
    </w:p>
    <w:p w14:paraId="50B96B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S</w:t>
      </w:r>
      <w:r w:rsidRPr="002F187D">
        <w:rPr>
          <w:rFonts w:asciiTheme="minorHAnsi" w:hAnsiTheme="minorHAnsi" w:cstheme="minorHAnsi"/>
        </w:rPr>
        <w:t xml:space="preserve"> tipa posteņa </w:t>
      </w:r>
      <w:r w:rsidRPr="002F187D">
        <w:rPr>
          <w:rFonts w:asciiTheme="minorHAnsi" w:hAnsiTheme="minorHAnsi" w:cstheme="minorHAnsi"/>
          <w:b/>
          <w:bCs/>
        </w:rPr>
        <w:t>kontu sarakstā</w:t>
      </w:r>
      <w:r w:rsidRPr="002F187D">
        <w:rPr>
          <w:rFonts w:asciiTheme="minorHAnsi" w:hAnsiTheme="minorHAnsi" w:cstheme="minorHAnsi"/>
        </w:rPr>
        <w:t xml:space="preserve"> ir jānorāda visi bilances konti, kas veido posteņa summu.</w:t>
      </w:r>
    </w:p>
    <w:p w14:paraId="74535E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Kontu saraksts sastāv no divām kolonnām:</w:t>
      </w:r>
    </w:p>
    <w:p w14:paraId="3D5B151B" w14:textId="1868C398" w:rsidR="00E7190A" w:rsidRPr="002F187D" w:rsidRDefault="00E7190A">
      <w:pPr>
        <w:numPr>
          <w:ilvl w:val="0"/>
          <w:numId w:val="71"/>
        </w:numPr>
      </w:pPr>
      <w:r w:rsidRPr="002F187D">
        <w:rPr>
          <w:b/>
          <w:bCs/>
        </w:rPr>
        <w:t>konta kods</w:t>
      </w:r>
      <w:r w:rsidRPr="002F187D">
        <w:t xml:space="preserve"> - klikšķinot uz šūnas šajā kolonnā vai nospiežot </w:t>
      </w:r>
      <w:r w:rsidRPr="002F187D">
        <w:rPr>
          <w:b/>
          <w:bCs/>
        </w:rPr>
        <w:t>F3</w:t>
      </w:r>
      <w:r w:rsidRPr="002F187D">
        <w:t xml:space="preserve"> </w:t>
      </w:r>
      <w:r w:rsidR="0093295A" w:rsidRPr="002F187D">
        <w:t>atvērsies</w:t>
      </w:r>
      <w:r w:rsidRPr="002F187D">
        <w:t xml:space="preserve"> kontu plāns, kur var izvēlēties nepieciešamo kontu.</w:t>
      </w:r>
    </w:p>
    <w:p w14:paraId="6A45709E" w14:textId="06245658" w:rsidR="00E7190A" w:rsidRPr="002F187D" w:rsidRDefault="00E7190A">
      <w:pPr>
        <w:numPr>
          <w:ilvl w:val="0"/>
          <w:numId w:val="71"/>
        </w:numPr>
      </w:pPr>
      <w:proofErr w:type="spellStart"/>
      <w:r w:rsidRPr="002F187D">
        <w:t>Db</w:t>
      </w:r>
      <w:proofErr w:type="spellEnd"/>
      <w:r w:rsidRPr="002F187D">
        <w:t>/</w:t>
      </w:r>
      <w:proofErr w:type="spellStart"/>
      <w:r w:rsidRPr="002F187D">
        <w:t>Kr</w:t>
      </w:r>
      <w:proofErr w:type="spellEnd"/>
      <w:r w:rsidRPr="002F187D">
        <w:t xml:space="preserve"> - šajā kolonnā ir jānorāda vai tas ir debeta vai kredīta konts. Sadaļā </w:t>
      </w:r>
      <w:r w:rsidRPr="002F187D">
        <w:rPr>
          <w:b/>
          <w:bCs/>
        </w:rPr>
        <w:t>aktīvs</w:t>
      </w:r>
      <w:r w:rsidRPr="002F187D">
        <w:t xml:space="preserve"> šajā kolonnā ir jābūt </w:t>
      </w:r>
      <w:proofErr w:type="spellStart"/>
      <w:r w:rsidRPr="002F187D">
        <w:rPr>
          <w:b/>
          <w:bCs/>
        </w:rPr>
        <w:t>Db</w:t>
      </w:r>
      <w:proofErr w:type="spellEnd"/>
      <w:r w:rsidRPr="002F187D">
        <w:t xml:space="preserve">, bet pasīva sadaļā </w:t>
      </w:r>
      <w:proofErr w:type="spellStart"/>
      <w:r w:rsidRPr="002F187D">
        <w:rPr>
          <w:b/>
          <w:bCs/>
        </w:rPr>
        <w:t>Kr</w:t>
      </w:r>
      <w:proofErr w:type="spellEnd"/>
      <w:r w:rsidRPr="002F187D">
        <w:t xml:space="preserve">. Reti rodas tāda vajadzība šos kodus </w:t>
      </w:r>
      <w:r w:rsidR="0093295A" w:rsidRPr="002F187D">
        <w:t>mainīt</w:t>
      </w:r>
      <w:r w:rsidRPr="002F187D">
        <w:t>.</w:t>
      </w:r>
    </w:p>
    <w:p w14:paraId="04FE460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Konta kodu var rakstīt arī ar zvaigznīti (</w:t>
      </w:r>
      <w:r w:rsidRPr="002F187D">
        <w:rPr>
          <w:rFonts w:asciiTheme="minorHAnsi" w:hAnsiTheme="minorHAnsi" w:cstheme="minorHAnsi"/>
          <w:b/>
          <w:bCs/>
        </w:rPr>
        <w:t>*</w:t>
      </w:r>
      <w:r w:rsidRPr="002F187D">
        <w:rPr>
          <w:rFonts w:asciiTheme="minorHAnsi" w:hAnsiTheme="minorHAnsi" w:cstheme="minorHAnsi"/>
        </w:rPr>
        <w:t>) - tas ir ļoti svarīgi, jo tādā veidā formulas ir daudz vieglāk pierakstīt.</w:t>
      </w:r>
    </w:p>
    <w:p w14:paraId="29D0375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Piemēram: posteni "Nauda bankā" var pierakstīt norādot visus bilances kontus - 2621, 2622, 2623, vai arī šūnā konta kods var vienkārši ierakstīt </w:t>
      </w:r>
      <w:r w:rsidRPr="002F187D">
        <w:rPr>
          <w:rFonts w:asciiTheme="minorHAnsi" w:hAnsiTheme="minorHAnsi" w:cstheme="minorHAnsi"/>
          <w:b/>
          <w:bCs/>
        </w:rPr>
        <w:t xml:space="preserve">262* . </w:t>
      </w:r>
      <w:r w:rsidRPr="002F187D">
        <w:rPr>
          <w:rFonts w:asciiTheme="minorHAnsi" w:hAnsiTheme="minorHAnsi" w:cstheme="minorHAnsi"/>
        </w:rPr>
        <w:t xml:space="preserve">Kods 262* attiecas uz visiem bilances kontiem, kas sākas ar "262" - ja vēlāk </w:t>
      </w:r>
      <w:r w:rsidR="0093295A" w:rsidRPr="002F187D">
        <w:rPr>
          <w:rFonts w:asciiTheme="minorHAnsi" w:hAnsiTheme="minorHAnsi" w:cstheme="minorHAnsi"/>
        </w:rPr>
        <w:t>uzņēmums</w:t>
      </w:r>
      <w:r w:rsidRPr="002F187D">
        <w:rPr>
          <w:rFonts w:asciiTheme="minorHAnsi" w:hAnsiTheme="minorHAnsi" w:cstheme="minorHAnsi"/>
        </w:rPr>
        <w:t xml:space="preserve"> atvērs jaunu bankas kontu - 2624 - bilances formulas nebūs jāmaina, jo kods 262* attiecas arī uz 2624.</w:t>
      </w:r>
    </w:p>
    <w:p w14:paraId="33E871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Īpašs postenis ir </w:t>
      </w:r>
      <w:r w:rsidRPr="002F187D">
        <w:rPr>
          <w:rFonts w:asciiTheme="minorHAnsi" w:hAnsiTheme="minorHAnsi" w:cstheme="minorHAnsi"/>
          <w:b/>
          <w:bCs/>
        </w:rPr>
        <w:t>pārskata gada nesadalītā peļņa</w:t>
      </w:r>
      <w:r w:rsidRPr="002F187D">
        <w:rPr>
          <w:rFonts w:asciiTheme="minorHAnsi" w:hAnsiTheme="minorHAnsi" w:cstheme="minorHAnsi"/>
        </w:rPr>
        <w:t>. Šā posteņa formulā ir trīs rindiņas:</w:t>
      </w:r>
    </w:p>
    <w:p w14:paraId="774CAFB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6* - </w:t>
      </w:r>
      <w:proofErr w:type="spellStart"/>
      <w:r w:rsidRPr="002F187D">
        <w:rPr>
          <w:rFonts w:asciiTheme="minorHAnsi" w:hAnsiTheme="minorHAnsi" w:cstheme="minorHAnsi"/>
        </w:rPr>
        <w:t>Kr</w:t>
      </w:r>
      <w:proofErr w:type="spellEnd"/>
    </w:p>
    <w:p w14:paraId="53FEAE3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7* - </w:t>
      </w:r>
      <w:proofErr w:type="spellStart"/>
      <w:r w:rsidRPr="002F187D">
        <w:rPr>
          <w:rFonts w:asciiTheme="minorHAnsi" w:hAnsiTheme="minorHAnsi" w:cstheme="minorHAnsi"/>
        </w:rPr>
        <w:t>Kr</w:t>
      </w:r>
      <w:proofErr w:type="spellEnd"/>
    </w:p>
    <w:p w14:paraId="6C6D610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8* - </w:t>
      </w:r>
      <w:proofErr w:type="spellStart"/>
      <w:r w:rsidRPr="002F187D">
        <w:rPr>
          <w:rFonts w:asciiTheme="minorHAnsi" w:hAnsiTheme="minorHAnsi" w:cstheme="minorHAnsi"/>
        </w:rPr>
        <w:t>Kr</w:t>
      </w:r>
      <w:proofErr w:type="spellEnd"/>
    </w:p>
    <w:p w14:paraId="3B30DBA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Sestās grupas (</w:t>
      </w:r>
      <w:r w:rsidRPr="002F187D">
        <w:rPr>
          <w:rFonts w:asciiTheme="minorHAnsi" w:hAnsiTheme="minorHAnsi" w:cstheme="minorHAnsi"/>
          <w:b/>
          <w:bCs/>
        </w:rPr>
        <w:t>6*</w:t>
      </w:r>
      <w:r w:rsidRPr="002F187D">
        <w:rPr>
          <w:rFonts w:asciiTheme="minorHAnsi" w:hAnsiTheme="minorHAnsi" w:cstheme="minorHAnsi"/>
        </w:rPr>
        <w:t xml:space="preserve">) </w:t>
      </w:r>
      <w:r w:rsidR="0093295A" w:rsidRPr="002F187D">
        <w:rPr>
          <w:rFonts w:asciiTheme="minorHAnsi" w:hAnsiTheme="minorHAnsi" w:cstheme="minorHAnsi"/>
        </w:rPr>
        <w:t>konti</w:t>
      </w:r>
      <w:r w:rsidRPr="002F187D">
        <w:rPr>
          <w:rFonts w:asciiTheme="minorHAnsi" w:hAnsiTheme="minorHAnsi" w:cstheme="minorHAnsi"/>
        </w:rPr>
        <w:t xml:space="preserve">em atlikums parasti ir kredītā un sakarā ar to, ka kontu tabulā ir kods </w:t>
      </w:r>
      <w:proofErr w:type="spellStart"/>
      <w:r w:rsidRPr="002F187D">
        <w:rPr>
          <w:rFonts w:asciiTheme="minorHAnsi" w:hAnsiTheme="minorHAnsi" w:cstheme="minorHAnsi"/>
          <w:b/>
          <w:bCs/>
        </w:rPr>
        <w:t>Kr</w:t>
      </w:r>
      <w:proofErr w:type="spellEnd"/>
      <w:r w:rsidRPr="002F187D">
        <w:rPr>
          <w:rFonts w:asciiTheme="minorHAnsi" w:hAnsiTheme="minorHAnsi" w:cstheme="minorHAnsi"/>
        </w:rPr>
        <w:t xml:space="preserve"> sestās grupas (6*) kontu summa tiks ņemta ar </w:t>
      </w:r>
      <w:r w:rsidRPr="002F187D">
        <w:rPr>
          <w:rFonts w:asciiTheme="minorHAnsi" w:hAnsiTheme="minorHAnsi" w:cstheme="minorHAnsi"/>
          <w:b/>
          <w:bCs/>
        </w:rPr>
        <w:t>pluss zīmi</w:t>
      </w:r>
      <w:r w:rsidRPr="002F187D">
        <w:rPr>
          <w:rFonts w:asciiTheme="minorHAnsi" w:hAnsiTheme="minorHAnsi" w:cstheme="minorHAnsi"/>
        </w:rPr>
        <w:t xml:space="preserve"> (+)  ja tur būtu kods </w:t>
      </w:r>
      <w:proofErr w:type="spellStart"/>
      <w:r w:rsidRPr="002F187D">
        <w:rPr>
          <w:rFonts w:asciiTheme="minorHAnsi" w:hAnsiTheme="minorHAnsi" w:cstheme="minorHAnsi"/>
          <w:b/>
          <w:bCs/>
        </w:rPr>
        <w:t>Db</w:t>
      </w:r>
      <w:proofErr w:type="spellEnd"/>
      <w:r w:rsidRPr="002F187D">
        <w:rPr>
          <w:rFonts w:asciiTheme="minorHAnsi" w:hAnsiTheme="minorHAnsi" w:cstheme="minorHAnsi"/>
        </w:rPr>
        <w:t xml:space="preserve">, šī summa ieietu aprēķinā ar mīnusa zīmi - tātad, ainot sūnas </w:t>
      </w:r>
      <w:proofErr w:type="spellStart"/>
      <w:r w:rsidRPr="002F187D">
        <w:rPr>
          <w:rFonts w:asciiTheme="minorHAnsi" w:hAnsiTheme="minorHAnsi" w:cstheme="minorHAnsi"/>
          <w:b/>
          <w:bCs/>
        </w:rPr>
        <w:t>Db</w:t>
      </w:r>
      <w:proofErr w:type="spellEnd"/>
      <w:r w:rsidRPr="002F187D">
        <w:rPr>
          <w:rFonts w:asciiTheme="minorHAnsi" w:hAnsiTheme="minorHAnsi" w:cstheme="minorHAnsi"/>
          <w:b/>
          <w:bCs/>
        </w:rPr>
        <w:t>/</w:t>
      </w:r>
      <w:proofErr w:type="spellStart"/>
      <w:r w:rsidRPr="002F187D">
        <w:rPr>
          <w:rFonts w:asciiTheme="minorHAnsi" w:hAnsiTheme="minorHAnsi" w:cstheme="minorHAnsi"/>
          <w:b/>
          <w:bCs/>
        </w:rPr>
        <w:t>Kr</w:t>
      </w:r>
      <w:proofErr w:type="spellEnd"/>
      <w:r w:rsidRPr="002F187D">
        <w:rPr>
          <w:rFonts w:asciiTheme="minorHAnsi" w:hAnsiTheme="minorHAnsi" w:cstheme="minorHAnsi"/>
        </w:rPr>
        <w:t xml:space="preserve"> saturu, var nomainīt zīmi ar kādu attiecīgā kontu summa aiziet aprēķinā. </w:t>
      </w:r>
    </w:p>
    <w:p w14:paraId="5C669A6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Bet septītās grupas (</w:t>
      </w:r>
      <w:r w:rsidRPr="002F187D">
        <w:rPr>
          <w:rFonts w:asciiTheme="minorHAnsi" w:hAnsiTheme="minorHAnsi" w:cstheme="minorHAnsi"/>
          <w:b/>
          <w:bCs/>
        </w:rPr>
        <w:t>7*</w:t>
      </w:r>
      <w:r w:rsidRPr="002F187D">
        <w:rPr>
          <w:rFonts w:asciiTheme="minorHAnsi" w:hAnsiTheme="minorHAnsi" w:cstheme="minorHAnsi"/>
        </w:rPr>
        <w:t xml:space="preserve">) kontu atlikums parasti ir debetā. Saskaņā ar norādīto kodu </w:t>
      </w:r>
      <w:proofErr w:type="spellStart"/>
      <w:r w:rsidRPr="002F187D">
        <w:rPr>
          <w:rFonts w:asciiTheme="minorHAnsi" w:hAnsiTheme="minorHAnsi" w:cstheme="minorHAnsi"/>
          <w:b/>
          <w:bCs/>
        </w:rPr>
        <w:t>Kr</w:t>
      </w:r>
      <w:proofErr w:type="spellEnd"/>
      <w:r w:rsidRPr="002F187D">
        <w:rPr>
          <w:rFonts w:asciiTheme="minorHAnsi" w:hAnsiTheme="minorHAnsi" w:cstheme="minorHAnsi"/>
        </w:rPr>
        <w:t xml:space="preserve"> summa no debeta puses tiek pārnesta uz kr</w:t>
      </w:r>
      <w:r w:rsidR="00E31AB8" w:rsidRPr="002F187D">
        <w:rPr>
          <w:rFonts w:asciiTheme="minorHAnsi" w:hAnsiTheme="minorHAnsi" w:cstheme="minorHAnsi"/>
        </w:rPr>
        <w:t>e</w:t>
      </w:r>
      <w:r w:rsidRPr="002F187D">
        <w:rPr>
          <w:rFonts w:asciiTheme="minorHAnsi" w:hAnsiTheme="minorHAnsi" w:cstheme="minorHAnsi"/>
        </w:rPr>
        <w:t>dīta pusi - tas nozīmē zīm</w:t>
      </w:r>
      <w:r w:rsidR="00E31AB8" w:rsidRPr="002F187D">
        <w:rPr>
          <w:rFonts w:asciiTheme="minorHAnsi" w:hAnsiTheme="minorHAnsi" w:cstheme="minorHAnsi"/>
        </w:rPr>
        <w:t>e</w:t>
      </w:r>
      <w:r w:rsidRPr="002F187D">
        <w:rPr>
          <w:rFonts w:asciiTheme="minorHAnsi" w:hAnsiTheme="minorHAnsi" w:cstheme="minorHAnsi"/>
        </w:rPr>
        <w:t>s maiņu - septītās grupas (</w:t>
      </w:r>
      <w:r w:rsidRPr="002F187D">
        <w:rPr>
          <w:rFonts w:asciiTheme="minorHAnsi" w:hAnsiTheme="minorHAnsi" w:cstheme="minorHAnsi"/>
          <w:b/>
          <w:bCs/>
        </w:rPr>
        <w:t>7*</w:t>
      </w:r>
      <w:r w:rsidRPr="002F187D">
        <w:rPr>
          <w:rFonts w:asciiTheme="minorHAnsi" w:hAnsiTheme="minorHAnsi" w:cstheme="minorHAnsi"/>
        </w:rPr>
        <w:t xml:space="preserve">)  summa aprēķinā ieies ar </w:t>
      </w:r>
      <w:r w:rsidRPr="002F187D">
        <w:rPr>
          <w:rFonts w:asciiTheme="minorHAnsi" w:hAnsiTheme="minorHAnsi" w:cstheme="minorHAnsi"/>
          <w:b/>
          <w:bCs/>
        </w:rPr>
        <w:t>mīnusa zīmi</w:t>
      </w:r>
      <w:r w:rsidRPr="002F187D">
        <w:rPr>
          <w:rFonts w:asciiTheme="minorHAnsi" w:hAnsiTheme="minorHAnsi" w:cstheme="minorHAnsi"/>
        </w:rPr>
        <w:t>.</w:t>
      </w:r>
    </w:p>
    <w:p w14:paraId="673E8FB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posteņa</w:t>
      </w:r>
      <w:r w:rsidRPr="002F187D">
        <w:rPr>
          <w:rFonts w:asciiTheme="minorHAnsi" w:hAnsiTheme="minorHAnsi" w:cstheme="minorHAnsi"/>
          <w:b/>
          <w:bCs/>
        </w:rPr>
        <w:t xml:space="preserve"> pārskata gada nesadalītā peļņa</w:t>
      </w:r>
      <w:r w:rsidRPr="002F187D">
        <w:rPr>
          <w:rFonts w:asciiTheme="minorHAnsi" w:hAnsiTheme="minorHAnsi" w:cstheme="minorHAnsi"/>
        </w:rPr>
        <w:t xml:space="preserve"> summai ir jāsakrīt ar </w:t>
      </w:r>
      <w:r w:rsidRPr="002F187D">
        <w:rPr>
          <w:rFonts w:asciiTheme="minorHAnsi" w:hAnsiTheme="minorHAnsi" w:cstheme="minorHAnsi"/>
          <w:b/>
          <w:bCs/>
        </w:rPr>
        <w:t>PZA</w:t>
      </w:r>
      <w:r w:rsidRPr="002F187D">
        <w:rPr>
          <w:rFonts w:asciiTheme="minorHAnsi" w:hAnsiTheme="minorHAnsi" w:cstheme="minorHAnsi"/>
        </w:rPr>
        <w:t xml:space="preserve"> atskaites gala rezultātu. Ja tas nenotiek PZA atskaites formulās ir kļūda.</w:t>
      </w:r>
    </w:p>
    <w:p w14:paraId="661BB2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Jāpievērš uzmanība arī tam, lai pareizi aprēķinātos </w:t>
      </w:r>
      <w:r w:rsidRPr="002F187D">
        <w:rPr>
          <w:rFonts w:asciiTheme="minorHAnsi" w:hAnsiTheme="minorHAnsi" w:cstheme="minorHAnsi"/>
          <w:b/>
          <w:bCs/>
        </w:rPr>
        <w:t>pamatlīdzekļu</w:t>
      </w:r>
      <w:r w:rsidRPr="002F187D">
        <w:rPr>
          <w:rFonts w:asciiTheme="minorHAnsi" w:hAnsiTheme="minorHAnsi" w:cstheme="minorHAnsi"/>
        </w:rPr>
        <w:t xml:space="preserve"> posteņu summas. Uz šiem posteņiem parasti attiecas divi bilances konti:</w:t>
      </w:r>
    </w:p>
    <w:p w14:paraId="4FAAF879" w14:textId="0A4079C2"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pamatlīdzekļa iegādes vērtība (1210)</w:t>
      </w:r>
    </w:p>
    <w:p w14:paraId="6D0B0868" w14:textId="668BB089"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uzkrātais nolietojums (1291)</w:t>
      </w:r>
    </w:p>
    <w:p w14:paraId="5B4E5E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posteņa formula ir:</w:t>
      </w:r>
    </w:p>
    <w:p w14:paraId="6889D4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ab/>
        <w:t xml:space="preserve">1210 - </w:t>
      </w:r>
      <w:proofErr w:type="spellStart"/>
      <w:r w:rsidRPr="002F187D">
        <w:rPr>
          <w:rFonts w:asciiTheme="minorHAnsi" w:hAnsiTheme="minorHAnsi" w:cstheme="minorHAnsi"/>
        </w:rPr>
        <w:t>Db</w:t>
      </w:r>
      <w:proofErr w:type="spellEnd"/>
    </w:p>
    <w:p w14:paraId="0AB61F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1291 - </w:t>
      </w:r>
      <w:proofErr w:type="spellStart"/>
      <w:r w:rsidRPr="002F187D">
        <w:rPr>
          <w:rFonts w:asciiTheme="minorHAnsi" w:hAnsiTheme="minorHAnsi" w:cstheme="minorHAnsi"/>
        </w:rPr>
        <w:t>Db</w:t>
      </w:r>
      <w:proofErr w:type="spellEnd"/>
      <w:r w:rsidRPr="002F187D">
        <w:rPr>
          <w:rFonts w:asciiTheme="minorHAnsi" w:hAnsiTheme="minorHAnsi" w:cstheme="minorHAnsi"/>
        </w:rPr>
        <w:t xml:space="preserve"> (un nevis </w:t>
      </w:r>
      <w:proofErr w:type="spellStart"/>
      <w:r w:rsidRPr="002F187D">
        <w:rPr>
          <w:rFonts w:asciiTheme="minorHAnsi" w:hAnsiTheme="minorHAnsi" w:cstheme="minorHAnsi"/>
        </w:rPr>
        <w:t>Kr</w:t>
      </w:r>
      <w:proofErr w:type="spellEnd"/>
      <w:r w:rsidRPr="002F187D">
        <w:rPr>
          <w:rFonts w:asciiTheme="minorHAnsi" w:hAnsiTheme="minorHAnsi" w:cstheme="minorHAnsi"/>
        </w:rPr>
        <w:t>)</w:t>
      </w:r>
    </w:p>
    <w:p w14:paraId="3DAFFF7E" w14:textId="3CE609A8" w:rsidR="00E7190A" w:rsidRPr="002F187D" w:rsidRDefault="00E7190A" w:rsidP="00FD7254">
      <w:pPr>
        <w:pStyle w:val="Heading3"/>
      </w:pPr>
      <w:bookmarkStart w:id="123" w:name="topic_Formulukontrole"/>
      <w:bookmarkStart w:id="124" w:name="_Toc193201292"/>
      <w:bookmarkEnd w:id="123"/>
      <w:r w:rsidRPr="002F187D">
        <w:t>Formulu kontrole</w:t>
      </w:r>
      <w:bookmarkEnd w:id="124"/>
    </w:p>
    <w:p w14:paraId="48729AA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Lai bilances aprēķins būtu pareizs:</w:t>
      </w:r>
    </w:p>
    <w:p w14:paraId="6FA366C2" w14:textId="4A1ABBF6" w:rsidR="00E7190A" w:rsidRPr="002F187D" w:rsidRDefault="00E7190A">
      <w:pPr>
        <w:numPr>
          <w:ilvl w:val="0"/>
          <w:numId w:val="72"/>
        </w:numPr>
      </w:pPr>
      <w:r w:rsidRPr="002F187D">
        <w:t xml:space="preserve">aktīva </w:t>
      </w:r>
      <w:r w:rsidR="00E31AB8" w:rsidRPr="002F187D">
        <w:t>sadaļā</w:t>
      </w:r>
      <w:r w:rsidRPr="002F187D">
        <w:t xml:space="preserve"> nevajag rakstīt pasīva kontus un otrādi</w:t>
      </w:r>
    </w:p>
    <w:p w14:paraId="6AAA10DE" w14:textId="7EA9AC46" w:rsidR="00E7190A" w:rsidRPr="002F187D" w:rsidRDefault="00E7190A">
      <w:pPr>
        <w:numPr>
          <w:ilvl w:val="0"/>
          <w:numId w:val="72"/>
        </w:numPr>
      </w:pPr>
      <w:r w:rsidRPr="002F187D">
        <w:t xml:space="preserve">bilances formulās ir jāatspoguļojas </w:t>
      </w:r>
      <w:r w:rsidRPr="002F187D">
        <w:rPr>
          <w:b/>
          <w:bCs/>
        </w:rPr>
        <w:t>visiem</w:t>
      </w:r>
      <w:r w:rsidRPr="002F187D">
        <w:t xml:space="preserve"> kontu plāna kontiem. Nedrīkst rasties tāda situācija, kad kāds bilances konts neietilpst neviena posteņa aprēķinā. Kad kontu plānā tiek izveidots jauns konts, ir jārēķinās ar to, ka šis konts varētu arī </w:t>
      </w:r>
      <w:r w:rsidR="00E31AB8" w:rsidRPr="002F187D">
        <w:t>neieiet</w:t>
      </w:r>
      <w:r w:rsidRPr="002F187D">
        <w:t xml:space="preserve"> bilances formulās. Pēc jauna konta izveidošanas būtu uzreiz jāpārbauda, vai šis konts ir attiecīgā bilances posteņa formulā.</w:t>
      </w:r>
    </w:p>
    <w:p w14:paraId="1956002C" w14:textId="4E42E673" w:rsidR="00E7190A" w:rsidRPr="002F187D" w:rsidRDefault="00E7190A">
      <w:pPr>
        <w:numPr>
          <w:ilvl w:val="0"/>
          <w:numId w:val="72"/>
        </w:numPr>
      </w:pPr>
      <w:r w:rsidRPr="002F187D">
        <w:t xml:space="preserve">Viens un tas pats kontu plāna konts bilances formulās parādās </w:t>
      </w:r>
      <w:r w:rsidRPr="002F187D">
        <w:rPr>
          <w:b/>
          <w:bCs/>
        </w:rPr>
        <w:t>divas reizes</w:t>
      </w:r>
      <w:r w:rsidRPr="002F187D">
        <w:t xml:space="preserve"> - ir divi tādi posteņi, kuru aprēķina formulās </w:t>
      </w:r>
      <w:r w:rsidR="00E31AB8" w:rsidRPr="002F187D">
        <w:t>šī</w:t>
      </w:r>
      <w:r w:rsidRPr="002F187D">
        <w:t xml:space="preserve"> konts ir ierakstīts.</w:t>
      </w:r>
    </w:p>
    <w:p w14:paraId="13516490" w14:textId="778FAEB4" w:rsidR="00E7190A" w:rsidRPr="002F187D" w:rsidRDefault="00E7190A">
      <w:pPr>
        <w:numPr>
          <w:ilvl w:val="0"/>
          <w:numId w:val="72"/>
        </w:numPr>
      </w:pPr>
      <w:r w:rsidRPr="002F187D">
        <w:t xml:space="preserve">Posteņa formulu tabulā ir norādīts nepareizs </w:t>
      </w:r>
      <w:r w:rsidRPr="002F187D">
        <w:rPr>
          <w:b/>
          <w:bCs/>
        </w:rPr>
        <w:t>DB/</w:t>
      </w:r>
      <w:proofErr w:type="spellStart"/>
      <w:r w:rsidRPr="002F187D">
        <w:rPr>
          <w:b/>
          <w:bCs/>
        </w:rPr>
        <w:t>Kr</w:t>
      </w:r>
      <w:proofErr w:type="spellEnd"/>
      <w:r w:rsidRPr="002F187D">
        <w:t xml:space="preserve"> kods.</w:t>
      </w:r>
    </w:p>
    <w:p w14:paraId="348BB437" w14:textId="5E2E22EE" w:rsidR="00E7190A" w:rsidRPr="002F187D" w:rsidRDefault="00E7190A">
      <w:pPr>
        <w:numPr>
          <w:ilvl w:val="0"/>
          <w:numId w:val="72"/>
        </w:numPr>
      </w:pPr>
      <w:r w:rsidRPr="002F187D">
        <w:rPr>
          <w:b/>
          <w:bCs/>
        </w:rPr>
        <w:t>Kopsummas</w:t>
      </w:r>
      <w:r w:rsidRPr="002F187D">
        <w:t xml:space="preserve"> posteņiem ir norādīti nepareizi pirmās un pēdējās summējamās rindas numuri</w:t>
      </w:r>
    </w:p>
    <w:p w14:paraId="6E8D7BE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ir paredzēta iespēja </w:t>
      </w:r>
      <w:r w:rsidR="00E31AB8" w:rsidRPr="002F187D">
        <w:rPr>
          <w:rFonts w:asciiTheme="minorHAnsi" w:hAnsiTheme="minorHAnsi" w:cstheme="minorHAnsi"/>
        </w:rPr>
        <w:t>atvieglot</w:t>
      </w:r>
      <w:r w:rsidRPr="002F187D">
        <w:rPr>
          <w:rFonts w:asciiTheme="minorHAnsi" w:hAnsiTheme="minorHAnsi" w:cstheme="minorHAnsi"/>
        </w:rPr>
        <w:t xml:space="preserve"> 2. un 3. punktā norādīto kļūdu meklēšanu. Pārējo kļūdu meklēšana ir grāmatveža ziņā. </w:t>
      </w:r>
    </w:p>
    <w:p w14:paraId="44D6D8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Jāizpilda sekojošu darbību secība:</w:t>
      </w:r>
    </w:p>
    <w:p w14:paraId="014938BA" w14:textId="21C40713" w:rsidR="00E7190A" w:rsidRPr="002F187D" w:rsidRDefault="00E7190A">
      <w:pPr>
        <w:numPr>
          <w:ilvl w:val="0"/>
          <w:numId w:val="73"/>
        </w:numPr>
      </w:pPr>
      <w:r w:rsidRPr="002F187D">
        <w:t>Jānorāda atskaites periods</w:t>
      </w:r>
    </w:p>
    <w:p w14:paraId="7111E6C6" w14:textId="78502576" w:rsidR="00E7190A" w:rsidRPr="002F187D" w:rsidRDefault="00E7190A">
      <w:pPr>
        <w:numPr>
          <w:ilvl w:val="0"/>
          <w:numId w:val="73"/>
        </w:numPr>
      </w:pPr>
      <w:r w:rsidRPr="002F187D">
        <w:t>Sarakstā jāizvēlas interesējošā atskaite</w:t>
      </w:r>
    </w:p>
    <w:p w14:paraId="56CF2467" w14:textId="35BA1D99" w:rsidR="00E7190A" w:rsidRPr="002F187D" w:rsidRDefault="00E7190A">
      <w:pPr>
        <w:numPr>
          <w:ilvl w:val="0"/>
          <w:numId w:val="73"/>
        </w:numPr>
        <w:rPr>
          <w:b/>
          <w:bCs/>
        </w:rPr>
      </w:pPr>
      <w:r w:rsidRPr="002F187D">
        <w:t xml:space="preserve">Jānospiež uz pogas </w:t>
      </w:r>
      <w:r w:rsidRPr="002F187D">
        <w:rPr>
          <w:b/>
          <w:bCs/>
        </w:rPr>
        <w:t>Atskaite</w:t>
      </w:r>
    </w:p>
    <w:p w14:paraId="63B46D24" w14:textId="400E48A1" w:rsidR="00E7190A" w:rsidRPr="002F187D" w:rsidRDefault="00E7190A">
      <w:pPr>
        <w:numPr>
          <w:ilvl w:val="0"/>
          <w:numId w:val="73"/>
        </w:numPr>
      </w:pPr>
      <w:r w:rsidRPr="002F187D">
        <w:t>Uz ekrāna parādīsies atskaites logs - tas ir jāaizver.</w:t>
      </w:r>
    </w:p>
    <w:p w14:paraId="1BCBE33C" w14:textId="7F051E5A" w:rsidR="00E7190A" w:rsidRPr="002F187D" w:rsidRDefault="00E7190A">
      <w:pPr>
        <w:numPr>
          <w:ilvl w:val="0"/>
          <w:numId w:val="73"/>
        </w:numPr>
      </w:pPr>
      <w:r w:rsidRPr="002F187D">
        <w:t xml:space="preserve">Jānospiež viena no divām pogām </w:t>
      </w:r>
      <w:r w:rsidRPr="002F187D">
        <w:rPr>
          <w:b/>
          <w:bCs/>
        </w:rPr>
        <w:t>formulu kontrole</w:t>
      </w:r>
      <w:r w:rsidRPr="002F187D">
        <w:t xml:space="preserve"> </w:t>
      </w:r>
      <w:r w:rsidR="00E31AB8" w:rsidRPr="002F187D">
        <w:rPr>
          <w:b/>
          <w:bCs/>
        </w:rPr>
        <w:t>bilancei</w:t>
      </w:r>
      <w:r w:rsidRPr="002F187D">
        <w:t xml:space="preserve"> vai </w:t>
      </w:r>
      <w:r w:rsidRPr="002F187D">
        <w:rPr>
          <w:b/>
          <w:bCs/>
        </w:rPr>
        <w:t>formulu kontrole PZA</w:t>
      </w:r>
      <w:r w:rsidRPr="002F187D">
        <w:t>. Parādīsies tabula ar trīs kolonnām:</w:t>
      </w:r>
    </w:p>
    <w:p w14:paraId="77D93083" w14:textId="10660049" w:rsidR="00E7190A" w:rsidRPr="002F187D" w:rsidRDefault="00E7190A">
      <w:pPr>
        <w:numPr>
          <w:ilvl w:val="1"/>
          <w:numId w:val="74"/>
        </w:numPr>
      </w:pPr>
      <w:r w:rsidRPr="002F187D">
        <w:t>konts - kontu plāna konts, ar kuru ir saistīta kļūda</w:t>
      </w:r>
    </w:p>
    <w:p w14:paraId="622708E0" w14:textId="3425B827" w:rsidR="00E7190A" w:rsidRPr="002F187D" w:rsidRDefault="00E7190A">
      <w:pPr>
        <w:numPr>
          <w:ilvl w:val="1"/>
          <w:numId w:val="74"/>
        </w:numPr>
      </w:pPr>
      <w:r w:rsidRPr="002F187D">
        <w:t>rindas numurs - ja šī kolonna ir tukša, tas nozīmē, ka šis konts neparādās atskaites formulās. Ja parādās rindas numurs, tad tas nozīmē, ka šis konts aprēķinos ir iegājis divas reizes.</w:t>
      </w:r>
    </w:p>
    <w:p w14:paraId="0E8C59D0" w14:textId="77777777" w:rsidR="00E7190A" w:rsidRPr="002F187D" w:rsidRDefault="00E7190A">
      <w:pPr>
        <w:numPr>
          <w:ilvl w:val="1"/>
          <w:numId w:val="74"/>
        </w:numPr>
      </w:pPr>
      <w:r w:rsidRPr="002F187D">
        <w:t>Ja šī tabula ir tukša, tas nozīmē, ka kļūdas netika atrastas.</w:t>
      </w:r>
    </w:p>
    <w:p w14:paraId="395E2B46" w14:textId="026A690C" w:rsidR="00E7190A" w:rsidRPr="002F187D" w:rsidRDefault="00E7190A">
      <w:pPr>
        <w:numPr>
          <w:ilvl w:val="0"/>
          <w:numId w:val="73"/>
        </w:numPr>
      </w:pPr>
      <w:r w:rsidRPr="002F187D">
        <w:t>Jāizlabo kļūdainās formulas</w:t>
      </w:r>
    </w:p>
    <w:p w14:paraId="6CAEE46F" w14:textId="474C98B2" w:rsidR="00E7190A" w:rsidRDefault="00E7190A">
      <w:pPr>
        <w:numPr>
          <w:ilvl w:val="0"/>
          <w:numId w:val="73"/>
        </w:numPr>
      </w:pPr>
      <w:r w:rsidRPr="002F187D">
        <w:t>Kontroles procedūra jāsāk no sākuma - no punkta nr.1.</w:t>
      </w:r>
    </w:p>
    <w:p w14:paraId="7D5BA38C" w14:textId="321C31F2" w:rsidR="00661527" w:rsidRDefault="00661527" w:rsidP="00661527">
      <w:pPr>
        <w:pStyle w:val="Heading2"/>
      </w:pPr>
      <w:bookmarkStart w:id="125" w:name="_Hlk193199180"/>
      <w:bookmarkStart w:id="126" w:name="_Toc193201293"/>
      <w:r>
        <w:t xml:space="preserve">Transakciju pārskats (no EDS </w:t>
      </w:r>
      <w:proofErr w:type="spellStart"/>
      <w:r>
        <w:t>xml</w:t>
      </w:r>
      <w:proofErr w:type="spellEnd"/>
      <w:r>
        <w:t>)</w:t>
      </w:r>
      <w:bookmarkEnd w:id="125"/>
      <w:bookmarkEnd w:id="126"/>
    </w:p>
    <w:p w14:paraId="7B142069" w14:textId="77407F3A" w:rsidR="00661527" w:rsidRPr="002F187D" w:rsidRDefault="00661527" w:rsidP="00661527">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F061DB" w:rsidRPr="00F061DB">
        <w:rPr>
          <w:rFonts w:asciiTheme="minorHAnsi" w:hAnsiTheme="minorHAnsi" w:cstheme="minorHAnsi"/>
          <w:i/>
          <w:iCs/>
          <w:u w:val="single"/>
        </w:rPr>
        <w:t xml:space="preserve">Transakciju pārskats (no EDS </w:t>
      </w:r>
      <w:proofErr w:type="spellStart"/>
      <w:r w:rsidR="00F061DB" w:rsidRPr="00F061DB">
        <w:rPr>
          <w:rFonts w:asciiTheme="minorHAnsi" w:hAnsiTheme="minorHAnsi" w:cstheme="minorHAnsi"/>
          <w:i/>
          <w:iCs/>
          <w:u w:val="single"/>
        </w:rPr>
        <w:t>xml</w:t>
      </w:r>
      <w:proofErr w:type="spellEnd"/>
      <w:r w:rsidR="00F061DB" w:rsidRPr="00F061DB">
        <w:rPr>
          <w:rFonts w:asciiTheme="minorHAnsi" w:hAnsiTheme="minorHAnsi" w:cstheme="minorHAnsi"/>
          <w:i/>
          <w:iCs/>
          <w:u w:val="single"/>
        </w:rPr>
        <w:t>)</w:t>
      </w:r>
    </w:p>
    <w:p w14:paraId="7B123D24" w14:textId="50A66599" w:rsidR="00661527" w:rsidRDefault="00661527" w:rsidP="00F061DB">
      <w:pPr>
        <w:autoSpaceDE w:val="0"/>
        <w:autoSpaceDN w:val="0"/>
        <w:adjustRightInd w:val="0"/>
        <w:spacing w:before="81"/>
        <w:rPr>
          <w:rFonts w:asciiTheme="minorHAnsi" w:hAnsiTheme="minorHAnsi" w:cstheme="minorHAnsi"/>
        </w:rPr>
      </w:pPr>
      <w:r w:rsidRPr="00F061DB">
        <w:rPr>
          <w:rFonts w:asciiTheme="minorHAnsi" w:hAnsiTheme="minorHAnsi" w:cstheme="minorHAnsi"/>
        </w:rPr>
        <w:t xml:space="preserve">EDS maksājumu sadaļā ir iespēja sagatavot transakciju pārskatu par noteiktu periodu un saglabāt to </w:t>
      </w:r>
      <w:proofErr w:type="spellStart"/>
      <w:r w:rsidRPr="00F061DB">
        <w:rPr>
          <w:rFonts w:asciiTheme="minorHAnsi" w:hAnsiTheme="minorHAnsi" w:cstheme="minorHAnsi"/>
        </w:rPr>
        <w:t>xml</w:t>
      </w:r>
      <w:proofErr w:type="spellEnd"/>
      <w:r w:rsidRPr="00F061DB">
        <w:rPr>
          <w:rFonts w:asciiTheme="minorHAnsi" w:hAnsiTheme="minorHAnsi" w:cstheme="minorHAnsi"/>
        </w:rPr>
        <w:t xml:space="preserve"> faila formātā.</w:t>
      </w:r>
      <w:r w:rsidR="00F061DB">
        <w:rPr>
          <w:rFonts w:asciiTheme="minorHAnsi" w:hAnsiTheme="minorHAnsi" w:cstheme="minorHAnsi"/>
        </w:rPr>
        <w:t xml:space="preserve"> Transakciju pārskats satur dažādus datus par VID uzskaitītajiem nodokļiem – iesniegtos deklarāciju aprēķinus, nodokļu maksājumus, kavējuma naudas aprēķinus, datus par nodokļu savstarpēju segšanu u.c. Daļa no transakciju pārskatā iekļautās informācijas jau ir uzņēmuma grāmatvedības uzskaitē – deklarētie un samaksātie nodokļi. Bet transakciju pārskats satur arī datus, kurus vēl papildus ir </w:t>
      </w:r>
      <w:r w:rsidR="006F167E">
        <w:rPr>
          <w:rFonts w:asciiTheme="minorHAnsi" w:hAnsiTheme="minorHAnsi" w:cstheme="minorHAnsi"/>
        </w:rPr>
        <w:t>grāmatvedībā jākontē – kavējuma naudas aprēķinu, nodokļu ieskaits, savstarpējā segšana.</w:t>
      </w:r>
      <w:r w:rsidR="0041541F">
        <w:rPr>
          <w:rFonts w:asciiTheme="minorHAnsi" w:hAnsiTheme="minorHAnsi" w:cstheme="minorHAnsi"/>
        </w:rPr>
        <w:t xml:space="preserve"> Šos datus var kontēt divos veidos – katru darījumu atsevišķi vai kā kopsummas pa mēnešiem. Aprēķinātās kavējuma naudas noteikti būs ērtāk kontēt pa kopsummām.</w:t>
      </w:r>
    </w:p>
    <w:p w14:paraId="208CE86C" w14:textId="216B3591" w:rsidR="006F167E" w:rsidRDefault="006F167E" w:rsidP="006F167E">
      <w:pPr>
        <w:autoSpaceDE w:val="0"/>
        <w:autoSpaceDN w:val="0"/>
        <w:adjustRightInd w:val="0"/>
        <w:spacing w:before="81"/>
        <w:rPr>
          <w:rFonts w:asciiTheme="minorHAnsi" w:hAnsiTheme="minorHAnsi" w:cstheme="minorHAnsi"/>
        </w:rPr>
      </w:pPr>
      <w:r>
        <w:rPr>
          <w:rFonts w:asciiTheme="minorHAnsi" w:hAnsiTheme="minorHAnsi" w:cstheme="minorHAnsi"/>
        </w:rPr>
        <w:t>Tātad transakciju pārskatam ir divas funkcijas:</w:t>
      </w:r>
    </w:p>
    <w:p w14:paraId="33CFE603" w14:textId="021A2F29" w:rsidR="006F167E" w:rsidRDefault="006F167E" w:rsidP="006F167E">
      <w:pPr>
        <w:numPr>
          <w:ilvl w:val="0"/>
          <w:numId w:val="82"/>
        </w:numPr>
      </w:pPr>
      <w:r>
        <w:t>VID datu salīdzināšana ar grāmatvedības datiem,</w:t>
      </w:r>
    </w:p>
    <w:p w14:paraId="465CEEAE" w14:textId="7A85286C" w:rsidR="006F167E" w:rsidRPr="002F187D" w:rsidRDefault="006F167E" w:rsidP="006F167E">
      <w:pPr>
        <w:numPr>
          <w:ilvl w:val="0"/>
          <w:numId w:val="82"/>
        </w:numPr>
      </w:pPr>
      <w:r>
        <w:t>VID sniegto datu grāmatošana.</w:t>
      </w:r>
    </w:p>
    <w:p w14:paraId="02A90C29" w14:textId="6101806F" w:rsidR="006F167E" w:rsidRDefault="008347BE" w:rsidP="006F167E">
      <w:pPr>
        <w:autoSpaceDE w:val="0"/>
        <w:autoSpaceDN w:val="0"/>
        <w:adjustRightInd w:val="0"/>
        <w:spacing w:before="81"/>
        <w:rPr>
          <w:rFonts w:asciiTheme="minorHAnsi" w:hAnsiTheme="minorHAnsi" w:cstheme="minorHAnsi"/>
        </w:rPr>
      </w:pPr>
      <w:r>
        <w:rPr>
          <w:rFonts w:asciiTheme="minorHAnsi" w:hAnsiTheme="minorHAnsi" w:cstheme="minorHAnsi"/>
        </w:rPr>
        <w:t xml:space="preserve">Programmas Klons </w:t>
      </w:r>
      <w:r w:rsidRPr="008347BE">
        <w:rPr>
          <w:rFonts w:asciiTheme="minorHAnsi" w:hAnsiTheme="minorHAnsi" w:cstheme="minorHAnsi"/>
          <w:b/>
          <w:bCs/>
        </w:rPr>
        <w:t>Transakciju pārskata</w:t>
      </w:r>
      <w:r>
        <w:rPr>
          <w:rFonts w:asciiTheme="minorHAnsi" w:hAnsiTheme="minorHAnsi" w:cstheme="minorHAnsi"/>
        </w:rPr>
        <w:t xml:space="preserve"> logā ir iespējam ielādēt no EDS eksportēto </w:t>
      </w:r>
      <w:proofErr w:type="spellStart"/>
      <w:r>
        <w:rPr>
          <w:rFonts w:asciiTheme="minorHAnsi" w:hAnsiTheme="minorHAnsi" w:cstheme="minorHAnsi"/>
        </w:rPr>
        <w:t>xml</w:t>
      </w:r>
      <w:proofErr w:type="spellEnd"/>
      <w:r>
        <w:rPr>
          <w:rFonts w:asciiTheme="minorHAnsi" w:hAnsiTheme="minorHAnsi" w:cstheme="minorHAnsi"/>
        </w:rPr>
        <w:t xml:space="preserve"> failu un iegūt apkopotu pārskatu par </w:t>
      </w:r>
      <w:proofErr w:type="spellStart"/>
      <w:r>
        <w:rPr>
          <w:rFonts w:asciiTheme="minorHAnsi" w:hAnsiTheme="minorHAnsi" w:cstheme="minorHAnsi"/>
        </w:rPr>
        <w:t>xml</w:t>
      </w:r>
      <w:proofErr w:type="spellEnd"/>
      <w:r>
        <w:rPr>
          <w:rFonts w:asciiTheme="minorHAnsi" w:hAnsiTheme="minorHAnsi" w:cstheme="minorHAnsi"/>
        </w:rPr>
        <w:t xml:space="preserve"> failā iekļauto informāciju trīs kategoriju griezumā: </w:t>
      </w:r>
    </w:p>
    <w:p w14:paraId="50AC4BE4" w14:textId="332888EA" w:rsidR="008347BE" w:rsidRDefault="008347BE" w:rsidP="008347BE">
      <w:pPr>
        <w:numPr>
          <w:ilvl w:val="0"/>
          <w:numId w:val="83"/>
        </w:numPr>
      </w:pPr>
      <w:r>
        <w:t>Nodokļu veids (PVN, IIN, UIN, VSAOI, URVN),</w:t>
      </w:r>
    </w:p>
    <w:p w14:paraId="284CB7D7" w14:textId="735DCF4E" w:rsidR="008347BE" w:rsidRDefault="008347BE" w:rsidP="008347BE">
      <w:pPr>
        <w:numPr>
          <w:ilvl w:val="0"/>
          <w:numId w:val="83"/>
        </w:numPr>
      </w:pPr>
      <w:r>
        <w:t>Darījuma veids:</w:t>
      </w:r>
    </w:p>
    <w:p w14:paraId="62E1F928" w14:textId="3B6C7488" w:rsidR="008347BE" w:rsidRDefault="008347BE" w:rsidP="008347BE">
      <w:pPr>
        <w:pStyle w:val="ListParagraph"/>
        <w:numPr>
          <w:ilvl w:val="1"/>
          <w:numId w:val="71"/>
        </w:numPr>
      </w:pPr>
      <w:r>
        <w:t>Deklarēts,</w:t>
      </w:r>
    </w:p>
    <w:p w14:paraId="27B927F6" w14:textId="0DB48C24" w:rsidR="008347BE" w:rsidRDefault="008347BE" w:rsidP="008347BE">
      <w:pPr>
        <w:pStyle w:val="ListParagraph"/>
        <w:numPr>
          <w:ilvl w:val="1"/>
          <w:numId w:val="71"/>
        </w:numPr>
      </w:pPr>
      <w:r>
        <w:lastRenderedPageBreak/>
        <w:t>Nokavējuma naudas aprēķins,</w:t>
      </w:r>
    </w:p>
    <w:p w14:paraId="20DBCED9" w14:textId="50CA42C0" w:rsidR="008347BE" w:rsidRDefault="008347BE" w:rsidP="008347BE">
      <w:pPr>
        <w:pStyle w:val="ListParagraph"/>
        <w:numPr>
          <w:ilvl w:val="1"/>
          <w:numId w:val="71"/>
        </w:numPr>
      </w:pPr>
      <w:r>
        <w:t>Iemaksāts,</w:t>
      </w:r>
    </w:p>
    <w:p w14:paraId="277DBADB" w14:textId="02386C45" w:rsidR="008347BE" w:rsidRDefault="008347BE" w:rsidP="008347BE">
      <w:pPr>
        <w:pStyle w:val="ListParagraph"/>
        <w:numPr>
          <w:ilvl w:val="1"/>
          <w:numId w:val="71"/>
        </w:numPr>
      </w:pPr>
      <w:r>
        <w:t>Atmaksāts,</w:t>
      </w:r>
    </w:p>
    <w:p w14:paraId="5A553987" w14:textId="1A1F69BE" w:rsidR="008347BE" w:rsidRDefault="008347BE" w:rsidP="008347BE">
      <w:pPr>
        <w:pStyle w:val="ListParagraph"/>
        <w:numPr>
          <w:ilvl w:val="1"/>
          <w:numId w:val="71"/>
        </w:numPr>
      </w:pPr>
      <w:r>
        <w:t>Savstarpējais ieskaits,</w:t>
      </w:r>
    </w:p>
    <w:p w14:paraId="22329180" w14:textId="41521EA9" w:rsidR="008347BE" w:rsidRDefault="008347BE" w:rsidP="008347BE">
      <w:pPr>
        <w:pStyle w:val="ListParagraph"/>
        <w:numPr>
          <w:ilvl w:val="1"/>
          <w:numId w:val="71"/>
        </w:numPr>
      </w:pPr>
      <w:r>
        <w:t>Cits,</w:t>
      </w:r>
    </w:p>
    <w:p w14:paraId="6D759FA6" w14:textId="44D404C0" w:rsidR="008347BE" w:rsidRDefault="008347BE" w:rsidP="008347BE">
      <w:pPr>
        <w:pStyle w:val="ListParagraph"/>
        <w:numPr>
          <w:ilvl w:val="0"/>
          <w:numId w:val="71"/>
        </w:numPr>
      </w:pPr>
      <w:r>
        <w:t>Pārskata mēnesis.</w:t>
      </w:r>
    </w:p>
    <w:p w14:paraId="18E00B2E" w14:textId="24C6DEB7" w:rsidR="008347BE" w:rsidRDefault="008347BE" w:rsidP="008347BE">
      <w:pPr>
        <w:autoSpaceDE w:val="0"/>
        <w:autoSpaceDN w:val="0"/>
        <w:adjustRightInd w:val="0"/>
        <w:spacing w:before="81"/>
        <w:rPr>
          <w:rFonts w:asciiTheme="minorHAnsi" w:hAnsiTheme="minorHAnsi" w:cstheme="minorHAnsi"/>
        </w:rPr>
      </w:pPr>
      <w:r>
        <w:rPr>
          <w:rFonts w:asciiTheme="minorHAnsi" w:hAnsiTheme="minorHAnsi" w:cstheme="minorHAnsi"/>
        </w:rPr>
        <w:t xml:space="preserve">Pirms datu nolasīšanas no </w:t>
      </w:r>
      <w:proofErr w:type="spellStart"/>
      <w:r>
        <w:rPr>
          <w:rFonts w:asciiTheme="minorHAnsi" w:hAnsiTheme="minorHAnsi" w:cstheme="minorHAnsi"/>
        </w:rPr>
        <w:t>xml</w:t>
      </w:r>
      <w:proofErr w:type="spellEnd"/>
      <w:r>
        <w:rPr>
          <w:rFonts w:asciiTheme="minorHAnsi" w:hAnsiTheme="minorHAnsi" w:cstheme="minorHAnsi"/>
        </w:rPr>
        <w:t xml:space="preserve"> faila logā ir jānorāda pārskata gads, par kuru tiks veikts apkopojums</w:t>
      </w:r>
      <w:r w:rsidR="0041541F">
        <w:rPr>
          <w:rFonts w:asciiTheme="minorHAnsi" w:hAnsiTheme="minorHAnsi" w:cstheme="minorHAnsi"/>
        </w:rPr>
        <w:t xml:space="preserve">. Pēc pogas </w:t>
      </w:r>
      <w:r w:rsidR="0041541F" w:rsidRPr="0041541F">
        <w:rPr>
          <w:rFonts w:asciiTheme="minorHAnsi" w:hAnsiTheme="minorHAnsi" w:cstheme="minorHAnsi"/>
          <w:b/>
          <w:bCs/>
        </w:rPr>
        <w:t>Nolasīt no XML faila</w:t>
      </w:r>
      <w:r w:rsidR="0041541F">
        <w:rPr>
          <w:rFonts w:asciiTheme="minorHAnsi" w:hAnsiTheme="minorHAnsi" w:cstheme="minorHAnsi"/>
        </w:rPr>
        <w:t xml:space="preserve"> nospiešanas un attiecīgā </w:t>
      </w:r>
      <w:proofErr w:type="spellStart"/>
      <w:r w:rsidR="0041541F">
        <w:rPr>
          <w:rFonts w:asciiTheme="minorHAnsi" w:hAnsiTheme="minorHAnsi" w:cstheme="minorHAnsi"/>
        </w:rPr>
        <w:t>xml</w:t>
      </w:r>
      <w:proofErr w:type="spellEnd"/>
      <w:r w:rsidR="0041541F">
        <w:rPr>
          <w:rFonts w:asciiTheme="minorHAnsi" w:hAnsiTheme="minorHAnsi" w:cstheme="minorHAnsi"/>
        </w:rPr>
        <w:t xml:space="preserve"> faila norādīšanas, programma veiks datu ielādi un parādīs datu apkopojumu. Darījuma vaidu var mainīt ar uz leju izlecošajā sarakstu loga augšdaļā.</w:t>
      </w:r>
    </w:p>
    <w:p w14:paraId="4307070E" w14:textId="7D71391D" w:rsidR="0041541F" w:rsidRDefault="0041541F" w:rsidP="008347BE">
      <w:pPr>
        <w:autoSpaceDE w:val="0"/>
        <w:autoSpaceDN w:val="0"/>
        <w:adjustRightInd w:val="0"/>
        <w:spacing w:before="81"/>
        <w:rPr>
          <w:rFonts w:asciiTheme="minorHAnsi" w:hAnsiTheme="minorHAnsi" w:cstheme="minorHAnsi"/>
        </w:rPr>
      </w:pPr>
      <w:r>
        <w:rPr>
          <w:rFonts w:asciiTheme="minorHAnsi" w:hAnsiTheme="minorHAnsi" w:cstheme="minorHAnsi"/>
        </w:rPr>
        <w:t>Veicot transakciju pārskata pieprasījumu EDS lapā, svarīgi ir norādīt pareizus atlases sākuma un beigu datumus. Piemēram, lai pārskatā tiktu iekļautas deklarācijas par janvāri, pārskata periodā jāiekļauj arī februāris, kad šīs deklarācijas tika iesniegtas.</w:t>
      </w:r>
    </w:p>
    <w:p w14:paraId="68096812" w14:textId="600D5011" w:rsidR="00E7190A" w:rsidRPr="002F187D" w:rsidRDefault="00E7190A" w:rsidP="000D2B9B">
      <w:pPr>
        <w:pStyle w:val="Heading1"/>
      </w:pPr>
      <w:bookmarkStart w:id="127" w:name="topic_Kontejumupiemeri"/>
      <w:bookmarkStart w:id="128" w:name="_Toc193201294"/>
      <w:bookmarkEnd w:id="127"/>
      <w:r w:rsidRPr="002F187D">
        <w:t>Kontējumu piemēri</w:t>
      </w:r>
      <w:bookmarkEnd w:id="128"/>
    </w:p>
    <w:p w14:paraId="79D8E6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Vieglākais veids kā iemācīties pareizi kontēt </w:t>
      </w:r>
      <w:r w:rsidR="002F406B" w:rsidRPr="002F187D">
        <w:rPr>
          <w:rFonts w:asciiTheme="minorHAnsi" w:hAnsiTheme="minorHAnsi" w:cstheme="minorHAnsi"/>
        </w:rPr>
        <w:t>darījumus</w:t>
      </w:r>
      <w:r w:rsidRPr="002F187D">
        <w:rPr>
          <w:rFonts w:asciiTheme="minorHAnsi" w:hAnsiTheme="minorHAnsi" w:cstheme="minorHAnsi"/>
        </w:rPr>
        <w:t xml:space="preserve"> ir izpētīt dažādu operāciju kontēšanas piemērus.</w:t>
      </w:r>
    </w:p>
    <w:p w14:paraId="11046B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Kontējot dažādus </w:t>
      </w:r>
      <w:r w:rsidR="002F406B" w:rsidRPr="002F187D">
        <w:rPr>
          <w:rFonts w:asciiTheme="minorHAnsi" w:hAnsiTheme="minorHAnsi" w:cstheme="minorHAnsi"/>
        </w:rPr>
        <w:t>darījumus</w:t>
      </w:r>
      <w:r w:rsidRPr="002F187D">
        <w:rPr>
          <w:rFonts w:asciiTheme="minorHAnsi" w:hAnsiTheme="minorHAnsi" w:cstheme="minorHAnsi"/>
        </w:rPr>
        <w:t xml:space="preserve">, jāprot paredzēt šis kontējums ietekmēs atskaites - bilanci, PVN deklarāciju, </w:t>
      </w:r>
      <w:r w:rsidR="002F406B" w:rsidRPr="002F187D">
        <w:rPr>
          <w:rFonts w:asciiTheme="minorHAnsi" w:hAnsiTheme="minorHAnsi" w:cstheme="minorHAnsi"/>
        </w:rPr>
        <w:t>darījumu</w:t>
      </w:r>
      <w:r w:rsidRPr="002F187D">
        <w:rPr>
          <w:rFonts w:asciiTheme="minorHAnsi" w:hAnsiTheme="minorHAnsi" w:cstheme="minorHAnsi"/>
        </w:rPr>
        <w:t xml:space="preserve"> žurnālu un IIN deklarāciju, debitoru, kreditoru atlikumus, stingrās uzskaites veidlapu pārskatus - jāprot atšķirt </w:t>
      </w:r>
      <w:r w:rsidR="00E31AB8" w:rsidRPr="002F187D">
        <w:rPr>
          <w:rFonts w:asciiTheme="minorHAnsi" w:hAnsiTheme="minorHAnsi" w:cstheme="minorHAnsi"/>
        </w:rPr>
        <w:t>kļūdaini</w:t>
      </w:r>
      <w:r w:rsidRPr="002F187D">
        <w:rPr>
          <w:rFonts w:asciiTheme="minorHAnsi" w:hAnsiTheme="minorHAnsi" w:cstheme="minorHAnsi"/>
        </w:rPr>
        <w:t xml:space="preserve"> kontējumi.</w:t>
      </w:r>
    </w:p>
    <w:p w14:paraId="718F803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Grāmatvedības organizācijas dokumentos jābūt norādītam svarīgāko kontējumu sarakstam.</w:t>
      </w:r>
    </w:p>
    <w:p w14:paraId="2936E8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tiek piedāvāti vairāki piemēri:</w:t>
      </w:r>
    </w:p>
    <w:p w14:paraId="3A7D3A16" w14:textId="0F83E332" w:rsidR="00E7190A" w:rsidRPr="002F187D" w:rsidRDefault="00E7190A">
      <w:pPr>
        <w:numPr>
          <w:ilvl w:val="0"/>
          <w:numId w:val="66"/>
        </w:numPr>
        <w:autoSpaceDE w:val="0"/>
        <w:autoSpaceDN w:val="0"/>
        <w:adjustRightInd w:val="0"/>
        <w:rPr>
          <w:rFonts w:asciiTheme="minorHAnsi" w:hAnsiTheme="minorHAnsi" w:cstheme="minorHAnsi"/>
        </w:rPr>
      </w:pPr>
      <w:hyperlink w:anchor="topic_Svarigakiekontejumi" w:history="1">
        <w:r w:rsidRPr="002F187D">
          <w:rPr>
            <w:rFonts w:asciiTheme="minorHAnsi" w:hAnsiTheme="minorHAnsi" w:cstheme="minorHAnsi"/>
            <w:color w:val="0000FF"/>
            <w:u w:val="single"/>
          </w:rPr>
          <w:t>svarīgākie kontējumi</w:t>
        </w:r>
      </w:hyperlink>
    </w:p>
    <w:p w14:paraId="712A32F5" w14:textId="51AFA1F8" w:rsidR="00E7190A" w:rsidRPr="002F187D" w:rsidRDefault="00E7190A">
      <w:pPr>
        <w:numPr>
          <w:ilvl w:val="0"/>
          <w:numId w:val="66"/>
        </w:numPr>
        <w:autoSpaceDE w:val="0"/>
        <w:autoSpaceDN w:val="0"/>
        <w:adjustRightInd w:val="0"/>
        <w:rPr>
          <w:rFonts w:asciiTheme="minorHAnsi" w:hAnsiTheme="minorHAnsi" w:cstheme="minorHAnsi"/>
        </w:rPr>
      </w:pPr>
      <w:hyperlink w:anchor="topic_Atgrieztaprece" w:history="1">
        <w:r w:rsidRPr="002F187D">
          <w:rPr>
            <w:rFonts w:asciiTheme="minorHAnsi" w:hAnsiTheme="minorHAnsi" w:cstheme="minorHAnsi"/>
            <w:color w:val="0000FF"/>
            <w:u w:val="single"/>
          </w:rPr>
          <w:t>atgriezta prece</w:t>
        </w:r>
      </w:hyperlink>
    </w:p>
    <w:p w14:paraId="7AF1E074" w14:textId="59E598C2" w:rsidR="00E7190A" w:rsidRPr="002F187D" w:rsidRDefault="00E7190A">
      <w:pPr>
        <w:numPr>
          <w:ilvl w:val="0"/>
          <w:numId w:val="66"/>
        </w:numPr>
        <w:autoSpaceDE w:val="0"/>
        <w:autoSpaceDN w:val="0"/>
        <w:adjustRightInd w:val="0"/>
        <w:rPr>
          <w:rFonts w:asciiTheme="minorHAnsi" w:hAnsiTheme="minorHAnsi" w:cstheme="minorHAnsi"/>
        </w:rPr>
      </w:pPr>
      <w:hyperlink w:anchor="topic_Dalitimaksajumi" w:history="1">
        <w:r w:rsidRPr="002F187D">
          <w:rPr>
            <w:rFonts w:asciiTheme="minorHAnsi" w:hAnsiTheme="minorHAnsi" w:cstheme="minorHAnsi"/>
            <w:color w:val="0000FF"/>
            <w:u w:val="single"/>
          </w:rPr>
          <w:t>dalīti maksājumi</w:t>
        </w:r>
      </w:hyperlink>
    </w:p>
    <w:p w14:paraId="2C3CC14C" w14:textId="5822395F" w:rsidR="00E7190A" w:rsidRPr="002F187D" w:rsidRDefault="00E7190A">
      <w:pPr>
        <w:numPr>
          <w:ilvl w:val="0"/>
          <w:numId w:val="66"/>
        </w:numPr>
        <w:autoSpaceDE w:val="0"/>
        <w:autoSpaceDN w:val="0"/>
        <w:adjustRightInd w:val="0"/>
        <w:rPr>
          <w:rFonts w:asciiTheme="minorHAnsi" w:hAnsiTheme="minorHAnsi" w:cstheme="minorHAnsi"/>
        </w:rPr>
      </w:pPr>
      <w:hyperlink w:anchor="topic_Barteradarijumi" w:history="1">
        <w:r w:rsidRPr="002F187D">
          <w:rPr>
            <w:rFonts w:asciiTheme="minorHAnsi" w:hAnsiTheme="minorHAnsi" w:cstheme="minorHAnsi"/>
            <w:color w:val="0000FF"/>
            <w:u w:val="single"/>
          </w:rPr>
          <w:t xml:space="preserve">bartera </w:t>
        </w:r>
        <w:r w:rsidR="002F406B" w:rsidRPr="002F187D">
          <w:rPr>
            <w:rFonts w:asciiTheme="minorHAnsi" w:hAnsiTheme="minorHAnsi" w:cstheme="minorHAnsi"/>
            <w:color w:val="0000FF"/>
            <w:u w:val="single"/>
          </w:rPr>
          <w:t>darījumi</w:t>
        </w:r>
      </w:hyperlink>
    </w:p>
    <w:p w14:paraId="31D03D87" w14:textId="33FFC4C2" w:rsidR="00E7190A" w:rsidRPr="002573FC" w:rsidRDefault="00E7190A">
      <w:pPr>
        <w:numPr>
          <w:ilvl w:val="0"/>
          <w:numId w:val="66"/>
        </w:numPr>
        <w:autoSpaceDE w:val="0"/>
        <w:autoSpaceDN w:val="0"/>
        <w:adjustRightInd w:val="0"/>
        <w:rPr>
          <w:rFonts w:asciiTheme="minorHAnsi" w:hAnsiTheme="minorHAnsi" w:cstheme="minorHAnsi"/>
        </w:rPr>
      </w:pPr>
      <w:hyperlink w:anchor="topic_Kokmaterialudarijumi" w:history="1">
        <w:r w:rsidRPr="002F187D">
          <w:rPr>
            <w:rFonts w:asciiTheme="minorHAnsi" w:hAnsiTheme="minorHAnsi" w:cstheme="minorHAnsi"/>
            <w:color w:val="0000FF"/>
            <w:u w:val="single"/>
          </w:rPr>
          <w:t xml:space="preserve">kokmateriālu </w:t>
        </w:r>
        <w:r w:rsidR="002F406B" w:rsidRPr="002F187D">
          <w:rPr>
            <w:rFonts w:asciiTheme="minorHAnsi" w:hAnsiTheme="minorHAnsi" w:cstheme="minorHAnsi"/>
            <w:color w:val="0000FF"/>
            <w:u w:val="single"/>
          </w:rPr>
          <w:t>darījumi</w:t>
        </w:r>
      </w:hyperlink>
    </w:p>
    <w:p w14:paraId="12530B7E" w14:textId="0E2535F0" w:rsidR="002573FC" w:rsidRPr="002573FC" w:rsidRDefault="002573FC" w:rsidP="002573FC">
      <w:pPr>
        <w:numPr>
          <w:ilvl w:val="0"/>
          <w:numId w:val="66"/>
        </w:numPr>
        <w:autoSpaceDE w:val="0"/>
        <w:autoSpaceDN w:val="0"/>
        <w:adjustRightInd w:val="0"/>
        <w:rPr>
          <w:rFonts w:asciiTheme="minorHAnsi" w:hAnsiTheme="minorHAnsi" w:cstheme="minorHAnsi"/>
        </w:rPr>
      </w:pPr>
      <w:hyperlink w:anchor="topic_No_ES_dalbvalstm_saemtas_prece" w:history="1">
        <w:r>
          <w:rPr>
            <w:rFonts w:asciiTheme="minorHAnsi" w:hAnsiTheme="minorHAnsi" w:cstheme="minorHAnsi"/>
            <w:color w:val="0000FF"/>
            <w:u w:val="single"/>
          </w:rPr>
          <w:t>no ES dalībvalstīm saņemtas preces</w:t>
        </w:r>
      </w:hyperlink>
    </w:p>
    <w:p w14:paraId="16EC9CB8" w14:textId="5898CFA9" w:rsidR="002573FC" w:rsidRPr="002573FC" w:rsidRDefault="002573FC" w:rsidP="002573FC">
      <w:pPr>
        <w:numPr>
          <w:ilvl w:val="0"/>
          <w:numId w:val="66"/>
        </w:numPr>
        <w:autoSpaceDE w:val="0"/>
        <w:autoSpaceDN w:val="0"/>
        <w:adjustRightInd w:val="0"/>
        <w:rPr>
          <w:rFonts w:asciiTheme="minorHAnsi" w:hAnsiTheme="minorHAnsi" w:cstheme="minorHAnsi"/>
        </w:rPr>
      </w:pPr>
      <w:hyperlink w:anchor="_PVN_rēķini_ar" w:history="1">
        <w:r>
          <w:rPr>
            <w:rFonts w:asciiTheme="minorHAnsi" w:hAnsiTheme="minorHAnsi" w:cstheme="minorHAnsi"/>
            <w:color w:val="0000FF"/>
            <w:u w:val="single"/>
          </w:rPr>
          <w:t>PVN rēķini ar dažādām likmēm</w:t>
        </w:r>
      </w:hyperlink>
    </w:p>
    <w:p w14:paraId="0E44FE50" w14:textId="0F84DE1A" w:rsidR="002573FC" w:rsidRPr="002573FC" w:rsidRDefault="002573FC" w:rsidP="002573FC">
      <w:pPr>
        <w:numPr>
          <w:ilvl w:val="0"/>
          <w:numId w:val="66"/>
        </w:numPr>
        <w:autoSpaceDE w:val="0"/>
        <w:autoSpaceDN w:val="0"/>
        <w:adjustRightInd w:val="0"/>
        <w:rPr>
          <w:rFonts w:asciiTheme="minorHAnsi" w:hAnsiTheme="minorHAnsi" w:cstheme="minorHAnsi"/>
        </w:rPr>
      </w:pPr>
      <w:hyperlink w:anchor="_Rēķini_vai_čeki," w:history="1">
        <w:r>
          <w:rPr>
            <w:rFonts w:asciiTheme="minorHAnsi" w:hAnsiTheme="minorHAnsi" w:cstheme="minorHAnsi"/>
            <w:color w:val="0000FF"/>
            <w:u w:val="single"/>
          </w:rPr>
          <w:t>rēķini vai čeki, kuros PVN tiek uzskaitīts 50% apmērā</w:t>
        </w:r>
      </w:hyperlink>
    </w:p>
    <w:p w14:paraId="5A744474" w14:textId="7ED0F4C1" w:rsidR="002573FC" w:rsidRPr="002573FC" w:rsidRDefault="002573FC" w:rsidP="002573FC">
      <w:pPr>
        <w:numPr>
          <w:ilvl w:val="0"/>
          <w:numId w:val="66"/>
        </w:numPr>
        <w:autoSpaceDE w:val="0"/>
        <w:autoSpaceDN w:val="0"/>
        <w:adjustRightInd w:val="0"/>
        <w:rPr>
          <w:rFonts w:asciiTheme="minorHAnsi" w:hAnsiTheme="minorHAnsi" w:cstheme="minorHAnsi"/>
        </w:rPr>
      </w:pPr>
      <w:hyperlink w:anchor="_Palīg_kontu_izmantošana" w:history="1">
        <w:r>
          <w:rPr>
            <w:rFonts w:asciiTheme="minorHAnsi" w:hAnsiTheme="minorHAnsi" w:cstheme="minorHAnsi"/>
            <w:color w:val="0000FF"/>
            <w:u w:val="single"/>
          </w:rPr>
          <w:t>palīg kontu izmant</w:t>
        </w:r>
        <w:r>
          <w:rPr>
            <w:rFonts w:asciiTheme="minorHAnsi" w:hAnsiTheme="minorHAnsi" w:cstheme="minorHAnsi"/>
            <w:color w:val="0000FF"/>
            <w:u w:val="single"/>
          </w:rPr>
          <w:t>o</w:t>
        </w:r>
        <w:r>
          <w:rPr>
            <w:rFonts w:asciiTheme="minorHAnsi" w:hAnsiTheme="minorHAnsi" w:cstheme="minorHAnsi"/>
            <w:color w:val="0000FF"/>
            <w:u w:val="single"/>
          </w:rPr>
          <w:t>šana</w:t>
        </w:r>
      </w:hyperlink>
    </w:p>
    <w:p w14:paraId="39D3CE5F" w14:textId="79C57470" w:rsidR="00E7190A" w:rsidRPr="002F187D" w:rsidRDefault="00E7190A">
      <w:pPr>
        <w:pStyle w:val="Heading2"/>
        <w:rPr>
          <w:rFonts w:asciiTheme="minorHAnsi" w:hAnsiTheme="minorHAnsi" w:cstheme="minorHAnsi"/>
        </w:rPr>
      </w:pPr>
      <w:bookmarkStart w:id="129" w:name="topic_Svarigakiekontejumi"/>
      <w:bookmarkStart w:id="130" w:name="_Toc193201295"/>
      <w:bookmarkEnd w:id="129"/>
      <w:r w:rsidRPr="002F187D">
        <w:rPr>
          <w:rFonts w:asciiTheme="minorHAnsi" w:hAnsiTheme="minorHAnsi" w:cstheme="minorHAnsi"/>
        </w:rPr>
        <w:t>Svarīgākie kontējumi</w:t>
      </w:r>
      <w:bookmarkEnd w:id="130"/>
    </w:p>
    <w:tbl>
      <w:tblPr>
        <w:tblW w:w="0" w:type="auto"/>
        <w:tblCellSpacing w:w="0" w:type="dxa"/>
        <w:tblLayout w:type="fixed"/>
        <w:tblCellMar>
          <w:left w:w="0" w:type="dxa"/>
          <w:right w:w="0" w:type="dxa"/>
        </w:tblCellMar>
        <w:tblLook w:val="0000" w:firstRow="0" w:lastRow="0" w:firstColumn="0" w:lastColumn="0" w:noHBand="0" w:noVBand="0"/>
      </w:tblPr>
      <w:tblGrid>
        <w:gridCol w:w="285"/>
        <w:gridCol w:w="2976"/>
        <w:gridCol w:w="3118"/>
        <w:gridCol w:w="3401"/>
      </w:tblGrid>
      <w:tr w:rsidR="00E7190A" w:rsidRPr="002F187D" w14:paraId="00A54396" w14:textId="77777777">
        <w:trPr>
          <w:tblCellSpacing w:w="0" w:type="dxa"/>
        </w:trPr>
        <w:tc>
          <w:tcPr>
            <w:tcW w:w="9780" w:type="dxa"/>
            <w:gridSpan w:val="4"/>
            <w:tcBorders>
              <w:top w:val="nil"/>
              <w:left w:val="nil"/>
              <w:bottom w:val="nil"/>
              <w:right w:val="nil"/>
            </w:tcBorders>
            <w:shd w:val="clear" w:color="auto" w:fill="auto"/>
          </w:tcPr>
          <w:p w14:paraId="712DAF2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Realizācija kasē</w:t>
            </w:r>
          </w:p>
        </w:tc>
      </w:tr>
      <w:tr w:rsidR="00E7190A" w:rsidRPr="002F187D" w14:paraId="46E4A1E8" w14:textId="77777777" w:rsidTr="00C76A66">
        <w:trPr>
          <w:tblCellSpacing w:w="0" w:type="dxa"/>
        </w:trPr>
        <w:tc>
          <w:tcPr>
            <w:tcW w:w="285" w:type="dxa"/>
            <w:tcBorders>
              <w:top w:val="nil"/>
              <w:left w:val="nil"/>
              <w:bottom w:val="nil"/>
              <w:right w:val="nil"/>
            </w:tcBorders>
            <w:shd w:val="clear" w:color="auto" w:fill="auto"/>
          </w:tcPr>
          <w:p w14:paraId="5F1E91DB"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2CE598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D:2610,2610,KA,__,__</w:t>
            </w:r>
          </w:p>
        </w:tc>
        <w:tc>
          <w:tcPr>
            <w:tcW w:w="3118" w:type="dxa"/>
            <w:tcBorders>
              <w:top w:val="nil"/>
              <w:left w:val="nil"/>
              <w:bottom w:val="nil"/>
              <w:right w:val="nil"/>
            </w:tcBorders>
            <w:shd w:val="clear" w:color="auto" w:fill="auto"/>
          </w:tcPr>
          <w:p w14:paraId="314D3C40" w14:textId="1466EC54"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K:6111,6111,NIE,__,10</w:t>
            </w:r>
            <w:r w:rsidR="00E30E43">
              <w:rPr>
                <w:rFonts w:asciiTheme="minorHAnsi" w:hAnsiTheme="minorHAnsi" w:cstheme="minorHAnsi"/>
              </w:rPr>
              <w:t>4</w:t>
            </w:r>
          </w:p>
        </w:tc>
        <w:tc>
          <w:tcPr>
            <w:tcW w:w="3401" w:type="dxa"/>
            <w:tcBorders>
              <w:top w:val="nil"/>
              <w:left w:val="nil"/>
              <w:bottom w:val="nil"/>
              <w:right w:val="nil"/>
            </w:tcBorders>
            <w:shd w:val="clear" w:color="auto" w:fill="auto"/>
          </w:tcPr>
          <w:p w14:paraId="7B0D438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5BAC3CC6" w14:textId="77777777" w:rsidTr="00C76A66">
        <w:trPr>
          <w:tblCellSpacing w:w="0" w:type="dxa"/>
        </w:trPr>
        <w:tc>
          <w:tcPr>
            <w:tcW w:w="285" w:type="dxa"/>
            <w:tcBorders>
              <w:top w:val="nil"/>
              <w:left w:val="nil"/>
              <w:bottom w:val="nil"/>
              <w:right w:val="nil"/>
            </w:tcBorders>
            <w:shd w:val="clear" w:color="auto" w:fill="auto"/>
          </w:tcPr>
          <w:p w14:paraId="4C241187"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1EC1567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D:2610,2610,KA,__,__</w:t>
            </w:r>
          </w:p>
        </w:tc>
        <w:tc>
          <w:tcPr>
            <w:tcW w:w="3118" w:type="dxa"/>
            <w:tcBorders>
              <w:top w:val="nil"/>
              <w:left w:val="nil"/>
              <w:bottom w:val="nil"/>
              <w:right w:val="nil"/>
            </w:tcBorders>
            <w:shd w:val="clear" w:color="auto" w:fill="auto"/>
          </w:tcPr>
          <w:p w14:paraId="7A1FC935" w14:textId="4A3DC7B2"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K:5731,5731,CIE,__,20</w:t>
            </w:r>
            <w:r w:rsidR="00E30E43">
              <w:rPr>
                <w:rFonts w:asciiTheme="minorHAnsi" w:hAnsiTheme="minorHAnsi" w:cstheme="minorHAnsi"/>
              </w:rPr>
              <w:t>4</w:t>
            </w:r>
          </w:p>
        </w:tc>
        <w:tc>
          <w:tcPr>
            <w:tcW w:w="3401" w:type="dxa"/>
            <w:tcBorders>
              <w:top w:val="nil"/>
              <w:left w:val="nil"/>
              <w:bottom w:val="nil"/>
              <w:right w:val="nil"/>
            </w:tcBorders>
            <w:shd w:val="clear" w:color="auto" w:fill="auto"/>
          </w:tcPr>
          <w:p w14:paraId="3076E141" w14:textId="5E36CF3A"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34CF27DA" w14:textId="77777777" w:rsidTr="00C76A66">
        <w:trPr>
          <w:tblCellSpacing w:w="0" w:type="dxa"/>
        </w:trPr>
        <w:tc>
          <w:tcPr>
            <w:tcW w:w="285" w:type="dxa"/>
            <w:tcBorders>
              <w:top w:val="nil"/>
              <w:left w:val="nil"/>
              <w:bottom w:val="nil"/>
              <w:right w:val="nil"/>
            </w:tcBorders>
            <w:shd w:val="clear" w:color="auto" w:fill="auto"/>
          </w:tcPr>
          <w:p w14:paraId="79A460AD"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21DCA81"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3BEE81DE"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47F8F4AB"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3A6A4A97" w14:textId="77777777">
        <w:trPr>
          <w:tblCellSpacing w:w="0" w:type="dxa"/>
        </w:trPr>
        <w:tc>
          <w:tcPr>
            <w:tcW w:w="9780" w:type="dxa"/>
            <w:gridSpan w:val="4"/>
            <w:tcBorders>
              <w:top w:val="nil"/>
              <w:left w:val="nil"/>
              <w:bottom w:val="nil"/>
              <w:right w:val="nil"/>
            </w:tcBorders>
            <w:shd w:val="clear" w:color="auto" w:fill="auto"/>
          </w:tcPr>
          <w:p w14:paraId="0A38A6F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Izrakstīta PPR ar pēcapmaksu (</w:t>
            </w:r>
            <w:proofErr w:type="spellStart"/>
            <w:r w:rsidRPr="002F187D">
              <w:rPr>
                <w:rFonts w:asciiTheme="minorHAnsi" w:hAnsiTheme="minorHAnsi" w:cstheme="minorHAnsi"/>
                <w:b/>
                <w:bCs/>
              </w:rPr>
              <w:t>PPRdi</w:t>
            </w:r>
            <w:proofErr w:type="spellEnd"/>
            <w:r w:rsidRPr="002F187D">
              <w:rPr>
                <w:rFonts w:asciiTheme="minorHAnsi" w:hAnsiTheme="minorHAnsi" w:cstheme="minorHAnsi"/>
                <w:b/>
                <w:bCs/>
              </w:rPr>
              <w:t>)</w:t>
            </w:r>
          </w:p>
        </w:tc>
      </w:tr>
      <w:tr w:rsidR="00E7190A" w:rsidRPr="002F187D" w14:paraId="2E41B670" w14:textId="77777777" w:rsidTr="00C76A66">
        <w:trPr>
          <w:tblCellSpacing w:w="0" w:type="dxa"/>
        </w:trPr>
        <w:tc>
          <w:tcPr>
            <w:tcW w:w="285" w:type="dxa"/>
            <w:tcBorders>
              <w:top w:val="nil"/>
              <w:left w:val="nil"/>
              <w:bottom w:val="nil"/>
              <w:right w:val="nil"/>
            </w:tcBorders>
            <w:shd w:val="clear" w:color="auto" w:fill="auto"/>
          </w:tcPr>
          <w:p w14:paraId="1ABC5C2C"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4728CB3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0309D967" w14:textId="33BE0B34"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K:6112,__,__,__,10</w:t>
            </w:r>
            <w:r w:rsidR="00E30E43">
              <w:rPr>
                <w:rFonts w:asciiTheme="minorHAnsi" w:hAnsiTheme="minorHAnsi" w:cstheme="minorHAnsi"/>
              </w:rPr>
              <w:t>4</w:t>
            </w:r>
          </w:p>
        </w:tc>
        <w:tc>
          <w:tcPr>
            <w:tcW w:w="3401" w:type="dxa"/>
            <w:tcBorders>
              <w:top w:val="nil"/>
              <w:left w:val="nil"/>
              <w:bottom w:val="nil"/>
              <w:right w:val="nil"/>
            </w:tcBorders>
            <w:shd w:val="clear" w:color="auto" w:fill="auto"/>
          </w:tcPr>
          <w:p w14:paraId="2BE5E9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E26F68C" w14:textId="77777777" w:rsidTr="00C76A66">
        <w:trPr>
          <w:tblCellSpacing w:w="0" w:type="dxa"/>
        </w:trPr>
        <w:tc>
          <w:tcPr>
            <w:tcW w:w="285" w:type="dxa"/>
            <w:tcBorders>
              <w:top w:val="nil"/>
              <w:left w:val="nil"/>
              <w:bottom w:val="nil"/>
              <w:right w:val="nil"/>
            </w:tcBorders>
            <w:shd w:val="clear" w:color="auto" w:fill="auto"/>
          </w:tcPr>
          <w:p w14:paraId="2A00C074"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9E3ECD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3801F7FB" w14:textId="234DC604"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K:5731,__,__,__,20</w:t>
            </w:r>
            <w:r w:rsidR="00E30E43">
              <w:rPr>
                <w:rFonts w:asciiTheme="minorHAnsi" w:hAnsiTheme="minorHAnsi" w:cstheme="minorHAnsi"/>
              </w:rPr>
              <w:t>4</w:t>
            </w:r>
          </w:p>
        </w:tc>
        <w:tc>
          <w:tcPr>
            <w:tcW w:w="3401" w:type="dxa"/>
            <w:tcBorders>
              <w:top w:val="nil"/>
              <w:left w:val="nil"/>
              <w:bottom w:val="nil"/>
              <w:right w:val="nil"/>
            </w:tcBorders>
            <w:shd w:val="clear" w:color="auto" w:fill="auto"/>
          </w:tcPr>
          <w:p w14:paraId="3E932609" w14:textId="1F4FE113"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1ED9F48F" w14:textId="77777777">
        <w:trPr>
          <w:tblCellSpacing w:w="0" w:type="dxa"/>
        </w:trPr>
        <w:tc>
          <w:tcPr>
            <w:tcW w:w="285" w:type="dxa"/>
            <w:tcBorders>
              <w:top w:val="nil"/>
              <w:left w:val="nil"/>
              <w:bottom w:val="nil"/>
              <w:right w:val="nil"/>
            </w:tcBorders>
            <w:shd w:val="clear" w:color="auto" w:fill="auto"/>
          </w:tcPr>
          <w:p w14:paraId="27CD1315"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0161C54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w:t>
            </w:r>
            <w:r w:rsidR="002F406B" w:rsidRPr="002F187D">
              <w:rPr>
                <w:rFonts w:asciiTheme="minorHAnsi" w:hAnsiTheme="minorHAnsi" w:cstheme="minorHAnsi"/>
              </w:rPr>
              <w:t>gadījumā</w:t>
            </w:r>
            <w:r w:rsidRPr="002F187D">
              <w:rPr>
                <w:rFonts w:asciiTheme="minorHAnsi" w:hAnsiTheme="minorHAnsi" w:cstheme="minorHAnsi"/>
              </w:rPr>
              <w:t xml:space="preserve"> nav norādītas </w:t>
            </w:r>
            <w:hyperlink w:anchor="topic_Naudasplusmaspazime" w:history="1">
              <w:r w:rsidRPr="002F187D">
                <w:rPr>
                  <w:rFonts w:asciiTheme="minorHAnsi" w:hAnsiTheme="minorHAnsi" w:cstheme="minorHAnsi"/>
                  <w:color w:val="0000FF"/>
                  <w:u w:val="single"/>
                </w:rPr>
                <w:t>naudas plūsmas pazīmes</w:t>
              </w:r>
            </w:hyperlink>
            <w:r w:rsidRPr="002F187D">
              <w:rPr>
                <w:rFonts w:asciiTheme="minorHAnsi" w:hAnsiTheme="minorHAnsi" w:cstheme="minorHAnsi"/>
              </w:rPr>
              <w:t>, jo šeit nav naudas kustības.</w:t>
            </w:r>
          </w:p>
        </w:tc>
      </w:tr>
      <w:tr w:rsidR="00E7190A" w:rsidRPr="002F187D" w14:paraId="79604A59" w14:textId="77777777">
        <w:trPr>
          <w:tblCellSpacing w:w="0" w:type="dxa"/>
        </w:trPr>
        <w:tc>
          <w:tcPr>
            <w:tcW w:w="285" w:type="dxa"/>
            <w:tcBorders>
              <w:top w:val="nil"/>
              <w:left w:val="nil"/>
              <w:bottom w:val="nil"/>
              <w:right w:val="nil"/>
            </w:tcBorders>
            <w:shd w:val="clear" w:color="auto" w:fill="auto"/>
          </w:tcPr>
          <w:p w14:paraId="2A87DB88"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38FDBD9F"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73542CBA" w14:textId="77777777">
        <w:trPr>
          <w:tblCellSpacing w:w="0" w:type="dxa"/>
        </w:trPr>
        <w:tc>
          <w:tcPr>
            <w:tcW w:w="9780" w:type="dxa"/>
            <w:gridSpan w:val="4"/>
            <w:tcBorders>
              <w:top w:val="nil"/>
              <w:left w:val="nil"/>
              <w:bottom w:val="nil"/>
              <w:right w:val="nil"/>
            </w:tcBorders>
            <w:shd w:val="clear" w:color="auto" w:fill="auto"/>
          </w:tcPr>
          <w:p w14:paraId="7E1128B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no debitora (</w:t>
            </w:r>
            <w:proofErr w:type="spellStart"/>
            <w:r w:rsidRPr="002F187D">
              <w:rPr>
                <w:rFonts w:asciiTheme="minorHAnsi" w:hAnsiTheme="minorHAnsi" w:cstheme="minorHAnsi"/>
                <w:b/>
                <w:bCs/>
              </w:rPr>
              <w:t>PPRdm</w:t>
            </w:r>
            <w:proofErr w:type="spellEnd"/>
            <w:r w:rsidRPr="002F187D">
              <w:rPr>
                <w:rFonts w:asciiTheme="minorHAnsi" w:hAnsiTheme="minorHAnsi" w:cstheme="minorHAnsi"/>
                <w:b/>
                <w:bCs/>
              </w:rPr>
              <w:t>)</w:t>
            </w:r>
          </w:p>
        </w:tc>
      </w:tr>
      <w:tr w:rsidR="00E7190A" w:rsidRPr="002F187D" w14:paraId="0AB70E80" w14:textId="77777777" w:rsidTr="00C76A66">
        <w:trPr>
          <w:tblCellSpacing w:w="0" w:type="dxa"/>
        </w:trPr>
        <w:tc>
          <w:tcPr>
            <w:tcW w:w="285" w:type="dxa"/>
            <w:tcBorders>
              <w:top w:val="nil"/>
              <w:left w:val="nil"/>
              <w:bottom w:val="nil"/>
              <w:right w:val="nil"/>
            </w:tcBorders>
            <w:shd w:val="clear" w:color="auto" w:fill="auto"/>
          </w:tcPr>
          <w:p w14:paraId="7F44CE95"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0DB623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1F7A5C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K:2310,6112,LIE,__,__</w:t>
            </w:r>
          </w:p>
        </w:tc>
        <w:tc>
          <w:tcPr>
            <w:tcW w:w="3401" w:type="dxa"/>
            <w:tcBorders>
              <w:top w:val="nil"/>
              <w:left w:val="nil"/>
              <w:bottom w:val="nil"/>
              <w:right w:val="nil"/>
            </w:tcBorders>
            <w:shd w:val="clear" w:color="auto" w:fill="auto"/>
          </w:tcPr>
          <w:p w14:paraId="343C5C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D8D3367" w14:textId="77777777" w:rsidTr="00C76A66">
        <w:trPr>
          <w:tblCellSpacing w:w="0" w:type="dxa"/>
        </w:trPr>
        <w:tc>
          <w:tcPr>
            <w:tcW w:w="285" w:type="dxa"/>
            <w:tcBorders>
              <w:top w:val="nil"/>
              <w:left w:val="nil"/>
              <w:bottom w:val="nil"/>
              <w:right w:val="nil"/>
            </w:tcBorders>
            <w:shd w:val="clear" w:color="auto" w:fill="auto"/>
          </w:tcPr>
          <w:p w14:paraId="2BB3FB59"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2BE5DA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4C1C6F3E" w14:textId="4806D18D"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K:2310,5731,CIE,__,50</w:t>
            </w:r>
            <w:r w:rsidR="00E30E43">
              <w:rPr>
                <w:rFonts w:asciiTheme="minorHAnsi" w:hAnsiTheme="minorHAnsi" w:cstheme="minorHAnsi"/>
              </w:rPr>
              <w:t>5</w:t>
            </w:r>
          </w:p>
        </w:tc>
        <w:tc>
          <w:tcPr>
            <w:tcW w:w="3401" w:type="dxa"/>
            <w:tcBorders>
              <w:top w:val="nil"/>
              <w:left w:val="nil"/>
              <w:bottom w:val="nil"/>
              <w:right w:val="nil"/>
            </w:tcBorders>
            <w:shd w:val="clear" w:color="auto" w:fill="auto"/>
          </w:tcPr>
          <w:p w14:paraId="79E47C9B" w14:textId="26FE922F"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31FB1074" w14:textId="77777777">
        <w:trPr>
          <w:tblCellSpacing w:w="0" w:type="dxa"/>
        </w:trPr>
        <w:tc>
          <w:tcPr>
            <w:tcW w:w="285" w:type="dxa"/>
            <w:tcBorders>
              <w:top w:val="nil"/>
              <w:left w:val="nil"/>
              <w:bottom w:val="nil"/>
              <w:right w:val="nil"/>
            </w:tcBorders>
            <w:shd w:val="clear" w:color="auto" w:fill="auto"/>
          </w:tcPr>
          <w:p w14:paraId="3CF9E23E"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5969269C" w14:textId="07C06EEF"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parādās </w:t>
            </w:r>
            <w:hyperlink w:anchor="topic_PVNpaligkodi" w:history="1">
              <w:r w:rsidRPr="002F187D">
                <w:rPr>
                  <w:rFonts w:asciiTheme="minorHAnsi" w:hAnsiTheme="minorHAnsi" w:cstheme="minorHAnsi"/>
                  <w:color w:val="0000FF"/>
                  <w:u w:val="single"/>
                </w:rPr>
                <w:t xml:space="preserve">PVN </w:t>
              </w:r>
              <w:r w:rsidR="00E31AB8" w:rsidRPr="002F187D">
                <w:rPr>
                  <w:rFonts w:asciiTheme="minorHAnsi" w:hAnsiTheme="minorHAnsi" w:cstheme="minorHAnsi"/>
                  <w:color w:val="0000FF"/>
                  <w:u w:val="single"/>
                </w:rPr>
                <w:t>palīg</w:t>
              </w:r>
              <w:r w:rsidR="00E31AB8" w:rsidRPr="002F187D">
                <w:rPr>
                  <w:rFonts w:asciiTheme="minorHAnsi" w:hAnsiTheme="minorHAnsi" w:cstheme="minorHAnsi"/>
                  <w:color w:val="0000FF"/>
                  <w:u w:val="single"/>
                </w:rPr>
                <w:t xml:space="preserve"> </w:t>
              </w:r>
              <w:r w:rsidR="00E31AB8" w:rsidRPr="002F187D">
                <w:rPr>
                  <w:rFonts w:asciiTheme="minorHAnsi" w:hAnsiTheme="minorHAnsi" w:cstheme="minorHAnsi"/>
                  <w:color w:val="0000FF"/>
                  <w:u w:val="single"/>
                </w:rPr>
                <w:t>kods</w:t>
              </w:r>
            </w:hyperlink>
            <w:r w:rsidRPr="002F187D">
              <w:rPr>
                <w:rFonts w:asciiTheme="minorHAnsi" w:hAnsiTheme="minorHAnsi" w:cstheme="minorHAnsi"/>
              </w:rPr>
              <w:t xml:space="preserve"> 50</w:t>
            </w:r>
            <w:r w:rsidR="00E30E43">
              <w:rPr>
                <w:rFonts w:asciiTheme="minorHAnsi" w:hAnsiTheme="minorHAnsi" w:cstheme="minorHAnsi"/>
              </w:rPr>
              <w:t>5</w:t>
            </w:r>
            <w:r w:rsidRPr="002F187D">
              <w:rPr>
                <w:rFonts w:asciiTheme="minorHAnsi" w:hAnsiTheme="minorHAnsi" w:cstheme="minorHAnsi"/>
              </w:rPr>
              <w:t>.</w:t>
            </w:r>
          </w:p>
        </w:tc>
      </w:tr>
      <w:tr w:rsidR="00E7190A" w:rsidRPr="002F187D" w14:paraId="744CF3A6" w14:textId="77777777">
        <w:trPr>
          <w:tblCellSpacing w:w="0" w:type="dxa"/>
        </w:trPr>
        <w:tc>
          <w:tcPr>
            <w:tcW w:w="285" w:type="dxa"/>
            <w:tcBorders>
              <w:top w:val="nil"/>
              <w:left w:val="nil"/>
              <w:bottom w:val="nil"/>
              <w:right w:val="nil"/>
            </w:tcBorders>
            <w:shd w:val="clear" w:color="auto" w:fill="auto"/>
          </w:tcPr>
          <w:p w14:paraId="07B30D8F"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7B1BCB23"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036A7E2F" w14:textId="77777777">
        <w:trPr>
          <w:tblCellSpacing w:w="0" w:type="dxa"/>
        </w:trPr>
        <w:tc>
          <w:tcPr>
            <w:tcW w:w="9780" w:type="dxa"/>
            <w:gridSpan w:val="4"/>
            <w:tcBorders>
              <w:top w:val="nil"/>
              <w:left w:val="nil"/>
              <w:bottom w:val="nil"/>
              <w:right w:val="nil"/>
            </w:tcBorders>
            <w:shd w:val="clear" w:color="auto" w:fill="auto"/>
          </w:tcPr>
          <w:p w14:paraId="472C23E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Pamatlīdzekļa iegāde uz pēcapmaksu (</w:t>
            </w:r>
            <w:proofErr w:type="spellStart"/>
            <w:r w:rsidRPr="002F187D">
              <w:rPr>
                <w:rFonts w:asciiTheme="minorHAnsi" w:hAnsiTheme="minorHAnsi" w:cstheme="minorHAnsi"/>
                <w:b/>
                <w:bCs/>
              </w:rPr>
              <w:t>PPRks</w:t>
            </w:r>
            <w:proofErr w:type="spellEnd"/>
            <w:r w:rsidRPr="002F187D">
              <w:rPr>
                <w:rFonts w:asciiTheme="minorHAnsi" w:hAnsiTheme="minorHAnsi" w:cstheme="minorHAnsi"/>
                <w:b/>
                <w:bCs/>
              </w:rPr>
              <w:t>)</w:t>
            </w:r>
          </w:p>
        </w:tc>
      </w:tr>
      <w:tr w:rsidR="00E7190A" w:rsidRPr="002F187D" w14:paraId="5248BF6F" w14:textId="77777777" w:rsidTr="00C76A66">
        <w:trPr>
          <w:tblCellSpacing w:w="0" w:type="dxa"/>
        </w:trPr>
        <w:tc>
          <w:tcPr>
            <w:tcW w:w="285" w:type="dxa"/>
            <w:tcBorders>
              <w:top w:val="nil"/>
              <w:left w:val="nil"/>
              <w:bottom w:val="nil"/>
              <w:right w:val="nil"/>
            </w:tcBorders>
            <w:shd w:val="clear" w:color="auto" w:fill="auto"/>
          </w:tcPr>
          <w:p w14:paraId="27779111"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104F14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D:1220,__,__,__,__</w:t>
            </w:r>
          </w:p>
        </w:tc>
        <w:tc>
          <w:tcPr>
            <w:tcW w:w="3118" w:type="dxa"/>
            <w:tcBorders>
              <w:top w:val="nil"/>
              <w:left w:val="nil"/>
              <w:bottom w:val="nil"/>
              <w:right w:val="nil"/>
            </w:tcBorders>
            <w:shd w:val="clear" w:color="auto" w:fill="auto"/>
          </w:tcPr>
          <w:p w14:paraId="25A9CC5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401" w:type="dxa"/>
            <w:tcBorders>
              <w:top w:val="nil"/>
              <w:left w:val="nil"/>
              <w:bottom w:val="nil"/>
              <w:right w:val="nil"/>
            </w:tcBorders>
            <w:shd w:val="clear" w:color="auto" w:fill="auto"/>
          </w:tcPr>
          <w:p w14:paraId="7E104C3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200.00</w:t>
            </w:r>
          </w:p>
        </w:tc>
      </w:tr>
      <w:tr w:rsidR="00E7190A" w:rsidRPr="002F187D" w14:paraId="5CA0D7A7" w14:textId="77777777" w:rsidTr="00C76A66">
        <w:trPr>
          <w:tblCellSpacing w:w="0" w:type="dxa"/>
        </w:trPr>
        <w:tc>
          <w:tcPr>
            <w:tcW w:w="285" w:type="dxa"/>
            <w:tcBorders>
              <w:top w:val="nil"/>
              <w:left w:val="nil"/>
              <w:bottom w:val="nil"/>
              <w:right w:val="nil"/>
            </w:tcBorders>
            <w:shd w:val="clear" w:color="auto" w:fill="auto"/>
          </w:tcPr>
          <w:p w14:paraId="4BE4DD11"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2601A38D" w14:textId="69FB5DDD"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D:5731,__,__,__,30</w:t>
            </w:r>
            <w:r w:rsidR="00E30E43">
              <w:rPr>
                <w:rFonts w:asciiTheme="minorHAnsi" w:hAnsiTheme="minorHAnsi" w:cstheme="minorHAnsi"/>
              </w:rPr>
              <w:t>5</w:t>
            </w:r>
          </w:p>
        </w:tc>
        <w:tc>
          <w:tcPr>
            <w:tcW w:w="3118" w:type="dxa"/>
            <w:tcBorders>
              <w:top w:val="nil"/>
              <w:left w:val="nil"/>
              <w:bottom w:val="nil"/>
              <w:right w:val="nil"/>
            </w:tcBorders>
            <w:shd w:val="clear" w:color="auto" w:fill="auto"/>
          </w:tcPr>
          <w:p w14:paraId="27EC31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401" w:type="dxa"/>
            <w:tcBorders>
              <w:top w:val="nil"/>
              <w:left w:val="nil"/>
              <w:bottom w:val="nil"/>
              <w:right w:val="nil"/>
            </w:tcBorders>
            <w:shd w:val="clear" w:color="auto" w:fill="auto"/>
          </w:tcPr>
          <w:p w14:paraId="2B43A1BF" w14:textId="2679E859"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42</w:t>
            </w:r>
            <w:r w:rsidR="00E7190A" w:rsidRPr="002F187D">
              <w:rPr>
                <w:rFonts w:asciiTheme="minorHAnsi" w:hAnsiTheme="minorHAnsi" w:cstheme="minorHAnsi"/>
              </w:rPr>
              <w:t>.00</w:t>
            </w:r>
          </w:p>
        </w:tc>
      </w:tr>
      <w:tr w:rsidR="00E7190A" w:rsidRPr="002F187D" w14:paraId="05A3DEE0" w14:textId="77777777" w:rsidTr="00C76A66">
        <w:trPr>
          <w:tblCellSpacing w:w="0" w:type="dxa"/>
        </w:trPr>
        <w:tc>
          <w:tcPr>
            <w:tcW w:w="285" w:type="dxa"/>
            <w:tcBorders>
              <w:top w:val="nil"/>
              <w:left w:val="nil"/>
              <w:bottom w:val="nil"/>
              <w:right w:val="nil"/>
            </w:tcBorders>
            <w:shd w:val="clear" w:color="auto" w:fill="auto"/>
          </w:tcPr>
          <w:p w14:paraId="217E1582"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D0BEF05"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4DDD8801"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46B76B80"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6524AD89" w14:textId="77777777">
        <w:trPr>
          <w:tblCellSpacing w:w="0" w:type="dxa"/>
        </w:trPr>
        <w:tc>
          <w:tcPr>
            <w:tcW w:w="9780" w:type="dxa"/>
            <w:gridSpan w:val="4"/>
            <w:tcBorders>
              <w:top w:val="nil"/>
              <w:left w:val="nil"/>
              <w:bottom w:val="nil"/>
              <w:right w:val="nil"/>
            </w:tcBorders>
            <w:shd w:val="clear" w:color="auto" w:fill="auto"/>
          </w:tcPr>
          <w:p w14:paraId="7AA9F4E3"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Samaksāts par pamatlīdzekli (</w:t>
            </w:r>
            <w:proofErr w:type="spellStart"/>
            <w:r w:rsidRPr="002F187D">
              <w:rPr>
                <w:rFonts w:asciiTheme="minorHAnsi" w:hAnsiTheme="minorHAnsi" w:cstheme="minorHAnsi"/>
                <w:b/>
                <w:bCs/>
              </w:rPr>
              <w:t>PPRkm</w:t>
            </w:r>
            <w:proofErr w:type="spellEnd"/>
            <w:r w:rsidRPr="002F187D">
              <w:rPr>
                <w:rFonts w:asciiTheme="minorHAnsi" w:hAnsiTheme="minorHAnsi" w:cstheme="minorHAnsi"/>
                <w:b/>
                <w:bCs/>
              </w:rPr>
              <w:t>)</w:t>
            </w:r>
          </w:p>
        </w:tc>
      </w:tr>
      <w:tr w:rsidR="00E7190A" w:rsidRPr="002F187D" w14:paraId="5D5D8C1A" w14:textId="77777777" w:rsidTr="000C1E61">
        <w:trPr>
          <w:tblCellSpacing w:w="0" w:type="dxa"/>
        </w:trPr>
        <w:tc>
          <w:tcPr>
            <w:tcW w:w="285" w:type="dxa"/>
            <w:tcBorders>
              <w:top w:val="nil"/>
              <w:left w:val="nil"/>
              <w:bottom w:val="nil"/>
              <w:right w:val="nil"/>
            </w:tcBorders>
            <w:shd w:val="clear" w:color="auto" w:fill="auto"/>
          </w:tcPr>
          <w:p w14:paraId="4B225163"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E991D0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D:5310,1220,</w:t>
            </w:r>
            <w:r w:rsidRPr="002F187D">
              <w:rPr>
                <w:rFonts w:asciiTheme="minorHAnsi" w:hAnsiTheme="minorHAnsi" w:cstheme="minorHAnsi"/>
                <w:i/>
                <w:iCs/>
                <w:sz w:val="20"/>
                <w:szCs w:val="20"/>
              </w:rPr>
              <w:t>CIZ</w:t>
            </w:r>
            <w:r w:rsidRPr="002F187D">
              <w:rPr>
                <w:rFonts w:asciiTheme="minorHAnsi" w:hAnsiTheme="minorHAnsi" w:cstheme="minorHAnsi"/>
              </w:rPr>
              <w:t>,__,__</w:t>
            </w:r>
          </w:p>
        </w:tc>
        <w:tc>
          <w:tcPr>
            <w:tcW w:w="3118" w:type="dxa"/>
            <w:tcBorders>
              <w:top w:val="nil"/>
              <w:left w:val="nil"/>
              <w:bottom w:val="nil"/>
              <w:right w:val="nil"/>
            </w:tcBorders>
            <w:shd w:val="clear" w:color="auto" w:fill="auto"/>
          </w:tcPr>
          <w:p w14:paraId="52FB7C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401" w:type="dxa"/>
            <w:tcBorders>
              <w:top w:val="nil"/>
              <w:left w:val="nil"/>
              <w:bottom w:val="nil"/>
              <w:right w:val="nil"/>
            </w:tcBorders>
            <w:shd w:val="clear" w:color="auto" w:fill="auto"/>
          </w:tcPr>
          <w:p w14:paraId="14D57E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200.00</w:t>
            </w:r>
          </w:p>
        </w:tc>
      </w:tr>
      <w:tr w:rsidR="00E7190A" w:rsidRPr="002F187D" w14:paraId="766D2386" w14:textId="77777777" w:rsidTr="000C1E61">
        <w:trPr>
          <w:tblCellSpacing w:w="0" w:type="dxa"/>
        </w:trPr>
        <w:tc>
          <w:tcPr>
            <w:tcW w:w="285" w:type="dxa"/>
            <w:tcBorders>
              <w:top w:val="nil"/>
              <w:left w:val="nil"/>
              <w:bottom w:val="nil"/>
              <w:right w:val="nil"/>
            </w:tcBorders>
            <w:shd w:val="clear" w:color="auto" w:fill="auto"/>
          </w:tcPr>
          <w:p w14:paraId="68D4A4DF"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40C600A3" w14:textId="7FACFFD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D:5310,5731,CIZ,__,50</w:t>
            </w:r>
            <w:r w:rsidR="00E30E43">
              <w:rPr>
                <w:rFonts w:asciiTheme="minorHAnsi" w:hAnsiTheme="minorHAnsi" w:cstheme="minorHAnsi"/>
              </w:rPr>
              <w:t>5</w:t>
            </w:r>
          </w:p>
        </w:tc>
        <w:tc>
          <w:tcPr>
            <w:tcW w:w="3118" w:type="dxa"/>
            <w:tcBorders>
              <w:top w:val="nil"/>
              <w:left w:val="nil"/>
              <w:bottom w:val="nil"/>
              <w:right w:val="nil"/>
            </w:tcBorders>
            <w:shd w:val="clear" w:color="auto" w:fill="auto"/>
          </w:tcPr>
          <w:p w14:paraId="071350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401" w:type="dxa"/>
            <w:tcBorders>
              <w:top w:val="nil"/>
              <w:left w:val="nil"/>
              <w:bottom w:val="nil"/>
              <w:right w:val="nil"/>
            </w:tcBorders>
            <w:shd w:val="clear" w:color="auto" w:fill="auto"/>
          </w:tcPr>
          <w:p w14:paraId="0AF865FC" w14:textId="74A953FA"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42</w:t>
            </w:r>
            <w:r w:rsidR="00E7190A" w:rsidRPr="002F187D">
              <w:rPr>
                <w:rFonts w:asciiTheme="minorHAnsi" w:hAnsiTheme="minorHAnsi" w:cstheme="minorHAnsi"/>
              </w:rPr>
              <w:t>.00</w:t>
            </w:r>
          </w:p>
        </w:tc>
      </w:tr>
      <w:tr w:rsidR="00E7190A" w:rsidRPr="002F187D" w14:paraId="6CA8A74A" w14:textId="77777777">
        <w:trPr>
          <w:tblCellSpacing w:w="0" w:type="dxa"/>
        </w:trPr>
        <w:tc>
          <w:tcPr>
            <w:tcW w:w="285" w:type="dxa"/>
            <w:tcBorders>
              <w:top w:val="nil"/>
              <w:left w:val="nil"/>
              <w:bottom w:val="nil"/>
              <w:right w:val="nil"/>
            </w:tcBorders>
            <w:shd w:val="clear" w:color="auto" w:fill="auto"/>
          </w:tcPr>
          <w:p w14:paraId="53F8C79C"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0A0E964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bilances IIN kods ir CIZ</w:t>
            </w:r>
          </w:p>
        </w:tc>
      </w:tr>
      <w:tr w:rsidR="00E7190A" w:rsidRPr="002F187D" w14:paraId="3486562C" w14:textId="77777777">
        <w:trPr>
          <w:tblCellSpacing w:w="0" w:type="dxa"/>
        </w:trPr>
        <w:tc>
          <w:tcPr>
            <w:tcW w:w="285" w:type="dxa"/>
            <w:tcBorders>
              <w:top w:val="nil"/>
              <w:left w:val="nil"/>
              <w:bottom w:val="nil"/>
              <w:right w:val="nil"/>
            </w:tcBorders>
            <w:shd w:val="clear" w:color="auto" w:fill="auto"/>
          </w:tcPr>
          <w:p w14:paraId="1D26BF3E"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72835CA7"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6A3BF4D6" w14:textId="77777777">
        <w:trPr>
          <w:tblCellSpacing w:w="0" w:type="dxa"/>
        </w:trPr>
        <w:tc>
          <w:tcPr>
            <w:tcW w:w="9780" w:type="dxa"/>
            <w:gridSpan w:val="4"/>
            <w:tcBorders>
              <w:top w:val="nil"/>
              <w:left w:val="nil"/>
              <w:bottom w:val="nil"/>
              <w:right w:val="nil"/>
            </w:tcBorders>
            <w:shd w:val="clear" w:color="auto" w:fill="auto"/>
          </w:tcPr>
          <w:p w14:paraId="20A4B83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Naudas iemaksa bankas kontā</w:t>
            </w:r>
          </w:p>
        </w:tc>
      </w:tr>
      <w:tr w:rsidR="00E7190A" w:rsidRPr="002F187D" w14:paraId="0076B528" w14:textId="77777777" w:rsidTr="00C76A66">
        <w:trPr>
          <w:tblCellSpacing w:w="0" w:type="dxa"/>
        </w:trPr>
        <w:tc>
          <w:tcPr>
            <w:tcW w:w="285" w:type="dxa"/>
            <w:tcBorders>
              <w:top w:val="nil"/>
              <w:left w:val="nil"/>
              <w:bottom w:val="nil"/>
              <w:right w:val="nil"/>
            </w:tcBorders>
            <w:shd w:val="clear" w:color="auto" w:fill="auto"/>
          </w:tcPr>
          <w:p w14:paraId="192CB44C"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630D996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1BC3F8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K:2610,2610,KA,__,__</w:t>
            </w:r>
          </w:p>
        </w:tc>
        <w:tc>
          <w:tcPr>
            <w:tcW w:w="3401" w:type="dxa"/>
            <w:tcBorders>
              <w:top w:val="nil"/>
              <w:left w:val="nil"/>
              <w:bottom w:val="nil"/>
              <w:right w:val="nil"/>
            </w:tcBorders>
            <w:shd w:val="clear" w:color="auto" w:fill="auto"/>
          </w:tcPr>
          <w:p w14:paraId="4818F4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1000.00</w:t>
            </w:r>
          </w:p>
        </w:tc>
      </w:tr>
      <w:tr w:rsidR="00E7190A" w:rsidRPr="002F187D" w14:paraId="011292CE" w14:textId="77777777" w:rsidTr="00C76A66">
        <w:trPr>
          <w:tblCellSpacing w:w="0" w:type="dxa"/>
        </w:trPr>
        <w:tc>
          <w:tcPr>
            <w:tcW w:w="285" w:type="dxa"/>
            <w:tcBorders>
              <w:top w:val="nil"/>
              <w:left w:val="nil"/>
              <w:bottom w:val="nil"/>
              <w:right w:val="nil"/>
            </w:tcBorders>
            <w:shd w:val="clear" w:color="auto" w:fill="auto"/>
          </w:tcPr>
          <w:p w14:paraId="65105E1A"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FF6E97B"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7E67F769"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758B6E47"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6EFCE374" w14:textId="77777777">
        <w:trPr>
          <w:tblCellSpacing w:w="0" w:type="dxa"/>
        </w:trPr>
        <w:tc>
          <w:tcPr>
            <w:tcW w:w="9780" w:type="dxa"/>
            <w:gridSpan w:val="4"/>
            <w:tcBorders>
              <w:top w:val="nil"/>
              <w:left w:val="nil"/>
              <w:bottom w:val="nil"/>
              <w:right w:val="nil"/>
            </w:tcBorders>
            <w:shd w:val="clear" w:color="auto" w:fill="auto"/>
          </w:tcPr>
          <w:p w14:paraId="4096A9CD" w14:textId="65B15CB1"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Iegrāmatots avansa </w:t>
            </w:r>
            <w:r w:rsidR="00E31AB8" w:rsidRPr="002F187D">
              <w:rPr>
                <w:rFonts w:asciiTheme="minorHAnsi" w:hAnsiTheme="minorHAnsi" w:cstheme="minorHAnsi"/>
                <w:b/>
                <w:bCs/>
              </w:rPr>
              <w:t>norēķin</w:t>
            </w:r>
            <w:r w:rsidR="00E30E43">
              <w:rPr>
                <w:rFonts w:asciiTheme="minorHAnsi" w:hAnsiTheme="minorHAnsi" w:cstheme="minorHAnsi"/>
                <w:b/>
                <w:bCs/>
              </w:rPr>
              <w:t>a</w:t>
            </w:r>
            <w:r w:rsidRPr="002F187D">
              <w:rPr>
                <w:rFonts w:asciiTheme="minorHAnsi" w:hAnsiTheme="minorHAnsi" w:cstheme="minorHAnsi"/>
                <w:b/>
                <w:bCs/>
              </w:rPr>
              <w:t xml:space="preserve"> čeks</w:t>
            </w:r>
          </w:p>
        </w:tc>
      </w:tr>
      <w:tr w:rsidR="00E7190A" w:rsidRPr="002F187D" w14:paraId="44B0299D" w14:textId="77777777" w:rsidTr="00C76A66">
        <w:trPr>
          <w:tblCellSpacing w:w="0" w:type="dxa"/>
        </w:trPr>
        <w:tc>
          <w:tcPr>
            <w:tcW w:w="285" w:type="dxa"/>
            <w:tcBorders>
              <w:top w:val="nil"/>
              <w:left w:val="nil"/>
              <w:bottom w:val="nil"/>
              <w:right w:val="nil"/>
            </w:tcBorders>
            <w:shd w:val="clear" w:color="auto" w:fill="auto"/>
          </w:tcPr>
          <w:p w14:paraId="76AED777"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2C8CFA0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D:7520,7520,LIZ,__,__</w:t>
            </w:r>
          </w:p>
        </w:tc>
        <w:tc>
          <w:tcPr>
            <w:tcW w:w="3118" w:type="dxa"/>
            <w:tcBorders>
              <w:top w:val="nil"/>
              <w:left w:val="nil"/>
              <w:bottom w:val="nil"/>
              <w:right w:val="nil"/>
            </w:tcBorders>
            <w:shd w:val="clear" w:color="auto" w:fill="auto"/>
          </w:tcPr>
          <w:p w14:paraId="3760938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K:2380,2380,CN,__,__</w:t>
            </w:r>
          </w:p>
        </w:tc>
        <w:tc>
          <w:tcPr>
            <w:tcW w:w="3401" w:type="dxa"/>
            <w:tcBorders>
              <w:top w:val="nil"/>
              <w:left w:val="nil"/>
              <w:bottom w:val="nil"/>
              <w:right w:val="nil"/>
            </w:tcBorders>
            <w:shd w:val="clear" w:color="auto" w:fill="auto"/>
          </w:tcPr>
          <w:p w14:paraId="0F0818E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50.00</w:t>
            </w:r>
          </w:p>
        </w:tc>
      </w:tr>
      <w:tr w:rsidR="00E7190A" w:rsidRPr="002F187D" w14:paraId="5EAAF505" w14:textId="77777777" w:rsidTr="00C76A66">
        <w:trPr>
          <w:tblCellSpacing w:w="0" w:type="dxa"/>
        </w:trPr>
        <w:tc>
          <w:tcPr>
            <w:tcW w:w="285" w:type="dxa"/>
            <w:tcBorders>
              <w:top w:val="nil"/>
              <w:left w:val="nil"/>
              <w:bottom w:val="nil"/>
              <w:right w:val="nil"/>
            </w:tcBorders>
            <w:shd w:val="clear" w:color="auto" w:fill="auto"/>
          </w:tcPr>
          <w:p w14:paraId="353941C1"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09C5B28" w14:textId="3E6B6BA3"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D:5731,5731,CIZ,__,30</w:t>
            </w:r>
            <w:r w:rsidR="00E30E43">
              <w:rPr>
                <w:rFonts w:asciiTheme="minorHAnsi" w:hAnsiTheme="minorHAnsi" w:cstheme="minorHAnsi"/>
              </w:rPr>
              <w:t>5</w:t>
            </w:r>
          </w:p>
        </w:tc>
        <w:tc>
          <w:tcPr>
            <w:tcW w:w="3118" w:type="dxa"/>
            <w:tcBorders>
              <w:top w:val="nil"/>
              <w:left w:val="nil"/>
              <w:bottom w:val="nil"/>
              <w:right w:val="nil"/>
            </w:tcBorders>
            <w:shd w:val="clear" w:color="auto" w:fill="auto"/>
          </w:tcPr>
          <w:p w14:paraId="396209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K:2380,2380,CN,__,__</w:t>
            </w:r>
          </w:p>
        </w:tc>
        <w:tc>
          <w:tcPr>
            <w:tcW w:w="3401" w:type="dxa"/>
            <w:tcBorders>
              <w:top w:val="nil"/>
              <w:left w:val="nil"/>
              <w:bottom w:val="nil"/>
              <w:right w:val="nil"/>
            </w:tcBorders>
            <w:shd w:val="clear" w:color="auto" w:fill="auto"/>
          </w:tcPr>
          <w:p w14:paraId="011D5DFA" w14:textId="77C34B1B"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10.50</w:t>
            </w:r>
          </w:p>
        </w:tc>
      </w:tr>
      <w:tr w:rsidR="00E7190A" w:rsidRPr="002F187D" w14:paraId="2FBEF43D" w14:textId="77777777" w:rsidTr="00C76A66">
        <w:trPr>
          <w:tblCellSpacing w:w="0" w:type="dxa"/>
        </w:trPr>
        <w:tc>
          <w:tcPr>
            <w:tcW w:w="285" w:type="dxa"/>
            <w:tcBorders>
              <w:top w:val="nil"/>
              <w:left w:val="nil"/>
              <w:bottom w:val="nil"/>
              <w:right w:val="nil"/>
            </w:tcBorders>
            <w:shd w:val="clear" w:color="auto" w:fill="auto"/>
          </w:tcPr>
          <w:p w14:paraId="5F86994E"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49B43E7F"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22CE5CF7"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61D12680"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34911C8F" w14:textId="77777777">
        <w:trPr>
          <w:tblCellSpacing w:w="0" w:type="dxa"/>
        </w:trPr>
        <w:tc>
          <w:tcPr>
            <w:tcW w:w="9780" w:type="dxa"/>
            <w:gridSpan w:val="4"/>
            <w:tcBorders>
              <w:top w:val="nil"/>
              <w:left w:val="nil"/>
              <w:bottom w:val="nil"/>
              <w:right w:val="nil"/>
            </w:tcBorders>
            <w:shd w:val="clear" w:color="auto" w:fill="auto"/>
          </w:tcPr>
          <w:p w14:paraId="4BAC85A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w:t>
            </w:r>
            <w:r w:rsidR="00E31AB8" w:rsidRPr="002F187D">
              <w:rPr>
                <w:rFonts w:asciiTheme="minorHAnsi" w:hAnsiTheme="minorHAnsi" w:cstheme="minorHAnsi"/>
                <w:b/>
                <w:bCs/>
              </w:rPr>
              <w:t>m</w:t>
            </w:r>
            <w:r w:rsidRPr="002F187D">
              <w:rPr>
                <w:rFonts w:asciiTheme="minorHAnsi" w:hAnsiTheme="minorHAnsi" w:cstheme="minorHAnsi"/>
                <w:b/>
                <w:bCs/>
              </w:rPr>
              <w:t>ta akcīzes atmaksa</w:t>
            </w:r>
          </w:p>
        </w:tc>
      </w:tr>
      <w:tr w:rsidR="00E7190A" w:rsidRPr="002F187D" w14:paraId="40AB1FDC" w14:textId="77777777" w:rsidTr="00C76A66">
        <w:trPr>
          <w:tblCellSpacing w:w="0" w:type="dxa"/>
        </w:trPr>
        <w:tc>
          <w:tcPr>
            <w:tcW w:w="285" w:type="dxa"/>
            <w:tcBorders>
              <w:top w:val="nil"/>
              <w:left w:val="nil"/>
              <w:bottom w:val="nil"/>
              <w:right w:val="nil"/>
            </w:tcBorders>
            <w:shd w:val="clear" w:color="auto" w:fill="auto"/>
          </w:tcPr>
          <w:p w14:paraId="3E016434"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566DF8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53F48F3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K:6522,6522,LIE,__,0</w:t>
            </w:r>
          </w:p>
        </w:tc>
        <w:tc>
          <w:tcPr>
            <w:tcW w:w="3401" w:type="dxa"/>
            <w:tcBorders>
              <w:top w:val="nil"/>
              <w:left w:val="nil"/>
              <w:bottom w:val="nil"/>
              <w:right w:val="nil"/>
            </w:tcBorders>
            <w:shd w:val="clear" w:color="auto" w:fill="auto"/>
          </w:tcPr>
          <w:p w14:paraId="682724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150.00</w:t>
            </w:r>
          </w:p>
        </w:tc>
      </w:tr>
      <w:tr w:rsidR="00E7190A" w:rsidRPr="002F187D" w14:paraId="250D830C" w14:textId="77777777">
        <w:trPr>
          <w:tblCellSpacing w:w="0" w:type="dxa"/>
        </w:trPr>
        <w:tc>
          <w:tcPr>
            <w:tcW w:w="285" w:type="dxa"/>
            <w:tcBorders>
              <w:top w:val="nil"/>
              <w:left w:val="nil"/>
              <w:bottom w:val="nil"/>
              <w:right w:val="nil"/>
            </w:tcBorders>
            <w:shd w:val="clear" w:color="auto" w:fill="auto"/>
          </w:tcPr>
          <w:p w14:paraId="7FF22278"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072156D9" w14:textId="77777777" w:rsidR="00E7190A" w:rsidRPr="002F187D" w:rsidRDefault="00E31AB8">
            <w:pPr>
              <w:autoSpaceDE w:val="0"/>
              <w:autoSpaceDN w:val="0"/>
              <w:adjustRightInd w:val="0"/>
              <w:spacing w:before="81"/>
              <w:rPr>
                <w:rFonts w:asciiTheme="minorHAnsi" w:hAnsiTheme="minorHAnsi" w:cstheme="minorHAnsi"/>
              </w:rPr>
            </w:pPr>
            <w:r w:rsidRPr="002F187D">
              <w:rPr>
                <w:rFonts w:asciiTheme="minorHAnsi" w:hAnsiTheme="minorHAnsi" w:cstheme="minorHAnsi"/>
              </w:rPr>
              <w:t>šeit</w:t>
            </w:r>
            <w:r w:rsidR="00E7190A" w:rsidRPr="002F187D">
              <w:rPr>
                <w:rFonts w:asciiTheme="minorHAnsi" w:hAnsiTheme="minorHAnsi" w:cstheme="minorHAnsi"/>
              </w:rPr>
              <w:t xml:space="preserve"> svarīgi ir norādīt PVN kodu 0.</w:t>
            </w:r>
          </w:p>
        </w:tc>
      </w:tr>
      <w:tr w:rsidR="00E7190A" w:rsidRPr="002F187D" w14:paraId="7BA8859C" w14:textId="77777777">
        <w:trPr>
          <w:tblCellSpacing w:w="0" w:type="dxa"/>
        </w:trPr>
        <w:tc>
          <w:tcPr>
            <w:tcW w:w="285" w:type="dxa"/>
            <w:tcBorders>
              <w:top w:val="nil"/>
              <w:left w:val="nil"/>
              <w:bottom w:val="nil"/>
              <w:right w:val="nil"/>
            </w:tcBorders>
            <w:shd w:val="clear" w:color="auto" w:fill="auto"/>
          </w:tcPr>
          <w:p w14:paraId="12693064"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68721550"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1A4EEE50" w14:textId="77777777">
        <w:trPr>
          <w:tblCellSpacing w:w="0" w:type="dxa"/>
        </w:trPr>
        <w:tc>
          <w:tcPr>
            <w:tcW w:w="9780" w:type="dxa"/>
            <w:gridSpan w:val="4"/>
            <w:tcBorders>
              <w:top w:val="nil"/>
              <w:left w:val="nil"/>
              <w:bottom w:val="nil"/>
              <w:right w:val="nil"/>
            </w:tcBorders>
            <w:shd w:val="clear" w:color="auto" w:fill="auto"/>
          </w:tcPr>
          <w:p w14:paraId="0B1AB2E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Samaksāts budžetā PVN</w:t>
            </w:r>
          </w:p>
        </w:tc>
      </w:tr>
      <w:tr w:rsidR="00E7190A" w:rsidRPr="002F187D" w14:paraId="5EDD2C43" w14:textId="77777777" w:rsidTr="00C76A66">
        <w:trPr>
          <w:tblCellSpacing w:w="0" w:type="dxa"/>
        </w:trPr>
        <w:tc>
          <w:tcPr>
            <w:tcW w:w="285" w:type="dxa"/>
            <w:tcBorders>
              <w:top w:val="nil"/>
              <w:left w:val="nil"/>
              <w:bottom w:val="nil"/>
              <w:right w:val="nil"/>
            </w:tcBorders>
            <w:shd w:val="clear" w:color="auto" w:fill="auto"/>
          </w:tcPr>
          <w:p w14:paraId="61194016"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20BC81B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D:5731,5731,__,__,A01</w:t>
            </w:r>
          </w:p>
        </w:tc>
        <w:tc>
          <w:tcPr>
            <w:tcW w:w="3118" w:type="dxa"/>
            <w:tcBorders>
              <w:top w:val="nil"/>
              <w:left w:val="nil"/>
              <w:bottom w:val="nil"/>
              <w:right w:val="nil"/>
            </w:tcBorders>
            <w:shd w:val="clear" w:color="auto" w:fill="auto"/>
          </w:tcPr>
          <w:p w14:paraId="7AC8BD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401" w:type="dxa"/>
            <w:tcBorders>
              <w:top w:val="nil"/>
              <w:left w:val="nil"/>
              <w:bottom w:val="nil"/>
              <w:right w:val="nil"/>
            </w:tcBorders>
            <w:shd w:val="clear" w:color="auto" w:fill="auto"/>
          </w:tcPr>
          <w:p w14:paraId="022BA1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1.15</w:t>
            </w:r>
          </w:p>
        </w:tc>
      </w:tr>
    </w:tbl>
    <w:p w14:paraId="75346148" w14:textId="77777777" w:rsidR="00E7190A" w:rsidRPr="002F187D" w:rsidRDefault="00E7190A">
      <w:pPr>
        <w:autoSpaceDE w:val="0"/>
        <w:autoSpaceDN w:val="0"/>
        <w:adjustRightInd w:val="0"/>
        <w:rPr>
          <w:rFonts w:asciiTheme="minorHAnsi" w:hAnsiTheme="minorHAnsi" w:cstheme="minorHAnsi"/>
          <w:sz w:val="20"/>
          <w:szCs w:val="20"/>
        </w:rPr>
      </w:pPr>
    </w:p>
    <w:p w14:paraId="75850C00" w14:textId="2710EBD8" w:rsidR="00E7190A" w:rsidRPr="002F187D" w:rsidRDefault="00E7190A">
      <w:pPr>
        <w:pStyle w:val="Heading2"/>
        <w:rPr>
          <w:rFonts w:asciiTheme="minorHAnsi" w:hAnsiTheme="minorHAnsi" w:cstheme="minorHAnsi"/>
        </w:rPr>
      </w:pPr>
      <w:bookmarkStart w:id="131" w:name="topic_Atgrieztaprece"/>
      <w:bookmarkStart w:id="132" w:name="_Toc193201296"/>
      <w:bookmarkEnd w:id="131"/>
      <w:r w:rsidRPr="002F187D">
        <w:rPr>
          <w:rFonts w:asciiTheme="minorHAnsi" w:hAnsiTheme="minorHAnsi" w:cstheme="minorHAnsi"/>
        </w:rPr>
        <w:t>Atgriezta prece</w:t>
      </w:r>
      <w:bookmarkEnd w:id="132"/>
    </w:p>
    <w:tbl>
      <w:tblPr>
        <w:tblW w:w="0" w:type="auto"/>
        <w:tblCellSpacing w:w="0" w:type="dxa"/>
        <w:tblLayout w:type="fixed"/>
        <w:tblCellMar>
          <w:left w:w="0" w:type="dxa"/>
          <w:right w:w="0" w:type="dxa"/>
        </w:tblCellMar>
        <w:tblLook w:val="0000" w:firstRow="0" w:lastRow="0" w:firstColumn="0" w:lastColumn="0" w:noHBand="0" w:noVBand="0"/>
      </w:tblPr>
      <w:tblGrid>
        <w:gridCol w:w="435"/>
        <w:gridCol w:w="2826"/>
        <w:gridCol w:w="3118"/>
        <w:gridCol w:w="3161"/>
      </w:tblGrid>
      <w:tr w:rsidR="00E7190A" w:rsidRPr="002F187D" w14:paraId="2B1EF6BB" w14:textId="77777777">
        <w:trPr>
          <w:tblCellSpacing w:w="0" w:type="dxa"/>
        </w:trPr>
        <w:tc>
          <w:tcPr>
            <w:tcW w:w="9540" w:type="dxa"/>
            <w:gridSpan w:val="4"/>
            <w:tcBorders>
              <w:top w:val="nil"/>
              <w:left w:val="nil"/>
              <w:bottom w:val="nil"/>
              <w:right w:val="nil"/>
            </w:tcBorders>
            <w:shd w:val="clear" w:color="auto" w:fill="auto"/>
          </w:tcPr>
          <w:p w14:paraId="506AC546" w14:textId="762C18BF"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"Atgriezta prece"</w:instrText>
            </w:r>
            <w:r w:rsidRPr="002F187D">
              <w:rPr>
                <w:rFonts w:asciiTheme="minorHAnsi" w:hAnsiTheme="minorHAnsi" w:cstheme="minorHAnsi"/>
                <w:sz w:val="12"/>
                <w:szCs w:val="12"/>
              </w:rPr>
              <w:fldChar w:fldCharType="end"/>
            </w:r>
            <w:r w:rsidRPr="002F187D">
              <w:rPr>
                <w:rFonts w:asciiTheme="minorHAnsi" w:hAnsiTheme="minorHAnsi" w:cstheme="minorHAnsi"/>
                <w:b/>
                <w:bCs/>
              </w:rPr>
              <w:t>Izrakstīta pavadzīme (</w:t>
            </w:r>
            <w:proofErr w:type="spellStart"/>
            <w:r w:rsidRPr="002F187D">
              <w:rPr>
                <w:rFonts w:asciiTheme="minorHAnsi" w:hAnsiTheme="minorHAnsi" w:cstheme="minorHAnsi"/>
                <w:b/>
                <w:bCs/>
              </w:rPr>
              <w:t>PPRdi</w:t>
            </w:r>
            <w:proofErr w:type="spellEnd"/>
            <w:r w:rsidRPr="002F187D">
              <w:rPr>
                <w:rFonts w:asciiTheme="minorHAnsi" w:hAnsiTheme="minorHAnsi" w:cstheme="minorHAnsi"/>
                <w:b/>
                <w:bCs/>
              </w:rPr>
              <w:t>)</w:t>
            </w:r>
          </w:p>
        </w:tc>
      </w:tr>
      <w:tr w:rsidR="00E7190A" w:rsidRPr="002F187D" w14:paraId="748A19D3" w14:textId="77777777" w:rsidTr="00C76A66">
        <w:trPr>
          <w:tblCellSpacing w:w="0" w:type="dxa"/>
        </w:trPr>
        <w:tc>
          <w:tcPr>
            <w:tcW w:w="435" w:type="dxa"/>
            <w:tcBorders>
              <w:top w:val="nil"/>
              <w:left w:val="nil"/>
              <w:bottom w:val="nil"/>
              <w:right w:val="nil"/>
            </w:tcBorders>
            <w:shd w:val="clear" w:color="auto" w:fill="auto"/>
          </w:tcPr>
          <w:p w14:paraId="5DEC37C7"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A24B0F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7CA52414" w14:textId="25EF9375"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K:6111,__,__,__,10</w:t>
            </w:r>
            <w:r w:rsidR="00E30E43">
              <w:rPr>
                <w:rFonts w:asciiTheme="minorHAnsi" w:hAnsiTheme="minorHAnsi" w:cstheme="minorHAnsi"/>
              </w:rPr>
              <w:t>4</w:t>
            </w:r>
          </w:p>
        </w:tc>
        <w:tc>
          <w:tcPr>
            <w:tcW w:w="3161" w:type="dxa"/>
            <w:tcBorders>
              <w:top w:val="nil"/>
              <w:left w:val="nil"/>
              <w:bottom w:val="nil"/>
              <w:right w:val="nil"/>
            </w:tcBorders>
            <w:shd w:val="clear" w:color="auto" w:fill="auto"/>
          </w:tcPr>
          <w:p w14:paraId="6666103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157329F" w14:textId="77777777" w:rsidTr="00C76A66">
        <w:trPr>
          <w:tblCellSpacing w:w="0" w:type="dxa"/>
        </w:trPr>
        <w:tc>
          <w:tcPr>
            <w:tcW w:w="435" w:type="dxa"/>
            <w:tcBorders>
              <w:top w:val="nil"/>
              <w:left w:val="nil"/>
              <w:bottom w:val="nil"/>
              <w:right w:val="nil"/>
            </w:tcBorders>
            <w:shd w:val="clear" w:color="auto" w:fill="auto"/>
          </w:tcPr>
          <w:p w14:paraId="710DA4CB"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3377E4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19810E9E" w14:textId="4AECC230"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K:5731,__,__,__,20</w:t>
            </w:r>
            <w:r w:rsidR="00E30E43">
              <w:rPr>
                <w:rFonts w:asciiTheme="minorHAnsi" w:hAnsiTheme="minorHAnsi" w:cstheme="minorHAnsi"/>
              </w:rPr>
              <w:t>4</w:t>
            </w:r>
          </w:p>
        </w:tc>
        <w:tc>
          <w:tcPr>
            <w:tcW w:w="3161" w:type="dxa"/>
            <w:tcBorders>
              <w:top w:val="nil"/>
              <w:left w:val="nil"/>
              <w:bottom w:val="nil"/>
              <w:right w:val="nil"/>
            </w:tcBorders>
            <w:shd w:val="clear" w:color="auto" w:fill="auto"/>
          </w:tcPr>
          <w:p w14:paraId="071A91C7" w14:textId="6887E43C"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3A781B92" w14:textId="77777777" w:rsidTr="00C76A66">
        <w:trPr>
          <w:tblCellSpacing w:w="0" w:type="dxa"/>
        </w:trPr>
        <w:tc>
          <w:tcPr>
            <w:tcW w:w="435" w:type="dxa"/>
            <w:tcBorders>
              <w:top w:val="nil"/>
              <w:left w:val="nil"/>
              <w:bottom w:val="nil"/>
              <w:right w:val="nil"/>
            </w:tcBorders>
            <w:shd w:val="clear" w:color="auto" w:fill="auto"/>
          </w:tcPr>
          <w:p w14:paraId="293DC180"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13506C5"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2A51810B" w14:textId="77777777" w:rsidR="00E7190A" w:rsidRPr="002F187D" w:rsidRDefault="00E7190A">
            <w:pPr>
              <w:autoSpaceDE w:val="0"/>
              <w:autoSpaceDN w:val="0"/>
              <w:adjustRightInd w:val="0"/>
              <w:spacing w:before="81"/>
              <w:rPr>
                <w:rFonts w:asciiTheme="minorHAnsi" w:hAnsiTheme="minorHAnsi" w:cstheme="minorHAnsi"/>
              </w:rPr>
            </w:pPr>
          </w:p>
        </w:tc>
        <w:tc>
          <w:tcPr>
            <w:tcW w:w="3161" w:type="dxa"/>
            <w:tcBorders>
              <w:top w:val="nil"/>
              <w:left w:val="nil"/>
              <w:bottom w:val="nil"/>
              <w:right w:val="nil"/>
            </w:tcBorders>
            <w:shd w:val="clear" w:color="auto" w:fill="auto"/>
          </w:tcPr>
          <w:p w14:paraId="13D055CB"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5822C8B8" w14:textId="77777777">
        <w:trPr>
          <w:tblCellSpacing w:w="0" w:type="dxa"/>
        </w:trPr>
        <w:tc>
          <w:tcPr>
            <w:tcW w:w="9540" w:type="dxa"/>
            <w:gridSpan w:val="4"/>
            <w:tcBorders>
              <w:top w:val="nil"/>
              <w:left w:val="nil"/>
              <w:bottom w:val="nil"/>
              <w:right w:val="nil"/>
            </w:tcBorders>
            <w:shd w:val="clear" w:color="auto" w:fill="auto"/>
          </w:tcPr>
          <w:p w14:paraId="2CC68D2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Atgriezta prece tajā pašā mēnesī (</w:t>
            </w:r>
            <w:proofErr w:type="spellStart"/>
            <w:r w:rsidRPr="002F187D">
              <w:rPr>
                <w:rFonts w:asciiTheme="minorHAnsi" w:hAnsiTheme="minorHAnsi" w:cstheme="minorHAnsi"/>
                <w:b/>
                <w:bCs/>
              </w:rPr>
              <w:t>PPRda</w:t>
            </w:r>
            <w:proofErr w:type="spellEnd"/>
            <w:r w:rsidRPr="002F187D">
              <w:rPr>
                <w:rFonts w:asciiTheme="minorHAnsi" w:hAnsiTheme="minorHAnsi" w:cstheme="minorHAnsi"/>
                <w:b/>
                <w:bCs/>
              </w:rPr>
              <w:t>)</w:t>
            </w:r>
          </w:p>
        </w:tc>
      </w:tr>
      <w:tr w:rsidR="00E7190A" w:rsidRPr="002F187D" w14:paraId="70B35629" w14:textId="77777777" w:rsidTr="00C76A66">
        <w:trPr>
          <w:tblCellSpacing w:w="0" w:type="dxa"/>
        </w:trPr>
        <w:tc>
          <w:tcPr>
            <w:tcW w:w="435" w:type="dxa"/>
            <w:tcBorders>
              <w:top w:val="nil"/>
              <w:left w:val="nil"/>
              <w:bottom w:val="nil"/>
              <w:right w:val="nil"/>
            </w:tcBorders>
            <w:shd w:val="clear" w:color="auto" w:fill="auto"/>
          </w:tcPr>
          <w:p w14:paraId="497B1EB9"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13567DE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78296A9F" w14:textId="47620F00"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K:6111,__,__,__,10</w:t>
            </w:r>
            <w:r w:rsidR="00E30E43">
              <w:rPr>
                <w:rFonts w:asciiTheme="minorHAnsi" w:hAnsiTheme="minorHAnsi" w:cstheme="minorHAnsi"/>
              </w:rPr>
              <w:t>4</w:t>
            </w:r>
          </w:p>
        </w:tc>
        <w:tc>
          <w:tcPr>
            <w:tcW w:w="3161" w:type="dxa"/>
            <w:tcBorders>
              <w:top w:val="nil"/>
              <w:left w:val="nil"/>
              <w:bottom w:val="nil"/>
              <w:right w:val="nil"/>
            </w:tcBorders>
            <w:shd w:val="clear" w:color="auto" w:fill="auto"/>
          </w:tcPr>
          <w:p w14:paraId="67EC563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-50.00</w:t>
            </w:r>
          </w:p>
        </w:tc>
      </w:tr>
      <w:tr w:rsidR="00E7190A" w:rsidRPr="002F187D" w14:paraId="5DB6840C" w14:textId="77777777" w:rsidTr="00C76A66">
        <w:trPr>
          <w:tblCellSpacing w:w="0" w:type="dxa"/>
        </w:trPr>
        <w:tc>
          <w:tcPr>
            <w:tcW w:w="435" w:type="dxa"/>
            <w:tcBorders>
              <w:top w:val="nil"/>
              <w:left w:val="nil"/>
              <w:bottom w:val="nil"/>
              <w:right w:val="nil"/>
            </w:tcBorders>
            <w:shd w:val="clear" w:color="auto" w:fill="auto"/>
          </w:tcPr>
          <w:p w14:paraId="2AFD6439"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55FAA5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0BBDC49C" w14:textId="7991A09A"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K:5731,__,__,__,20</w:t>
            </w:r>
            <w:r w:rsidR="00E30E43">
              <w:rPr>
                <w:rFonts w:asciiTheme="minorHAnsi" w:hAnsiTheme="minorHAnsi" w:cstheme="minorHAnsi"/>
              </w:rPr>
              <w:t>4</w:t>
            </w:r>
          </w:p>
        </w:tc>
        <w:tc>
          <w:tcPr>
            <w:tcW w:w="3161" w:type="dxa"/>
            <w:tcBorders>
              <w:top w:val="nil"/>
              <w:left w:val="nil"/>
              <w:bottom w:val="nil"/>
              <w:right w:val="nil"/>
            </w:tcBorders>
            <w:shd w:val="clear" w:color="auto" w:fill="auto"/>
          </w:tcPr>
          <w:p w14:paraId="0A2C39EA" w14:textId="444DC11B"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w:t>
            </w:r>
            <w:r w:rsidR="000C1E61">
              <w:rPr>
                <w:rFonts w:asciiTheme="minorHAnsi" w:hAnsiTheme="minorHAnsi" w:cstheme="minorHAnsi"/>
              </w:rPr>
              <w:t>10.5</w:t>
            </w:r>
            <w:r w:rsidRPr="002F187D">
              <w:rPr>
                <w:rFonts w:asciiTheme="minorHAnsi" w:hAnsiTheme="minorHAnsi" w:cstheme="minorHAnsi"/>
              </w:rPr>
              <w:t>0</w:t>
            </w:r>
          </w:p>
        </w:tc>
      </w:tr>
      <w:tr w:rsidR="00E7190A" w:rsidRPr="002F187D" w14:paraId="0F1F368F" w14:textId="77777777" w:rsidTr="00C76A66">
        <w:trPr>
          <w:tblCellSpacing w:w="0" w:type="dxa"/>
        </w:trPr>
        <w:tc>
          <w:tcPr>
            <w:tcW w:w="435" w:type="dxa"/>
            <w:tcBorders>
              <w:top w:val="nil"/>
              <w:left w:val="nil"/>
              <w:bottom w:val="nil"/>
              <w:right w:val="nil"/>
            </w:tcBorders>
            <w:shd w:val="clear" w:color="auto" w:fill="auto"/>
          </w:tcPr>
          <w:p w14:paraId="3DF4A97C"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6E16CDD0"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7BE2A79C" w14:textId="77777777" w:rsidR="00E7190A" w:rsidRPr="002F187D" w:rsidRDefault="00E7190A">
            <w:pPr>
              <w:autoSpaceDE w:val="0"/>
              <w:autoSpaceDN w:val="0"/>
              <w:adjustRightInd w:val="0"/>
              <w:spacing w:before="81"/>
              <w:rPr>
                <w:rFonts w:asciiTheme="minorHAnsi" w:hAnsiTheme="minorHAnsi" w:cstheme="minorHAnsi"/>
              </w:rPr>
            </w:pPr>
          </w:p>
        </w:tc>
        <w:tc>
          <w:tcPr>
            <w:tcW w:w="3161" w:type="dxa"/>
            <w:tcBorders>
              <w:top w:val="nil"/>
              <w:left w:val="nil"/>
              <w:bottom w:val="nil"/>
              <w:right w:val="nil"/>
            </w:tcBorders>
            <w:shd w:val="clear" w:color="auto" w:fill="auto"/>
          </w:tcPr>
          <w:p w14:paraId="41450009"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3C9A60D4" w14:textId="77777777">
        <w:trPr>
          <w:tblCellSpacing w:w="0" w:type="dxa"/>
        </w:trPr>
        <w:tc>
          <w:tcPr>
            <w:tcW w:w="9540" w:type="dxa"/>
            <w:gridSpan w:val="4"/>
            <w:tcBorders>
              <w:top w:val="nil"/>
              <w:left w:val="nil"/>
              <w:bottom w:val="nil"/>
              <w:right w:val="nil"/>
            </w:tcBorders>
            <w:shd w:val="clear" w:color="auto" w:fill="auto"/>
          </w:tcPr>
          <w:p w14:paraId="3B7CC4E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Atgriezta prece nākamajā mēnesī (</w:t>
            </w:r>
            <w:proofErr w:type="spellStart"/>
            <w:r w:rsidRPr="002F187D">
              <w:rPr>
                <w:rFonts w:asciiTheme="minorHAnsi" w:hAnsiTheme="minorHAnsi" w:cstheme="minorHAnsi"/>
                <w:b/>
                <w:bCs/>
              </w:rPr>
              <w:t>PPRda</w:t>
            </w:r>
            <w:proofErr w:type="spellEnd"/>
            <w:r w:rsidRPr="002F187D">
              <w:rPr>
                <w:rFonts w:asciiTheme="minorHAnsi" w:hAnsiTheme="minorHAnsi" w:cstheme="minorHAnsi"/>
                <w:b/>
                <w:bCs/>
              </w:rPr>
              <w:t>)</w:t>
            </w:r>
          </w:p>
        </w:tc>
      </w:tr>
      <w:tr w:rsidR="00E7190A" w:rsidRPr="002F187D" w14:paraId="3F16152A" w14:textId="77777777" w:rsidTr="00C76A66">
        <w:trPr>
          <w:tblCellSpacing w:w="0" w:type="dxa"/>
        </w:trPr>
        <w:tc>
          <w:tcPr>
            <w:tcW w:w="435" w:type="dxa"/>
            <w:tcBorders>
              <w:top w:val="nil"/>
              <w:left w:val="nil"/>
              <w:bottom w:val="nil"/>
              <w:right w:val="nil"/>
            </w:tcBorders>
            <w:shd w:val="clear" w:color="auto" w:fill="auto"/>
          </w:tcPr>
          <w:p w14:paraId="0981847A"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8C3FF88" w14:textId="187B3EBA"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D:6111,__,__,__,10</w:t>
            </w:r>
            <w:r w:rsidR="00F92447">
              <w:rPr>
                <w:rFonts w:asciiTheme="minorHAnsi" w:hAnsiTheme="minorHAnsi" w:cstheme="minorHAnsi"/>
              </w:rPr>
              <w:t>4</w:t>
            </w:r>
          </w:p>
        </w:tc>
        <w:tc>
          <w:tcPr>
            <w:tcW w:w="3118" w:type="dxa"/>
            <w:tcBorders>
              <w:top w:val="nil"/>
              <w:left w:val="nil"/>
              <w:bottom w:val="nil"/>
              <w:right w:val="nil"/>
            </w:tcBorders>
            <w:shd w:val="clear" w:color="auto" w:fill="auto"/>
          </w:tcPr>
          <w:p w14:paraId="222EDBA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K:2310,__,__,__,__</w:t>
            </w:r>
          </w:p>
        </w:tc>
        <w:tc>
          <w:tcPr>
            <w:tcW w:w="3161" w:type="dxa"/>
            <w:tcBorders>
              <w:top w:val="nil"/>
              <w:left w:val="nil"/>
              <w:bottom w:val="nil"/>
              <w:right w:val="nil"/>
            </w:tcBorders>
            <w:shd w:val="clear" w:color="auto" w:fill="auto"/>
          </w:tcPr>
          <w:p w14:paraId="7AAC4D1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50.00</w:t>
            </w:r>
          </w:p>
        </w:tc>
      </w:tr>
      <w:tr w:rsidR="00E7190A" w:rsidRPr="002F187D" w14:paraId="1EFAE401" w14:textId="77777777" w:rsidTr="00C76A66">
        <w:trPr>
          <w:tblCellSpacing w:w="0" w:type="dxa"/>
        </w:trPr>
        <w:tc>
          <w:tcPr>
            <w:tcW w:w="435" w:type="dxa"/>
            <w:tcBorders>
              <w:top w:val="nil"/>
              <w:left w:val="nil"/>
              <w:bottom w:val="nil"/>
              <w:right w:val="nil"/>
            </w:tcBorders>
            <w:shd w:val="clear" w:color="auto" w:fill="auto"/>
          </w:tcPr>
          <w:p w14:paraId="4D36D3E2"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B6B66F5" w14:textId="2D61DA33"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D:5731,__,__,__,20</w:t>
            </w:r>
            <w:r w:rsidR="00E30E43">
              <w:rPr>
                <w:rFonts w:asciiTheme="minorHAnsi" w:hAnsiTheme="minorHAnsi" w:cstheme="minorHAnsi"/>
              </w:rPr>
              <w:t>4</w:t>
            </w:r>
          </w:p>
        </w:tc>
        <w:tc>
          <w:tcPr>
            <w:tcW w:w="3118" w:type="dxa"/>
            <w:tcBorders>
              <w:top w:val="nil"/>
              <w:left w:val="nil"/>
              <w:bottom w:val="nil"/>
              <w:right w:val="nil"/>
            </w:tcBorders>
            <w:shd w:val="clear" w:color="auto" w:fill="auto"/>
          </w:tcPr>
          <w:p w14:paraId="7259A76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K:2310,__,__,__,__</w:t>
            </w:r>
          </w:p>
        </w:tc>
        <w:tc>
          <w:tcPr>
            <w:tcW w:w="3161" w:type="dxa"/>
            <w:tcBorders>
              <w:top w:val="nil"/>
              <w:left w:val="nil"/>
              <w:bottom w:val="nil"/>
              <w:right w:val="nil"/>
            </w:tcBorders>
            <w:shd w:val="clear" w:color="auto" w:fill="auto"/>
          </w:tcPr>
          <w:p w14:paraId="74774765" w14:textId="053ED3C8" w:rsidR="00E7190A" w:rsidRPr="002F187D" w:rsidRDefault="000C1E61">
            <w:pPr>
              <w:autoSpaceDE w:val="0"/>
              <w:autoSpaceDN w:val="0"/>
              <w:adjustRightInd w:val="0"/>
              <w:spacing w:before="81"/>
              <w:rPr>
                <w:rFonts w:asciiTheme="minorHAnsi" w:hAnsiTheme="minorHAnsi" w:cstheme="minorHAnsi"/>
              </w:rPr>
            </w:pPr>
            <w:r>
              <w:rPr>
                <w:rFonts w:asciiTheme="minorHAnsi" w:hAnsiTheme="minorHAnsi" w:cstheme="minorHAnsi"/>
              </w:rPr>
              <w:t>10.5</w:t>
            </w:r>
            <w:r w:rsidR="00E7190A" w:rsidRPr="002F187D">
              <w:rPr>
                <w:rFonts w:asciiTheme="minorHAnsi" w:hAnsiTheme="minorHAnsi" w:cstheme="minorHAnsi"/>
              </w:rPr>
              <w:t>0</w:t>
            </w:r>
          </w:p>
        </w:tc>
      </w:tr>
      <w:tr w:rsidR="00E7190A" w:rsidRPr="002F187D" w14:paraId="5AEAB5BA" w14:textId="77777777" w:rsidTr="00C76A66">
        <w:trPr>
          <w:tblCellSpacing w:w="0" w:type="dxa"/>
        </w:trPr>
        <w:tc>
          <w:tcPr>
            <w:tcW w:w="435" w:type="dxa"/>
            <w:tcBorders>
              <w:top w:val="nil"/>
              <w:left w:val="nil"/>
              <w:bottom w:val="nil"/>
              <w:right w:val="nil"/>
            </w:tcBorders>
            <w:shd w:val="clear" w:color="auto" w:fill="auto"/>
          </w:tcPr>
          <w:p w14:paraId="1A09CD03"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050AACFB"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059AD834" w14:textId="77777777" w:rsidR="00E7190A" w:rsidRPr="002F187D" w:rsidRDefault="00E7190A">
            <w:pPr>
              <w:autoSpaceDE w:val="0"/>
              <w:autoSpaceDN w:val="0"/>
              <w:adjustRightInd w:val="0"/>
              <w:spacing w:before="81"/>
              <w:rPr>
                <w:rFonts w:asciiTheme="minorHAnsi" w:hAnsiTheme="minorHAnsi" w:cstheme="minorHAnsi"/>
              </w:rPr>
            </w:pPr>
          </w:p>
        </w:tc>
        <w:tc>
          <w:tcPr>
            <w:tcW w:w="3161" w:type="dxa"/>
            <w:tcBorders>
              <w:top w:val="nil"/>
              <w:left w:val="nil"/>
              <w:bottom w:val="nil"/>
              <w:right w:val="nil"/>
            </w:tcBorders>
            <w:shd w:val="clear" w:color="auto" w:fill="auto"/>
          </w:tcPr>
          <w:p w14:paraId="2064ED27" w14:textId="77777777" w:rsidR="00E7190A" w:rsidRPr="002F187D" w:rsidRDefault="00E7190A">
            <w:pPr>
              <w:autoSpaceDE w:val="0"/>
              <w:autoSpaceDN w:val="0"/>
              <w:adjustRightInd w:val="0"/>
              <w:spacing w:before="81"/>
              <w:rPr>
                <w:rFonts w:asciiTheme="minorHAnsi" w:hAnsiTheme="minorHAnsi" w:cstheme="minorHAnsi"/>
              </w:rPr>
            </w:pPr>
          </w:p>
        </w:tc>
      </w:tr>
    </w:tbl>
    <w:p w14:paraId="4D59C921" w14:textId="4F347A63" w:rsidR="00E7190A" w:rsidRPr="002F187D" w:rsidRDefault="00E7190A">
      <w:pPr>
        <w:pStyle w:val="Heading2"/>
        <w:rPr>
          <w:rFonts w:asciiTheme="minorHAnsi" w:hAnsiTheme="minorHAnsi" w:cstheme="minorHAnsi"/>
        </w:rPr>
      </w:pPr>
      <w:bookmarkStart w:id="133" w:name="topic_Dalitimaksajumi"/>
      <w:bookmarkStart w:id="134" w:name="_Toc193201297"/>
      <w:bookmarkEnd w:id="133"/>
      <w:r w:rsidRPr="002F187D">
        <w:rPr>
          <w:rFonts w:asciiTheme="minorHAnsi" w:hAnsiTheme="minorHAnsi" w:cstheme="minorHAnsi"/>
        </w:rPr>
        <w:lastRenderedPageBreak/>
        <w:t>Dalīti maksājumi</w:t>
      </w:r>
      <w:bookmarkEnd w:id="134"/>
    </w:p>
    <w:tbl>
      <w:tblPr>
        <w:tblW w:w="0" w:type="auto"/>
        <w:tblCellSpacing w:w="0" w:type="dxa"/>
        <w:tblLayout w:type="fixed"/>
        <w:tblCellMar>
          <w:left w:w="0" w:type="dxa"/>
          <w:right w:w="0" w:type="dxa"/>
        </w:tblCellMar>
        <w:tblLook w:val="0000" w:firstRow="0" w:lastRow="0" w:firstColumn="0" w:lastColumn="0" w:noHBand="0" w:noVBand="0"/>
      </w:tblPr>
      <w:tblGrid>
        <w:gridCol w:w="330"/>
        <w:gridCol w:w="2931"/>
        <w:gridCol w:w="3118"/>
        <w:gridCol w:w="3056"/>
      </w:tblGrid>
      <w:tr w:rsidR="00E7190A" w:rsidRPr="002F187D" w14:paraId="5A039FC7" w14:textId="77777777">
        <w:trPr>
          <w:tblCellSpacing w:w="0" w:type="dxa"/>
        </w:trPr>
        <w:tc>
          <w:tcPr>
            <w:tcW w:w="9435" w:type="dxa"/>
            <w:gridSpan w:val="4"/>
            <w:tcBorders>
              <w:top w:val="nil"/>
              <w:left w:val="nil"/>
              <w:bottom w:val="nil"/>
              <w:right w:val="nil"/>
            </w:tcBorders>
            <w:shd w:val="clear" w:color="auto" w:fill="auto"/>
          </w:tcPr>
          <w:p w14:paraId="0FFF8E52" w14:textId="14BE422A"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"Dalīti maksājumi"</w:instrText>
            </w:r>
            <w:r w:rsidRPr="002F187D">
              <w:rPr>
                <w:rFonts w:asciiTheme="minorHAnsi" w:hAnsiTheme="minorHAnsi" w:cstheme="minorHAnsi"/>
                <w:sz w:val="12"/>
                <w:szCs w:val="12"/>
              </w:rPr>
              <w:fldChar w:fldCharType="end"/>
            </w:r>
            <w:r w:rsidRPr="002F187D">
              <w:rPr>
                <w:rFonts w:asciiTheme="minorHAnsi" w:hAnsiTheme="minorHAnsi" w:cstheme="minorHAnsi"/>
                <w:b/>
                <w:bCs/>
              </w:rPr>
              <w:t>Samaksāts avansā piegādātājam par preci (</w:t>
            </w:r>
            <w:proofErr w:type="spellStart"/>
            <w:r w:rsidRPr="002F187D">
              <w:rPr>
                <w:rFonts w:asciiTheme="minorHAnsi" w:hAnsiTheme="minorHAnsi" w:cstheme="minorHAnsi"/>
                <w:b/>
                <w:bCs/>
              </w:rPr>
              <w:t>Rēķ</w:t>
            </w:r>
            <w:proofErr w:type="spellEnd"/>
            <w:r w:rsidRPr="002F187D">
              <w:rPr>
                <w:rFonts w:asciiTheme="minorHAnsi" w:hAnsiTheme="minorHAnsi" w:cstheme="minorHAnsi"/>
                <w:b/>
                <w:bCs/>
              </w:rPr>
              <w:t>.)</w:t>
            </w:r>
          </w:p>
        </w:tc>
      </w:tr>
      <w:tr w:rsidR="00E7190A" w:rsidRPr="002F187D" w14:paraId="69BEE055" w14:textId="77777777" w:rsidTr="00C76A66">
        <w:trPr>
          <w:tblCellSpacing w:w="0" w:type="dxa"/>
        </w:trPr>
        <w:tc>
          <w:tcPr>
            <w:tcW w:w="330" w:type="dxa"/>
            <w:tcBorders>
              <w:top w:val="nil"/>
              <w:left w:val="nil"/>
              <w:bottom w:val="nil"/>
              <w:right w:val="nil"/>
            </w:tcBorders>
            <w:shd w:val="clear" w:color="auto" w:fill="auto"/>
          </w:tcPr>
          <w:p w14:paraId="581573C7"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A07750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D:2190,7111,LIZ,__,__</w:t>
            </w:r>
          </w:p>
        </w:tc>
        <w:tc>
          <w:tcPr>
            <w:tcW w:w="3118" w:type="dxa"/>
            <w:tcBorders>
              <w:top w:val="nil"/>
              <w:left w:val="nil"/>
              <w:bottom w:val="nil"/>
              <w:right w:val="nil"/>
            </w:tcBorders>
            <w:shd w:val="clear" w:color="auto" w:fill="auto"/>
          </w:tcPr>
          <w:p w14:paraId="1B208DC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056" w:type="dxa"/>
            <w:tcBorders>
              <w:top w:val="nil"/>
              <w:left w:val="nil"/>
              <w:bottom w:val="nil"/>
              <w:right w:val="nil"/>
            </w:tcBorders>
            <w:shd w:val="clear" w:color="auto" w:fill="auto"/>
          </w:tcPr>
          <w:p w14:paraId="4AEC63D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BC34DC1" w14:textId="77777777" w:rsidTr="00C76A66">
        <w:trPr>
          <w:tblCellSpacing w:w="0" w:type="dxa"/>
        </w:trPr>
        <w:tc>
          <w:tcPr>
            <w:tcW w:w="330" w:type="dxa"/>
            <w:tcBorders>
              <w:top w:val="nil"/>
              <w:left w:val="nil"/>
              <w:bottom w:val="nil"/>
              <w:right w:val="nil"/>
            </w:tcBorders>
            <w:shd w:val="clear" w:color="auto" w:fill="auto"/>
          </w:tcPr>
          <w:p w14:paraId="5AB103AE"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53E70C24" w14:textId="31FEBCDC"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D:5731,5731,CIZ,__,30</w:t>
            </w:r>
            <w:r w:rsidR="000C1E61">
              <w:rPr>
                <w:rFonts w:asciiTheme="minorHAnsi" w:hAnsiTheme="minorHAnsi" w:cstheme="minorHAnsi"/>
              </w:rPr>
              <w:t>5</w:t>
            </w:r>
          </w:p>
        </w:tc>
        <w:tc>
          <w:tcPr>
            <w:tcW w:w="3118" w:type="dxa"/>
            <w:tcBorders>
              <w:top w:val="nil"/>
              <w:left w:val="nil"/>
              <w:bottom w:val="nil"/>
              <w:right w:val="nil"/>
            </w:tcBorders>
            <w:shd w:val="clear" w:color="auto" w:fill="auto"/>
          </w:tcPr>
          <w:p w14:paraId="61C9AA6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056" w:type="dxa"/>
            <w:tcBorders>
              <w:top w:val="nil"/>
              <w:left w:val="nil"/>
              <w:bottom w:val="nil"/>
              <w:right w:val="nil"/>
            </w:tcBorders>
            <w:shd w:val="clear" w:color="auto" w:fill="auto"/>
          </w:tcPr>
          <w:p w14:paraId="109C0047" w14:textId="212B20B9" w:rsidR="00E7190A" w:rsidRPr="002F187D" w:rsidRDefault="0032093B">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60753AC4" w14:textId="77777777" w:rsidTr="00C76A66">
        <w:trPr>
          <w:tblCellSpacing w:w="0" w:type="dxa"/>
        </w:trPr>
        <w:tc>
          <w:tcPr>
            <w:tcW w:w="330" w:type="dxa"/>
            <w:tcBorders>
              <w:top w:val="nil"/>
              <w:left w:val="nil"/>
              <w:bottom w:val="nil"/>
              <w:right w:val="nil"/>
            </w:tcBorders>
            <w:shd w:val="clear" w:color="auto" w:fill="auto"/>
          </w:tcPr>
          <w:p w14:paraId="1E8AB42A"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A2E7AEF"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742F0E32" w14:textId="77777777" w:rsidR="00E7190A" w:rsidRPr="002F187D" w:rsidRDefault="00E7190A">
            <w:pPr>
              <w:autoSpaceDE w:val="0"/>
              <w:autoSpaceDN w:val="0"/>
              <w:adjustRightInd w:val="0"/>
              <w:spacing w:before="81"/>
              <w:rPr>
                <w:rFonts w:asciiTheme="minorHAnsi" w:hAnsiTheme="minorHAnsi" w:cstheme="minorHAnsi"/>
              </w:rPr>
            </w:pPr>
          </w:p>
        </w:tc>
        <w:tc>
          <w:tcPr>
            <w:tcW w:w="3056" w:type="dxa"/>
            <w:tcBorders>
              <w:top w:val="nil"/>
              <w:left w:val="nil"/>
              <w:bottom w:val="nil"/>
              <w:right w:val="nil"/>
            </w:tcBorders>
            <w:shd w:val="clear" w:color="auto" w:fill="auto"/>
          </w:tcPr>
          <w:p w14:paraId="4C40792B"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4B9DD7D5" w14:textId="77777777">
        <w:trPr>
          <w:tblCellSpacing w:w="0" w:type="dxa"/>
        </w:trPr>
        <w:tc>
          <w:tcPr>
            <w:tcW w:w="9435" w:type="dxa"/>
            <w:gridSpan w:val="4"/>
            <w:tcBorders>
              <w:top w:val="nil"/>
              <w:left w:val="nil"/>
              <w:bottom w:val="nil"/>
              <w:right w:val="nil"/>
            </w:tcBorders>
            <w:shd w:val="clear" w:color="auto" w:fill="auto"/>
          </w:tcPr>
          <w:p w14:paraId="0C5C4A5F" w14:textId="77777777" w:rsidR="00E7190A" w:rsidRPr="002F187D" w:rsidRDefault="00E31AB8">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w:t>
            </w:r>
            <w:r w:rsidR="00E7190A" w:rsidRPr="002F187D">
              <w:rPr>
                <w:rFonts w:asciiTheme="minorHAnsi" w:hAnsiTheme="minorHAnsi" w:cstheme="minorHAnsi"/>
                <w:b/>
                <w:bCs/>
              </w:rPr>
              <w:t xml:space="preserve"> prece (</w:t>
            </w:r>
            <w:proofErr w:type="spellStart"/>
            <w:r w:rsidR="00E7190A" w:rsidRPr="002F187D">
              <w:rPr>
                <w:rFonts w:asciiTheme="minorHAnsi" w:hAnsiTheme="minorHAnsi" w:cstheme="minorHAnsi"/>
                <w:b/>
                <w:bCs/>
              </w:rPr>
              <w:t>PPRks</w:t>
            </w:r>
            <w:proofErr w:type="spellEnd"/>
            <w:r w:rsidR="00E7190A" w:rsidRPr="002F187D">
              <w:rPr>
                <w:rFonts w:asciiTheme="minorHAnsi" w:hAnsiTheme="minorHAnsi" w:cstheme="minorHAnsi"/>
                <w:b/>
                <w:bCs/>
              </w:rPr>
              <w:t>)</w:t>
            </w:r>
          </w:p>
        </w:tc>
      </w:tr>
      <w:tr w:rsidR="00E7190A" w:rsidRPr="002F187D" w14:paraId="4C863703" w14:textId="77777777" w:rsidTr="00C76A66">
        <w:trPr>
          <w:tblCellSpacing w:w="0" w:type="dxa"/>
        </w:trPr>
        <w:tc>
          <w:tcPr>
            <w:tcW w:w="330" w:type="dxa"/>
            <w:tcBorders>
              <w:top w:val="nil"/>
              <w:left w:val="nil"/>
              <w:bottom w:val="nil"/>
              <w:right w:val="nil"/>
            </w:tcBorders>
            <w:shd w:val="clear" w:color="auto" w:fill="auto"/>
          </w:tcPr>
          <w:p w14:paraId="016DDE80"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6EFD78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D:7111,__,__,__,__</w:t>
            </w:r>
          </w:p>
        </w:tc>
        <w:tc>
          <w:tcPr>
            <w:tcW w:w="3118" w:type="dxa"/>
            <w:tcBorders>
              <w:top w:val="nil"/>
              <w:left w:val="nil"/>
              <w:bottom w:val="nil"/>
              <w:right w:val="nil"/>
            </w:tcBorders>
            <w:shd w:val="clear" w:color="auto" w:fill="auto"/>
          </w:tcPr>
          <w:p w14:paraId="0D176D5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56CB339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340A48DF" w14:textId="77777777" w:rsidTr="00C76A66">
        <w:trPr>
          <w:tblCellSpacing w:w="0" w:type="dxa"/>
        </w:trPr>
        <w:tc>
          <w:tcPr>
            <w:tcW w:w="330" w:type="dxa"/>
            <w:tcBorders>
              <w:top w:val="nil"/>
              <w:left w:val="nil"/>
              <w:bottom w:val="nil"/>
              <w:right w:val="nil"/>
            </w:tcBorders>
            <w:shd w:val="clear" w:color="auto" w:fill="auto"/>
          </w:tcPr>
          <w:p w14:paraId="53F95929"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1FDE696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D:7111,__,__,__,0</w:t>
            </w:r>
          </w:p>
        </w:tc>
        <w:tc>
          <w:tcPr>
            <w:tcW w:w="3118" w:type="dxa"/>
            <w:tcBorders>
              <w:top w:val="nil"/>
              <w:left w:val="nil"/>
              <w:bottom w:val="nil"/>
              <w:right w:val="nil"/>
            </w:tcBorders>
            <w:shd w:val="clear" w:color="auto" w:fill="auto"/>
          </w:tcPr>
          <w:p w14:paraId="327DDF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21F7A1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0BF793A" w14:textId="77777777" w:rsidTr="00C76A66">
        <w:trPr>
          <w:tblCellSpacing w:w="0" w:type="dxa"/>
        </w:trPr>
        <w:tc>
          <w:tcPr>
            <w:tcW w:w="330" w:type="dxa"/>
            <w:tcBorders>
              <w:top w:val="nil"/>
              <w:left w:val="nil"/>
              <w:bottom w:val="nil"/>
              <w:right w:val="nil"/>
            </w:tcBorders>
            <w:shd w:val="clear" w:color="auto" w:fill="auto"/>
          </w:tcPr>
          <w:p w14:paraId="099A70D3"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04E71204" w14:textId="3DB31472"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D:5731,__,__,__,30</w:t>
            </w:r>
            <w:r w:rsidR="0032093B">
              <w:rPr>
                <w:rFonts w:asciiTheme="minorHAnsi" w:hAnsiTheme="minorHAnsi" w:cstheme="minorHAnsi"/>
              </w:rPr>
              <w:t>5</w:t>
            </w:r>
          </w:p>
        </w:tc>
        <w:tc>
          <w:tcPr>
            <w:tcW w:w="3118" w:type="dxa"/>
            <w:tcBorders>
              <w:top w:val="nil"/>
              <w:left w:val="nil"/>
              <w:bottom w:val="nil"/>
              <w:right w:val="nil"/>
            </w:tcBorders>
            <w:shd w:val="clear" w:color="auto" w:fill="auto"/>
          </w:tcPr>
          <w:p w14:paraId="2FAAE2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49B6469B" w14:textId="09A312AA" w:rsidR="00E7190A" w:rsidRPr="002F187D" w:rsidRDefault="0032093B">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4818FA69" w14:textId="77777777" w:rsidTr="00C76A66">
        <w:trPr>
          <w:tblCellSpacing w:w="0" w:type="dxa"/>
        </w:trPr>
        <w:tc>
          <w:tcPr>
            <w:tcW w:w="330" w:type="dxa"/>
            <w:tcBorders>
              <w:top w:val="nil"/>
              <w:left w:val="nil"/>
              <w:bottom w:val="nil"/>
              <w:right w:val="nil"/>
            </w:tcBorders>
            <w:shd w:val="clear" w:color="auto" w:fill="auto"/>
          </w:tcPr>
          <w:p w14:paraId="7C9AACDD"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54E691CB" w14:textId="7AC36B4A"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D:5731,__,__,__,50</w:t>
            </w:r>
            <w:r w:rsidR="0032093B">
              <w:rPr>
                <w:rFonts w:asciiTheme="minorHAnsi" w:hAnsiTheme="minorHAnsi" w:cstheme="minorHAnsi"/>
              </w:rPr>
              <w:t>5</w:t>
            </w:r>
          </w:p>
        </w:tc>
        <w:tc>
          <w:tcPr>
            <w:tcW w:w="3118" w:type="dxa"/>
            <w:tcBorders>
              <w:top w:val="nil"/>
              <w:left w:val="nil"/>
              <w:bottom w:val="nil"/>
              <w:right w:val="nil"/>
            </w:tcBorders>
            <w:shd w:val="clear" w:color="auto" w:fill="auto"/>
          </w:tcPr>
          <w:p w14:paraId="2C740E2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7B500692" w14:textId="78511770" w:rsidR="00E7190A" w:rsidRPr="002F187D" w:rsidRDefault="0032093B">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07309500" w14:textId="77777777" w:rsidTr="00C76A66">
        <w:trPr>
          <w:tblCellSpacing w:w="0" w:type="dxa"/>
        </w:trPr>
        <w:tc>
          <w:tcPr>
            <w:tcW w:w="330" w:type="dxa"/>
            <w:tcBorders>
              <w:top w:val="nil"/>
              <w:left w:val="nil"/>
              <w:bottom w:val="nil"/>
              <w:right w:val="nil"/>
            </w:tcBorders>
            <w:shd w:val="clear" w:color="auto" w:fill="auto"/>
          </w:tcPr>
          <w:p w14:paraId="014B733A"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6902CD2"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24144956" w14:textId="77777777" w:rsidR="00E7190A" w:rsidRPr="002F187D" w:rsidRDefault="00E7190A">
            <w:pPr>
              <w:autoSpaceDE w:val="0"/>
              <w:autoSpaceDN w:val="0"/>
              <w:adjustRightInd w:val="0"/>
              <w:spacing w:before="81"/>
              <w:rPr>
                <w:rFonts w:asciiTheme="minorHAnsi" w:hAnsiTheme="minorHAnsi" w:cstheme="minorHAnsi"/>
              </w:rPr>
            </w:pPr>
          </w:p>
        </w:tc>
        <w:tc>
          <w:tcPr>
            <w:tcW w:w="3056" w:type="dxa"/>
            <w:tcBorders>
              <w:top w:val="nil"/>
              <w:left w:val="nil"/>
              <w:bottom w:val="nil"/>
              <w:right w:val="nil"/>
            </w:tcBorders>
            <w:shd w:val="clear" w:color="auto" w:fill="auto"/>
          </w:tcPr>
          <w:p w14:paraId="394E2D67"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7D5D760B" w14:textId="77777777">
        <w:trPr>
          <w:tblCellSpacing w:w="0" w:type="dxa"/>
        </w:trPr>
        <w:tc>
          <w:tcPr>
            <w:tcW w:w="9435" w:type="dxa"/>
            <w:gridSpan w:val="4"/>
            <w:tcBorders>
              <w:top w:val="nil"/>
              <w:left w:val="nil"/>
              <w:bottom w:val="nil"/>
              <w:right w:val="nil"/>
            </w:tcBorders>
            <w:shd w:val="clear" w:color="auto" w:fill="auto"/>
          </w:tcPr>
          <w:p w14:paraId="6DD0C68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Tiek dzēsts parāds par to summu, kas jau ir samaksāta (</w:t>
            </w:r>
            <w:proofErr w:type="spellStart"/>
            <w:r w:rsidRPr="002F187D">
              <w:rPr>
                <w:rFonts w:asciiTheme="minorHAnsi" w:hAnsiTheme="minorHAnsi" w:cstheme="minorHAnsi"/>
                <w:b/>
                <w:bCs/>
              </w:rPr>
              <w:t>PPRkm</w:t>
            </w:r>
            <w:proofErr w:type="spellEnd"/>
            <w:r w:rsidRPr="002F187D">
              <w:rPr>
                <w:rFonts w:asciiTheme="minorHAnsi" w:hAnsiTheme="minorHAnsi" w:cstheme="minorHAnsi"/>
                <w:b/>
                <w:bCs/>
              </w:rPr>
              <w:t>)</w:t>
            </w:r>
          </w:p>
        </w:tc>
      </w:tr>
      <w:tr w:rsidR="00E7190A" w:rsidRPr="002F187D" w14:paraId="43759BA2" w14:textId="77777777" w:rsidTr="00C76A66">
        <w:trPr>
          <w:tblCellSpacing w:w="0" w:type="dxa"/>
        </w:trPr>
        <w:tc>
          <w:tcPr>
            <w:tcW w:w="330" w:type="dxa"/>
            <w:tcBorders>
              <w:top w:val="nil"/>
              <w:left w:val="nil"/>
              <w:bottom w:val="nil"/>
              <w:right w:val="nil"/>
            </w:tcBorders>
            <w:shd w:val="clear" w:color="auto" w:fill="auto"/>
          </w:tcPr>
          <w:p w14:paraId="05868301"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145C6C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D:5310,__,__,__,__</w:t>
            </w:r>
          </w:p>
        </w:tc>
        <w:tc>
          <w:tcPr>
            <w:tcW w:w="3118" w:type="dxa"/>
            <w:tcBorders>
              <w:top w:val="nil"/>
              <w:left w:val="nil"/>
              <w:bottom w:val="nil"/>
              <w:right w:val="nil"/>
            </w:tcBorders>
            <w:shd w:val="clear" w:color="auto" w:fill="auto"/>
          </w:tcPr>
          <w:p w14:paraId="38B5418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K:2190,__,__,__,__</w:t>
            </w:r>
          </w:p>
        </w:tc>
        <w:tc>
          <w:tcPr>
            <w:tcW w:w="3056" w:type="dxa"/>
            <w:tcBorders>
              <w:top w:val="nil"/>
              <w:left w:val="nil"/>
              <w:bottom w:val="nil"/>
              <w:right w:val="nil"/>
            </w:tcBorders>
            <w:shd w:val="clear" w:color="auto" w:fill="auto"/>
          </w:tcPr>
          <w:p w14:paraId="1CA00F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95F27A4" w14:textId="77777777" w:rsidTr="00C76A66">
        <w:trPr>
          <w:tblCellSpacing w:w="0" w:type="dxa"/>
        </w:trPr>
        <w:tc>
          <w:tcPr>
            <w:tcW w:w="330" w:type="dxa"/>
            <w:tcBorders>
              <w:top w:val="nil"/>
              <w:left w:val="nil"/>
              <w:bottom w:val="nil"/>
              <w:right w:val="nil"/>
            </w:tcBorders>
            <w:shd w:val="clear" w:color="auto" w:fill="auto"/>
          </w:tcPr>
          <w:p w14:paraId="11E07517"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6AF8A1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D:5310,__,__,__,__,</w:t>
            </w:r>
          </w:p>
        </w:tc>
        <w:tc>
          <w:tcPr>
            <w:tcW w:w="3118" w:type="dxa"/>
            <w:tcBorders>
              <w:top w:val="nil"/>
              <w:left w:val="nil"/>
              <w:bottom w:val="nil"/>
              <w:right w:val="nil"/>
            </w:tcBorders>
            <w:shd w:val="clear" w:color="auto" w:fill="auto"/>
          </w:tcPr>
          <w:p w14:paraId="5F5EB3F9" w14:textId="5D514ADA"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K:5731,__,__,__,50</w:t>
            </w:r>
            <w:r w:rsidR="0032093B">
              <w:rPr>
                <w:rFonts w:asciiTheme="minorHAnsi" w:hAnsiTheme="minorHAnsi" w:cstheme="minorHAnsi"/>
              </w:rPr>
              <w:t>5</w:t>
            </w:r>
          </w:p>
        </w:tc>
        <w:tc>
          <w:tcPr>
            <w:tcW w:w="3056" w:type="dxa"/>
            <w:tcBorders>
              <w:top w:val="nil"/>
              <w:left w:val="nil"/>
              <w:bottom w:val="nil"/>
              <w:right w:val="nil"/>
            </w:tcBorders>
            <w:shd w:val="clear" w:color="auto" w:fill="auto"/>
          </w:tcPr>
          <w:p w14:paraId="4F2B40BB" w14:textId="64322F02" w:rsidR="00E7190A" w:rsidRPr="002F187D" w:rsidRDefault="0032093B">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364A185B" w14:textId="77777777" w:rsidTr="00C76A66">
        <w:trPr>
          <w:tblCellSpacing w:w="0" w:type="dxa"/>
        </w:trPr>
        <w:tc>
          <w:tcPr>
            <w:tcW w:w="330" w:type="dxa"/>
            <w:tcBorders>
              <w:top w:val="nil"/>
              <w:left w:val="nil"/>
              <w:bottom w:val="nil"/>
              <w:right w:val="nil"/>
            </w:tcBorders>
            <w:shd w:val="clear" w:color="auto" w:fill="auto"/>
          </w:tcPr>
          <w:p w14:paraId="62809305"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79951BDA"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685A6FC1" w14:textId="77777777" w:rsidR="00E7190A" w:rsidRPr="002F187D" w:rsidRDefault="00E7190A">
            <w:pPr>
              <w:autoSpaceDE w:val="0"/>
              <w:autoSpaceDN w:val="0"/>
              <w:adjustRightInd w:val="0"/>
              <w:spacing w:before="81"/>
              <w:rPr>
                <w:rFonts w:asciiTheme="minorHAnsi" w:hAnsiTheme="minorHAnsi" w:cstheme="minorHAnsi"/>
              </w:rPr>
            </w:pPr>
          </w:p>
        </w:tc>
        <w:tc>
          <w:tcPr>
            <w:tcW w:w="3056" w:type="dxa"/>
            <w:tcBorders>
              <w:top w:val="nil"/>
              <w:left w:val="nil"/>
              <w:bottom w:val="nil"/>
              <w:right w:val="nil"/>
            </w:tcBorders>
            <w:shd w:val="clear" w:color="auto" w:fill="auto"/>
          </w:tcPr>
          <w:p w14:paraId="707E3F2A"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1F461FC7" w14:textId="77777777">
        <w:trPr>
          <w:tblCellSpacing w:w="0" w:type="dxa"/>
        </w:trPr>
        <w:tc>
          <w:tcPr>
            <w:tcW w:w="9435" w:type="dxa"/>
            <w:gridSpan w:val="4"/>
            <w:tcBorders>
              <w:top w:val="nil"/>
              <w:left w:val="nil"/>
              <w:bottom w:val="nil"/>
              <w:right w:val="nil"/>
            </w:tcBorders>
            <w:shd w:val="clear" w:color="auto" w:fill="auto"/>
          </w:tcPr>
          <w:p w14:paraId="53953CB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Samaksāta atlikusī parāda daļa (</w:t>
            </w:r>
            <w:proofErr w:type="spellStart"/>
            <w:r w:rsidRPr="002F187D">
              <w:rPr>
                <w:rFonts w:asciiTheme="minorHAnsi" w:hAnsiTheme="minorHAnsi" w:cstheme="minorHAnsi"/>
                <w:b/>
                <w:bCs/>
              </w:rPr>
              <w:t>PPRkm</w:t>
            </w:r>
            <w:proofErr w:type="spellEnd"/>
            <w:r w:rsidRPr="002F187D">
              <w:rPr>
                <w:rFonts w:asciiTheme="minorHAnsi" w:hAnsiTheme="minorHAnsi" w:cstheme="minorHAnsi"/>
                <w:b/>
                <w:bCs/>
              </w:rPr>
              <w:t>)</w:t>
            </w:r>
          </w:p>
        </w:tc>
      </w:tr>
      <w:tr w:rsidR="00E7190A" w:rsidRPr="002F187D" w14:paraId="544C22C5" w14:textId="77777777" w:rsidTr="00C76A66">
        <w:trPr>
          <w:tblCellSpacing w:w="0" w:type="dxa"/>
        </w:trPr>
        <w:tc>
          <w:tcPr>
            <w:tcW w:w="330" w:type="dxa"/>
            <w:tcBorders>
              <w:top w:val="nil"/>
              <w:left w:val="nil"/>
              <w:bottom w:val="nil"/>
              <w:right w:val="nil"/>
            </w:tcBorders>
            <w:shd w:val="clear" w:color="auto" w:fill="auto"/>
          </w:tcPr>
          <w:p w14:paraId="603DE816"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1FD892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D:5310,7111,LIZ,__,__</w:t>
            </w:r>
          </w:p>
        </w:tc>
        <w:tc>
          <w:tcPr>
            <w:tcW w:w="3118" w:type="dxa"/>
            <w:tcBorders>
              <w:top w:val="nil"/>
              <w:left w:val="nil"/>
              <w:bottom w:val="nil"/>
              <w:right w:val="nil"/>
            </w:tcBorders>
            <w:shd w:val="clear" w:color="auto" w:fill="auto"/>
          </w:tcPr>
          <w:p w14:paraId="368486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056" w:type="dxa"/>
            <w:tcBorders>
              <w:top w:val="nil"/>
              <w:left w:val="nil"/>
              <w:bottom w:val="nil"/>
              <w:right w:val="nil"/>
            </w:tcBorders>
            <w:shd w:val="clear" w:color="auto" w:fill="auto"/>
          </w:tcPr>
          <w:p w14:paraId="153604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9993396" w14:textId="77777777" w:rsidTr="00C76A66">
        <w:trPr>
          <w:tblCellSpacing w:w="0" w:type="dxa"/>
        </w:trPr>
        <w:tc>
          <w:tcPr>
            <w:tcW w:w="330" w:type="dxa"/>
            <w:tcBorders>
              <w:top w:val="nil"/>
              <w:left w:val="nil"/>
              <w:bottom w:val="nil"/>
              <w:right w:val="nil"/>
            </w:tcBorders>
            <w:shd w:val="clear" w:color="auto" w:fill="auto"/>
          </w:tcPr>
          <w:p w14:paraId="07DEBE48"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0736740D" w14:textId="29407501"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D:5310,5731,CIZ,__,50</w:t>
            </w:r>
            <w:r w:rsidR="00D70392">
              <w:rPr>
                <w:rFonts w:asciiTheme="minorHAnsi" w:hAnsiTheme="minorHAnsi" w:cstheme="minorHAnsi"/>
              </w:rPr>
              <w:t>5</w:t>
            </w:r>
          </w:p>
        </w:tc>
        <w:tc>
          <w:tcPr>
            <w:tcW w:w="3118" w:type="dxa"/>
            <w:tcBorders>
              <w:top w:val="nil"/>
              <w:left w:val="nil"/>
              <w:bottom w:val="nil"/>
              <w:right w:val="nil"/>
            </w:tcBorders>
            <w:shd w:val="clear" w:color="auto" w:fill="auto"/>
          </w:tcPr>
          <w:p w14:paraId="4F0ECA6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056" w:type="dxa"/>
            <w:tcBorders>
              <w:top w:val="nil"/>
              <w:left w:val="nil"/>
              <w:bottom w:val="nil"/>
              <w:right w:val="nil"/>
            </w:tcBorders>
            <w:shd w:val="clear" w:color="auto" w:fill="auto"/>
          </w:tcPr>
          <w:p w14:paraId="057877D1" w14:textId="609CEA7B" w:rsidR="00E7190A" w:rsidRPr="002F187D" w:rsidRDefault="00D70392">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bl>
    <w:p w14:paraId="256A42D0" w14:textId="5A662F76" w:rsidR="00E7190A" w:rsidRPr="002F187D" w:rsidRDefault="00E7190A">
      <w:pPr>
        <w:pStyle w:val="Heading2"/>
        <w:rPr>
          <w:rFonts w:asciiTheme="minorHAnsi" w:hAnsiTheme="minorHAnsi" w:cstheme="minorHAnsi"/>
        </w:rPr>
      </w:pPr>
      <w:bookmarkStart w:id="135" w:name="topic_Barteradarijumi"/>
      <w:bookmarkStart w:id="136" w:name="_Toc193201298"/>
      <w:bookmarkEnd w:id="135"/>
      <w:r w:rsidRPr="002F187D">
        <w:rPr>
          <w:rFonts w:asciiTheme="minorHAnsi" w:hAnsiTheme="minorHAnsi" w:cstheme="minorHAnsi"/>
        </w:rPr>
        <w:t>Bartera dar</w:t>
      </w:r>
      <w:r w:rsidR="002F0EAC">
        <w:rPr>
          <w:rFonts w:asciiTheme="minorHAnsi" w:hAnsiTheme="minorHAnsi" w:cstheme="minorHAnsi"/>
        </w:rPr>
        <w:t>ī</w:t>
      </w:r>
      <w:r w:rsidRPr="002F187D">
        <w:rPr>
          <w:rFonts w:asciiTheme="minorHAnsi" w:hAnsiTheme="minorHAnsi" w:cstheme="minorHAnsi"/>
        </w:rPr>
        <w:t>jumi</w:t>
      </w:r>
      <w:bookmarkEnd w:id="136"/>
    </w:p>
    <w:p w14:paraId="0F87D79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 xml:space="preserve">Bartera </w:t>
      </w:r>
      <w:r w:rsidR="00E31AB8" w:rsidRPr="002F187D">
        <w:rPr>
          <w:rFonts w:asciiTheme="minorHAnsi" w:hAnsiTheme="minorHAnsi" w:cstheme="minorHAnsi"/>
          <w:b/>
          <w:bCs/>
        </w:rPr>
        <w:t>darījumos</w:t>
      </w:r>
      <w:r w:rsidRPr="002F187D">
        <w:rPr>
          <w:rFonts w:asciiTheme="minorHAnsi" w:hAnsiTheme="minorHAnsi" w:cstheme="minorHAnsi"/>
        </w:rPr>
        <w:t xml:space="preserve"> savstarpēji tiek dzēstas summas debitoru (2310) un kreditoru (5310) kontos.</w:t>
      </w:r>
    </w:p>
    <w:p w14:paraId="69657F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no sākuma tika izrakstīta realizācijas pavadzīme un saņemta pirkuma pavadzīme:</w:t>
      </w:r>
    </w:p>
    <w:tbl>
      <w:tblPr>
        <w:tblW w:w="0" w:type="auto"/>
        <w:tblCellSpacing w:w="0" w:type="dxa"/>
        <w:tblLayout w:type="fixed"/>
        <w:tblCellMar>
          <w:left w:w="0" w:type="dxa"/>
          <w:right w:w="0" w:type="dxa"/>
        </w:tblCellMar>
        <w:tblLook w:val="0000" w:firstRow="0" w:lastRow="0" w:firstColumn="0" w:lastColumn="0" w:noHBand="0" w:noVBand="0"/>
      </w:tblPr>
      <w:tblGrid>
        <w:gridCol w:w="600"/>
        <w:gridCol w:w="1560"/>
        <w:gridCol w:w="1290"/>
        <w:gridCol w:w="2895"/>
      </w:tblGrid>
      <w:tr w:rsidR="00E7190A" w:rsidRPr="002F187D" w14:paraId="47996DED" w14:textId="77777777">
        <w:trPr>
          <w:tblCellSpacing w:w="0" w:type="dxa"/>
        </w:trPr>
        <w:tc>
          <w:tcPr>
            <w:tcW w:w="6345" w:type="dxa"/>
            <w:gridSpan w:val="4"/>
            <w:tcBorders>
              <w:top w:val="nil"/>
              <w:left w:val="nil"/>
              <w:bottom w:val="nil"/>
              <w:right w:val="nil"/>
            </w:tcBorders>
            <w:shd w:val="clear" w:color="auto" w:fill="auto"/>
          </w:tcPr>
          <w:p w14:paraId="75CFFFE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Realizācija SIA Pircējam:</w:t>
            </w:r>
          </w:p>
        </w:tc>
      </w:tr>
      <w:tr w:rsidR="00E7190A" w:rsidRPr="002F187D" w14:paraId="79A603FE" w14:textId="77777777" w:rsidTr="00CC1DA6">
        <w:trPr>
          <w:trHeight w:val="432"/>
          <w:tblCellSpacing w:w="0" w:type="dxa"/>
        </w:trPr>
        <w:tc>
          <w:tcPr>
            <w:tcW w:w="600" w:type="dxa"/>
            <w:tcBorders>
              <w:top w:val="nil"/>
              <w:left w:val="nil"/>
              <w:bottom w:val="nil"/>
              <w:right w:val="nil"/>
            </w:tcBorders>
            <w:shd w:val="clear" w:color="auto" w:fill="auto"/>
          </w:tcPr>
          <w:p w14:paraId="641B06AB"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7BDBCBB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1290" w:type="dxa"/>
            <w:tcBorders>
              <w:top w:val="nil"/>
              <w:left w:val="nil"/>
              <w:bottom w:val="nil"/>
              <w:right w:val="nil"/>
            </w:tcBorders>
            <w:shd w:val="clear" w:color="auto" w:fill="auto"/>
          </w:tcPr>
          <w:p w14:paraId="3A227C5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6111</w:t>
            </w:r>
          </w:p>
        </w:tc>
        <w:tc>
          <w:tcPr>
            <w:tcW w:w="2895" w:type="dxa"/>
            <w:tcBorders>
              <w:top w:val="nil"/>
              <w:left w:val="nil"/>
              <w:bottom w:val="nil"/>
              <w:right w:val="nil"/>
            </w:tcBorders>
            <w:shd w:val="clear" w:color="auto" w:fill="auto"/>
          </w:tcPr>
          <w:p w14:paraId="580958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92C9DF3" w14:textId="77777777">
        <w:trPr>
          <w:tblCellSpacing w:w="0" w:type="dxa"/>
        </w:trPr>
        <w:tc>
          <w:tcPr>
            <w:tcW w:w="600" w:type="dxa"/>
            <w:tcBorders>
              <w:top w:val="nil"/>
              <w:left w:val="nil"/>
              <w:bottom w:val="nil"/>
              <w:right w:val="nil"/>
            </w:tcBorders>
            <w:shd w:val="clear" w:color="auto" w:fill="auto"/>
          </w:tcPr>
          <w:p w14:paraId="70F41D6F"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601A16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1290" w:type="dxa"/>
            <w:tcBorders>
              <w:top w:val="nil"/>
              <w:left w:val="nil"/>
              <w:bottom w:val="nil"/>
              <w:right w:val="nil"/>
            </w:tcBorders>
            <w:shd w:val="clear" w:color="auto" w:fill="auto"/>
          </w:tcPr>
          <w:p w14:paraId="63DA10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5731</w:t>
            </w:r>
          </w:p>
        </w:tc>
        <w:tc>
          <w:tcPr>
            <w:tcW w:w="2895" w:type="dxa"/>
            <w:tcBorders>
              <w:top w:val="nil"/>
              <w:left w:val="nil"/>
              <w:bottom w:val="nil"/>
              <w:right w:val="nil"/>
            </w:tcBorders>
            <w:shd w:val="clear" w:color="auto" w:fill="auto"/>
          </w:tcPr>
          <w:p w14:paraId="3FAE9F93" w14:textId="316FDECD" w:rsidR="00E7190A" w:rsidRPr="002F187D" w:rsidRDefault="002F0EAC">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6D29CAB1" w14:textId="77777777">
        <w:trPr>
          <w:tblCellSpacing w:w="0" w:type="dxa"/>
        </w:trPr>
        <w:tc>
          <w:tcPr>
            <w:tcW w:w="6345" w:type="dxa"/>
            <w:gridSpan w:val="4"/>
            <w:tcBorders>
              <w:top w:val="nil"/>
              <w:left w:val="nil"/>
              <w:bottom w:val="nil"/>
              <w:right w:val="nil"/>
            </w:tcBorders>
            <w:shd w:val="clear" w:color="auto" w:fill="auto"/>
          </w:tcPr>
          <w:p w14:paraId="500865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Pirkums no SIA Piegādātājs:</w:t>
            </w:r>
          </w:p>
        </w:tc>
      </w:tr>
      <w:tr w:rsidR="00E7190A" w:rsidRPr="002F187D" w14:paraId="0F73BFA1" w14:textId="77777777">
        <w:trPr>
          <w:tblCellSpacing w:w="0" w:type="dxa"/>
        </w:trPr>
        <w:tc>
          <w:tcPr>
            <w:tcW w:w="600" w:type="dxa"/>
            <w:tcBorders>
              <w:top w:val="nil"/>
              <w:left w:val="nil"/>
              <w:bottom w:val="nil"/>
              <w:right w:val="nil"/>
            </w:tcBorders>
            <w:shd w:val="clear" w:color="auto" w:fill="auto"/>
          </w:tcPr>
          <w:p w14:paraId="7751CC2D"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1812DF7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7111</w:t>
            </w:r>
          </w:p>
        </w:tc>
        <w:tc>
          <w:tcPr>
            <w:tcW w:w="1290" w:type="dxa"/>
            <w:tcBorders>
              <w:top w:val="nil"/>
              <w:left w:val="nil"/>
              <w:bottom w:val="nil"/>
              <w:right w:val="nil"/>
            </w:tcBorders>
            <w:shd w:val="clear" w:color="auto" w:fill="auto"/>
          </w:tcPr>
          <w:p w14:paraId="2714DC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w:t>
            </w:r>
          </w:p>
        </w:tc>
        <w:tc>
          <w:tcPr>
            <w:tcW w:w="2895" w:type="dxa"/>
            <w:tcBorders>
              <w:top w:val="nil"/>
              <w:left w:val="nil"/>
              <w:bottom w:val="nil"/>
              <w:right w:val="nil"/>
            </w:tcBorders>
            <w:shd w:val="clear" w:color="auto" w:fill="auto"/>
          </w:tcPr>
          <w:p w14:paraId="66596B3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1B551AAF" w14:textId="77777777">
        <w:trPr>
          <w:tblCellSpacing w:w="0" w:type="dxa"/>
        </w:trPr>
        <w:tc>
          <w:tcPr>
            <w:tcW w:w="600" w:type="dxa"/>
            <w:tcBorders>
              <w:top w:val="nil"/>
              <w:left w:val="nil"/>
              <w:bottom w:val="nil"/>
              <w:right w:val="nil"/>
            </w:tcBorders>
            <w:shd w:val="clear" w:color="auto" w:fill="auto"/>
          </w:tcPr>
          <w:p w14:paraId="668B4D5E"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0923ECB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5731</w:t>
            </w:r>
          </w:p>
        </w:tc>
        <w:tc>
          <w:tcPr>
            <w:tcW w:w="1290" w:type="dxa"/>
            <w:tcBorders>
              <w:top w:val="nil"/>
              <w:left w:val="nil"/>
              <w:bottom w:val="nil"/>
              <w:right w:val="nil"/>
            </w:tcBorders>
            <w:shd w:val="clear" w:color="auto" w:fill="auto"/>
          </w:tcPr>
          <w:p w14:paraId="423DBD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5310</w:t>
            </w:r>
          </w:p>
        </w:tc>
        <w:tc>
          <w:tcPr>
            <w:tcW w:w="2895" w:type="dxa"/>
            <w:tcBorders>
              <w:top w:val="nil"/>
              <w:left w:val="nil"/>
              <w:bottom w:val="nil"/>
              <w:right w:val="nil"/>
            </w:tcBorders>
            <w:shd w:val="clear" w:color="auto" w:fill="auto"/>
          </w:tcPr>
          <w:p w14:paraId="558CF30D" w14:textId="7E064F9D" w:rsidR="00E7190A" w:rsidRPr="002F187D" w:rsidRDefault="002F0EAC">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7D581E01" w14:textId="77777777">
        <w:trPr>
          <w:tblCellSpacing w:w="0" w:type="dxa"/>
        </w:trPr>
        <w:tc>
          <w:tcPr>
            <w:tcW w:w="6345" w:type="dxa"/>
            <w:gridSpan w:val="4"/>
            <w:tcBorders>
              <w:top w:val="nil"/>
              <w:left w:val="nil"/>
              <w:bottom w:val="nil"/>
              <w:right w:val="nil"/>
            </w:tcBorders>
            <w:shd w:val="clear" w:color="auto" w:fill="auto"/>
          </w:tcPr>
          <w:p w14:paraId="7BD389BD" w14:textId="77777777" w:rsidR="00E7190A" w:rsidRPr="002F187D" w:rsidRDefault="00E31AB8">
            <w:pPr>
              <w:autoSpaceDE w:val="0"/>
              <w:autoSpaceDN w:val="0"/>
              <w:adjustRightInd w:val="0"/>
              <w:spacing w:before="81"/>
              <w:rPr>
                <w:rFonts w:asciiTheme="minorHAnsi" w:hAnsiTheme="minorHAnsi" w:cstheme="minorHAnsi"/>
              </w:rPr>
            </w:pPr>
            <w:r w:rsidRPr="002F187D">
              <w:rPr>
                <w:rFonts w:asciiTheme="minorHAnsi" w:hAnsiTheme="minorHAnsi" w:cstheme="minorHAnsi"/>
              </w:rPr>
              <w:t>Vienkāršs</w:t>
            </w:r>
            <w:r w:rsidR="00E7190A" w:rsidRPr="002F187D">
              <w:rPr>
                <w:rFonts w:asciiTheme="minorHAnsi" w:hAnsiTheme="minorHAnsi" w:cstheme="minorHAnsi"/>
              </w:rPr>
              <w:t xml:space="preserve"> veids, kā varētu ar vienu dokumentu nokontēt šo </w:t>
            </w:r>
            <w:r w:rsidR="002F406B" w:rsidRPr="002F187D">
              <w:rPr>
                <w:rFonts w:asciiTheme="minorHAnsi" w:hAnsiTheme="minorHAnsi" w:cstheme="minorHAnsi"/>
              </w:rPr>
              <w:t>darījumu</w:t>
            </w:r>
            <w:r w:rsidR="00E7190A" w:rsidRPr="002F187D">
              <w:rPr>
                <w:rFonts w:asciiTheme="minorHAnsi" w:hAnsiTheme="minorHAnsi" w:cstheme="minorHAnsi"/>
              </w:rPr>
              <w:t xml:space="preserve"> būtu:</w:t>
            </w:r>
          </w:p>
        </w:tc>
      </w:tr>
      <w:tr w:rsidR="00E7190A" w:rsidRPr="002F187D" w14:paraId="2954EE81" w14:textId="77777777">
        <w:trPr>
          <w:tblCellSpacing w:w="0" w:type="dxa"/>
        </w:trPr>
        <w:tc>
          <w:tcPr>
            <w:tcW w:w="600" w:type="dxa"/>
            <w:tcBorders>
              <w:top w:val="nil"/>
              <w:left w:val="nil"/>
              <w:bottom w:val="nil"/>
              <w:right w:val="nil"/>
            </w:tcBorders>
            <w:shd w:val="clear" w:color="auto" w:fill="auto"/>
          </w:tcPr>
          <w:p w14:paraId="3884006E"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3B113D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w:t>
            </w:r>
          </w:p>
        </w:tc>
        <w:tc>
          <w:tcPr>
            <w:tcW w:w="1290" w:type="dxa"/>
            <w:tcBorders>
              <w:top w:val="nil"/>
              <w:left w:val="nil"/>
              <w:bottom w:val="nil"/>
              <w:right w:val="nil"/>
            </w:tcBorders>
            <w:shd w:val="clear" w:color="auto" w:fill="auto"/>
          </w:tcPr>
          <w:p w14:paraId="1F6C55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w:t>
            </w:r>
          </w:p>
        </w:tc>
        <w:tc>
          <w:tcPr>
            <w:tcW w:w="2895" w:type="dxa"/>
            <w:tcBorders>
              <w:top w:val="nil"/>
              <w:left w:val="nil"/>
              <w:bottom w:val="nil"/>
              <w:right w:val="nil"/>
            </w:tcBorders>
            <w:shd w:val="clear" w:color="auto" w:fill="auto"/>
          </w:tcPr>
          <w:p w14:paraId="1A116B7A" w14:textId="3195B7DE"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w:t>
            </w:r>
            <w:r w:rsidR="002F0EAC">
              <w:rPr>
                <w:rFonts w:asciiTheme="minorHAnsi" w:hAnsiTheme="minorHAnsi" w:cstheme="minorHAnsi"/>
              </w:rPr>
              <w:t>21</w:t>
            </w:r>
            <w:r w:rsidRPr="002F187D">
              <w:rPr>
                <w:rFonts w:asciiTheme="minorHAnsi" w:hAnsiTheme="minorHAnsi" w:cstheme="minorHAnsi"/>
              </w:rPr>
              <w:t>.00</w:t>
            </w:r>
          </w:p>
        </w:tc>
      </w:tr>
    </w:tbl>
    <w:p w14:paraId="3A4E93C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Šādam kontējumam ar vienu dokumentu ir daži trūkumi:</w:t>
      </w:r>
    </w:p>
    <w:p w14:paraId="7387BC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1. Šāds kontējums neparādīsies </w:t>
      </w:r>
      <w:r w:rsidR="002F406B" w:rsidRPr="002F187D">
        <w:rPr>
          <w:rFonts w:asciiTheme="minorHAnsi" w:hAnsiTheme="minorHAnsi" w:cstheme="minorHAnsi"/>
          <w:b/>
          <w:bCs/>
        </w:rPr>
        <w:t>darījumu</w:t>
      </w:r>
      <w:r w:rsidRPr="002F187D">
        <w:rPr>
          <w:rFonts w:asciiTheme="minorHAnsi" w:hAnsiTheme="minorHAnsi" w:cstheme="minorHAnsi"/>
          <w:b/>
          <w:bCs/>
        </w:rPr>
        <w:t xml:space="preserve"> žurnālā</w:t>
      </w:r>
      <w:r w:rsidRPr="002F187D">
        <w:rPr>
          <w:rFonts w:asciiTheme="minorHAnsi" w:hAnsiTheme="minorHAnsi" w:cstheme="minorHAnsi"/>
        </w:rPr>
        <w:t xml:space="preserve"> un </w:t>
      </w:r>
      <w:r w:rsidRPr="002F187D">
        <w:rPr>
          <w:rFonts w:asciiTheme="minorHAnsi" w:hAnsiTheme="minorHAnsi" w:cstheme="minorHAnsi"/>
          <w:b/>
          <w:bCs/>
        </w:rPr>
        <w:t>naudas plūsmā</w:t>
      </w:r>
      <w:r w:rsidRPr="002F187D">
        <w:rPr>
          <w:rFonts w:asciiTheme="minorHAnsi" w:hAnsiTheme="minorHAnsi" w:cstheme="minorHAnsi"/>
        </w:rPr>
        <w:t>, jo netiek izmantoti naudas konti.</w:t>
      </w:r>
    </w:p>
    <w:p w14:paraId="394F46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 Rodas jautājums: ko rakstīt šādam kontējumam laukā "</w:t>
      </w:r>
      <w:r w:rsidRPr="002F187D">
        <w:rPr>
          <w:rFonts w:asciiTheme="minorHAnsi" w:hAnsiTheme="minorHAnsi" w:cstheme="minorHAnsi"/>
          <w:b/>
          <w:bCs/>
        </w:rPr>
        <w:t>dokumenta numurs</w:t>
      </w:r>
      <w:r w:rsidRPr="002F187D">
        <w:rPr>
          <w:rFonts w:asciiTheme="minorHAnsi" w:hAnsiTheme="minorHAnsi" w:cstheme="minorHAnsi"/>
        </w:rPr>
        <w:t xml:space="preserve">" - vai tur norādīt pirkuma PPR vai iegādes PPR numuru, jo abus norādīt nevar. Līdz ar to netiek nodrošināta norēķinu uzskaite pa dokumentiem. (skat: sadaļu </w:t>
      </w:r>
      <w:r w:rsidRPr="002F187D">
        <w:rPr>
          <w:rFonts w:asciiTheme="minorHAnsi" w:hAnsiTheme="minorHAnsi" w:cstheme="minorHAnsi"/>
          <w:b/>
          <w:bCs/>
        </w:rPr>
        <w:t>personu pārskati</w:t>
      </w:r>
      <w:r w:rsidRPr="002F187D">
        <w:rPr>
          <w:rFonts w:asciiTheme="minorHAnsi" w:hAnsiTheme="minorHAnsi" w:cstheme="minorHAnsi"/>
        </w:rPr>
        <w:t>).</w:t>
      </w:r>
    </w:p>
    <w:p w14:paraId="316045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Šīs abas problēmas var atrisināt izmantojot speciālu </w:t>
      </w:r>
      <w:r w:rsidR="00E31AB8" w:rsidRPr="002F187D">
        <w:rPr>
          <w:rFonts w:asciiTheme="minorHAnsi" w:hAnsiTheme="minorHAnsi" w:cstheme="minorHAnsi"/>
          <w:b/>
          <w:bCs/>
        </w:rPr>
        <w:t>starp kontu</w:t>
      </w:r>
      <w:r w:rsidRPr="002F187D">
        <w:rPr>
          <w:rFonts w:asciiTheme="minorHAnsi" w:hAnsiTheme="minorHAnsi" w:cstheme="minorHAnsi"/>
        </w:rPr>
        <w:t>, lai savstarpēji dzēstu summas no kontiem 2310 un 5310. Kontu plānā jāizveido, piemēram, konts "</w:t>
      </w:r>
      <w:r w:rsidRPr="002F187D">
        <w:rPr>
          <w:rFonts w:asciiTheme="minorHAnsi" w:hAnsiTheme="minorHAnsi" w:cstheme="minorHAnsi"/>
          <w:b/>
          <w:bCs/>
        </w:rPr>
        <w:t xml:space="preserve">2311 - bartera </w:t>
      </w:r>
      <w:r w:rsidR="002F406B" w:rsidRPr="002F187D">
        <w:rPr>
          <w:rFonts w:asciiTheme="minorHAnsi" w:hAnsiTheme="minorHAnsi" w:cstheme="minorHAnsi"/>
          <w:b/>
          <w:bCs/>
        </w:rPr>
        <w:t>darījumi</w:t>
      </w:r>
      <w:r w:rsidRPr="002F187D">
        <w:rPr>
          <w:rFonts w:asciiTheme="minorHAnsi" w:hAnsiTheme="minorHAnsi" w:cstheme="minorHAnsi"/>
        </w:rPr>
        <w:t xml:space="preserve">" un noteikti jānorāda pirmā pazīme </w:t>
      </w:r>
      <w:r w:rsidRPr="002F187D">
        <w:rPr>
          <w:rFonts w:asciiTheme="minorHAnsi" w:hAnsiTheme="minorHAnsi" w:cstheme="minorHAnsi"/>
          <w:b/>
          <w:bCs/>
        </w:rPr>
        <w:t>CN</w:t>
      </w:r>
      <w:r w:rsidRPr="002F187D">
        <w:rPr>
          <w:rFonts w:asciiTheme="minorHAnsi" w:hAnsiTheme="minorHAnsi" w:cstheme="minorHAnsi"/>
        </w:rPr>
        <w:t>.</w:t>
      </w:r>
    </w:p>
    <w:p w14:paraId="5551F0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Tad bartera </w:t>
      </w:r>
      <w:r w:rsidR="002F406B" w:rsidRPr="002F187D">
        <w:rPr>
          <w:rFonts w:asciiTheme="minorHAnsi" w:hAnsiTheme="minorHAnsi" w:cstheme="minorHAnsi"/>
        </w:rPr>
        <w:t>darījumu</w:t>
      </w:r>
      <w:r w:rsidRPr="002F187D">
        <w:rPr>
          <w:rFonts w:asciiTheme="minorHAnsi" w:hAnsiTheme="minorHAnsi" w:cstheme="minorHAnsi"/>
        </w:rPr>
        <w:t xml:space="preserve"> var nokontēt ar diviem kontējumiem (dokumentiem) - ar vienu tiek norakstīts debitora parāds, ar otru - kreditora parāds.</w:t>
      </w:r>
    </w:p>
    <w:tbl>
      <w:tblPr>
        <w:tblW w:w="0" w:type="auto"/>
        <w:tblCellSpacing w:w="0" w:type="dxa"/>
        <w:tblLayout w:type="fixed"/>
        <w:tblCellMar>
          <w:left w:w="0" w:type="dxa"/>
          <w:right w:w="0" w:type="dxa"/>
        </w:tblCellMar>
        <w:tblLook w:val="0000" w:firstRow="0" w:lastRow="0" w:firstColumn="0" w:lastColumn="0" w:noHBand="0" w:noVBand="0"/>
      </w:tblPr>
      <w:tblGrid>
        <w:gridCol w:w="435"/>
        <w:gridCol w:w="2967"/>
        <w:gridCol w:w="3119"/>
        <w:gridCol w:w="2884"/>
      </w:tblGrid>
      <w:tr w:rsidR="00E7190A" w:rsidRPr="002F187D" w14:paraId="1FD20B1F" w14:textId="77777777">
        <w:trPr>
          <w:tblCellSpacing w:w="0" w:type="dxa"/>
        </w:trPr>
        <w:tc>
          <w:tcPr>
            <w:tcW w:w="9405" w:type="dxa"/>
            <w:gridSpan w:val="4"/>
            <w:tcBorders>
              <w:top w:val="nil"/>
              <w:left w:val="nil"/>
              <w:bottom w:val="nil"/>
              <w:right w:val="nil"/>
            </w:tcBorders>
            <w:shd w:val="clear" w:color="auto" w:fill="auto"/>
          </w:tcPr>
          <w:p w14:paraId="4375F8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 dzēsts SIA Pircējs debitora parāds</w:t>
            </w:r>
          </w:p>
        </w:tc>
      </w:tr>
      <w:tr w:rsidR="00E7190A" w:rsidRPr="002F187D" w14:paraId="32B15976" w14:textId="77777777" w:rsidTr="00C76A66">
        <w:trPr>
          <w:tblCellSpacing w:w="0" w:type="dxa"/>
        </w:trPr>
        <w:tc>
          <w:tcPr>
            <w:tcW w:w="435" w:type="dxa"/>
            <w:tcBorders>
              <w:top w:val="nil"/>
              <w:left w:val="nil"/>
              <w:bottom w:val="nil"/>
              <w:right w:val="nil"/>
            </w:tcBorders>
            <w:shd w:val="clear" w:color="auto" w:fill="auto"/>
          </w:tcPr>
          <w:p w14:paraId="58016AEB"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496F9E3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2311,2311,CN</w:t>
            </w:r>
          </w:p>
        </w:tc>
        <w:tc>
          <w:tcPr>
            <w:tcW w:w="3119" w:type="dxa"/>
            <w:tcBorders>
              <w:top w:val="nil"/>
              <w:left w:val="nil"/>
              <w:bottom w:val="nil"/>
              <w:right w:val="nil"/>
            </w:tcBorders>
            <w:shd w:val="clear" w:color="auto" w:fill="auto"/>
          </w:tcPr>
          <w:p w14:paraId="5A15DD4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 6111, LIE</w:t>
            </w:r>
          </w:p>
        </w:tc>
        <w:tc>
          <w:tcPr>
            <w:tcW w:w="2884" w:type="dxa"/>
            <w:tcBorders>
              <w:top w:val="nil"/>
              <w:left w:val="nil"/>
              <w:bottom w:val="nil"/>
              <w:right w:val="nil"/>
            </w:tcBorders>
            <w:shd w:val="clear" w:color="auto" w:fill="auto"/>
          </w:tcPr>
          <w:p w14:paraId="13D6CE3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689DDAA" w14:textId="77777777" w:rsidTr="00C76A66">
        <w:trPr>
          <w:trHeight w:val="476"/>
          <w:tblCellSpacing w:w="0" w:type="dxa"/>
        </w:trPr>
        <w:tc>
          <w:tcPr>
            <w:tcW w:w="435" w:type="dxa"/>
            <w:tcBorders>
              <w:top w:val="nil"/>
              <w:left w:val="nil"/>
              <w:bottom w:val="nil"/>
              <w:right w:val="nil"/>
            </w:tcBorders>
            <w:shd w:val="clear" w:color="auto" w:fill="auto"/>
          </w:tcPr>
          <w:p w14:paraId="58C1E306"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212F51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2311,2311,CN</w:t>
            </w:r>
          </w:p>
        </w:tc>
        <w:tc>
          <w:tcPr>
            <w:tcW w:w="3119" w:type="dxa"/>
            <w:tcBorders>
              <w:top w:val="nil"/>
              <w:left w:val="nil"/>
              <w:bottom w:val="nil"/>
              <w:right w:val="nil"/>
            </w:tcBorders>
            <w:shd w:val="clear" w:color="auto" w:fill="auto"/>
          </w:tcPr>
          <w:p w14:paraId="2F4C9F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 5731, CIZ</w:t>
            </w:r>
          </w:p>
        </w:tc>
        <w:tc>
          <w:tcPr>
            <w:tcW w:w="2884" w:type="dxa"/>
            <w:tcBorders>
              <w:top w:val="nil"/>
              <w:left w:val="nil"/>
              <w:bottom w:val="nil"/>
              <w:right w:val="nil"/>
            </w:tcBorders>
            <w:shd w:val="clear" w:color="auto" w:fill="auto"/>
          </w:tcPr>
          <w:p w14:paraId="29853689" w14:textId="0784249D" w:rsidR="00E7190A" w:rsidRPr="002F187D" w:rsidRDefault="002F0EAC">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68CCA4F2" w14:textId="77777777">
        <w:trPr>
          <w:tblCellSpacing w:w="0" w:type="dxa"/>
        </w:trPr>
        <w:tc>
          <w:tcPr>
            <w:tcW w:w="9405" w:type="dxa"/>
            <w:gridSpan w:val="4"/>
            <w:tcBorders>
              <w:top w:val="nil"/>
              <w:left w:val="nil"/>
              <w:bottom w:val="nil"/>
              <w:right w:val="nil"/>
            </w:tcBorders>
            <w:shd w:val="clear" w:color="auto" w:fill="auto"/>
          </w:tcPr>
          <w:p w14:paraId="35F08FE2"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 dzēsts SIA Piegādātājs kreditora parāds</w:t>
            </w:r>
          </w:p>
        </w:tc>
      </w:tr>
      <w:tr w:rsidR="00E7190A" w:rsidRPr="002F187D" w14:paraId="71385537" w14:textId="77777777" w:rsidTr="00C76A66">
        <w:trPr>
          <w:tblCellSpacing w:w="0" w:type="dxa"/>
        </w:trPr>
        <w:tc>
          <w:tcPr>
            <w:tcW w:w="435" w:type="dxa"/>
            <w:tcBorders>
              <w:top w:val="nil"/>
              <w:left w:val="nil"/>
              <w:bottom w:val="nil"/>
              <w:right w:val="nil"/>
            </w:tcBorders>
            <w:shd w:val="clear" w:color="auto" w:fill="auto"/>
          </w:tcPr>
          <w:p w14:paraId="0DE0BB92"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018899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7111, LIZ</w:t>
            </w:r>
          </w:p>
        </w:tc>
        <w:tc>
          <w:tcPr>
            <w:tcW w:w="3119" w:type="dxa"/>
            <w:tcBorders>
              <w:top w:val="nil"/>
              <w:left w:val="nil"/>
              <w:bottom w:val="nil"/>
              <w:right w:val="nil"/>
            </w:tcBorders>
            <w:shd w:val="clear" w:color="auto" w:fill="auto"/>
          </w:tcPr>
          <w:p w14:paraId="7082CA1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2311, 2311, CN</w:t>
            </w:r>
          </w:p>
        </w:tc>
        <w:tc>
          <w:tcPr>
            <w:tcW w:w="2884" w:type="dxa"/>
            <w:tcBorders>
              <w:top w:val="nil"/>
              <w:left w:val="nil"/>
              <w:bottom w:val="nil"/>
              <w:right w:val="nil"/>
            </w:tcBorders>
            <w:shd w:val="clear" w:color="auto" w:fill="auto"/>
          </w:tcPr>
          <w:p w14:paraId="648F86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AD49C6E" w14:textId="77777777" w:rsidTr="00C76A66">
        <w:trPr>
          <w:tblCellSpacing w:w="0" w:type="dxa"/>
        </w:trPr>
        <w:tc>
          <w:tcPr>
            <w:tcW w:w="435" w:type="dxa"/>
            <w:tcBorders>
              <w:top w:val="nil"/>
              <w:left w:val="nil"/>
              <w:bottom w:val="nil"/>
              <w:right w:val="nil"/>
            </w:tcBorders>
            <w:shd w:val="clear" w:color="auto" w:fill="auto"/>
          </w:tcPr>
          <w:p w14:paraId="192A0962"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7CB6A5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5731, CIZ</w:t>
            </w:r>
          </w:p>
        </w:tc>
        <w:tc>
          <w:tcPr>
            <w:tcW w:w="3119" w:type="dxa"/>
            <w:tcBorders>
              <w:top w:val="nil"/>
              <w:left w:val="nil"/>
              <w:bottom w:val="nil"/>
              <w:right w:val="nil"/>
            </w:tcBorders>
            <w:shd w:val="clear" w:color="auto" w:fill="auto"/>
          </w:tcPr>
          <w:p w14:paraId="05F35D9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2311, 2311, CN</w:t>
            </w:r>
          </w:p>
        </w:tc>
        <w:tc>
          <w:tcPr>
            <w:tcW w:w="2884" w:type="dxa"/>
            <w:tcBorders>
              <w:top w:val="nil"/>
              <w:left w:val="nil"/>
              <w:bottom w:val="nil"/>
              <w:right w:val="nil"/>
            </w:tcBorders>
            <w:shd w:val="clear" w:color="auto" w:fill="auto"/>
          </w:tcPr>
          <w:p w14:paraId="645A64A9" w14:textId="0F2E8825" w:rsidR="00E7190A" w:rsidRPr="002F187D" w:rsidRDefault="002F0EAC">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bl>
    <w:p w14:paraId="42F73B3F" w14:textId="62A7E60B" w:rsidR="00E7190A" w:rsidRPr="002F187D" w:rsidRDefault="00E7190A">
      <w:pPr>
        <w:pStyle w:val="Heading2"/>
        <w:rPr>
          <w:rFonts w:asciiTheme="minorHAnsi" w:hAnsiTheme="minorHAnsi" w:cstheme="minorHAnsi"/>
        </w:rPr>
      </w:pPr>
      <w:bookmarkStart w:id="137" w:name="topic_Kokmaterialudarijumi"/>
      <w:bookmarkStart w:id="138" w:name="_Toc193201299"/>
      <w:bookmarkEnd w:id="137"/>
      <w:r w:rsidRPr="002F187D">
        <w:rPr>
          <w:rFonts w:asciiTheme="minorHAnsi" w:hAnsiTheme="minorHAnsi" w:cstheme="minorHAnsi"/>
        </w:rPr>
        <w:t>Kokmateriālu dar</w:t>
      </w:r>
      <w:r w:rsidR="002F0EAC">
        <w:rPr>
          <w:rFonts w:asciiTheme="minorHAnsi" w:hAnsiTheme="minorHAnsi" w:cstheme="minorHAnsi"/>
        </w:rPr>
        <w:t>ī</w:t>
      </w:r>
      <w:r w:rsidRPr="002F187D">
        <w:rPr>
          <w:rFonts w:asciiTheme="minorHAnsi" w:hAnsiTheme="minorHAnsi" w:cstheme="minorHAnsi"/>
        </w:rPr>
        <w:t>jumi</w:t>
      </w:r>
      <w:bookmarkEnd w:id="138"/>
    </w:p>
    <w:tbl>
      <w:tblPr>
        <w:tblW w:w="0" w:type="auto"/>
        <w:tblCellSpacing w:w="0" w:type="dxa"/>
        <w:tblLayout w:type="fixed"/>
        <w:tblCellMar>
          <w:left w:w="0" w:type="dxa"/>
          <w:right w:w="0" w:type="dxa"/>
        </w:tblCellMar>
        <w:tblLook w:val="0000" w:firstRow="0" w:lastRow="0" w:firstColumn="0" w:lastColumn="0" w:noHBand="0" w:noVBand="0"/>
      </w:tblPr>
      <w:tblGrid>
        <w:gridCol w:w="525"/>
        <w:gridCol w:w="2877"/>
        <w:gridCol w:w="3119"/>
        <w:gridCol w:w="2914"/>
      </w:tblGrid>
      <w:tr w:rsidR="00E7190A" w:rsidRPr="002F187D" w14:paraId="54CDB68A" w14:textId="77777777">
        <w:trPr>
          <w:tblCellSpacing w:w="0" w:type="dxa"/>
        </w:trPr>
        <w:tc>
          <w:tcPr>
            <w:tcW w:w="9435" w:type="dxa"/>
            <w:gridSpan w:val="4"/>
            <w:tcBorders>
              <w:top w:val="nil"/>
              <w:left w:val="nil"/>
              <w:bottom w:val="nil"/>
              <w:right w:val="nil"/>
            </w:tcBorders>
            <w:shd w:val="clear" w:color="auto" w:fill="auto"/>
          </w:tcPr>
          <w:p w14:paraId="6214D8CA" w14:textId="5E311F11"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sidRPr="002F187D">
              <w:rPr>
                <w:rFonts w:asciiTheme="minorHAnsi" w:hAnsiTheme="minorHAnsi" w:cstheme="minorHAnsi"/>
                <w:b/>
                <w:bCs/>
              </w:rPr>
              <w:t>Realizēti kokmateriāli (</w:t>
            </w:r>
            <w:proofErr w:type="spellStart"/>
            <w:r w:rsidRPr="002F187D">
              <w:rPr>
                <w:rFonts w:asciiTheme="minorHAnsi" w:hAnsiTheme="minorHAnsi" w:cstheme="minorHAnsi"/>
                <w:b/>
                <w:bCs/>
              </w:rPr>
              <w:t>KTPRi</w:t>
            </w:r>
            <w:proofErr w:type="spellEnd"/>
            <w:r w:rsidRPr="002F187D">
              <w:rPr>
                <w:rFonts w:asciiTheme="minorHAnsi" w:hAnsiTheme="minorHAnsi" w:cstheme="minorHAnsi"/>
                <w:b/>
                <w:bCs/>
              </w:rPr>
              <w:t>)</w:t>
            </w:r>
          </w:p>
        </w:tc>
      </w:tr>
      <w:tr w:rsidR="00E7190A" w:rsidRPr="002F187D" w14:paraId="41BC798F" w14:textId="77777777" w:rsidTr="00C76A66">
        <w:trPr>
          <w:tblCellSpacing w:w="0" w:type="dxa"/>
        </w:trPr>
        <w:tc>
          <w:tcPr>
            <w:tcW w:w="525" w:type="dxa"/>
            <w:tcBorders>
              <w:top w:val="nil"/>
              <w:left w:val="nil"/>
              <w:bottom w:val="nil"/>
              <w:right w:val="nil"/>
            </w:tcBorders>
            <w:shd w:val="clear" w:color="auto" w:fill="auto"/>
          </w:tcPr>
          <w:p w14:paraId="72E0C151"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336543E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D:2311,__,__,__,__</w:t>
            </w:r>
          </w:p>
        </w:tc>
        <w:tc>
          <w:tcPr>
            <w:tcW w:w="3119" w:type="dxa"/>
            <w:tcBorders>
              <w:top w:val="nil"/>
              <w:left w:val="nil"/>
              <w:bottom w:val="nil"/>
              <w:right w:val="nil"/>
            </w:tcBorders>
            <w:shd w:val="clear" w:color="auto" w:fill="auto"/>
          </w:tcPr>
          <w:p w14:paraId="4EEBAC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K:6211,__,__,__,K041</w:t>
            </w:r>
          </w:p>
        </w:tc>
        <w:tc>
          <w:tcPr>
            <w:tcW w:w="2914" w:type="dxa"/>
            <w:tcBorders>
              <w:top w:val="nil"/>
              <w:left w:val="nil"/>
              <w:bottom w:val="nil"/>
              <w:right w:val="nil"/>
            </w:tcBorders>
            <w:shd w:val="clear" w:color="auto" w:fill="auto"/>
          </w:tcPr>
          <w:p w14:paraId="42473B5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0F86D79A" w14:textId="77777777">
        <w:trPr>
          <w:tblCellSpacing w:w="0" w:type="dxa"/>
        </w:trPr>
        <w:tc>
          <w:tcPr>
            <w:tcW w:w="9435" w:type="dxa"/>
            <w:gridSpan w:val="4"/>
            <w:tcBorders>
              <w:top w:val="nil"/>
              <w:left w:val="nil"/>
              <w:bottom w:val="nil"/>
              <w:right w:val="nil"/>
            </w:tcBorders>
            <w:shd w:val="clear" w:color="auto" w:fill="auto"/>
          </w:tcPr>
          <w:p w14:paraId="4B798241" w14:textId="1D81BEAC"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par kokmateriāliem (</w:t>
            </w:r>
            <w:proofErr w:type="spellStart"/>
            <w:r w:rsidRPr="002F187D">
              <w:rPr>
                <w:rFonts w:asciiTheme="minorHAnsi" w:hAnsiTheme="minorHAnsi" w:cstheme="minorHAnsi"/>
                <w:b/>
                <w:bCs/>
              </w:rPr>
              <w:t>KTPRm</w:t>
            </w:r>
            <w:proofErr w:type="spellEnd"/>
            <w:r w:rsidRPr="002F187D">
              <w:rPr>
                <w:rFonts w:asciiTheme="minorHAnsi" w:hAnsiTheme="minorHAnsi" w:cstheme="minorHAnsi"/>
                <w:b/>
                <w:bCs/>
              </w:rPr>
              <w:t>)</w:t>
            </w:r>
          </w:p>
        </w:tc>
      </w:tr>
      <w:tr w:rsidR="00E7190A" w:rsidRPr="002F187D" w14:paraId="409C3B77" w14:textId="77777777" w:rsidTr="00C76A66">
        <w:trPr>
          <w:tblCellSpacing w:w="0" w:type="dxa"/>
        </w:trPr>
        <w:tc>
          <w:tcPr>
            <w:tcW w:w="525" w:type="dxa"/>
            <w:tcBorders>
              <w:top w:val="nil"/>
              <w:left w:val="nil"/>
              <w:bottom w:val="nil"/>
              <w:right w:val="nil"/>
            </w:tcBorders>
            <w:shd w:val="clear" w:color="auto" w:fill="auto"/>
          </w:tcPr>
          <w:p w14:paraId="4309D635"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B6B8F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187FA37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K:2310,6211,NIE,__,__</w:t>
            </w:r>
          </w:p>
        </w:tc>
        <w:tc>
          <w:tcPr>
            <w:tcW w:w="2914" w:type="dxa"/>
            <w:tcBorders>
              <w:top w:val="nil"/>
              <w:left w:val="nil"/>
              <w:bottom w:val="nil"/>
              <w:right w:val="nil"/>
            </w:tcBorders>
            <w:shd w:val="clear" w:color="auto" w:fill="auto"/>
          </w:tcPr>
          <w:p w14:paraId="73AFF6C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A779626" w14:textId="77777777">
        <w:trPr>
          <w:tblCellSpacing w:w="0" w:type="dxa"/>
        </w:trPr>
        <w:tc>
          <w:tcPr>
            <w:tcW w:w="9435" w:type="dxa"/>
            <w:gridSpan w:val="4"/>
            <w:tcBorders>
              <w:top w:val="nil"/>
              <w:left w:val="nil"/>
              <w:bottom w:val="nil"/>
              <w:right w:val="nil"/>
            </w:tcBorders>
            <w:shd w:val="clear" w:color="auto" w:fill="auto"/>
          </w:tcPr>
          <w:p w14:paraId="12F7E0CB" w14:textId="157C8AC1"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Saņemti kokmateriāli (</w:t>
            </w:r>
            <w:proofErr w:type="spellStart"/>
            <w:r w:rsidRPr="002F187D">
              <w:rPr>
                <w:rFonts w:asciiTheme="minorHAnsi" w:hAnsiTheme="minorHAnsi" w:cstheme="minorHAnsi"/>
                <w:b/>
                <w:bCs/>
              </w:rPr>
              <w:t>KTPRs</w:t>
            </w:r>
            <w:proofErr w:type="spellEnd"/>
            <w:r w:rsidRPr="002F187D">
              <w:rPr>
                <w:rFonts w:asciiTheme="minorHAnsi" w:hAnsiTheme="minorHAnsi" w:cstheme="minorHAnsi"/>
                <w:b/>
                <w:bCs/>
              </w:rPr>
              <w:t>)</w:t>
            </w:r>
          </w:p>
        </w:tc>
      </w:tr>
      <w:tr w:rsidR="00E7190A" w:rsidRPr="002F187D" w14:paraId="0B649226" w14:textId="77777777" w:rsidTr="00C76A66">
        <w:trPr>
          <w:tblCellSpacing w:w="0" w:type="dxa"/>
        </w:trPr>
        <w:tc>
          <w:tcPr>
            <w:tcW w:w="525" w:type="dxa"/>
            <w:tcBorders>
              <w:top w:val="nil"/>
              <w:left w:val="nil"/>
              <w:bottom w:val="nil"/>
              <w:right w:val="nil"/>
            </w:tcBorders>
            <w:shd w:val="clear" w:color="auto" w:fill="auto"/>
          </w:tcPr>
          <w:p w14:paraId="68C817CE"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5F46182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D:7111,__,__,__,__</w:t>
            </w:r>
          </w:p>
        </w:tc>
        <w:tc>
          <w:tcPr>
            <w:tcW w:w="3119" w:type="dxa"/>
            <w:tcBorders>
              <w:top w:val="nil"/>
              <w:left w:val="nil"/>
              <w:bottom w:val="nil"/>
              <w:right w:val="nil"/>
            </w:tcBorders>
            <w:shd w:val="clear" w:color="auto" w:fill="auto"/>
          </w:tcPr>
          <w:p w14:paraId="1F1A1D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K:5310,__,__,__,K061</w:t>
            </w:r>
          </w:p>
        </w:tc>
        <w:tc>
          <w:tcPr>
            <w:tcW w:w="2914" w:type="dxa"/>
            <w:tcBorders>
              <w:top w:val="nil"/>
              <w:left w:val="nil"/>
              <w:bottom w:val="nil"/>
              <w:right w:val="nil"/>
            </w:tcBorders>
            <w:shd w:val="clear" w:color="auto" w:fill="auto"/>
          </w:tcPr>
          <w:p w14:paraId="47F48A2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9A1F817" w14:textId="77777777" w:rsidTr="00C76A66">
        <w:trPr>
          <w:tblCellSpacing w:w="0" w:type="dxa"/>
        </w:trPr>
        <w:tc>
          <w:tcPr>
            <w:tcW w:w="525" w:type="dxa"/>
            <w:tcBorders>
              <w:top w:val="nil"/>
              <w:left w:val="nil"/>
              <w:bottom w:val="nil"/>
              <w:right w:val="nil"/>
            </w:tcBorders>
            <w:shd w:val="clear" w:color="auto" w:fill="auto"/>
          </w:tcPr>
          <w:p w14:paraId="2C477414"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4C3CE68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D:5731,__,__,__,0</w:t>
            </w:r>
          </w:p>
        </w:tc>
        <w:tc>
          <w:tcPr>
            <w:tcW w:w="3119" w:type="dxa"/>
            <w:tcBorders>
              <w:top w:val="nil"/>
              <w:left w:val="nil"/>
              <w:bottom w:val="nil"/>
              <w:right w:val="nil"/>
            </w:tcBorders>
            <w:shd w:val="clear" w:color="auto" w:fill="auto"/>
          </w:tcPr>
          <w:p w14:paraId="57658D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K:5731,__,__,__,K101</w:t>
            </w:r>
          </w:p>
        </w:tc>
        <w:tc>
          <w:tcPr>
            <w:tcW w:w="2914" w:type="dxa"/>
            <w:tcBorders>
              <w:top w:val="nil"/>
              <w:left w:val="nil"/>
              <w:bottom w:val="nil"/>
              <w:right w:val="nil"/>
            </w:tcBorders>
            <w:shd w:val="clear" w:color="auto" w:fill="auto"/>
          </w:tcPr>
          <w:p w14:paraId="6DEEB4FB" w14:textId="06ADE5AC" w:rsidR="00E7190A" w:rsidRPr="002F187D" w:rsidRDefault="002F0EAC">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4DA97858" w14:textId="77777777">
        <w:trPr>
          <w:tblCellSpacing w:w="0" w:type="dxa"/>
        </w:trPr>
        <w:tc>
          <w:tcPr>
            <w:tcW w:w="9435" w:type="dxa"/>
            <w:gridSpan w:val="4"/>
            <w:tcBorders>
              <w:top w:val="nil"/>
              <w:left w:val="nil"/>
              <w:bottom w:val="nil"/>
              <w:right w:val="nil"/>
            </w:tcBorders>
            <w:shd w:val="clear" w:color="auto" w:fill="auto"/>
          </w:tcPr>
          <w:p w14:paraId="57BB75F7" w14:textId="5850B646" w:rsidR="00E7190A" w:rsidRPr="002F187D" w:rsidRDefault="00E31AB8">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Samaksāts</w:t>
            </w:r>
            <w:r w:rsidR="00E7190A" w:rsidRPr="002F187D">
              <w:rPr>
                <w:rFonts w:asciiTheme="minorHAnsi" w:hAnsiTheme="minorHAnsi" w:cstheme="minorHAnsi"/>
                <w:b/>
                <w:bCs/>
              </w:rPr>
              <w:t xml:space="preserve"> par kokmateriāliem (</w:t>
            </w:r>
            <w:proofErr w:type="spellStart"/>
            <w:r w:rsidR="00E7190A" w:rsidRPr="002F187D">
              <w:rPr>
                <w:rFonts w:asciiTheme="minorHAnsi" w:hAnsiTheme="minorHAnsi" w:cstheme="minorHAnsi"/>
                <w:b/>
                <w:bCs/>
              </w:rPr>
              <w:t>KTPRm</w:t>
            </w:r>
            <w:proofErr w:type="spellEnd"/>
            <w:r w:rsidR="00E7190A" w:rsidRPr="002F187D">
              <w:rPr>
                <w:rFonts w:asciiTheme="minorHAnsi" w:hAnsiTheme="minorHAnsi" w:cstheme="minorHAnsi"/>
                <w:b/>
                <w:bCs/>
              </w:rPr>
              <w:t>)</w:t>
            </w:r>
          </w:p>
        </w:tc>
      </w:tr>
      <w:tr w:rsidR="00E7190A" w:rsidRPr="002F187D" w14:paraId="358AEBBF" w14:textId="77777777" w:rsidTr="00C76A66">
        <w:trPr>
          <w:tblCellSpacing w:w="0" w:type="dxa"/>
        </w:trPr>
        <w:tc>
          <w:tcPr>
            <w:tcW w:w="525" w:type="dxa"/>
            <w:tcBorders>
              <w:top w:val="nil"/>
              <w:left w:val="nil"/>
              <w:bottom w:val="nil"/>
              <w:right w:val="nil"/>
            </w:tcBorders>
            <w:shd w:val="clear" w:color="auto" w:fill="auto"/>
          </w:tcPr>
          <w:p w14:paraId="797AAC38"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722DE1E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D:5310,7111,NIZ,__,__</w:t>
            </w:r>
          </w:p>
        </w:tc>
        <w:tc>
          <w:tcPr>
            <w:tcW w:w="3119" w:type="dxa"/>
            <w:tcBorders>
              <w:top w:val="nil"/>
              <w:left w:val="nil"/>
              <w:bottom w:val="nil"/>
              <w:right w:val="nil"/>
            </w:tcBorders>
            <w:shd w:val="clear" w:color="auto" w:fill="auto"/>
          </w:tcPr>
          <w:p w14:paraId="653FEA4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2914" w:type="dxa"/>
            <w:tcBorders>
              <w:top w:val="nil"/>
              <w:left w:val="nil"/>
              <w:bottom w:val="nil"/>
              <w:right w:val="nil"/>
            </w:tcBorders>
            <w:shd w:val="clear" w:color="auto" w:fill="auto"/>
          </w:tcPr>
          <w:p w14:paraId="600B88C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28E3CCB" w14:textId="77777777">
        <w:trPr>
          <w:tblCellSpacing w:w="0" w:type="dxa"/>
        </w:trPr>
        <w:tc>
          <w:tcPr>
            <w:tcW w:w="9435" w:type="dxa"/>
            <w:gridSpan w:val="4"/>
            <w:tcBorders>
              <w:top w:val="nil"/>
              <w:left w:val="nil"/>
              <w:bottom w:val="nil"/>
              <w:right w:val="nil"/>
            </w:tcBorders>
            <w:shd w:val="clear" w:color="auto" w:fill="auto"/>
          </w:tcPr>
          <w:p w14:paraId="4FBD0C5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Sniegti pakalpojumi neapliekamām personām (KTPRdi)</w:t>
            </w:r>
          </w:p>
        </w:tc>
      </w:tr>
      <w:tr w:rsidR="00E7190A" w:rsidRPr="002F187D" w14:paraId="5D1F3882" w14:textId="77777777" w:rsidTr="00C76A66">
        <w:trPr>
          <w:tblCellSpacing w:w="0" w:type="dxa"/>
        </w:trPr>
        <w:tc>
          <w:tcPr>
            <w:tcW w:w="525" w:type="dxa"/>
            <w:tcBorders>
              <w:top w:val="nil"/>
              <w:left w:val="nil"/>
              <w:bottom w:val="nil"/>
              <w:right w:val="nil"/>
            </w:tcBorders>
            <w:shd w:val="clear" w:color="auto" w:fill="auto"/>
          </w:tcPr>
          <w:p w14:paraId="45BF0885"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4CB6A8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9" w:type="dxa"/>
            <w:tcBorders>
              <w:top w:val="nil"/>
              <w:left w:val="nil"/>
              <w:bottom w:val="nil"/>
              <w:right w:val="nil"/>
            </w:tcBorders>
            <w:shd w:val="clear" w:color="auto" w:fill="auto"/>
          </w:tcPr>
          <w:p w14:paraId="16770C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K:6212,__,__,__,K052</w:t>
            </w:r>
          </w:p>
        </w:tc>
        <w:tc>
          <w:tcPr>
            <w:tcW w:w="2914" w:type="dxa"/>
            <w:tcBorders>
              <w:top w:val="nil"/>
              <w:left w:val="nil"/>
              <w:bottom w:val="nil"/>
              <w:right w:val="nil"/>
            </w:tcBorders>
            <w:shd w:val="clear" w:color="auto" w:fill="auto"/>
          </w:tcPr>
          <w:p w14:paraId="7035DA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12B0422" w14:textId="77777777" w:rsidTr="00C76A66">
        <w:trPr>
          <w:tblCellSpacing w:w="0" w:type="dxa"/>
        </w:trPr>
        <w:tc>
          <w:tcPr>
            <w:tcW w:w="525" w:type="dxa"/>
            <w:tcBorders>
              <w:top w:val="nil"/>
              <w:left w:val="nil"/>
              <w:bottom w:val="nil"/>
              <w:right w:val="nil"/>
            </w:tcBorders>
            <w:shd w:val="clear" w:color="auto" w:fill="auto"/>
          </w:tcPr>
          <w:p w14:paraId="11C7C558"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37EA8C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9" w:type="dxa"/>
            <w:tcBorders>
              <w:top w:val="nil"/>
              <w:left w:val="nil"/>
              <w:bottom w:val="nil"/>
              <w:right w:val="nil"/>
            </w:tcBorders>
            <w:shd w:val="clear" w:color="auto" w:fill="auto"/>
          </w:tcPr>
          <w:p w14:paraId="3C2E00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K:5731,__,__,__,K105</w:t>
            </w:r>
          </w:p>
        </w:tc>
        <w:tc>
          <w:tcPr>
            <w:tcW w:w="2914" w:type="dxa"/>
            <w:tcBorders>
              <w:top w:val="nil"/>
              <w:left w:val="nil"/>
              <w:bottom w:val="nil"/>
              <w:right w:val="nil"/>
            </w:tcBorders>
            <w:shd w:val="clear" w:color="auto" w:fill="auto"/>
          </w:tcPr>
          <w:p w14:paraId="4BE166A1" w14:textId="0197E442" w:rsidR="00E7190A" w:rsidRPr="002F187D" w:rsidRDefault="002F0EAC">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r w:rsidR="00E7190A" w:rsidRPr="002F187D" w14:paraId="0C9BF49B" w14:textId="77777777">
        <w:trPr>
          <w:tblCellSpacing w:w="0" w:type="dxa"/>
        </w:trPr>
        <w:tc>
          <w:tcPr>
            <w:tcW w:w="9435" w:type="dxa"/>
            <w:gridSpan w:val="4"/>
            <w:tcBorders>
              <w:top w:val="nil"/>
              <w:left w:val="nil"/>
              <w:bottom w:val="nil"/>
              <w:right w:val="nil"/>
            </w:tcBorders>
            <w:shd w:val="clear" w:color="auto" w:fill="auto"/>
          </w:tcPr>
          <w:p w14:paraId="36E50FC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par pakalpojumiem no neapliekamas personas (KTPRdm)</w:t>
            </w:r>
          </w:p>
        </w:tc>
      </w:tr>
      <w:tr w:rsidR="00E7190A" w:rsidRPr="002F187D" w14:paraId="78FF57ED" w14:textId="77777777" w:rsidTr="00C76A66">
        <w:trPr>
          <w:tblCellSpacing w:w="0" w:type="dxa"/>
        </w:trPr>
        <w:tc>
          <w:tcPr>
            <w:tcW w:w="525" w:type="dxa"/>
            <w:tcBorders>
              <w:top w:val="nil"/>
              <w:left w:val="nil"/>
              <w:bottom w:val="nil"/>
              <w:right w:val="nil"/>
            </w:tcBorders>
            <w:shd w:val="clear" w:color="auto" w:fill="auto"/>
          </w:tcPr>
          <w:p w14:paraId="56039C93"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39A8B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3AD5F8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K:2310,6212,NIE,__,__</w:t>
            </w:r>
          </w:p>
        </w:tc>
        <w:tc>
          <w:tcPr>
            <w:tcW w:w="2914" w:type="dxa"/>
            <w:tcBorders>
              <w:top w:val="nil"/>
              <w:left w:val="nil"/>
              <w:bottom w:val="nil"/>
              <w:right w:val="nil"/>
            </w:tcBorders>
            <w:shd w:val="clear" w:color="auto" w:fill="auto"/>
          </w:tcPr>
          <w:p w14:paraId="3DBC39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850EA93" w14:textId="77777777" w:rsidTr="00C76A66">
        <w:trPr>
          <w:tblCellSpacing w:w="0" w:type="dxa"/>
        </w:trPr>
        <w:tc>
          <w:tcPr>
            <w:tcW w:w="525" w:type="dxa"/>
            <w:tcBorders>
              <w:top w:val="nil"/>
              <w:left w:val="nil"/>
              <w:bottom w:val="nil"/>
              <w:right w:val="nil"/>
            </w:tcBorders>
            <w:shd w:val="clear" w:color="auto" w:fill="auto"/>
          </w:tcPr>
          <w:p w14:paraId="76DD2A9C"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1DB8AB4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508F2EA3" w14:textId="2CC2EC00"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K:2310,5731,CIE,__,50</w:t>
            </w:r>
            <w:r w:rsidR="002F0EAC">
              <w:rPr>
                <w:rFonts w:asciiTheme="minorHAnsi" w:hAnsiTheme="minorHAnsi" w:cstheme="minorHAnsi"/>
              </w:rPr>
              <w:t>5</w:t>
            </w:r>
          </w:p>
        </w:tc>
        <w:tc>
          <w:tcPr>
            <w:tcW w:w="2914" w:type="dxa"/>
            <w:tcBorders>
              <w:top w:val="nil"/>
              <w:left w:val="nil"/>
              <w:bottom w:val="nil"/>
              <w:right w:val="nil"/>
            </w:tcBorders>
            <w:shd w:val="clear" w:color="auto" w:fill="auto"/>
          </w:tcPr>
          <w:p w14:paraId="1FFD0260" w14:textId="29A7D13A" w:rsidR="00E7190A" w:rsidRPr="002F187D" w:rsidRDefault="002F0EAC">
            <w:pPr>
              <w:autoSpaceDE w:val="0"/>
              <w:autoSpaceDN w:val="0"/>
              <w:adjustRightInd w:val="0"/>
              <w:spacing w:before="81"/>
              <w:rPr>
                <w:rFonts w:asciiTheme="minorHAnsi" w:hAnsiTheme="minorHAnsi" w:cstheme="minorHAnsi"/>
              </w:rPr>
            </w:pPr>
            <w:r>
              <w:rPr>
                <w:rFonts w:asciiTheme="minorHAnsi" w:hAnsiTheme="minorHAnsi" w:cstheme="minorHAnsi"/>
              </w:rPr>
              <w:t>21</w:t>
            </w:r>
            <w:r w:rsidR="00E7190A" w:rsidRPr="002F187D">
              <w:rPr>
                <w:rFonts w:asciiTheme="minorHAnsi" w:hAnsiTheme="minorHAnsi" w:cstheme="minorHAnsi"/>
              </w:rPr>
              <w:t>.00</w:t>
            </w:r>
          </w:p>
        </w:tc>
      </w:tr>
    </w:tbl>
    <w:p w14:paraId="40855B45" w14:textId="6975F9E0" w:rsidR="00C113BD" w:rsidRPr="002F187D" w:rsidRDefault="00C113BD" w:rsidP="00C113BD">
      <w:pPr>
        <w:pStyle w:val="Heading2"/>
        <w:rPr>
          <w:rFonts w:asciiTheme="minorHAnsi" w:hAnsiTheme="minorHAnsi" w:cstheme="minorHAnsi"/>
        </w:rPr>
      </w:pPr>
      <w:bookmarkStart w:id="139" w:name="_Toc193201300"/>
      <w:r w:rsidRPr="002F187D">
        <w:rPr>
          <w:rFonts w:asciiTheme="minorHAnsi" w:hAnsiTheme="minorHAnsi" w:cstheme="minorHAnsi"/>
        </w:rPr>
        <w:t>Graudaugu realizācija</w:t>
      </w:r>
      <w:bookmarkEnd w:id="139"/>
    </w:p>
    <w:tbl>
      <w:tblPr>
        <w:tblW w:w="0" w:type="auto"/>
        <w:tblCellSpacing w:w="0" w:type="dxa"/>
        <w:tblLayout w:type="fixed"/>
        <w:tblCellMar>
          <w:left w:w="0" w:type="dxa"/>
          <w:right w:w="0" w:type="dxa"/>
        </w:tblCellMar>
        <w:tblLook w:val="0000" w:firstRow="0" w:lastRow="0" w:firstColumn="0" w:lastColumn="0" w:noHBand="0" w:noVBand="0"/>
      </w:tblPr>
      <w:tblGrid>
        <w:gridCol w:w="525"/>
        <w:gridCol w:w="2877"/>
        <w:gridCol w:w="3119"/>
        <w:gridCol w:w="2914"/>
      </w:tblGrid>
      <w:tr w:rsidR="00C113BD" w:rsidRPr="002F187D" w14:paraId="1C2A6995" w14:textId="77777777" w:rsidTr="00C113BD">
        <w:trPr>
          <w:tblCellSpacing w:w="0" w:type="dxa"/>
        </w:trPr>
        <w:tc>
          <w:tcPr>
            <w:tcW w:w="9435" w:type="dxa"/>
            <w:gridSpan w:val="4"/>
            <w:tcBorders>
              <w:top w:val="nil"/>
              <w:left w:val="nil"/>
              <w:bottom w:val="nil"/>
              <w:right w:val="nil"/>
            </w:tcBorders>
            <w:shd w:val="clear" w:color="auto" w:fill="auto"/>
          </w:tcPr>
          <w:p w14:paraId="66491152" w14:textId="77777777" w:rsidR="00C113BD" w:rsidRPr="002F187D" w:rsidRDefault="00C113BD" w:rsidP="00C113BD">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Piegādāti graudaugi – reversā PVN </w:t>
            </w:r>
            <w:r w:rsidR="00E31AB8" w:rsidRPr="002F187D">
              <w:rPr>
                <w:rFonts w:asciiTheme="minorHAnsi" w:hAnsiTheme="minorHAnsi" w:cstheme="minorHAnsi"/>
                <w:b/>
                <w:bCs/>
              </w:rPr>
              <w:t>darījums</w:t>
            </w:r>
          </w:p>
        </w:tc>
      </w:tr>
      <w:tr w:rsidR="00C113BD" w:rsidRPr="002F187D" w14:paraId="5F34BDC5" w14:textId="77777777" w:rsidTr="00C76A66">
        <w:trPr>
          <w:tblCellSpacing w:w="0" w:type="dxa"/>
        </w:trPr>
        <w:tc>
          <w:tcPr>
            <w:tcW w:w="525" w:type="dxa"/>
            <w:tcBorders>
              <w:top w:val="nil"/>
              <w:left w:val="nil"/>
              <w:bottom w:val="nil"/>
              <w:right w:val="nil"/>
            </w:tcBorders>
            <w:shd w:val="clear" w:color="auto" w:fill="auto"/>
          </w:tcPr>
          <w:p w14:paraId="22213719" w14:textId="77777777" w:rsidR="00C113BD" w:rsidRPr="002F187D" w:rsidRDefault="00C113BD" w:rsidP="00C113BD">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F4B75DF"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D:2311,__,__,__,__</w:t>
            </w:r>
          </w:p>
        </w:tc>
        <w:tc>
          <w:tcPr>
            <w:tcW w:w="3119" w:type="dxa"/>
            <w:tcBorders>
              <w:top w:val="nil"/>
              <w:left w:val="nil"/>
              <w:bottom w:val="nil"/>
              <w:right w:val="nil"/>
            </w:tcBorders>
            <w:shd w:val="clear" w:color="auto" w:fill="auto"/>
          </w:tcPr>
          <w:p w14:paraId="3CF5EA44"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K:6111,__,__,__,G01</w:t>
            </w:r>
          </w:p>
        </w:tc>
        <w:tc>
          <w:tcPr>
            <w:tcW w:w="2914" w:type="dxa"/>
            <w:tcBorders>
              <w:top w:val="nil"/>
              <w:left w:val="nil"/>
              <w:bottom w:val="nil"/>
              <w:right w:val="nil"/>
            </w:tcBorders>
            <w:shd w:val="clear" w:color="auto" w:fill="auto"/>
          </w:tcPr>
          <w:p w14:paraId="41290F17"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1000.00</w:t>
            </w:r>
          </w:p>
        </w:tc>
      </w:tr>
      <w:tr w:rsidR="00C113BD" w:rsidRPr="002F187D" w14:paraId="040196F2" w14:textId="77777777" w:rsidTr="00C113BD">
        <w:trPr>
          <w:tblCellSpacing w:w="0" w:type="dxa"/>
        </w:trPr>
        <w:tc>
          <w:tcPr>
            <w:tcW w:w="9435" w:type="dxa"/>
            <w:gridSpan w:val="4"/>
            <w:tcBorders>
              <w:top w:val="nil"/>
              <w:left w:val="nil"/>
              <w:bottom w:val="nil"/>
              <w:right w:val="nil"/>
            </w:tcBorders>
            <w:shd w:val="clear" w:color="auto" w:fill="auto"/>
          </w:tcPr>
          <w:p w14:paraId="44A18895" w14:textId="77777777" w:rsidR="00C113BD" w:rsidRPr="002F187D" w:rsidRDefault="00C113BD" w:rsidP="00C113BD">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par piegādātajiem graudaugiem</w:t>
            </w:r>
          </w:p>
        </w:tc>
      </w:tr>
      <w:tr w:rsidR="00C113BD" w:rsidRPr="002F187D" w14:paraId="50BA3141" w14:textId="77777777" w:rsidTr="00C76A66">
        <w:trPr>
          <w:tblCellSpacing w:w="0" w:type="dxa"/>
        </w:trPr>
        <w:tc>
          <w:tcPr>
            <w:tcW w:w="525" w:type="dxa"/>
            <w:tcBorders>
              <w:top w:val="nil"/>
              <w:left w:val="nil"/>
              <w:bottom w:val="nil"/>
              <w:right w:val="nil"/>
            </w:tcBorders>
            <w:shd w:val="clear" w:color="auto" w:fill="auto"/>
          </w:tcPr>
          <w:p w14:paraId="4C087B15" w14:textId="77777777" w:rsidR="00C113BD" w:rsidRPr="002F187D" w:rsidRDefault="00C113BD" w:rsidP="00C113BD">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7C66C52B"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0DA6FC15"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K:2310,6111,LIE,__,__</w:t>
            </w:r>
          </w:p>
        </w:tc>
        <w:tc>
          <w:tcPr>
            <w:tcW w:w="2914" w:type="dxa"/>
            <w:tcBorders>
              <w:top w:val="nil"/>
              <w:left w:val="nil"/>
              <w:bottom w:val="nil"/>
              <w:right w:val="nil"/>
            </w:tcBorders>
            <w:shd w:val="clear" w:color="auto" w:fill="auto"/>
          </w:tcPr>
          <w:p w14:paraId="5A21760A"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1000.00</w:t>
            </w:r>
          </w:p>
        </w:tc>
      </w:tr>
    </w:tbl>
    <w:p w14:paraId="1200595E" w14:textId="77777777" w:rsidR="00C113BD" w:rsidRPr="002F187D" w:rsidRDefault="00C113BD">
      <w:pPr>
        <w:autoSpaceDE w:val="0"/>
        <w:autoSpaceDN w:val="0"/>
        <w:adjustRightInd w:val="0"/>
        <w:rPr>
          <w:rFonts w:asciiTheme="minorHAnsi" w:hAnsiTheme="minorHAnsi" w:cstheme="minorHAnsi"/>
          <w:sz w:val="20"/>
          <w:szCs w:val="20"/>
        </w:rPr>
      </w:pPr>
    </w:p>
    <w:p w14:paraId="3823D822" w14:textId="6DFFE2C3" w:rsidR="00E7190A" w:rsidRPr="002F187D" w:rsidRDefault="00E7190A">
      <w:pPr>
        <w:pStyle w:val="Heading2"/>
        <w:rPr>
          <w:rFonts w:asciiTheme="minorHAnsi" w:hAnsiTheme="minorHAnsi" w:cstheme="minorHAnsi"/>
        </w:rPr>
      </w:pPr>
      <w:bookmarkStart w:id="140" w:name="topic_No_ES_dalbvalstm_saemtas_prece"/>
      <w:bookmarkStart w:id="141" w:name="_No_ES_dalībvalstīm"/>
      <w:bookmarkStart w:id="142" w:name="_Toc193201301"/>
      <w:bookmarkEnd w:id="140"/>
      <w:bookmarkEnd w:id="141"/>
      <w:r w:rsidRPr="002F187D">
        <w:rPr>
          <w:rFonts w:asciiTheme="minorHAnsi" w:hAnsiTheme="minorHAnsi" w:cstheme="minorHAnsi"/>
        </w:rPr>
        <w:t>No ES dalībvalstīm saņemtas preces</w:t>
      </w:r>
      <w:bookmarkEnd w:id="142"/>
    </w:p>
    <w:tbl>
      <w:tblPr>
        <w:tblW w:w="0" w:type="auto"/>
        <w:tblCellSpacing w:w="0" w:type="dxa"/>
        <w:tblLayout w:type="fixed"/>
        <w:tblCellMar>
          <w:left w:w="0" w:type="dxa"/>
          <w:right w:w="0" w:type="dxa"/>
        </w:tblCellMar>
        <w:tblLook w:val="0000" w:firstRow="0" w:lastRow="0" w:firstColumn="0" w:lastColumn="0" w:noHBand="0" w:noVBand="0"/>
      </w:tblPr>
      <w:tblGrid>
        <w:gridCol w:w="435"/>
        <w:gridCol w:w="2967"/>
        <w:gridCol w:w="3261"/>
        <w:gridCol w:w="2877"/>
      </w:tblGrid>
      <w:tr w:rsidR="00E7190A" w:rsidRPr="002F187D" w14:paraId="3137763E" w14:textId="77777777">
        <w:trPr>
          <w:tblCellSpacing w:w="0" w:type="dxa"/>
        </w:trPr>
        <w:tc>
          <w:tcPr>
            <w:tcW w:w="9540" w:type="dxa"/>
            <w:gridSpan w:val="4"/>
            <w:tcBorders>
              <w:top w:val="nil"/>
              <w:left w:val="nil"/>
              <w:bottom w:val="nil"/>
              <w:right w:val="nil"/>
            </w:tcBorders>
            <w:shd w:val="clear" w:color="auto" w:fill="auto"/>
          </w:tcPr>
          <w:p w14:paraId="4E947ACA"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Rēķins</w:t>
            </w:r>
          </w:p>
        </w:tc>
      </w:tr>
      <w:tr w:rsidR="00E7190A" w:rsidRPr="002F187D" w14:paraId="055725A9" w14:textId="77777777" w:rsidTr="00C76A66">
        <w:trPr>
          <w:tblCellSpacing w:w="0" w:type="dxa"/>
        </w:trPr>
        <w:tc>
          <w:tcPr>
            <w:tcW w:w="435" w:type="dxa"/>
            <w:tcBorders>
              <w:top w:val="nil"/>
              <w:left w:val="nil"/>
              <w:bottom w:val="nil"/>
              <w:right w:val="nil"/>
            </w:tcBorders>
            <w:shd w:val="clear" w:color="auto" w:fill="auto"/>
          </w:tcPr>
          <w:p w14:paraId="37C000B7"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5BE83E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D:7110,__,__,__,__</w:t>
            </w:r>
          </w:p>
        </w:tc>
        <w:tc>
          <w:tcPr>
            <w:tcW w:w="3261" w:type="dxa"/>
            <w:tcBorders>
              <w:top w:val="nil"/>
              <w:left w:val="nil"/>
              <w:bottom w:val="nil"/>
              <w:right w:val="nil"/>
            </w:tcBorders>
            <w:shd w:val="clear" w:color="auto" w:fill="auto"/>
          </w:tcPr>
          <w:p w14:paraId="77AAF74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K:5310,__,__,__,133</w:t>
            </w:r>
          </w:p>
        </w:tc>
        <w:tc>
          <w:tcPr>
            <w:tcW w:w="2877" w:type="dxa"/>
            <w:tcBorders>
              <w:top w:val="nil"/>
              <w:left w:val="nil"/>
              <w:bottom w:val="nil"/>
              <w:right w:val="nil"/>
            </w:tcBorders>
            <w:shd w:val="clear" w:color="auto" w:fill="auto"/>
          </w:tcPr>
          <w:p w14:paraId="74DE0A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5C1C5297" w14:textId="77777777" w:rsidTr="00C76A66">
        <w:trPr>
          <w:tblCellSpacing w:w="0" w:type="dxa"/>
        </w:trPr>
        <w:tc>
          <w:tcPr>
            <w:tcW w:w="435" w:type="dxa"/>
            <w:tcBorders>
              <w:top w:val="nil"/>
              <w:left w:val="nil"/>
              <w:bottom w:val="nil"/>
              <w:right w:val="nil"/>
            </w:tcBorders>
            <w:shd w:val="clear" w:color="auto" w:fill="auto"/>
          </w:tcPr>
          <w:p w14:paraId="7B4C70F9"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3E97039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D:5731,__,__,__,331</w:t>
            </w:r>
          </w:p>
        </w:tc>
        <w:tc>
          <w:tcPr>
            <w:tcW w:w="3261" w:type="dxa"/>
            <w:tcBorders>
              <w:top w:val="nil"/>
              <w:left w:val="nil"/>
              <w:bottom w:val="nil"/>
              <w:right w:val="nil"/>
            </w:tcBorders>
            <w:shd w:val="clear" w:color="auto" w:fill="auto"/>
          </w:tcPr>
          <w:p w14:paraId="4271402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K:5731,__,__,__,233</w:t>
            </w:r>
          </w:p>
        </w:tc>
        <w:tc>
          <w:tcPr>
            <w:tcW w:w="2877" w:type="dxa"/>
            <w:tcBorders>
              <w:top w:val="nil"/>
              <w:left w:val="nil"/>
              <w:bottom w:val="nil"/>
              <w:right w:val="nil"/>
            </w:tcBorders>
            <w:shd w:val="clear" w:color="auto" w:fill="auto"/>
          </w:tcPr>
          <w:p w14:paraId="0DB7B80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21.00</w:t>
            </w:r>
          </w:p>
        </w:tc>
      </w:tr>
      <w:tr w:rsidR="00E7190A" w:rsidRPr="002F187D" w14:paraId="52152358" w14:textId="77777777">
        <w:trPr>
          <w:tblCellSpacing w:w="0" w:type="dxa"/>
        </w:trPr>
        <w:tc>
          <w:tcPr>
            <w:tcW w:w="9540" w:type="dxa"/>
            <w:gridSpan w:val="4"/>
            <w:tcBorders>
              <w:top w:val="nil"/>
              <w:left w:val="nil"/>
              <w:bottom w:val="nil"/>
              <w:right w:val="nil"/>
            </w:tcBorders>
            <w:shd w:val="clear" w:color="auto" w:fill="auto"/>
          </w:tcPr>
          <w:p w14:paraId="3476F15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Apmaksāts rēķins</w:t>
            </w:r>
          </w:p>
        </w:tc>
      </w:tr>
      <w:tr w:rsidR="00E7190A" w:rsidRPr="002F187D" w14:paraId="763CB7C2" w14:textId="77777777" w:rsidTr="00C76A66">
        <w:trPr>
          <w:tblCellSpacing w:w="0" w:type="dxa"/>
        </w:trPr>
        <w:tc>
          <w:tcPr>
            <w:tcW w:w="435" w:type="dxa"/>
            <w:tcBorders>
              <w:top w:val="nil"/>
              <w:left w:val="nil"/>
              <w:bottom w:val="nil"/>
              <w:right w:val="nil"/>
            </w:tcBorders>
            <w:shd w:val="clear" w:color="auto" w:fill="auto"/>
          </w:tcPr>
          <w:p w14:paraId="0FF9BC2A"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7AB45E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D:5310,__,__,__,__</w:t>
            </w:r>
          </w:p>
        </w:tc>
        <w:tc>
          <w:tcPr>
            <w:tcW w:w="3261" w:type="dxa"/>
            <w:tcBorders>
              <w:top w:val="nil"/>
              <w:left w:val="nil"/>
              <w:bottom w:val="nil"/>
              <w:right w:val="nil"/>
            </w:tcBorders>
            <w:shd w:val="clear" w:color="auto" w:fill="auto"/>
          </w:tcPr>
          <w:p w14:paraId="74A91D2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K:2620,__,__,__,__</w:t>
            </w:r>
          </w:p>
        </w:tc>
        <w:tc>
          <w:tcPr>
            <w:tcW w:w="2877" w:type="dxa"/>
            <w:tcBorders>
              <w:top w:val="nil"/>
              <w:left w:val="nil"/>
              <w:bottom w:val="nil"/>
              <w:right w:val="nil"/>
            </w:tcBorders>
            <w:shd w:val="clear" w:color="auto" w:fill="auto"/>
          </w:tcPr>
          <w:p w14:paraId="16D14B2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5B897FBD" w14:textId="77777777" w:rsidTr="00C76A66">
        <w:trPr>
          <w:tblCellSpacing w:w="0" w:type="dxa"/>
        </w:trPr>
        <w:tc>
          <w:tcPr>
            <w:tcW w:w="435" w:type="dxa"/>
            <w:tcBorders>
              <w:top w:val="nil"/>
              <w:left w:val="nil"/>
              <w:bottom w:val="nil"/>
              <w:right w:val="nil"/>
            </w:tcBorders>
            <w:shd w:val="clear" w:color="auto" w:fill="auto"/>
          </w:tcPr>
          <w:p w14:paraId="12628E35"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69F63D20" w14:textId="77777777" w:rsidR="00E7190A" w:rsidRPr="002F187D" w:rsidRDefault="00E7190A">
            <w:pPr>
              <w:autoSpaceDE w:val="0"/>
              <w:autoSpaceDN w:val="0"/>
              <w:adjustRightInd w:val="0"/>
              <w:spacing w:before="81"/>
              <w:rPr>
                <w:rFonts w:asciiTheme="minorHAnsi" w:hAnsiTheme="minorHAnsi" w:cstheme="minorHAnsi"/>
              </w:rPr>
            </w:pPr>
          </w:p>
        </w:tc>
        <w:tc>
          <w:tcPr>
            <w:tcW w:w="3261" w:type="dxa"/>
            <w:tcBorders>
              <w:top w:val="nil"/>
              <w:left w:val="nil"/>
              <w:bottom w:val="nil"/>
              <w:right w:val="nil"/>
            </w:tcBorders>
            <w:shd w:val="clear" w:color="auto" w:fill="auto"/>
          </w:tcPr>
          <w:p w14:paraId="2693E578"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12D6F534" w14:textId="77777777" w:rsidR="00E7190A" w:rsidRPr="002F187D" w:rsidRDefault="00E7190A">
            <w:pPr>
              <w:autoSpaceDE w:val="0"/>
              <w:autoSpaceDN w:val="0"/>
              <w:adjustRightInd w:val="0"/>
              <w:spacing w:before="81"/>
              <w:rPr>
                <w:rFonts w:asciiTheme="minorHAnsi" w:hAnsiTheme="minorHAnsi" w:cstheme="minorHAnsi"/>
              </w:rPr>
            </w:pPr>
          </w:p>
        </w:tc>
      </w:tr>
    </w:tbl>
    <w:p w14:paraId="3C540522" w14:textId="6E49F2E9" w:rsidR="00E7190A" w:rsidRDefault="00607D27" w:rsidP="00607D27">
      <w:pPr>
        <w:pStyle w:val="Heading2"/>
      </w:pPr>
      <w:bookmarkStart w:id="143" w:name="_PVN_rēķini_ar"/>
      <w:bookmarkStart w:id="144" w:name="_Toc193201302"/>
      <w:bookmarkEnd w:id="143"/>
      <w:r>
        <w:lastRenderedPageBreak/>
        <w:t>PVN rēķini ar dažādām PVN likmēm</w:t>
      </w:r>
      <w:bookmarkEnd w:id="144"/>
    </w:p>
    <w:p w14:paraId="3F02A8A0" w14:textId="60569FC7" w:rsidR="00FD6A07" w:rsidRPr="00FD6A07" w:rsidRDefault="00FD6A07" w:rsidP="00FD6A07">
      <w:r>
        <w:t>Rēķinus, kuros ir parastais un reversai PVN, var kontēt vienā dokumentā, vai sadalīt kontējumu divos atsevišķos dokumentos (ar vienādiem rekvizītiem). Šādi rēķini PVN deklarācijas pielikumā tiek uzrādīti atsevišķi arī tad, ja darījuma summa ar parasto PVN nepārsniedz 150.00 eiro.</w:t>
      </w:r>
    </w:p>
    <w:tbl>
      <w:tblPr>
        <w:tblW w:w="0" w:type="auto"/>
        <w:tblCellSpacing w:w="0" w:type="dxa"/>
        <w:tblLayout w:type="fixed"/>
        <w:tblCellMar>
          <w:left w:w="0" w:type="dxa"/>
          <w:right w:w="0" w:type="dxa"/>
        </w:tblCellMar>
        <w:tblLook w:val="0000" w:firstRow="0" w:lastRow="0" w:firstColumn="0" w:lastColumn="0" w:noHBand="0" w:noVBand="0"/>
      </w:tblPr>
      <w:tblGrid>
        <w:gridCol w:w="525"/>
        <w:gridCol w:w="2877"/>
        <w:gridCol w:w="3119"/>
        <w:gridCol w:w="2914"/>
      </w:tblGrid>
      <w:tr w:rsidR="00607D27" w:rsidRPr="002F187D" w14:paraId="36F42E5D" w14:textId="77777777" w:rsidTr="00F85523">
        <w:trPr>
          <w:tblCellSpacing w:w="0" w:type="dxa"/>
        </w:trPr>
        <w:tc>
          <w:tcPr>
            <w:tcW w:w="9435" w:type="dxa"/>
            <w:gridSpan w:val="4"/>
            <w:tcBorders>
              <w:top w:val="nil"/>
              <w:left w:val="nil"/>
              <w:bottom w:val="nil"/>
              <w:right w:val="nil"/>
            </w:tcBorders>
            <w:shd w:val="clear" w:color="auto" w:fill="auto"/>
          </w:tcPr>
          <w:p w14:paraId="6BFF29D1" w14:textId="67E69AE6" w:rsidR="00607D27" w:rsidRPr="002F187D" w:rsidRDefault="00607D27" w:rsidP="00F85523">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Pr>
                <w:rFonts w:asciiTheme="minorHAnsi" w:hAnsiTheme="minorHAnsi" w:cstheme="minorHAnsi"/>
                <w:b/>
                <w:bCs/>
              </w:rPr>
              <w:t>Iepirkuma rēķins ar parasto un reverso PVN, kontēts vienā dokumentā</w:t>
            </w:r>
          </w:p>
        </w:tc>
      </w:tr>
      <w:tr w:rsidR="00607D27" w:rsidRPr="002F187D" w14:paraId="65E2553D" w14:textId="77777777" w:rsidTr="00F85523">
        <w:trPr>
          <w:tblCellSpacing w:w="0" w:type="dxa"/>
        </w:trPr>
        <w:tc>
          <w:tcPr>
            <w:tcW w:w="525" w:type="dxa"/>
            <w:tcBorders>
              <w:top w:val="nil"/>
              <w:left w:val="nil"/>
              <w:bottom w:val="nil"/>
              <w:right w:val="nil"/>
            </w:tcBorders>
            <w:shd w:val="clear" w:color="auto" w:fill="auto"/>
          </w:tcPr>
          <w:p w14:paraId="50A36DF1"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28BD8D52" w14:textId="5C7174B0"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7110</w:t>
            </w:r>
            <w:r w:rsidRPr="002F187D">
              <w:rPr>
                <w:rFonts w:asciiTheme="minorHAnsi" w:hAnsiTheme="minorHAnsi" w:cstheme="minorHAnsi"/>
              </w:rPr>
              <w:t>,__,__,__,__</w:t>
            </w:r>
          </w:p>
        </w:tc>
        <w:tc>
          <w:tcPr>
            <w:tcW w:w="3119" w:type="dxa"/>
            <w:tcBorders>
              <w:top w:val="nil"/>
              <w:left w:val="nil"/>
              <w:bottom w:val="nil"/>
              <w:right w:val="nil"/>
            </w:tcBorders>
            <w:shd w:val="clear" w:color="auto" w:fill="auto"/>
          </w:tcPr>
          <w:p w14:paraId="0AE3434E" w14:textId="3C069679"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914" w:type="dxa"/>
            <w:tcBorders>
              <w:top w:val="nil"/>
              <w:left w:val="nil"/>
              <w:bottom w:val="nil"/>
              <w:right w:val="nil"/>
            </w:tcBorders>
            <w:shd w:val="clear" w:color="auto" w:fill="auto"/>
          </w:tcPr>
          <w:p w14:paraId="4B99C9DF"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607D27" w:rsidRPr="002F187D" w14:paraId="384D21B0" w14:textId="77777777" w:rsidTr="00F85523">
        <w:trPr>
          <w:tblCellSpacing w:w="0" w:type="dxa"/>
        </w:trPr>
        <w:tc>
          <w:tcPr>
            <w:tcW w:w="525" w:type="dxa"/>
            <w:tcBorders>
              <w:top w:val="nil"/>
              <w:left w:val="nil"/>
              <w:bottom w:val="nil"/>
              <w:right w:val="nil"/>
            </w:tcBorders>
            <w:shd w:val="clear" w:color="auto" w:fill="auto"/>
          </w:tcPr>
          <w:p w14:paraId="13527BD4"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5E652DA2" w14:textId="0308F194" w:rsidR="00607D27" w:rsidRPr="002F187D" w:rsidRDefault="00607D27" w:rsidP="00F85523">
            <w:pPr>
              <w:autoSpaceDE w:val="0"/>
              <w:autoSpaceDN w:val="0"/>
              <w:adjustRightInd w:val="0"/>
              <w:spacing w:before="81"/>
              <w:rPr>
                <w:rFonts w:asciiTheme="minorHAnsi" w:hAnsiTheme="minorHAnsi" w:cstheme="minorHAnsi"/>
              </w:rPr>
            </w:pPr>
            <w:r>
              <w:rPr>
                <w:rFonts w:asciiTheme="minorHAnsi" w:hAnsiTheme="minorHAnsi" w:cstheme="minorHAnsi"/>
              </w:rPr>
              <w:t>D:5731,__,__,__,305</w:t>
            </w:r>
          </w:p>
        </w:tc>
        <w:tc>
          <w:tcPr>
            <w:tcW w:w="3119" w:type="dxa"/>
            <w:tcBorders>
              <w:top w:val="nil"/>
              <w:left w:val="nil"/>
              <w:bottom w:val="nil"/>
              <w:right w:val="nil"/>
            </w:tcBorders>
            <w:shd w:val="clear" w:color="auto" w:fill="auto"/>
          </w:tcPr>
          <w:p w14:paraId="6A9493D7" w14:textId="28A7C67A"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914" w:type="dxa"/>
            <w:tcBorders>
              <w:top w:val="nil"/>
              <w:left w:val="nil"/>
              <w:bottom w:val="nil"/>
              <w:right w:val="nil"/>
            </w:tcBorders>
            <w:shd w:val="clear" w:color="auto" w:fill="auto"/>
          </w:tcPr>
          <w:p w14:paraId="60F87FD6" w14:textId="4900A0B5" w:rsidR="00607D27" w:rsidRPr="002F187D" w:rsidRDefault="00607D27" w:rsidP="00F85523">
            <w:pPr>
              <w:autoSpaceDE w:val="0"/>
              <w:autoSpaceDN w:val="0"/>
              <w:adjustRightInd w:val="0"/>
              <w:spacing w:before="81"/>
              <w:rPr>
                <w:rFonts w:asciiTheme="minorHAnsi" w:hAnsiTheme="minorHAnsi" w:cstheme="minorHAnsi"/>
              </w:rPr>
            </w:pPr>
            <w:r>
              <w:rPr>
                <w:rFonts w:asciiTheme="minorHAnsi" w:hAnsiTheme="minorHAnsi" w:cstheme="minorHAnsi"/>
              </w:rPr>
              <w:t>21.00</w:t>
            </w:r>
          </w:p>
        </w:tc>
      </w:tr>
      <w:tr w:rsidR="00607D27" w:rsidRPr="002F187D" w14:paraId="72992E99" w14:textId="77777777" w:rsidTr="00F85523">
        <w:trPr>
          <w:tblCellSpacing w:w="0" w:type="dxa"/>
        </w:trPr>
        <w:tc>
          <w:tcPr>
            <w:tcW w:w="525" w:type="dxa"/>
            <w:tcBorders>
              <w:top w:val="nil"/>
              <w:left w:val="nil"/>
              <w:bottom w:val="nil"/>
              <w:right w:val="nil"/>
            </w:tcBorders>
            <w:shd w:val="clear" w:color="auto" w:fill="auto"/>
          </w:tcPr>
          <w:p w14:paraId="29489BAE"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1892FC3" w14:textId="4A5B4C5B"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7110</w:t>
            </w:r>
            <w:r w:rsidRPr="002F187D">
              <w:rPr>
                <w:rFonts w:asciiTheme="minorHAnsi" w:hAnsiTheme="minorHAnsi" w:cstheme="minorHAnsi"/>
              </w:rPr>
              <w:t>,__,__,__,</w:t>
            </w:r>
            <w:r>
              <w:rPr>
                <w:rFonts w:asciiTheme="minorHAnsi" w:hAnsiTheme="minorHAnsi" w:cstheme="minorHAnsi"/>
              </w:rPr>
              <w:t>D02</w:t>
            </w:r>
          </w:p>
        </w:tc>
        <w:tc>
          <w:tcPr>
            <w:tcW w:w="3119" w:type="dxa"/>
            <w:tcBorders>
              <w:top w:val="nil"/>
              <w:left w:val="nil"/>
              <w:bottom w:val="nil"/>
              <w:right w:val="nil"/>
            </w:tcBorders>
            <w:shd w:val="clear" w:color="auto" w:fill="auto"/>
          </w:tcPr>
          <w:p w14:paraId="66FA259A" w14:textId="6D6E76F0"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914" w:type="dxa"/>
            <w:tcBorders>
              <w:top w:val="nil"/>
              <w:left w:val="nil"/>
              <w:bottom w:val="nil"/>
              <w:right w:val="nil"/>
            </w:tcBorders>
            <w:shd w:val="clear" w:color="auto" w:fill="auto"/>
          </w:tcPr>
          <w:p w14:paraId="25817604" w14:textId="164EC4F8" w:rsidR="00607D27" w:rsidRPr="002F187D" w:rsidRDefault="00607D27" w:rsidP="00F85523">
            <w:pPr>
              <w:autoSpaceDE w:val="0"/>
              <w:autoSpaceDN w:val="0"/>
              <w:adjustRightInd w:val="0"/>
              <w:spacing w:before="81"/>
              <w:rPr>
                <w:rFonts w:asciiTheme="minorHAnsi" w:hAnsiTheme="minorHAnsi" w:cstheme="minorHAnsi"/>
              </w:rPr>
            </w:pPr>
            <w:r>
              <w:rPr>
                <w:rFonts w:asciiTheme="minorHAnsi" w:hAnsiTheme="minorHAnsi" w:cstheme="minorHAnsi"/>
              </w:rPr>
              <w:t>50</w:t>
            </w:r>
            <w:r w:rsidRPr="002F187D">
              <w:rPr>
                <w:rFonts w:asciiTheme="minorHAnsi" w:hAnsiTheme="minorHAnsi" w:cstheme="minorHAnsi"/>
              </w:rPr>
              <w:t>.00</w:t>
            </w:r>
          </w:p>
        </w:tc>
      </w:tr>
      <w:tr w:rsidR="00607D27" w:rsidRPr="002F187D" w14:paraId="7A6E815B" w14:textId="77777777" w:rsidTr="00F85523">
        <w:trPr>
          <w:tblCellSpacing w:w="0" w:type="dxa"/>
        </w:trPr>
        <w:tc>
          <w:tcPr>
            <w:tcW w:w="525" w:type="dxa"/>
            <w:tcBorders>
              <w:top w:val="nil"/>
              <w:left w:val="nil"/>
              <w:bottom w:val="nil"/>
              <w:right w:val="nil"/>
            </w:tcBorders>
            <w:shd w:val="clear" w:color="auto" w:fill="auto"/>
          </w:tcPr>
          <w:p w14:paraId="6AAC530E"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FFB246A" w14:textId="627F9798"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5731</w:t>
            </w:r>
            <w:r w:rsidRPr="002F187D">
              <w:rPr>
                <w:rFonts w:asciiTheme="minorHAnsi" w:hAnsiTheme="minorHAnsi" w:cstheme="minorHAnsi"/>
              </w:rPr>
              <w:t>,__,__,__,</w:t>
            </w:r>
            <w:r>
              <w:rPr>
                <w:rFonts w:asciiTheme="minorHAnsi" w:hAnsiTheme="minorHAnsi" w:cstheme="minorHAnsi"/>
              </w:rPr>
              <w:t>D</w:t>
            </w:r>
            <w:r>
              <w:rPr>
                <w:rFonts w:asciiTheme="minorHAnsi" w:hAnsiTheme="minorHAnsi" w:cstheme="minorHAnsi"/>
              </w:rPr>
              <w:t>1</w:t>
            </w:r>
            <w:r>
              <w:rPr>
                <w:rFonts w:asciiTheme="minorHAnsi" w:hAnsiTheme="minorHAnsi" w:cstheme="minorHAnsi"/>
              </w:rPr>
              <w:t>2</w:t>
            </w:r>
          </w:p>
        </w:tc>
        <w:tc>
          <w:tcPr>
            <w:tcW w:w="3119" w:type="dxa"/>
            <w:tcBorders>
              <w:top w:val="nil"/>
              <w:left w:val="nil"/>
              <w:bottom w:val="nil"/>
              <w:right w:val="nil"/>
            </w:tcBorders>
            <w:shd w:val="clear" w:color="auto" w:fill="auto"/>
          </w:tcPr>
          <w:p w14:paraId="10B0D8AB" w14:textId="459F7EB1"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5731</w:t>
            </w:r>
            <w:r w:rsidRPr="002F187D">
              <w:rPr>
                <w:rFonts w:asciiTheme="minorHAnsi" w:hAnsiTheme="minorHAnsi" w:cstheme="minorHAnsi"/>
              </w:rPr>
              <w:t>,__,__,__,</w:t>
            </w:r>
            <w:r>
              <w:rPr>
                <w:rFonts w:asciiTheme="minorHAnsi" w:hAnsiTheme="minorHAnsi" w:cstheme="minorHAnsi"/>
              </w:rPr>
              <w:t>0</w:t>
            </w:r>
          </w:p>
        </w:tc>
        <w:tc>
          <w:tcPr>
            <w:tcW w:w="2914" w:type="dxa"/>
            <w:tcBorders>
              <w:top w:val="nil"/>
              <w:left w:val="nil"/>
              <w:bottom w:val="nil"/>
              <w:right w:val="nil"/>
            </w:tcBorders>
            <w:shd w:val="clear" w:color="auto" w:fill="auto"/>
          </w:tcPr>
          <w:p w14:paraId="6B74C9CC" w14:textId="13CCFAF9"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10.</w:t>
            </w:r>
            <w:r>
              <w:rPr>
                <w:rFonts w:asciiTheme="minorHAnsi" w:hAnsiTheme="minorHAnsi" w:cstheme="minorHAnsi"/>
              </w:rPr>
              <w:t>5</w:t>
            </w:r>
            <w:r w:rsidRPr="002F187D">
              <w:rPr>
                <w:rFonts w:asciiTheme="minorHAnsi" w:hAnsiTheme="minorHAnsi" w:cstheme="minorHAnsi"/>
              </w:rPr>
              <w:t>0</w:t>
            </w:r>
          </w:p>
        </w:tc>
      </w:tr>
      <w:tr w:rsidR="00607D27" w:rsidRPr="002F187D" w14:paraId="2046CDE6" w14:textId="77777777" w:rsidTr="00F85523">
        <w:trPr>
          <w:tblCellSpacing w:w="0" w:type="dxa"/>
        </w:trPr>
        <w:tc>
          <w:tcPr>
            <w:tcW w:w="9435" w:type="dxa"/>
            <w:gridSpan w:val="4"/>
            <w:tcBorders>
              <w:top w:val="nil"/>
              <w:left w:val="nil"/>
              <w:bottom w:val="nil"/>
              <w:right w:val="nil"/>
            </w:tcBorders>
            <w:shd w:val="clear" w:color="auto" w:fill="auto"/>
          </w:tcPr>
          <w:p w14:paraId="17E0A5D6" w14:textId="43142942" w:rsidR="00607D27" w:rsidRPr="002F187D" w:rsidRDefault="00607D27" w:rsidP="00F85523">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Pr>
                <w:rFonts w:asciiTheme="minorHAnsi" w:hAnsiTheme="minorHAnsi" w:cstheme="minorHAnsi"/>
                <w:b/>
                <w:bCs/>
              </w:rPr>
              <w:t xml:space="preserve">Iepirkuma rēķins ar parasto un reverso PVN, kontēts </w:t>
            </w:r>
            <w:r>
              <w:rPr>
                <w:rFonts w:asciiTheme="minorHAnsi" w:hAnsiTheme="minorHAnsi" w:cstheme="minorHAnsi"/>
                <w:b/>
                <w:bCs/>
              </w:rPr>
              <w:t>divos</w:t>
            </w:r>
            <w:r>
              <w:rPr>
                <w:rFonts w:asciiTheme="minorHAnsi" w:hAnsiTheme="minorHAnsi" w:cstheme="minorHAnsi"/>
                <w:b/>
                <w:bCs/>
              </w:rPr>
              <w:t xml:space="preserve"> dokument</w:t>
            </w:r>
            <w:r>
              <w:rPr>
                <w:rFonts w:asciiTheme="minorHAnsi" w:hAnsiTheme="minorHAnsi" w:cstheme="minorHAnsi"/>
                <w:b/>
                <w:bCs/>
              </w:rPr>
              <w:t>os ar vienādiem dokumenta rekvizītiem</w:t>
            </w:r>
          </w:p>
        </w:tc>
      </w:tr>
      <w:tr w:rsidR="00607D27" w:rsidRPr="002F187D" w14:paraId="7CF59B99" w14:textId="77777777" w:rsidTr="00F85523">
        <w:trPr>
          <w:tblCellSpacing w:w="0" w:type="dxa"/>
        </w:trPr>
        <w:tc>
          <w:tcPr>
            <w:tcW w:w="9435" w:type="dxa"/>
            <w:gridSpan w:val="4"/>
            <w:tcBorders>
              <w:top w:val="nil"/>
              <w:left w:val="nil"/>
              <w:bottom w:val="nil"/>
              <w:right w:val="nil"/>
            </w:tcBorders>
            <w:shd w:val="clear" w:color="auto" w:fill="auto"/>
          </w:tcPr>
          <w:p w14:paraId="6D7A03ED" w14:textId="56BFCF70" w:rsidR="00607D27" w:rsidRPr="002F187D" w:rsidRDefault="00607D27" w:rsidP="00F85523">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Pr>
                <w:rFonts w:asciiTheme="minorHAnsi" w:hAnsiTheme="minorHAnsi" w:cstheme="minorHAnsi"/>
                <w:b/>
                <w:bCs/>
              </w:rPr>
              <w:t>dokuments 1:</w:t>
            </w:r>
          </w:p>
        </w:tc>
      </w:tr>
      <w:tr w:rsidR="00607D27" w:rsidRPr="002F187D" w14:paraId="5F224D2D" w14:textId="77777777" w:rsidTr="00F85523">
        <w:trPr>
          <w:tblCellSpacing w:w="0" w:type="dxa"/>
        </w:trPr>
        <w:tc>
          <w:tcPr>
            <w:tcW w:w="525" w:type="dxa"/>
            <w:tcBorders>
              <w:top w:val="nil"/>
              <w:left w:val="nil"/>
              <w:bottom w:val="nil"/>
              <w:right w:val="nil"/>
            </w:tcBorders>
            <w:shd w:val="clear" w:color="auto" w:fill="auto"/>
          </w:tcPr>
          <w:p w14:paraId="4F5A7C94"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5D6A2523"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7110</w:t>
            </w:r>
            <w:r w:rsidRPr="002F187D">
              <w:rPr>
                <w:rFonts w:asciiTheme="minorHAnsi" w:hAnsiTheme="minorHAnsi" w:cstheme="minorHAnsi"/>
              </w:rPr>
              <w:t>,__,__,__,__</w:t>
            </w:r>
          </w:p>
        </w:tc>
        <w:tc>
          <w:tcPr>
            <w:tcW w:w="3119" w:type="dxa"/>
            <w:tcBorders>
              <w:top w:val="nil"/>
              <w:left w:val="nil"/>
              <w:bottom w:val="nil"/>
              <w:right w:val="nil"/>
            </w:tcBorders>
            <w:shd w:val="clear" w:color="auto" w:fill="auto"/>
          </w:tcPr>
          <w:p w14:paraId="4C1FA25B"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914" w:type="dxa"/>
            <w:tcBorders>
              <w:top w:val="nil"/>
              <w:left w:val="nil"/>
              <w:bottom w:val="nil"/>
              <w:right w:val="nil"/>
            </w:tcBorders>
            <w:shd w:val="clear" w:color="auto" w:fill="auto"/>
          </w:tcPr>
          <w:p w14:paraId="74A45373"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607D27" w:rsidRPr="002F187D" w14:paraId="663DDD99" w14:textId="77777777" w:rsidTr="00F85523">
        <w:trPr>
          <w:tblCellSpacing w:w="0" w:type="dxa"/>
        </w:trPr>
        <w:tc>
          <w:tcPr>
            <w:tcW w:w="525" w:type="dxa"/>
            <w:tcBorders>
              <w:top w:val="nil"/>
              <w:left w:val="nil"/>
              <w:bottom w:val="nil"/>
              <w:right w:val="nil"/>
            </w:tcBorders>
            <w:shd w:val="clear" w:color="auto" w:fill="auto"/>
          </w:tcPr>
          <w:p w14:paraId="41F78E7D"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512234C4" w14:textId="77777777" w:rsidR="00607D27" w:rsidRPr="002F187D" w:rsidRDefault="00607D27" w:rsidP="00F85523">
            <w:pPr>
              <w:autoSpaceDE w:val="0"/>
              <w:autoSpaceDN w:val="0"/>
              <w:adjustRightInd w:val="0"/>
              <w:spacing w:before="81"/>
              <w:rPr>
                <w:rFonts w:asciiTheme="minorHAnsi" w:hAnsiTheme="minorHAnsi" w:cstheme="minorHAnsi"/>
              </w:rPr>
            </w:pPr>
            <w:r>
              <w:rPr>
                <w:rFonts w:asciiTheme="minorHAnsi" w:hAnsiTheme="minorHAnsi" w:cstheme="minorHAnsi"/>
              </w:rPr>
              <w:t>D:5731,__,__,__,305</w:t>
            </w:r>
          </w:p>
        </w:tc>
        <w:tc>
          <w:tcPr>
            <w:tcW w:w="3119" w:type="dxa"/>
            <w:tcBorders>
              <w:top w:val="nil"/>
              <w:left w:val="nil"/>
              <w:bottom w:val="nil"/>
              <w:right w:val="nil"/>
            </w:tcBorders>
            <w:shd w:val="clear" w:color="auto" w:fill="auto"/>
          </w:tcPr>
          <w:p w14:paraId="284F1780"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914" w:type="dxa"/>
            <w:tcBorders>
              <w:top w:val="nil"/>
              <w:left w:val="nil"/>
              <w:bottom w:val="nil"/>
              <w:right w:val="nil"/>
            </w:tcBorders>
            <w:shd w:val="clear" w:color="auto" w:fill="auto"/>
          </w:tcPr>
          <w:p w14:paraId="7D454A3C" w14:textId="77777777" w:rsidR="00607D27" w:rsidRPr="002F187D" w:rsidRDefault="00607D27" w:rsidP="00F85523">
            <w:pPr>
              <w:autoSpaceDE w:val="0"/>
              <w:autoSpaceDN w:val="0"/>
              <w:adjustRightInd w:val="0"/>
              <w:spacing w:before="81"/>
              <w:rPr>
                <w:rFonts w:asciiTheme="minorHAnsi" w:hAnsiTheme="minorHAnsi" w:cstheme="minorHAnsi"/>
              </w:rPr>
            </w:pPr>
            <w:r>
              <w:rPr>
                <w:rFonts w:asciiTheme="minorHAnsi" w:hAnsiTheme="minorHAnsi" w:cstheme="minorHAnsi"/>
              </w:rPr>
              <w:t>21.00</w:t>
            </w:r>
          </w:p>
        </w:tc>
      </w:tr>
      <w:tr w:rsidR="00607D27" w:rsidRPr="002F187D" w14:paraId="2D2F52D6" w14:textId="77777777" w:rsidTr="00F85523">
        <w:trPr>
          <w:tblCellSpacing w:w="0" w:type="dxa"/>
        </w:trPr>
        <w:tc>
          <w:tcPr>
            <w:tcW w:w="9435" w:type="dxa"/>
            <w:gridSpan w:val="4"/>
            <w:tcBorders>
              <w:top w:val="nil"/>
              <w:left w:val="nil"/>
              <w:bottom w:val="nil"/>
              <w:right w:val="nil"/>
            </w:tcBorders>
            <w:shd w:val="clear" w:color="auto" w:fill="auto"/>
          </w:tcPr>
          <w:p w14:paraId="511EFF27" w14:textId="66C2B5A8" w:rsidR="00607D27" w:rsidRPr="002F187D" w:rsidRDefault="00607D27" w:rsidP="00F85523">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Pr>
                <w:rFonts w:asciiTheme="minorHAnsi" w:hAnsiTheme="minorHAnsi" w:cstheme="minorHAnsi"/>
                <w:b/>
                <w:bCs/>
              </w:rPr>
              <w:t xml:space="preserve">dokuments </w:t>
            </w:r>
            <w:r>
              <w:rPr>
                <w:rFonts w:asciiTheme="minorHAnsi" w:hAnsiTheme="minorHAnsi" w:cstheme="minorHAnsi"/>
                <w:b/>
                <w:bCs/>
              </w:rPr>
              <w:t>2</w:t>
            </w:r>
            <w:r>
              <w:rPr>
                <w:rFonts w:asciiTheme="minorHAnsi" w:hAnsiTheme="minorHAnsi" w:cstheme="minorHAnsi"/>
                <w:b/>
                <w:bCs/>
              </w:rPr>
              <w:t>:</w:t>
            </w:r>
          </w:p>
        </w:tc>
      </w:tr>
      <w:tr w:rsidR="00607D27" w:rsidRPr="002F187D" w14:paraId="5AA1D4FA" w14:textId="77777777" w:rsidTr="00F85523">
        <w:trPr>
          <w:tblCellSpacing w:w="0" w:type="dxa"/>
        </w:trPr>
        <w:tc>
          <w:tcPr>
            <w:tcW w:w="525" w:type="dxa"/>
            <w:tcBorders>
              <w:top w:val="nil"/>
              <w:left w:val="nil"/>
              <w:bottom w:val="nil"/>
              <w:right w:val="nil"/>
            </w:tcBorders>
            <w:shd w:val="clear" w:color="auto" w:fill="auto"/>
          </w:tcPr>
          <w:p w14:paraId="6DC52CBF"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405286AF"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7110</w:t>
            </w:r>
            <w:r w:rsidRPr="002F187D">
              <w:rPr>
                <w:rFonts w:asciiTheme="minorHAnsi" w:hAnsiTheme="minorHAnsi" w:cstheme="minorHAnsi"/>
              </w:rPr>
              <w:t>,__,__,__,</w:t>
            </w:r>
            <w:r>
              <w:rPr>
                <w:rFonts w:asciiTheme="minorHAnsi" w:hAnsiTheme="minorHAnsi" w:cstheme="minorHAnsi"/>
              </w:rPr>
              <w:t>D02</w:t>
            </w:r>
          </w:p>
        </w:tc>
        <w:tc>
          <w:tcPr>
            <w:tcW w:w="3119" w:type="dxa"/>
            <w:tcBorders>
              <w:top w:val="nil"/>
              <w:left w:val="nil"/>
              <w:bottom w:val="nil"/>
              <w:right w:val="nil"/>
            </w:tcBorders>
            <w:shd w:val="clear" w:color="auto" w:fill="auto"/>
          </w:tcPr>
          <w:p w14:paraId="3905C59C"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914" w:type="dxa"/>
            <w:tcBorders>
              <w:top w:val="nil"/>
              <w:left w:val="nil"/>
              <w:bottom w:val="nil"/>
              <w:right w:val="nil"/>
            </w:tcBorders>
            <w:shd w:val="clear" w:color="auto" w:fill="auto"/>
          </w:tcPr>
          <w:p w14:paraId="2D7AC9F0" w14:textId="77777777" w:rsidR="00607D27" w:rsidRPr="002F187D" w:rsidRDefault="00607D27" w:rsidP="00F85523">
            <w:pPr>
              <w:autoSpaceDE w:val="0"/>
              <w:autoSpaceDN w:val="0"/>
              <w:adjustRightInd w:val="0"/>
              <w:spacing w:before="81"/>
              <w:rPr>
                <w:rFonts w:asciiTheme="minorHAnsi" w:hAnsiTheme="minorHAnsi" w:cstheme="minorHAnsi"/>
              </w:rPr>
            </w:pPr>
            <w:r>
              <w:rPr>
                <w:rFonts w:asciiTheme="minorHAnsi" w:hAnsiTheme="minorHAnsi" w:cstheme="minorHAnsi"/>
              </w:rPr>
              <w:t>50</w:t>
            </w:r>
            <w:r w:rsidRPr="002F187D">
              <w:rPr>
                <w:rFonts w:asciiTheme="minorHAnsi" w:hAnsiTheme="minorHAnsi" w:cstheme="minorHAnsi"/>
              </w:rPr>
              <w:t>.00</w:t>
            </w:r>
          </w:p>
        </w:tc>
      </w:tr>
      <w:tr w:rsidR="00607D27" w:rsidRPr="002F187D" w14:paraId="688694CB" w14:textId="77777777" w:rsidTr="00F85523">
        <w:trPr>
          <w:tblCellSpacing w:w="0" w:type="dxa"/>
        </w:trPr>
        <w:tc>
          <w:tcPr>
            <w:tcW w:w="525" w:type="dxa"/>
            <w:tcBorders>
              <w:top w:val="nil"/>
              <w:left w:val="nil"/>
              <w:bottom w:val="nil"/>
              <w:right w:val="nil"/>
            </w:tcBorders>
            <w:shd w:val="clear" w:color="auto" w:fill="auto"/>
          </w:tcPr>
          <w:p w14:paraId="0D745E07" w14:textId="77777777" w:rsidR="00607D27" w:rsidRPr="002F187D" w:rsidRDefault="00607D27"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4447F8E7"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5731</w:t>
            </w:r>
            <w:r w:rsidRPr="002F187D">
              <w:rPr>
                <w:rFonts w:asciiTheme="minorHAnsi" w:hAnsiTheme="minorHAnsi" w:cstheme="minorHAnsi"/>
              </w:rPr>
              <w:t>,__,__,__,</w:t>
            </w:r>
            <w:r>
              <w:rPr>
                <w:rFonts w:asciiTheme="minorHAnsi" w:hAnsiTheme="minorHAnsi" w:cstheme="minorHAnsi"/>
              </w:rPr>
              <w:t>D12</w:t>
            </w:r>
          </w:p>
        </w:tc>
        <w:tc>
          <w:tcPr>
            <w:tcW w:w="3119" w:type="dxa"/>
            <w:tcBorders>
              <w:top w:val="nil"/>
              <w:left w:val="nil"/>
              <w:bottom w:val="nil"/>
              <w:right w:val="nil"/>
            </w:tcBorders>
            <w:shd w:val="clear" w:color="auto" w:fill="auto"/>
          </w:tcPr>
          <w:p w14:paraId="18247EE7"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5731</w:t>
            </w:r>
            <w:r w:rsidRPr="002F187D">
              <w:rPr>
                <w:rFonts w:asciiTheme="minorHAnsi" w:hAnsiTheme="minorHAnsi" w:cstheme="minorHAnsi"/>
              </w:rPr>
              <w:t>,__,__,__,</w:t>
            </w:r>
            <w:r>
              <w:rPr>
                <w:rFonts w:asciiTheme="minorHAnsi" w:hAnsiTheme="minorHAnsi" w:cstheme="minorHAnsi"/>
              </w:rPr>
              <w:t>0</w:t>
            </w:r>
          </w:p>
        </w:tc>
        <w:tc>
          <w:tcPr>
            <w:tcW w:w="2914" w:type="dxa"/>
            <w:tcBorders>
              <w:top w:val="nil"/>
              <w:left w:val="nil"/>
              <w:bottom w:val="nil"/>
              <w:right w:val="nil"/>
            </w:tcBorders>
            <w:shd w:val="clear" w:color="auto" w:fill="auto"/>
          </w:tcPr>
          <w:p w14:paraId="4B25143F" w14:textId="77777777" w:rsidR="00607D27" w:rsidRPr="002F187D" w:rsidRDefault="00607D2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10.</w:t>
            </w:r>
            <w:r>
              <w:rPr>
                <w:rFonts w:asciiTheme="minorHAnsi" w:hAnsiTheme="minorHAnsi" w:cstheme="minorHAnsi"/>
              </w:rPr>
              <w:t>5</w:t>
            </w:r>
            <w:r w:rsidRPr="002F187D">
              <w:rPr>
                <w:rFonts w:asciiTheme="minorHAnsi" w:hAnsiTheme="minorHAnsi" w:cstheme="minorHAnsi"/>
              </w:rPr>
              <w:t>0</w:t>
            </w:r>
          </w:p>
        </w:tc>
      </w:tr>
      <w:tr w:rsidR="009B7B42" w:rsidRPr="002F187D" w14:paraId="71283D7E" w14:textId="77777777" w:rsidTr="00F85523">
        <w:trPr>
          <w:tblCellSpacing w:w="0" w:type="dxa"/>
        </w:trPr>
        <w:tc>
          <w:tcPr>
            <w:tcW w:w="9435" w:type="dxa"/>
            <w:gridSpan w:val="4"/>
            <w:tcBorders>
              <w:top w:val="nil"/>
              <w:left w:val="nil"/>
              <w:bottom w:val="nil"/>
              <w:right w:val="nil"/>
            </w:tcBorders>
            <w:shd w:val="clear" w:color="auto" w:fill="auto"/>
          </w:tcPr>
          <w:p w14:paraId="67D4FE2F" w14:textId="7289F0D4" w:rsidR="009B7B42" w:rsidRPr="002F187D" w:rsidRDefault="009B7B42" w:rsidP="00F85523">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Pr>
                <w:rFonts w:asciiTheme="minorHAnsi" w:hAnsiTheme="minorHAnsi" w:cstheme="minorHAnsi"/>
                <w:b/>
                <w:bCs/>
              </w:rPr>
              <w:t>Šādu rēķinu apmaksu var iekontēt ar vienu kontējumu, ja netiek veikta naudas plūsmas uzskaite</w:t>
            </w:r>
          </w:p>
        </w:tc>
      </w:tr>
      <w:tr w:rsidR="009B7B42" w:rsidRPr="002F187D" w14:paraId="69FAF57B" w14:textId="77777777" w:rsidTr="00F85523">
        <w:trPr>
          <w:tblCellSpacing w:w="0" w:type="dxa"/>
        </w:trPr>
        <w:tc>
          <w:tcPr>
            <w:tcW w:w="525" w:type="dxa"/>
            <w:tcBorders>
              <w:top w:val="nil"/>
              <w:left w:val="nil"/>
              <w:bottom w:val="nil"/>
              <w:right w:val="nil"/>
            </w:tcBorders>
            <w:shd w:val="clear" w:color="auto" w:fill="auto"/>
          </w:tcPr>
          <w:p w14:paraId="7B99B99A" w14:textId="77777777" w:rsidR="009B7B42" w:rsidRPr="002F187D" w:rsidRDefault="009B7B42"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53724FE4" w14:textId="40EAB49D" w:rsidR="009B7B42" w:rsidRPr="002F187D" w:rsidRDefault="009B7B42"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3119" w:type="dxa"/>
            <w:tcBorders>
              <w:top w:val="nil"/>
              <w:left w:val="nil"/>
              <w:bottom w:val="nil"/>
              <w:right w:val="nil"/>
            </w:tcBorders>
            <w:shd w:val="clear" w:color="auto" w:fill="auto"/>
          </w:tcPr>
          <w:p w14:paraId="636FBCE9" w14:textId="68A2715C" w:rsidR="009B7B42" w:rsidRPr="002F187D" w:rsidRDefault="009B7B42"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2620</w:t>
            </w:r>
            <w:r w:rsidRPr="002F187D">
              <w:rPr>
                <w:rFonts w:asciiTheme="minorHAnsi" w:hAnsiTheme="minorHAnsi" w:cstheme="minorHAnsi"/>
              </w:rPr>
              <w:t>,__,__,__,</w:t>
            </w:r>
            <w:r>
              <w:rPr>
                <w:rFonts w:asciiTheme="minorHAnsi" w:hAnsiTheme="minorHAnsi" w:cstheme="minorHAnsi"/>
              </w:rPr>
              <w:t>__</w:t>
            </w:r>
          </w:p>
        </w:tc>
        <w:tc>
          <w:tcPr>
            <w:tcW w:w="2914" w:type="dxa"/>
            <w:tcBorders>
              <w:top w:val="nil"/>
              <w:left w:val="nil"/>
              <w:bottom w:val="nil"/>
              <w:right w:val="nil"/>
            </w:tcBorders>
            <w:shd w:val="clear" w:color="auto" w:fill="auto"/>
          </w:tcPr>
          <w:p w14:paraId="50AF23BD" w14:textId="737D9DCA" w:rsidR="009B7B42" w:rsidRPr="002F187D" w:rsidRDefault="009B7B42" w:rsidP="00F85523">
            <w:pPr>
              <w:autoSpaceDE w:val="0"/>
              <w:autoSpaceDN w:val="0"/>
              <w:adjustRightInd w:val="0"/>
              <w:spacing w:before="81"/>
              <w:rPr>
                <w:rFonts w:asciiTheme="minorHAnsi" w:hAnsiTheme="minorHAnsi" w:cstheme="minorHAnsi"/>
              </w:rPr>
            </w:pPr>
            <w:r>
              <w:rPr>
                <w:rFonts w:asciiTheme="minorHAnsi" w:hAnsiTheme="minorHAnsi" w:cstheme="minorHAnsi"/>
              </w:rPr>
              <w:t>171</w:t>
            </w:r>
            <w:r w:rsidRPr="002F187D">
              <w:rPr>
                <w:rFonts w:asciiTheme="minorHAnsi" w:hAnsiTheme="minorHAnsi" w:cstheme="minorHAnsi"/>
              </w:rPr>
              <w:t>.00</w:t>
            </w:r>
          </w:p>
        </w:tc>
      </w:tr>
      <w:tr w:rsidR="009B7B42" w:rsidRPr="002F187D" w14:paraId="34654B1B" w14:textId="77777777" w:rsidTr="00F85523">
        <w:trPr>
          <w:tblCellSpacing w:w="0" w:type="dxa"/>
        </w:trPr>
        <w:tc>
          <w:tcPr>
            <w:tcW w:w="9435" w:type="dxa"/>
            <w:gridSpan w:val="4"/>
            <w:tcBorders>
              <w:top w:val="nil"/>
              <w:left w:val="nil"/>
              <w:bottom w:val="nil"/>
              <w:right w:val="nil"/>
            </w:tcBorders>
            <w:shd w:val="clear" w:color="auto" w:fill="auto"/>
          </w:tcPr>
          <w:p w14:paraId="66CF2903" w14:textId="05C151ED" w:rsidR="009B7B42" w:rsidRPr="002F187D" w:rsidRDefault="009B7B42" w:rsidP="00F85523">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Pr>
                <w:rFonts w:asciiTheme="minorHAnsi" w:hAnsiTheme="minorHAnsi" w:cstheme="minorHAnsi"/>
                <w:b/>
                <w:bCs/>
              </w:rPr>
              <w:t>vai var veidot divus maksājuma kontējumu dokumentus</w:t>
            </w:r>
          </w:p>
        </w:tc>
      </w:tr>
    </w:tbl>
    <w:p w14:paraId="3B823717" w14:textId="77777777" w:rsidR="00607D27" w:rsidRDefault="00607D27" w:rsidP="00607D27"/>
    <w:p w14:paraId="3CC1C1A2" w14:textId="0BD032A5" w:rsidR="00607D27" w:rsidRDefault="00FD6A07" w:rsidP="00FD6A07">
      <w:pPr>
        <w:pStyle w:val="Heading2"/>
      </w:pPr>
      <w:bookmarkStart w:id="145" w:name="_Rēķini_vai_čeki,"/>
      <w:bookmarkStart w:id="146" w:name="_Toc193201303"/>
      <w:bookmarkEnd w:id="145"/>
      <w:r>
        <w:t>Rēķini vai čeki, kuros PVN tiek uzskaitīts 50% apmērā</w:t>
      </w:r>
      <w:bookmarkEnd w:id="146"/>
    </w:p>
    <w:p w14:paraId="12463B13" w14:textId="08339FA7" w:rsidR="009B7B42" w:rsidRPr="009B7B42" w:rsidRDefault="009B7B42" w:rsidP="009B7B42">
      <w:r>
        <w:t>Šādi rēķini un čeki PVN deklarācijā neparādās ar pilnu summu, bet tikai 50% apmērā.</w:t>
      </w:r>
    </w:p>
    <w:tbl>
      <w:tblPr>
        <w:tblW w:w="0" w:type="auto"/>
        <w:tblCellSpacing w:w="0" w:type="dxa"/>
        <w:tblLayout w:type="fixed"/>
        <w:tblCellMar>
          <w:left w:w="0" w:type="dxa"/>
          <w:right w:w="0" w:type="dxa"/>
        </w:tblCellMar>
        <w:tblLook w:val="0000" w:firstRow="0" w:lastRow="0" w:firstColumn="0" w:lastColumn="0" w:noHBand="0" w:noVBand="0"/>
      </w:tblPr>
      <w:tblGrid>
        <w:gridCol w:w="435"/>
        <w:gridCol w:w="2967"/>
        <w:gridCol w:w="3261"/>
        <w:gridCol w:w="2877"/>
      </w:tblGrid>
      <w:tr w:rsidR="00FD6A07" w:rsidRPr="002F187D" w14:paraId="0945FACC" w14:textId="77777777" w:rsidTr="00F85523">
        <w:trPr>
          <w:tblCellSpacing w:w="0" w:type="dxa"/>
        </w:trPr>
        <w:tc>
          <w:tcPr>
            <w:tcW w:w="9540" w:type="dxa"/>
            <w:gridSpan w:val="4"/>
            <w:tcBorders>
              <w:top w:val="nil"/>
              <w:left w:val="nil"/>
              <w:bottom w:val="nil"/>
              <w:right w:val="nil"/>
            </w:tcBorders>
            <w:shd w:val="clear" w:color="auto" w:fill="auto"/>
          </w:tcPr>
          <w:p w14:paraId="5DDD2E4C" w14:textId="31AE2C95" w:rsidR="00FD6A07" w:rsidRPr="002F187D" w:rsidRDefault="00FD6A07" w:rsidP="00F85523">
            <w:pPr>
              <w:autoSpaceDE w:val="0"/>
              <w:autoSpaceDN w:val="0"/>
              <w:adjustRightInd w:val="0"/>
              <w:spacing w:before="81"/>
              <w:rPr>
                <w:rFonts w:asciiTheme="minorHAnsi" w:hAnsiTheme="minorHAnsi" w:cstheme="minorHAnsi"/>
                <w:b/>
                <w:bCs/>
              </w:rPr>
            </w:pPr>
            <w:r>
              <w:rPr>
                <w:rFonts w:asciiTheme="minorHAnsi" w:hAnsiTheme="minorHAnsi" w:cstheme="minorHAnsi"/>
                <w:b/>
                <w:bCs/>
              </w:rPr>
              <w:t>Degvielas iegāde</w:t>
            </w:r>
          </w:p>
        </w:tc>
      </w:tr>
      <w:tr w:rsidR="00FD6A07" w:rsidRPr="002F187D" w14:paraId="34366760" w14:textId="77777777" w:rsidTr="00F85523">
        <w:trPr>
          <w:tblCellSpacing w:w="0" w:type="dxa"/>
        </w:trPr>
        <w:tc>
          <w:tcPr>
            <w:tcW w:w="435" w:type="dxa"/>
            <w:tcBorders>
              <w:top w:val="nil"/>
              <w:left w:val="nil"/>
              <w:bottom w:val="nil"/>
              <w:right w:val="nil"/>
            </w:tcBorders>
            <w:shd w:val="clear" w:color="auto" w:fill="auto"/>
          </w:tcPr>
          <w:p w14:paraId="5CB307C6" w14:textId="77777777" w:rsidR="00FD6A07" w:rsidRPr="002F187D" w:rsidRDefault="00FD6A07"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5B3E2273" w14:textId="1643A628"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71154</w:t>
            </w:r>
            <w:r w:rsidRPr="002F187D">
              <w:rPr>
                <w:rFonts w:asciiTheme="minorHAnsi" w:hAnsiTheme="minorHAnsi" w:cstheme="minorHAnsi"/>
              </w:rPr>
              <w:t>,__,__,__,__</w:t>
            </w:r>
          </w:p>
        </w:tc>
        <w:tc>
          <w:tcPr>
            <w:tcW w:w="3261" w:type="dxa"/>
            <w:tcBorders>
              <w:top w:val="nil"/>
              <w:left w:val="nil"/>
              <w:bottom w:val="nil"/>
              <w:right w:val="nil"/>
            </w:tcBorders>
            <w:shd w:val="clear" w:color="auto" w:fill="auto"/>
          </w:tcPr>
          <w:p w14:paraId="79BC88B7" w14:textId="64CFA7CC"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877" w:type="dxa"/>
            <w:tcBorders>
              <w:top w:val="nil"/>
              <w:left w:val="nil"/>
              <w:bottom w:val="nil"/>
              <w:right w:val="nil"/>
            </w:tcBorders>
            <w:shd w:val="clear" w:color="auto" w:fill="auto"/>
          </w:tcPr>
          <w:p w14:paraId="50D5C6BF" w14:textId="77777777"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FD6A07" w:rsidRPr="002F187D" w14:paraId="76450ACF" w14:textId="77777777" w:rsidTr="00F85523">
        <w:trPr>
          <w:tblCellSpacing w:w="0" w:type="dxa"/>
        </w:trPr>
        <w:tc>
          <w:tcPr>
            <w:tcW w:w="435" w:type="dxa"/>
            <w:tcBorders>
              <w:top w:val="nil"/>
              <w:left w:val="nil"/>
              <w:bottom w:val="nil"/>
              <w:right w:val="nil"/>
            </w:tcBorders>
            <w:shd w:val="clear" w:color="auto" w:fill="auto"/>
          </w:tcPr>
          <w:p w14:paraId="278108E8" w14:textId="77777777" w:rsidR="00FD6A07" w:rsidRPr="002F187D" w:rsidRDefault="00FD6A07"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1C3F65D4" w14:textId="546C69A5"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71154</w:t>
            </w:r>
            <w:r w:rsidRPr="002F187D">
              <w:rPr>
                <w:rFonts w:asciiTheme="minorHAnsi" w:hAnsiTheme="minorHAnsi" w:cstheme="minorHAnsi"/>
              </w:rPr>
              <w:t>,__,__,</w:t>
            </w:r>
            <w:r>
              <w:rPr>
                <w:rFonts w:asciiTheme="minorHAnsi" w:hAnsiTheme="minorHAnsi" w:cstheme="minorHAnsi"/>
              </w:rPr>
              <w:t>__,0</w:t>
            </w:r>
          </w:p>
        </w:tc>
        <w:tc>
          <w:tcPr>
            <w:tcW w:w="3261" w:type="dxa"/>
            <w:tcBorders>
              <w:top w:val="nil"/>
              <w:left w:val="nil"/>
              <w:bottom w:val="nil"/>
              <w:right w:val="nil"/>
            </w:tcBorders>
            <w:shd w:val="clear" w:color="auto" w:fill="auto"/>
          </w:tcPr>
          <w:p w14:paraId="47323CAC" w14:textId="5730F707"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877" w:type="dxa"/>
            <w:tcBorders>
              <w:top w:val="nil"/>
              <w:left w:val="nil"/>
              <w:bottom w:val="nil"/>
              <w:right w:val="nil"/>
            </w:tcBorders>
            <w:shd w:val="clear" w:color="auto" w:fill="auto"/>
          </w:tcPr>
          <w:p w14:paraId="6D4E7756" w14:textId="323D868A" w:rsidR="00FD6A07" w:rsidRPr="002F187D" w:rsidRDefault="00FD6A07" w:rsidP="00F85523">
            <w:pPr>
              <w:autoSpaceDE w:val="0"/>
              <w:autoSpaceDN w:val="0"/>
              <w:adjustRightInd w:val="0"/>
              <w:spacing w:before="81"/>
              <w:rPr>
                <w:rFonts w:asciiTheme="minorHAnsi" w:hAnsiTheme="minorHAnsi" w:cstheme="minorHAnsi"/>
              </w:rPr>
            </w:pPr>
            <w:r>
              <w:rPr>
                <w:rFonts w:asciiTheme="minorHAnsi" w:hAnsiTheme="minorHAnsi" w:cstheme="minorHAnsi"/>
              </w:rPr>
              <w:t>121</w:t>
            </w:r>
            <w:r w:rsidRPr="002F187D">
              <w:rPr>
                <w:rFonts w:asciiTheme="minorHAnsi" w:hAnsiTheme="minorHAnsi" w:cstheme="minorHAnsi"/>
              </w:rPr>
              <w:t>.00</w:t>
            </w:r>
          </w:p>
        </w:tc>
      </w:tr>
      <w:tr w:rsidR="00FD6A07" w:rsidRPr="002F187D" w14:paraId="1BC0AF04" w14:textId="77777777" w:rsidTr="00F85523">
        <w:trPr>
          <w:tblCellSpacing w:w="0" w:type="dxa"/>
        </w:trPr>
        <w:tc>
          <w:tcPr>
            <w:tcW w:w="435" w:type="dxa"/>
            <w:tcBorders>
              <w:top w:val="nil"/>
              <w:left w:val="nil"/>
              <w:bottom w:val="nil"/>
              <w:right w:val="nil"/>
            </w:tcBorders>
            <w:shd w:val="clear" w:color="auto" w:fill="auto"/>
          </w:tcPr>
          <w:p w14:paraId="2628AD7C" w14:textId="77777777" w:rsidR="00FD6A07" w:rsidRPr="002F187D" w:rsidRDefault="00FD6A07"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01943F33" w14:textId="24F50B10"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5731</w:t>
            </w:r>
            <w:r w:rsidRPr="002F187D">
              <w:rPr>
                <w:rFonts w:asciiTheme="minorHAnsi" w:hAnsiTheme="minorHAnsi" w:cstheme="minorHAnsi"/>
              </w:rPr>
              <w:t>,__,__,</w:t>
            </w:r>
            <w:r>
              <w:rPr>
                <w:rFonts w:asciiTheme="minorHAnsi" w:hAnsiTheme="minorHAnsi" w:cstheme="minorHAnsi"/>
              </w:rPr>
              <w:t>__,</w:t>
            </w:r>
            <w:r w:rsidRPr="002F187D">
              <w:rPr>
                <w:rFonts w:asciiTheme="minorHAnsi" w:hAnsiTheme="minorHAnsi" w:cstheme="minorHAnsi"/>
              </w:rPr>
              <w:t>3</w:t>
            </w:r>
            <w:r>
              <w:rPr>
                <w:rFonts w:asciiTheme="minorHAnsi" w:hAnsiTheme="minorHAnsi" w:cstheme="minorHAnsi"/>
              </w:rPr>
              <w:t>05</w:t>
            </w:r>
          </w:p>
        </w:tc>
        <w:tc>
          <w:tcPr>
            <w:tcW w:w="3261" w:type="dxa"/>
            <w:tcBorders>
              <w:top w:val="nil"/>
              <w:left w:val="nil"/>
              <w:bottom w:val="nil"/>
              <w:right w:val="nil"/>
            </w:tcBorders>
            <w:shd w:val="clear" w:color="auto" w:fill="auto"/>
          </w:tcPr>
          <w:p w14:paraId="2F493024" w14:textId="0C81A296"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5310</w:t>
            </w:r>
            <w:r w:rsidRPr="002F187D">
              <w:rPr>
                <w:rFonts w:asciiTheme="minorHAnsi" w:hAnsiTheme="minorHAnsi" w:cstheme="minorHAnsi"/>
              </w:rPr>
              <w:t>,__,__,__,</w:t>
            </w:r>
            <w:r>
              <w:rPr>
                <w:rFonts w:asciiTheme="minorHAnsi" w:hAnsiTheme="minorHAnsi" w:cstheme="minorHAnsi"/>
              </w:rPr>
              <w:t>__</w:t>
            </w:r>
          </w:p>
        </w:tc>
        <w:tc>
          <w:tcPr>
            <w:tcW w:w="2877" w:type="dxa"/>
            <w:tcBorders>
              <w:top w:val="nil"/>
              <w:left w:val="nil"/>
              <w:bottom w:val="nil"/>
              <w:right w:val="nil"/>
            </w:tcBorders>
            <w:shd w:val="clear" w:color="auto" w:fill="auto"/>
          </w:tcPr>
          <w:p w14:paraId="25C899CA" w14:textId="77777777" w:rsidR="00FD6A07" w:rsidRPr="002F187D" w:rsidRDefault="00FD6A07"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21.00</w:t>
            </w:r>
          </w:p>
        </w:tc>
      </w:tr>
      <w:tr w:rsidR="009B7B42" w:rsidRPr="002F187D" w14:paraId="29921EB0" w14:textId="77777777" w:rsidTr="00F85523">
        <w:trPr>
          <w:tblCellSpacing w:w="0" w:type="dxa"/>
        </w:trPr>
        <w:tc>
          <w:tcPr>
            <w:tcW w:w="9540" w:type="dxa"/>
            <w:gridSpan w:val="4"/>
            <w:tcBorders>
              <w:top w:val="nil"/>
              <w:left w:val="nil"/>
              <w:bottom w:val="nil"/>
              <w:right w:val="nil"/>
            </w:tcBorders>
            <w:shd w:val="clear" w:color="auto" w:fill="auto"/>
          </w:tcPr>
          <w:p w14:paraId="3BE70AB2" w14:textId="4FA6832C" w:rsidR="009B7B42" w:rsidRPr="002F187D" w:rsidRDefault="009B7B42" w:rsidP="00F85523">
            <w:pPr>
              <w:autoSpaceDE w:val="0"/>
              <w:autoSpaceDN w:val="0"/>
              <w:adjustRightInd w:val="0"/>
              <w:spacing w:before="81"/>
              <w:rPr>
                <w:rFonts w:asciiTheme="minorHAnsi" w:hAnsiTheme="minorHAnsi" w:cstheme="minorHAnsi"/>
                <w:b/>
                <w:bCs/>
              </w:rPr>
            </w:pPr>
            <w:r>
              <w:rPr>
                <w:rFonts w:asciiTheme="minorHAnsi" w:hAnsiTheme="minorHAnsi" w:cstheme="minorHAnsi"/>
                <w:b/>
                <w:bCs/>
              </w:rPr>
              <w:t>Maksājums</w:t>
            </w:r>
          </w:p>
        </w:tc>
      </w:tr>
      <w:tr w:rsidR="009B7B42" w:rsidRPr="002F187D" w14:paraId="3BBC1E15" w14:textId="77777777" w:rsidTr="00F85523">
        <w:trPr>
          <w:tblCellSpacing w:w="0" w:type="dxa"/>
        </w:trPr>
        <w:tc>
          <w:tcPr>
            <w:tcW w:w="435" w:type="dxa"/>
            <w:tcBorders>
              <w:top w:val="nil"/>
              <w:left w:val="nil"/>
              <w:bottom w:val="nil"/>
              <w:right w:val="nil"/>
            </w:tcBorders>
            <w:shd w:val="clear" w:color="auto" w:fill="auto"/>
          </w:tcPr>
          <w:p w14:paraId="32B30C74" w14:textId="77777777" w:rsidR="009B7B42" w:rsidRPr="002F187D" w:rsidRDefault="009B7B42"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19F18733" w14:textId="6E8568E2" w:rsidR="009B7B42" w:rsidRPr="002F187D" w:rsidRDefault="009B7B42"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5310</w:t>
            </w:r>
            <w:r w:rsidRPr="002F187D">
              <w:rPr>
                <w:rFonts w:asciiTheme="minorHAnsi" w:hAnsiTheme="minorHAnsi" w:cstheme="minorHAnsi"/>
              </w:rPr>
              <w:t>,</w:t>
            </w:r>
            <w:r>
              <w:rPr>
                <w:rFonts w:asciiTheme="minorHAnsi" w:hAnsiTheme="minorHAnsi" w:cstheme="minorHAnsi"/>
              </w:rPr>
              <w:t>71154</w:t>
            </w:r>
            <w:r w:rsidRPr="002F187D">
              <w:rPr>
                <w:rFonts w:asciiTheme="minorHAnsi" w:hAnsiTheme="minorHAnsi" w:cstheme="minorHAnsi"/>
              </w:rPr>
              <w:t>,__,__,__</w:t>
            </w:r>
          </w:p>
        </w:tc>
        <w:tc>
          <w:tcPr>
            <w:tcW w:w="3261" w:type="dxa"/>
            <w:tcBorders>
              <w:top w:val="nil"/>
              <w:left w:val="nil"/>
              <w:bottom w:val="nil"/>
              <w:right w:val="nil"/>
            </w:tcBorders>
            <w:shd w:val="clear" w:color="auto" w:fill="auto"/>
          </w:tcPr>
          <w:p w14:paraId="61DC66D3" w14:textId="49839F57" w:rsidR="009B7B42" w:rsidRPr="002F187D" w:rsidRDefault="009B7B42"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2620</w:t>
            </w:r>
            <w:r w:rsidRPr="002F187D">
              <w:rPr>
                <w:rFonts w:asciiTheme="minorHAnsi" w:hAnsiTheme="minorHAnsi" w:cstheme="minorHAnsi"/>
              </w:rPr>
              <w:t>,</w:t>
            </w:r>
            <w:r>
              <w:rPr>
                <w:rFonts w:asciiTheme="minorHAnsi" w:hAnsiTheme="minorHAnsi" w:cstheme="minorHAnsi"/>
              </w:rPr>
              <w:t>2620,</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5F618870" w14:textId="70E147E9" w:rsidR="009B7B42" w:rsidRPr="002F187D" w:rsidRDefault="009B7B42" w:rsidP="00F85523">
            <w:pPr>
              <w:autoSpaceDE w:val="0"/>
              <w:autoSpaceDN w:val="0"/>
              <w:adjustRightInd w:val="0"/>
              <w:spacing w:before="81"/>
              <w:rPr>
                <w:rFonts w:asciiTheme="minorHAnsi" w:hAnsiTheme="minorHAnsi" w:cstheme="minorHAnsi"/>
              </w:rPr>
            </w:pPr>
            <w:r>
              <w:rPr>
                <w:rFonts w:asciiTheme="minorHAnsi" w:hAnsiTheme="minorHAnsi" w:cstheme="minorHAnsi"/>
              </w:rPr>
              <w:t>221</w:t>
            </w:r>
            <w:r w:rsidRPr="002F187D">
              <w:rPr>
                <w:rFonts w:asciiTheme="minorHAnsi" w:hAnsiTheme="minorHAnsi" w:cstheme="minorHAnsi"/>
              </w:rPr>
              <w:t>.00</w:t>
            </w:r>
          </w:p>
        </w:tc>
      </w:tr>
      <w:tr w:rsidR="009B7B42" w:rsidRPr="002F187D" w14:paraId="0133EE71" w14:textId="77777777" w:rsidTr="00F85523">
        <w:trPr>
          <w:tblCellSpacing w:w="0" w:type="dxa"/>
        </w:trPr>
        <w:tc>
          <w:tcPr>
            <w:tcW w:w="435" w:type="dxa"/>
            <w:tcBorders>
              <w:top w:val="nil"/>
              <w:left w:val="nil"/>
              <w:bottom w:val="nil"/>
              <w:right w:val="nil"/>
            </w:tcBorders>
            <w:shd w:val="clear" w:color="auto" w:fill="auto"/>
          </w:tcPr>
          <w:p w14:paraId="3ADAECF6" w14:textId="77777777" w:rsidR="009B7B42" w:rsidRPr="002F187D" w:rsidRDefault="009B7B42"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7BC17154" w14:textId="6484DD01" w:rsidR="009B7B42" w:rsidRPr="002F187D" w:rsidRDefault="009B7B42"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5130</w:t>
            </w:r>
            <w:r w:rsidRPr="002F187D">
              <w:rPr>
                <w:rFonts w:asciiTheme="minorHAnsi" w:hAnsiTheme="minorHAnsi" w:cstheme="minorHAnsi"/>
              </w:rPr>
              <w:t>,</w:t>
            </w:r>
            <w:r>
              <w:rPr>
                <w:rFonts w:asciiTheme="minorHAnsi" w:hAnsiTheme="minorHAnsi" w:cstheme="minorHAnsi"/>
              </w:rPr>
              <w:t>5731</w:t>
            </w:r>
            <w:r w:rsidRPr="002F187D">
              <w:rPr>
                <w:rFonts w:asciiTheme="minorHAnsi" w:hAnsiTheme="minorHAnsi" w:cstheme="minorHAnsi"/>
              </w:rPr>
              <w:t>,__,</w:t>
            </w:r>
            <w:r>
              <w:rPr>
                <w:rFonts w:asciiTheme="minorHAnsi" w:hAnsiTheme="minorHAnsi" w:cstheme="minorHAnsi"/>
              </w:rPr>
              <w:t>__,</w:t>
            </w:r>
            <w:r>
              <w:rPr>
                <w:rFonts w:asciiTheme="minorHAnsi" w:hAnsiTheme="minorHAnsi" w:cstheme="minorHAnsi"/>
              </w:rPr>
              <w:t>505</w:t>
            </w:r>
          </w:p>
        </w:tc>
        <w:tc>
          <w:tcPr>
            <w:tcW w:w="3261" w:type="dxa"/>
            <w:tcBorders>
              <w:top w:val="nil"/>
              <w:left w:val="nil"/>
              <w:bottom w:val="nil"/>
              <w:right w:val="nil"/>
            </w:tcBorders>
            <w:shd w:val="clear" w:color="auto" w:fill="auto"/>
          </w:tcPr>
          <w:p w14:paraId="4725AD29" w14:textId="6F5F995A" w:rsidR="009B7B42" w:rsidRPr="002F187D" w:rsidRDefault="009B7B42"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2620</w:t>
            </w:r>
            <w:r w:rsidRPr="002F187D">
              <w:rPr>
                <w:rFonts w:asciiTheme="minorHAnsi" w:hAnsiTheme="minorHAnsi" w:cstheme="minorHAnsi"/>
              </w:rPr>
              <w:t>,</w:t>
            </w:r>
            <w:r>
              <w:rPr>
                <w:rFonts w:asciiTheme="minorHAnsi" w:hAnsiTheme="minorHAnsi" w:cstheme="minorHAnsi"/>
              </w:rPr>
              <w:t>2620</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0B70CB4D" w14:textId="0D90A7C4" w:rsidR="009B7B42" w:rsidRPr="002F187D" w:rsidRDefault="009B7B42" w:rsidP="00F85523">
            <w:pPr>
              <w:autoSpaceDE w:val="0"/>
              <w:autoSpaceDN w:val="0"/>
              <w:adjustRightInd w:val="0"/>
              <w:spacing w:before="81"/>
              <w:rPr>
                <w:rFonts w:asciiTheme="minorHAnsi" w:hAnsiTheme="minorHAnsi" w:cstheme="minorHAnsi"/>
              </w:rPr>
            </w:pPr>
            <w:r>
              <w:rPr>
                <w:rFonts w:asciiTheme="minorHAnsi" w:hAnsiTheme="minorHAnsi" w:cstheme="minorHAnsi"/>
              </w:rPr>
              <w:t>21</w:t>
            </w:r>
            <w:r w:rsidRPr="002F187D">
              <w:rPr>
                <w:rFonts w:asciiTheme="minorHAnsi" w:hAnsiTheme="minorHAnsi" w:cstheme="minorHAnsi"/>
              </w:rPr>
              <w:t>.00</w:t>
            </w:r>
          </w:p>
        </w:tc>
      </w:tr>
      <w:tr w:rsidR="009B7B42" w:rsidRPr="002F187D" w14:paraId="5F12FB2A" w14:textId="77777777" w:rsidTr="00F85523">
        <w:trPr>
          <w:tblCellSpacing w:w="0" w:type="dxa"/>
        </w:trPr>
        <w:tc>
          <w:tcPr>
            <w:tcW w:w="435" w:type="dxa"/>
            <w:tcBorders>
              <w:top w:val="nil"/>
              <w:left w:val="nil"/>
              <w:bottom w:val="nil"/>
              <w:right w:val="nil"/>
            </w:tcBorders>
            <w:shd w:val="clear" w:color="auto" w:fill="auto"/>
          </w:tcPr>
          <w:p w14:paraId="3245F885" w14:textId="77777777" w:rsidR="009B7B42" w:rsidRPr="002F187D" w:rsidRDefault="009B7B42"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415BC807" w14:textId="77777777" w:rsidR="009B7B42" w:rsidRPr="002F187D" w:rsidRDefault="009B7B42" w:rsidP="00F85523">
            <w:pPr>
              <w:autoSpaceDE w:val="0"/>
              <w:autoSpaceDN w:val="0"/>
              <w:adjustRightInd w:val="0"/>
              <w:spacing w:before="81"/>
              <w:rPr>
                <w:rFonts w:asciiTheme="minorHAnsi" w:hAnsiTheme="minorHAnsi" w:cstheme="minorHAnsi"/>
              </w:rPr>
            </w:pPr>
          </w:p>
        </w:tc>
        <w:tc>
          <w:tcPr>
            <w:tcW w:w="3261" w:type="dxa"/>
            <w:tcBorders>
              <w:top w:val="nil"/>
              <w:left w:val="nil"/>
              <w:bottom w:val="nil"/>
              <w:right w:val="nil"/>
            </w:tcBorders>
            <w:shd w:val="clear" w:color="auto" w:fill="auto"/>
          </w:tcPr>
          <w:p w14:paraId="791599D8" w14:textId="77777777" w:rsidR="009B7B42" w:rsidRPr="002F187D" w:rsidRDefault="009B7B42"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4CBBE37C" w14:textId="77777777" w:rsidR="009B7B42" w:rsidRPr="002F187D" w:rsidRDefault="009B7B42" w:rsidP="00F85523">
            <w:pPr>
              <w:autoSpaceDE w:val="0"/>
              <w:autoSpaceDN w:val="0"/>
              <w:adjustRightInd w:val="0"/>
              <w:spacing w:before="81"/>
              <w:rPr>
                <w:rFonts w:asciiTheme="minorHAnsi" w:hAnsiTheme="minorHAnsi" w:cstheme="minorHAnsi"/>
              </w:rPr>
            </w:pPr>
          </w:p>
        </w:tc>
      </w:tr>
    </w:tbl>
    <w:p w14:paraId="2017EEDC" w14:textId="53C6D14D" w:rsidR="00FD6A07" w:rsidRDefault="00AF209A" w:rsidP="00AF209A">
      <w:pPr>
        <w:pStyle w:val="Heading2"/>
      </w:pPr>
      <w:bookmarkStart w:id="147" w:name="_Palīg_kontu_izmantošana"/>
      <w:bookmarkStart w:id="148" w:name="_Toc193201304"/>
      <w:bookmarkEnd w:id="147"/>
      <w:r>
        <w:t>Palīg kontu izmantošana</w:t>
      </w:r>
      <w:bookmarkEnd w:id="148"/>
    </w:p>
    <w:p w14:paraId="3C995C18" w14:textId="77777777" w:rsidR="0084171A" w:rsidRDefault="0084171A" w:rsidP="00FD6A07">
      <w:r>
        <w:t>Palīg kontus var izmantot noteiktu darījumu grupēšanai, ērtākai atlasei un pārskatiem. Tā vietā lai veiktu tiešu kontējumu:</w:t>
      </w:r>
    </w:p>
    <w:p w14:paraId="6131049F" w14:textId="0334ABCA" w:rsidR="0084171A" w:rsidRPr="0084171A" w:rsidRDefault="0084171A" w:rsidP="0084171A">
      <w:pPr>
        <w:pStyle w:val="ListParagraph"/>
        <w:numPr>
          <w:ilvl w:val="0"/>
          <w:numId w:val="81"/>
        </w:numPr>
      </w:pPr>
      <w:r w:rsidRPr="0084171A">
        <w:t xml:space="preserve">D:konts1 </w:t>
      </w:r>
      <w:r>
        <w:tab/>
      </w:r>
      <w:r w:rsidRPr="0084171A">
        <w:t xml:space="preserve">K: konts2, </w:t>
      </w:r>
    </w:p>
    <w:p w14:paraId="6929ADDA" w14:textId="77777777" w:rsidR="0084171A" w:rsidRDefault="0084171A" w:rsidP="00FD6A07">
      <w:r>
        <w:t xml:space="preserve">tiek veidoti divi kontējumi: </w:t>
      </w:r>
    </w:p>
    <w:p w14:paraId="3F60F059" w14:textId="16DDAEEA" w:rsidR="0084171A" w:rsidRDefault="0084171A" w:rsidP="0084171A">
      <w:pPr>
        <w:pStyle w:val="ListParagraph"/>
        <w:numPr>
          <w:ilvl w:val="0"/>
          <w:numId w:val="80"/>
        </w:numPr>
      </w:pPr>
      <w:r>
        <w:t xml:space="preserve">D:konts1 </w:t>
      </w:r>
      <w:r>
        <w:tab/>
        <w:t xml:space="preserve">K:palīg konts </w:t>
      </w:r>
    </w:p>
    <w:p w14:paraId="45E3B0BD" w14:textId="518C01FA" w:rsidR="00AF209A" w:rsidRDefault="0084171A" w:rsidP="0084171A">
      <w:pPr>
        <w:pStyle w:val="ListParagraph"/>
        <w:numPr>
          <w:ilvl w:val="0"/>
          <w:numId w:val="80"/>
        </w:numPr>
      </w:pPr>
      <w:r>
        <w:t xml:space="preserve">D:palīg konts </w:t>
      </w:r>
      <w:r>
        <w:tab/>
        <w:t>K:konts2</w:t>
      </w:r>
    </w:p>
    <w:tbl>
      <w:tblPr>
        <w:tblW w:w="0" w:type="auto"/>
        <w:tblCellSpacing w:w="0" w:type="dxa"/>
        <w:tblLayout w:type="fixed"/>
        <w:tblCellMar>
          <w:left w:w="0" w:type="dxa"/>
          <w:right w:w="0" w:type="dxa"/>
        </w:tblCellMar>
        <w:tblLook w:val="0000" w:firstRow="0" w:lastRow="0" w:firstColumn="0" w:lastColumn="0" w:noHBand="0" w:noVBand="0"/>
      </w:tblPr>
      <w:tblGrid>
        <w:gridCol w:w="435"/>
        <w:gridCol w:w="2967"/>
        <w:gridCol w:w="3261"/>
        <w:gridCol w:w="2877"/>
      </w:tblGrid>
      <w:tr w:rsidR="0084171A" w:rsidRPr="002F187D" w14:paraId="5A1F92A6" w14:textId="77777777" w:rsidTr="00F85523">
        <w:trPr>
          <w:tblCellSpacing w:w="0" w:type="dxa"/>
        </w:trPr>
        <w:tc>
          <w:tcPr>
            <w:tcW w:w="9540" w:type="dxa"/>
            <w:gridSpan w:val="4"/>
            <w:tcBorders>
              <w:top w:val="nil"/>
              <w:left w:val="nil"/>
              <w:bottom w:val="nil"/>
              <w:right w:val="nil"/>
            </w:tcBorders>
            <w:shd w:val="clear" w:color="auto" w:fill="auto"/>
          </w:tcPr>
          <w:p w14:paraId="534A07F1" w14:textId="649E8E4E" w:rsidR="0084171A" w:rsidRPr="002F187D" w:rsidRDefault="0084171A" w:rsidP="00F85523">
            <w:pPr>
              <w:autoSpaceDE w:val="0"/>
              <w:autoSpaceDN w:val="0"/>
              <w:adjustRightInd w:val="0"/>
              <w:spacing w:before="81"/>
              <w:rPr>
                <w:rFonts w:asciiTheme="minorHAnsi" w:hAnsiTheme="minorHAnsi" w:cstheme="minorHAnsi"/>
                <w:b/>
                <w:bCs/>
              </w:rPr>
            </w:pPr>
            <w:r>
              <w:rPr>
                <w:rFonts w:asciiTheme="minorHAnsi" w:hAnsiTheme="minorHAnsi" w:cstheme="minorHAnsi"/>
                <w:b/>
                <w:bCs/>
              </w:rPr>
              <w:t xml:space="preserve">Veikta nodokļu samaksa, izmantojot šo kontējumu uzskaitei </w:t>
            </w:r>
            <w:r w:rsidR="00501B8B">
              <w:rPr>
                <w:rFonts w:asciiTheme="minorHAnsi" w:hAnsiTheme="minorHAnsi" w:cstheme="minorHAnsi"/>
                <w:b/>
                <w:bCs/>
              </w:rPr>
              <w:t>i</w:t>
            </w:r>
            <w:r>
              <w:rPr>
                <w:rFonts w:asciiTheme="minorHAnsi" w:hAnsiTheme="minorHAnsi" w:cstheme="minorHAnsi"/>
                <w:b/>
                <w:bCs/>
              </w:rPr>
              <w:t>zveidotu starp kontu 5791</w:t>
            </w:r>
            <w:r w:rsidR="00501B8B">
              <w:rPr>
                <w:rFonts w:asciiTheme="minorHAnsi" w:hAnsiTheme="minorHAnsi" w:cstheme="minorHAnsi"/>
                <w:b/>
                <w:bCs/>
              </w:rPr>
              <w:t xml:space="preserve"> – nodokļu maksājumi</w:t>
            </w:r>
          </w:p>
        </w:tc>
      </w:tr>
      <w:tr w:rsidR="0084171A" w:rsidRPr="002F187D" w14:paraId="52EFD248" w14:textId="77777777" w:rsidTr="00F85523">
        <w:trPr>
          <w:tblCellSpacing w:w="0" w:type="dxa"/>
        </w:trPr>
        <w:tc>
          <w:tcPr>
            <w:tcW w:w="435" w:type="dxa"/>
            <w:tcBorders>
              <w:top w:val="nil"/>
              <w:left w:val="nil"/>
              <w:bottom w:val="nil"/>
              <w:right w:val="nil"/>
            </w:tcBorders>
            <w:shd w:val="clear" w:color="auto" w:fill="auto"/>
          </w:tcPr>
          <w:p w14:paraId="0849CBF1" w14:textId="77777777" w:rsidR="0084171A" w:rsidRPr="002F187D" w:rsidRDefault="0084171A"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122183AB" w14:textId="73E248D3" w:rsidR="0084171A" w:rsidRPr="002F187D" w:rsidRDefault="0084171A"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sidR="00501B8B">
              <w:rPr>
                <w:rFonts w:asciiTheme="minorHAnsi" w:hAnsiTheme="minorHAnsi" w:cstheme="minorHAnsi"/>
              </w:rPr>
              <w:t>5791</w:t>
            </w:r>
            <w:r w:rsidRPr="002F187D">
              <w:rPr>
                <w:rFonts w:asciiTheme="minorHAnsi" w:hAnsiTheme="minorHAnsi" w:cstheme="minorHAnsi"/>
              </w:rPr>
              <w:t>,</w:t>
            </w:r>
            <w:r w:rsidR="00501B8B">
              <w:rPr>
                <w:rFonts w:asciiTheme="minorHAnsi" w:hAnsiTheme="minorHAnsi" w:cstheme="minorHAnsi"/>
              </w:rPr>
              <w:t>5791</w:t>
            </w:r>
            <w:r w:rsidRPr="002F187D">
              <w:rPr>
                <w:rFonts w:asciiTheme="minorHAnsi" w:hAnsiTheme="minorHAnsi" w:cstheme="minorHAnsi"/>
              </w:rPr>
              <w:t>,__,__,__</w:t>
            </w:r>
          </w:p>
        </w:tc>
        <w:tc>
          <w:tcPr>
            <w:tcW w:w="3261" w:type="dxa"/>
            <w:tcBorders>
              <w:top w:val="nil"/>
              <w:left w:val="nil"/>
              <w:bottom w:val="nil"/>
              <w:right w:val="nil"/>
            </w:tcBorders>
            <w:shd w:val="clear" w:color="auto" w:fill="auto"/>
          </w:tcPr>
          <w:p w14:paraId="2AC4E38E" w14:textId="39955765" w:rsidR="0084171A" w:rsidRPr="002F187D" w:rsidRDefault="0084171A"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sidR="00501B8B">
              <w:rPr>
                <w:rFonts w:asciiTheme="minorHAnsi" w:hAnsiTheme="minorHAnsi" w:cstheme="minorHAnsi"/>
              </w:rPr>
              <w:t>2620</w:t>
            </w:r>
            <w:r w:rsidRPr="002F187D">
              <w:rPr>
                <w:rFonts w:asciiTheme="minorHAnsi" w:hAnsiTheme="minorHAnsi" w:cstheme="minorHAnsi"/>
              </w:rPr>
              <w:t>,</w:t>
            </w:r>
            <w:r w:rsidR="00501B8B">
              <w:rPr>
                <w:rFonts w:asciiTheme="minorHAnsi" w:hAnsiTheme="minorHAnsi" w:cstheme="minorHAnsi"/>
              </w:rPr>
              <w:t>2620</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5E5A8D69" w14:textId="70D993E5" w:rsidR="0084171A" w:rsidRPr="002F187D" w:rsidRDefault="0084171A"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1</w:t>
            </w:r>
            <w:r w:rsidR="00501B8B">
              <w:rPr>
                <w:rFonts w:asciiTheme="minorHAnsi" w:hAnsiTheme="minorHAnsi" w:cstheme="minorHAnsi"/>
              </w:rPr>
              <w:t>0</w:t>
            </w:r>
            <w:r w:rsidRPr="002F187D">
              <w:rPr>
                <w:rFonts w:asciiTheme="minorHAnsi" w:hAnsiTheme="minorHAnsi" w:cstheme="minorHAnsi"/>
              </w:rPr>
              <w:t>00.00</w:t>
            </w:r>
          </w:p>
        </w:tc>
      </w:tr>
      <w:tr w:rsidR="0084171A" w:rsidRPr="002F187D" w14:paraId="0D3E718A" w14:textId="77777777" w:rsidTr="00F85523">
        <w:trPr>
          <w:tblCellSpacing w:w="0" w:type="dxa"/>
        </w:trPr>
        <w:tc>
          <w:tcPr>
            <w:tcW w:w="9540" w:type="dxa"/>
            <w:gridSpan w:val="4"/>
            <w:tcBorders>
              <w:top w:val="nil"/>
              <w:left w:val="nil"/>
              <w:bottom w:val="nil"/>
              <w:right w:val="nil"/>
            </w:tcBorders>
            <w:shd w:val="clear" w:color="auto" w:fill="auto"/>
          </w:tcPr>
          <w:p w14:paraId="25AA319F" w14:textId="396C4AA5" w:rsidR="0084171A" w:rsidRPr="002F187D" w:rsidRDefault="00501B8B" w:rsidP="00F85523">
            <w:pPr>
              <w:autoSpaceDE w:val="0"/>
              <w:autoSpaceDN w:val="0"/>
              <w:adjustRightInd w:val="0"/>
              <w:spacing w:before="81"/>
              <w:rPr>
                <w:rFonts w:asciiTheme="minorHAnsi" w:hAnsiTheme="minorHAnsi" w:cstheme="minorHAnsi"/>
                <w:b/>
                <w:bCs/>
              </w:rPr>
            </w:pPr>
            <w:r>
              <w:rPr>
                <w:rFonts w:asciiTheme="minorHAnsi" w:hAnsiTheme="minorHAnsi" w:cstheme="minorHAnsi"/>
                <w:b/>
                <w:bCs/>
              </w:rPr>
              <w:t>Iekontēts samaksāto nodokļu sadalījums</w:t>
            </w:r>
          </w:p>
        </w:tc>
      </w:tr>
      <w:tr w:rsidR="0084171A" w:rsidRPr="002F187D" w14:paraId="3892EDE5" w14:textId="77777777" w:rsidTr="00F85523">
        <w:trPr>
          <w:tblCellSpacing w:w="0" w:type="dxa"/>
        </w:trPr>
        <w:tc>
          <w:tcPr>
            <w:tcW w:w="435" w:type="dxa"/>
            <w:tcBorders>
              <w:top w:val="nil"/>
              <w:left w:val="nil"/>
              <w:bottom w:val="nil"/>
              <w:right w:val="nil"/>
            </w:tcBorders>
            <w:shd w:val="clear" w:color="auto" w:fill="auto"/>
          </w:tcPr>
          <w:p w14:paraId="2F966744" w14:textId="77777777" w:rsidR="0084171A" w:rsidRPr="002F187D" w:rsidRDefault="0084171A"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38047505" w14:textId="0BD6AD66" w:rsidR="0084171A" w:rsidRPr="002F187D" w:rsidRDefault="0084171A"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sidR="00501B8B">
              <w:rPr>
                <w:rFonts w:asciiTheme="minorHAnsi" w:hAnsiTheme="minorHAnsi" w:cstheme="minorHAnsi"/>
              </w:rPr>
              <w:t>5710</w:t>
            </w:r>
            <w:r w:rsidRPr="002F187D">
              <w:rPr>
                <w:rFonts w:asciiTheme="minorHAnsi" w:hAnsiTheme="minorHAnsi" w:cstheme="minorHAnsi"/>
              </w:rPr>
              <w:t>,</w:t>
            </w:r>
            <w:r w:rsidR="00501B8B">
              <w:rPr>
                <w:rFonts w:asciiTheme="minorHAnsi" w:hAnsiTheme="minorHAnsi" w:cstheme="minorHAnsi"/>
              </w:rPr>
              <w:t>5710</w:t>
            </w:r>
            <w:r w:rsidRPr="002F187D">
              <w:rPr>
                <w:rFonts w:asciiTheme="minorHAnsi" w:hAnsiTheme="minorHAnsi" w:cstheme="minorHAnsi"/>
              </w:rPr>
              <w:t>,__,__,__</w:t>
            </w:r>
          </w:p>
        </w:tc>
        <w:tc>
          <w:tcPr>
            <w:tcW w:w="3261" w:type="dxa"/>
            <w:tcBorders>
              <w:top w:val="nil"/>
              <w:left w:val="nil"/>
              <w:bottom w:val="nil"/>
              <w:right w:val="nil"/>
            </w:tcBorders>
            <w:shd w:val="clear" w:color="auto" w:fill="auto"/>
          </w:tcPr>
          <w:p w14:paraId="1E0A0813" w14:textId="41DB60CE" w:rsidR="0084171A" w:rsidRPr="002F187D" w:rsidRDefault="0084171A"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sidR="00501B8B">
              <w:rPr>
                <w:rFonts w:asciiTheme="minorHAnsi" w:hAnsiTheme="minorHAnsi" w:cstheme="minorHAnsi"/>
              </w:rPr>
              <w:t>5791</w:t>
            </w:r>
            <w:r w:rsidRPr="002F187D">
              <w:rPr>
                <w:rFonts w:asciiTheme="minorHAnsi" w:hAnsiTheme="minorHAnsi" w:cstheme="minorHAnsi"/>
              </w:rPr>
              <w:t>,</w:t>
            </w:r>
            <w:r w:rsidR="00501B8B">
              <w:rPr>
                <w:rFonts w:asciiTheme="minorHAnsi" w:hAnsiTheme="minorHAnsi" w:cstheme="minorHAnsi"/>
              </w:rPr>
              <w:t>5791</w:t>
            </w:r>
            <w:r>
              <w:rPr>
                <w:rFonts w:asciiTheme="minorHAnsi" w:hAnsiTheme="minorHAnsi" w:cstheme="minorHAnsi"/>
              </w:rPr>
              <w:t>,</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01E490C8" w14:textId="4231558B" w:rsidR="0084171A" w:rsidRPr="002F187D" w:rsidRDefault="0084171A" w:rsidP="00F85523">
            <w:pPr>
              <w:autoSpaceDE w:val="0"/>
              <w:autoSpaceDN w:val="0"/>
              <w:adjustRightInd w:val="0"/>
              <w:spacing w:before="81"/>
              <w:rPr>
                <w:rFonts w:asciiTheme="minorHAnsi" w:hAnsiTheme="minorHAnsi" w:cstheme="minorHAnsi"/>
              </w:rPr>
            </w:pPr>
            <w:r>
              <w:rPr>
                <w:rFonts w:asciiTheme="minorHAnsi" w:hAnsiTheme="minorHAnsi" w:cstheme="minorHAnsi"/>
              </w:rPr>
              <w:t>2</w:t>
            </w:r>
            <w:r w:rsidR="00501B8B">
              <w:rPr>
                <w:rFonts w:asciiTheme="minorHAnsi" w:hAnsiTheme="minorHAnsi" w:cstheme="minorHAnsi"/>
              </w:rPr>
              <w:t>00</w:t>
            </w:r>
            <w:r w:rsidRPr="002F187D">
              <w:rPr>
                <w:rFonts w:asciiTheme="minorHAnsi" w:hAnsiTheme="minorHAnsi" w:cstheme="minorHAnsi"/>
              </w:rPr>
              <w:t>.00</w:t>
            </w:r>
          </w:p>
        </w:tc>
      </w:tr>
      <w:tr w:rsidR="00501B8B" w:rsidRPr="002F187D" w14:paraId="618DEB62" w14:textId="77777777" w:rsidTr="00F85523">
        <w:trPr>
          <w:tblCellSpacing w:w="0" w:type="dxa"/>
        </w:trPr>
        <w:tc>
          <w:tcPr>
            <w:tcW w:w="435" w:type="dxa"/>
            <w:tcBorders>
              <w:top w:val="nil"/>
              <w:left w:val="nil"/>
              <w:bottom w:val="nil"/>
              <w:right w:val="nil"/>
            </w:tcBorders>
            <w:shd w:val="clear" w:color="auto" w:fill="auto"/>
          </w:tcPr>
          <w:p w14:paraId="4A9B584F" w14:textId="77777777" w:rsidR="00501B8B" w:rsidRPr="002F187D" w:rsidRDefault="00501B8B"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4497B055" w14:textId="359F5800"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w:t>
            </w:r>
            <w:r>
              <w:rPr>
                <w:rFonts w:asciiTheme="minorHAnsi" w:hAnsiTheme="minorHAnsi" w:cstheme="minorHAnsi"/>
              </w:rPr>
              <w:t>22</w:t>
            </w:r>
            <w:r w:rsidRPr="002F187D">
              <w:rPr>
                <w:rFonts w:asciiTheme="minorHAnsi" w:hAnsiTheme="minorHAnsi" w:cstheme="minorHAnsi"/>
              </w:rPr>
              <w:t>,</w:t>
            </w:r>
            <w:r>
              <w:rPr>
                <w:rFonts w:asciiTheme="minorHAnsi" w:hAnsiTheme="minorHAnsi" w:cstheme="minorHAnsi"/>
              </w:rPr>
              <w:t>57</w:t>
            </w:r>
            <w:r>
              <w:rPr>
                <w:rFonts w:asciiTheme="minorHAnsi" w:hAnsiTheme="minorHAnsi" w:cstheme="minorHAnsi"/>
              </w:rPr>
              <w:t>22</w:t>
            </w:r>
            <w:r w:rsidRPr="002F187D">
              <w:rPr>
                <w:rFonts w:asciiTheme="minorHAnsi" w:hAnsiTheme="minorHAnsi" w:cstheme="minorHAnsi"/>
              </w:rPr>
              <w:t>,__,__,__</w:t>
            </w:r>
          </w:p>
        </w:tc>
        <w:tc>
          <w:tcPr>
            <w:tcW w:w="3261" w:type="dxa"/>
            <w:tcBorders>
              <w:top w:val="nil"/>
              <w:left w:val="nil"/>
              <w:bottom w:val="nil"/>
              <w:right w:val="nil"/>
            </w:tcBorders>
            <w:shd w:val="clear" w:color="auto" w:fill="auto"/>
          </w:tcPr>
          <w:p w14:paraId="0A547A5C" w14:textId="77777777"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5791</w:t>
            </w:r>
            <w:r w:rsidRPr="002F187D">
              <w:rPr>
                <w:rFonts w:asciiTheme="minorHAnsi" w:hAnsiTheme="minorHAnsi" w:cstheme="minorHAnsi"/>
              </w:rPr>
              <w:t>,</w:t>
            </w:r>
            <w:r>
              <w:rPr>
                <w:rFonts w:asciiTheme="minorHAnsi" w:hAnsiTheme="minorHAnsi" w:cstheme="minorHAnsi"/>
              </w:rPr>
              <w:t>5791,</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65E6C7DA" w14:textId="3C2DA1C5" w:rsidR="00501B8B" w:rsidRPr="002F187D" w:rsidRDefault="00501B8B" w:rsidP="00F85523">
            <w:pPr>
              <w:autoSpaceDE w:val="0"/>
              <w:autoSpaceDN w:val="0"/>
              <w:adjustRightInd w:val="0"/>
              <w:spacing w:before="81"/>
              <w:rPr>
                <w:rFonts w:asciiTheme="minorHAnsi" w:hAnsiTheme="minorHAnsi" w:cstheme="minorHAnsi"/>
              </w:rPr>
            </w:pPr>
            <w:r>
              <w:rPr>
                <w:rFonts w:asciiTheme="minorHAnsi" w:hAnsiTheme="minorHAnsi" w:cstheme="minorHAnsi"/>
              </w:rPr>
              <w:t>3</w:t>
            </w:r>
            <w:r>
              <w:rPr>
                <w:rFonts w:asciiTheme="minorHAnsi" w:hAnsiTheme="minorHAnsi" w:cstheme="minorHAnsi"/>
              </w:rPr>
              <w:t>00</w:t>
            </w:r>
            <w:r w:rsidRPr="002F187D">
              <w:rPr>
                <w:rFonts w:asciiTheme="minorHAnsi" w:hAnsiTheme="minorHAnsi" w:cstheme="minorHAnsi"/>
              </w:rPr>
              <w:t>.00</w:t>
            </w:r>
          </w:p>
        </w:tc>
      </w:tr>
      <w:tr w:rsidR="00501B8B" w:rsidRPr="002F187D" w14:paraId="3B578E30" w14:textId="77777777" w:rsidTr="00F85523">
        <w:trPr>
          <w:tblCellSpacing w:w="0" w:type="dxa"/>
        </w:trPr>
        <w:tc>
          <w:tcPr>
            <w:tcW w:w="435" w:type="dxa"/>
            <w:tcBorders>
              <w:top w:val="nil"/>
              <w:left w:val="nil"/>
              <w:bottom w:val="nil"/>
              <w:right w:val="nil"/>
            </w:tcBorders>
            <w:shd w:val="clear" w:color="auto" w:fill="auto"/>
          </w:tcPr>
          <w:p w14:paraId="1C8BEBBD" w14:textId="77777777" w:rsidR="00501B8B" w:rsidRPr="002F187D" w:rsidRDefault="00501B8B"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3EDF8308" w14:textId="3B6DDE73"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w:t>
            </w:r>
            <w:r>
              <w:rPr>
                <w:rFonts w:asciiTheme="minorHAnsi" w:hAnsiTheme="minorHAnsi" w:cstheme="minorHAnsi"/>
              </w:rPr>
              <w:t>23</w:t>
            </w:r>
            <w:r w:rsidRPr="002F187D">
              <w:rPr>
                <w:rFonts w:asciiTheme="minorHAnsi" w:hAnsiTheme="minorHAnsi" w:cstheme="minorHAnsi"/>
              </w:rPr>
              <w:t>,</w:t>
            </w:r>
            <w:r>
              <w:rPr>
                <w:rFonts w:asciiTheme="minorHAnsi" w:hAnsiTheme="minorHAnsi" w:cstheme="minorHAnsi"/>
              </w:rPr>
              <w:t>57</w:t>
            </w:r>
            <w:r>
              <w:rPr>
                <w:rFonts w:asciiTheme="minorHAnsi" w:hAnsiTheme="minorHAnsi" w:cstheme="minorHAnsi"/>
              </w:rPr>
              <w:t>23</w:t>
            </w:r>
            <w:r w:rsidRPr="002F187D">
              <w:rPr>
                <w:rFonts w:asciiTheme="minorHAnsi" w:hAnsiTheme="minorHAnsi" w:cstheme="minorHAnsi"/>
              </w:rPr>
              <w:t>,__,__,__</w:t>
            </w:r>
          </w:p>
        </w:tc>
        <w:tc>
          <w:tcPr>
            <w:tcW w:w="3261" w:type="dxa"/>
            <w:tcBorders>
              <w:top w:val="nil"/>
              <w:left w:val="nil"/>
              <w:bottom w:val="nil"/>
              <w:right w:val="nil"/>
            </w:tcBorders>
            <w:shd w:val="clear" w:color="auto" w:fill="auto"/>
          </w:tcPr>
          <w:p w14:paraId="1FB2ADCA" w14:textId="77777777"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5791</w:t>
            </w:r>
            <w:r w:rsidRPr="002F187D">
              <w:rPr>
                <w:rFonts w:asciiTheme="minorHAnsi" w:hAnsiTheme="minorHAnsi" w:cstheme="minorHAnsi"/>
              </w:rPr>
              <w:t>,</w:t>
            </w:r>
            <w:r>
              <w:rPr>
                <w:rFonts w:asciiTheme="minorHAnsi" w:hAnsiTheme="minorHAnsi" w:cstheme="minorHAnsi"/>
              </w:rPr>
              <w:t>5791,</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24C1D6BB" w14:textId="54426F1B" w:rsidR="00501B8B" w:rsidRPr="002F187D" w:rsidRDefault="00501B8B" w:rsidP="00F85523">
            <w:pPr>
              <w:autoSpaceDE w:val="0"/>
              <w:autoSpaceDN w:val="0"/>
              <w:adjustRightInd w:val="0"/>
              <w:spacing w:before="81"/>
              <w:rPr>
                <w:rFonts w:asciiTheme="minorHAnsi" w:hAnsiTheme="minorHAnsi" w:cstheme="minorHAnsi"/>
              </w:rPr>
            </w:pPr>
            <w:r>
              <w:rPr>
                <w:rFonts w:asciiTheme="minorHAnsi" w:hAnsiTheme="minorHAnsi" w:cstheme="minorHAnsi"/>
              </w:rPr>
              <w:t>5</w:t>
            </w:r>
            <w:r>
              <w:rPr>
                <w:rFonts w:asciiTheme="minorHAnsi" w:hAnsiTheme="minorHAnsi" w:cstheme="minorHAnsi"/>
              </w:rPr>
              <w:t>00</w:t>
            </w:r>
            <w:r w:rsidRPr="002F187D">
              <w:rPr>
                <w:rFonts w:asciiTheme="minorHAnsi" w:hAnsiTheme="minorHAnsi" w:cstheme="minorHAnsi"/>
              </w:rPr>
              <w:t>.00</w:t>
            </w:r>
          </w:p>
        </w:tc>
      </w:tr>
      <w:tr w:rsidR="00501B8B" w:rsidRPr="002F187D" w14:paraId="38266A3C" w14:textId="77777777" w:rsidTr="00F85523">
        <w:trPr>
          <w:tblCellSpacing w:w="0" w:type="dxa"/>
        </w:trPr>
        <w:tc>
          <w:tcPr>
            <w:tcW w:w="9540" w:type="dxa"/>
            <w:gridSpan w:val="4"/>
            <w:tcBorders>
              <w:top w:val="nil"/>
              <w:left w:val="nil"/>
              <w:bottom w:val="nil"/>
              <w:right w:val="nil"/>
            </w:tcBorders>
            <w:shd w:val="clear" w:color="auto" w:fill="auto"/>
          </w:tcPr>
          <w:p w14:paraId="61CE086F" w14:textId="620514ED" w:rsidR="00501B8B" w:rsidRPr="002F187D" w:rsidRDefault="00501B8B" w:rsidP="00F85523">
            <w:pPr>
              <w:autoSpaceDE w:val="0"/>
              <w:autoSpaceDN w:val="0"/>
              <w:adjustRightInd w:val="0"/>
              <w:spacing w:before="81"/>
              <w:rPr>
                <w:rFonts w:asciiTheme="minorHAnsi" w:hAnsiTheme="minorHAnsi" w:cstheme="minorHAnsi"/>
                <w:b/>
                <w:bCs/>
              </w:rPr>
            </w:pPr>
            <w:r>
              <w:rPr>
                <w:rFonts w:asciiTheme="minorHAnsi" w:hAnsiTheme="minorHAnsi" w:cstheme="minorHAnsi"/>
                <w:b/>
                <w:bCs/>
              </w:rPr>
              <w:t>Nodokļu savstarpējo segšanu (no PVN pārmaksas) var kontēt,</w:t>
            </w:r>
            <w:r>
              <w:rPr>
                <w:rFonts w:asciiTheme="minorHAnsi" w:hAnsiTheme="minorHAnsi" w:cstheme="minorHAnsi"/>
                <w:b/>
                <w:bCs/>
              </w:rPr>
              <w:t xml:space="preserve"> izmantojot šo kontējumu uzskaitei </w:t>
            </w:r>
            <w:r>
              <w:rPr>
                <w:rFonts w:asciiTheme="minorHAnsi" w:hAnsiTheme="minorHAnsi" w:cstheme="minorHAnsi"/>
                <w:b/>
                <w:bCs/>
              </w:rPr>
              <w:t>i</w:t>
            </w:r>
            <w:r>
              <w:rPr>
                <w:rFonts w:asciiTheme="minorHAnsi" w:hAnsiTheme="minorHAnsi" w:cstheme="minorHAnsi"/>
                <w:b/>
                <w:bCs/>
              </w:rPr>
              <w:t>zveidotu starp kontu 579</w:t>
            </w:r>
            <w:r>
              <w:rPr>
                <w:rFonts w:asciiTheme="minorHAnsi" w:hAnsiTheme="minorHAnsi" w:cstheme="minorHAnsi"/>
                <w:b/>
                <w:bCs/>
              </w:rPr>
              <w:t>2</w:t>
            </w:r>
            <w:r>
              <w:rPr>
                <w:rFonts w:asciiTheme="minorHAnsi" w:hAnsiTheme="minorHAnsi" w:cstheme="minorHAnsi"/>
                <w:b/>
                <w:bCs/>
              </w:rPr>
              <w:t xml:space="preserve"> – </w:t>
            </w:r>
            <w:r>
              <w:rPr>
                <w:rFonts w:asciiTheme="minorHAnsi" w:hAnsiTheme="minorHAnsi" w:cstheme="minorHAnsi"/>
                <w:b/>
                <w:bCs/>
              </w:rPr>
              <w:t>PVN ieskaits</w:t>
            </w:r>
          </w:p>
        </w:tc>
      </w:tr>
      <w:tr w:rsidR="00501B8B" w:rsidRPr="002F187D" w14:paraId="315CB34F" w14:textId="77777777" w:rsidTr="00F85523">
        <w:trPr>
          <w:tblCellSpacing w:w="0" w:type="dxa"/>
        </w:trPr>
        <w:tc>
          <w:tcPr>
            <w:tcW w:w="435" w:type="dxa"/>
            <w:tcBorders>
              <w:top w:val="nil"/>
              <w:left w:val="nil"/>
              <w:bottom w:val="nil"/>
              <w:right w:val="nil"/>
            </w:tcBorders>
            <w:shd w:val="clear" w:color="auto" w:fill="auto"/>
          </w:tcPr>
          <w:p w14:paraId="34C64675" w14:textId="77777777" w:rsidR="00501B8B" w:rsidRPr="002F187D" w:rsidRDefault="00501B8B"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3589B4FF" w14:textId="441441CD"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5792</w:t>
            </w:r>
            <w:r w:rsidRPr="002F187D">
              <w:rPr>
                <w:rFonts w:asciiTheme="minorHAnsi" w:hAnsiTheme="minorHAnsi" w:cstheme="minorHAnsi"/>
              </w:rPr>
              <w:t>,</w:t>
            </w:r>
            <w:r>
              <w:rPr>
                <w:rFonts w:asciiTheme="minorHAnsi" w:hAnsiTheme="minorHAnsi" w:cstheme="minorHAnsi"/>
              </w:rPr>
              <w:t>__</w:t>
            </w:r>
            <w:r w:rsidRPr="002F187D">
              <w:rPr>
                <w:rFonts w:asciiTheme="minorHAnsi" w:hAnsiTheme="minorHAnsi" w:cstheme="minorHAnsi"/>
              </w:rPr>
              <w:t>,__,__,</w:t>
            </w:r>
            <w:r>
              <w:rPr>
                <w:rFonts w:asciiTheme="minorHAnsi" w:hAnsiTheme="minorHAnsi" w:cstheme="minorHAnsi"/>
              </w:rPr>
              <w:t>__</w:t>
            </w:r>
          </w:p>
        </w:tc>
        <w:tc>
          <w:tcPr>
            <w:tcW w:w="3261" w:type="dxa"/>
            <w:tcBorders>
              <w:top w:val="nil"/>
              <w:left w:val="nil"/>
              <w:bottom w:val="nil"/>
              <w:right w:val="nil"/>
            </w:tcBorders>
            <w:shd w:val="clear" w:color="auto" w:fill="auto"/>
          </w:tcPr>
          <w:p w14:paraId="7EF160D7" w14:textId="26822F66"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5731</w:t>
            </w:r>
            <w:r w:rsidRPr="002F187D">
              <w:rPr>
                <w:rFonts w:asciiTheme="minorHAnsi" w:hAnsiTheme="minorHAnsi" w:cstheme="minorHAnsi"/>
              </w:rPr>
              <w:t>,</w:t>
            </w:r>
            <w:r>
              <w:rPr>
                <w:rFonts w:asciiTheme="minorHAnsi" w:hAnsiTheme="minorHAnsi" w:cstheme="minorHAnsi"/>
              </w:rPr>
              <w:t>__</w:t>
            </w:r>
            <w:r w:rsidRPr="002F187D">
              <w:rPr>
                <w:rFonts w:asciiTheme="minorHAnsi" w:hAnsiTheme="minorHAnsi" w:cstheme="minorHAnsi"/>
              </w:rPr>
              <w:t>,__,__,</w:t>
            </w:r>
            <w:r>
              <w:rPr>
                <w:rFonts w:asciiTheme="minorHAnsi" w:hAnsiTheme="minorHAnsi" w:cstheme="minorHAnsi"/>
              </w:rPr>
              <w:t>A01</w:t>
            </w:r>
          </w:p>
        </w:tc>
        <w:tc>
          <w:tcPr>
            <w:tcW w:w="2877" w:type="dxa"/>
            <w:tcBorders>
              <w:top w:val="nil"/>
              <w:left w:val="nil"/>
              <w:bottom w:val="nil"/>
              <w:right w:val="nil"/>
            </w:tcBorders>
            <w:shd w:val="clear" w:color="auto" w:fill="auto"/>
          </w:tcPr>
          <w:p w14:paraId="0D1D1FE1" w14:textId="179E4F88" w:rsidR="00501B8B" w:rsidRPr="002F187D" w:rsidRDefault="00501B8B" w:rsidP="00F85523">
            <w:pPr>
              <w:autoSpaceDE w:val="0"/>
              <w:autoSpaceDN w:val="0"/>
              <w:adjustRightInd w:val="0"/>
              <w:spacing w:before="81"/>
              <w:rPr>
                <w:rFonts w:asciiTheme="minorHAnsi" w:hAnsiTheme="minorHAnsi" w:cstheme="minorHAnsi"/>
              </w:rPr>
            </w:pPr>
            <w:r>
              <w:rPr>
                <w:rFonts w:asciiTheme="minorHAnsi" w:hAnsiTheme="minorHAnsi" w:cstheme="minorHAnsi"/>
              </w:rPr>
              <w:t>5</w:t>
            </w:r>
            <w:r w:rsidRPr="002F187D">
              <w:rPr>
                <w:rFonts w:asciiTheme="minorHAnsi" w:hAnsiTheme="minorHAnsi" w:cstheme="minorHAnsi"/>
              </w:rPr>
              <w:t>00.00</w:t>
            </w:r>
          </w:p>
        </w:tc>
      </w:tr>
      <w:tr w:rsidR="0084171A" w:rsidRPr="002F187D" w14:paraId="44DFB24A" w14:textId="77777777" w:rsidTr="00F85523">
        <w:trPr>
          <w:tblCellSpacing w:w="0" w:type="dxa"/>
        </w:trPr>
        <w:tc>
          <w:tcPr>
            <w:tcW w:w="435" w:type="dxa"/>
            <w:tcBorders>
              <w:top w:val="nil"/>
              <w:left w:val="nil"/>
              <w:bottom w:val="nil"/>
              <w:right w:val="nil"/>
            </w:tcBorders>
            <w:shd w:val="clear" w:color="auto" w:fill="auto"/>
          </w:tcPr>
          <w:p w14:paraId="77BD4E98" w14:textId="77777777" w:rsidR="0084171A" w:rsidRPr="002F187D" w:rsidRDefault="0084171A"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347D1D59" w14:textId="07AA4C3D" w:rsidR="0084171A" w:rsidRPr="002F187D" w:rsidRDefault="0084171A"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sidR="00501B8B">
              <w:rPr>
                <w:rFonts w:asciiTheme="minorHAnsi" w:hAnsiTheme="minorHAnsi" w:cstheme="minorHAnsi"/>
              </w:rPr>
              <w:t>5710</w:t>
            </w:r>
            <w:r w:rsidRPr="002F187D">
              <w:rPr>
                <w:rFonts w:asciiTheme="minorHAnsi" w:hAnsiTheme="minorHAnsi" w:cstheme="minorHAnsi"/>
              </w:rPr>
              <w:t>,</w:t>
            </w:r>
            <w:r w:rsidR="00501B8B">
              <w:rPr>
                <w:rFonts w:asciiTheme="minorHAnsi" w:hAnsiTheme="minorHAnsi" w:cstheme="minorHAnsi"/>
              </w:rPr>
              <w:t>__</w:t>
            </w:r>
            <w:r w:rsidRPr="002F187D">
              <w:rPr>
                <w:rFonts w:asciiTheme="minorHAnsi" w:hAnsiTheme="minorHAnsi" w:cstheme="minorHAnsi"/>
              </w:rPr>
              <w:t>,__,</w:t>
            </w:r>
            <w:r>
              <w:rPr>
                <w:rFonts w:asciiTheme="minorHAnsi" w:hAnsiTheme="minorHAnsi" w:cstheme="minorHAnsi"/>
              </w:rPr>
              <w:t>__,</w:t>
            </w:r>
            <w:r w:rsidR="00501B8B">
              <w:rPr>
                <w:rFonts w:asciiTheme="minorHAnsi" w:hAnsiTheme="minorHAnsi" w:cstheme="minorHAnsi"/>
              </w:rPr>
              <w:t>__</w:t>
            </w:r>
          </w:p>
        </w:tc>
        <w:tc>
          <w:tcPr>
            <w:tcW w:w="3261" w:type="dxa"/>
            <w:tcBorders>
              <w:top w:val="nil"/>
              <w:left w:val="nil"/>
              <w:bottom w:val="nil"/>
              <w:right w:val="nil"/>
            </w:tcBorders>
            <w:shd w:val="clear" w:color="auto" w:fill="auto"/>
          </w:tcPr>
          <w:p w14:paraId="3EDBAA30" w14:textId="3DCCE55E" w:rsidR="0084171A" w:rsidRPr="002F187D" w:rsidRDefault="0084171A"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sidR="00501B8B">
              <w:rPr>
                <w:rFonts w:asciiTheme="minorHAnsi" w:hAnsiTheme="minorHAnsi" w:cstheme="minorHAnsi"/>
              </w:rPr>
              <w:t>5792</w:t>
            </w:r>
            <w:r w:rsidRPr="002F187D">
              <w:rPr>
                <w:rFonts w:asciiTheme="minorHAnsi" w:hAnsiTheme="minorHAnsi" w:cstheme="minorHAnsi"/>
              </w:rPr>
              <w:t>,</w:t>
            </w:r>
            <w:r w:rsidR="00501B8B">
              <w:rPr>
                <w:rFonts w:asciiTheme="minorHAnsi" w:hAnsiTheme="minorHAnsi" w:cstheme="minorHAnsi"/>
              </w:rPr>
              <w:t>__</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0C1CB886" w14:textId="668BFF83" w:rsidR="0084171A" w:rsidRPr="002F187D" w:rsidRDefault="00501B8B" w:rsidP="00F85523">
            <w:pPr>
              <w:autoSpaceDE w:val="0"/>
              <w:autoSpaceDN w:val="0"/>
              <w:adjustRightInd w:val="0"/>
              <w:spacing w:before="81"/>
              <w:rPr>
                <w:rFonts w:asciiTheme="minorHAnsi" w:hAnsiTheme="minorHAnsi" w:cstheme="minorHAnsi"/>
              </w:rPr>
            </w:pPr>
            <w:r>
              <w:rPr>
                <w:rFonts w:asciiTheme="minorHAnsi" w:hAnsiTheme="minorHAnsi" w:cstheme="minorHAnsi"/>
              </w:rPr>
              <w:t>100</w:t>
            </w:r>
            <w:r w:rsidR="0084171A" w:rsidRPr="002F187D">
              <w:rPr>
                <w:rFonts w:asciiTheme="minorHAnsi" w:hAnsiTheme="minorHAnsi" w:cstheme="minorHAnsi"/>
              </w:rPr>
              <w:t>.00</w:t>
            </w:r>
          </w:p>
        </w:tc>
      </w:tr>
      <w:tr w:rsidR="00501B8B" w:rsidRPr="002F187D" w14:paraId="7FFA4C1C" w14:textId="77777777" w:rsidTr="00F85523">
        <w:trPr>
          <w:tblCellSpacing w:w="0" w:type="dxa"/>
        </w:trPr>
        <w:tc>
          <w:tcPr>
            <w:tcW w:w="435" w:type="dxa"/>
            <w:tcBorders>
              <w:top w:val="nil"/>
              <w:left w:val="nil"/>
              <w:bottom w:val="nil"/>
              <w:right w:val="nil"/>
            </w:tcBorders>
            <w:shd w:val="clear" w:color="auto" w:fill="auto"/>
          </w:tcPr>
          <w:p w14:paraId="36E73971" w14:textId="77777777" w:rsidR="00501B8B" w:rsidRPr="002F187D" w:rsidRDefault="00501B8B"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5F93646A" w14:textId="3D88C914"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w:t>
            </w:r>
            <w:r>
              <w:rPr>
                <w:rFonts w:asciiTheme="minorHAnsi" w:hAnsiTheme="minorHAnsi" w:cstheme="minorHAnsi"/>
              </w:rPr>
              <w:t>22</w:t>
            </w:r>
            <w:r w:rsidRPr="002F187D">
              <w:rPr>
                <w:rFonts w:asciiTheme="minorHAnsi" w:hAnsiTheme="minorHAnsi" w:cstheme="minorHAnsi"/>
              </w:rPr>
              <w:t>,</w:t>
            </w:r>
            <w:r>
              <w:rPr>
                <w:rFonts w:asciiTheme="minorHAnsi" w:hAnsiTheme="minorHAnsi" w:cstheme="minorHAnsi"/>
              </w:rPr>
              <w:t>__</w:t>
            </w:r>
            <w:r w:rsidRPr="002F187D">
              <w:rPr>
                <w:rFonts w:asciiTheme="minorHAnsi" w:hAnsiTheme="minorHAnsi" w:cstheme="minorHAnsi"/>
              </w:rPr>
              <w:t>,__,</w:t>
            </w:r>
            <w:r>
              <w:rPr>
                <w:rFonts w:asciiTheme="minorHAnsi" w:hAnsiTheme="minorHAnsi" w:cstheme="minorHAnsi"/>
              </w:rPr>
              <w:t>__,__</w:t>
            </w:r>
          </w:p>
        </w:tc>
        <w:tc>
          <w:tcPr>
            <w:tcW w:w="3261" w:type="dxa"/>
            <w:tcBorders>
              <w:top w:val="nil"/>
              <w:left w:val="nil"/>
              <w:bottom w:val="nil"/>
              <w:right w:val="nil"/>
            </w:tcBorders>
            <w:shd w:val="clear" w:color="auto" w:fill="auto"/>
          </w:tcPr>
          <w:p w14:paraId="34801179" w14:textId="77777777"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5792</w:t>
            </w:r>
            <w:r w:rsidRPr="002F187D">
              <w:rPr>
                <w:rFonts w:asciiTheme="minorHAnsi" w:hAnsiTheme="minorHAnsi" w:cstheme="minorHAnsi"/>
              </w:rPr>
              <w:t>,</w:t>
            </w:r>
            <w:r>
              <w:rPr>
                <w:rFonts w:asciiTheme="minorHAnsi" w:hAnsiTheme="minorHAnsi" w:cstheme="minorHAnsi"/>
              </w:rPr>
              <w:t>__</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302B1611" w14:textId="5EE775FB" w:rsidR="00501B8B" w:rsidRPr="002F187D" w:rsidRDefault="00501B8B" w:rsidP="00F85523">
            <w:pPr>
              <w:autoSpaceDE w:val="0"/>
              <w:autoSpaceDN w:val="0"/>
              <w:adjustRightInd w:val="0"/>
              <w:spacing w:before="81"/>
              <w:rPr>
                <w:rFonts w:asciiTheme="minorHAnsi" w:hAnsiTheme="minorHAnsi" w:cstheme="minorHAnsi"/>
              </w:rPr>
            </w:pPr>
            <w:r>
              <w:rPr>
                <w:rFonts w:asciiTheme="minorHAnsi" w:hAnsiTheme="minorHAnsi" w:cstheme="minorHAnsi"/>
              </w:rPr>
              <w:t>100</w:t>
            </w:r>
            <w:r w:rsidRPr="002F187D">
              <w:rPr>
                <w:rFonts w:asciiTheme="minorHAnsi" w:hAnsiTheme="minorHAnsi" w:cstheme="minorHAnsi"/>
              </w:rPr>
              <w:t>.00</w:t>
            </w:r>
          </w:p>
        </w:tc>
      </w:tr>
      <w:tr w:rsidR="00501B8B" w:rsidRPr="002F187D" w14:paraId="043A2D94" w14:textId="77777777" w:rsidTr="00F85523">
        <w:trPr>
          <w:tblCellSpacing w:w="0" w:type="dxa"/>
        </w:trPr>
        <w:tc>
          <w:tcPr>
            <w:tcW w:w="435" w:type="dxa"/>
            <w:tcBorders>
              <w:top w:val="nil"/>
              <w:left w:val="nil"/>
              <w:bottom w:val="nil"/>
              <w:right w:val="nil"/>
            </w:tcBorders>
            <w:shd w:val="clear" w:color="auto" w:fill="auto"/>
          </w:tcPr>
          <w:p w14:paraId="4046C861" w14:textId="77777777" w:rsidR="00501B8B" w:rsidRPr="002F187D" w:rsidRDefault="00501B8B"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768214F7" w14:textId="14A315DF"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D:</w:t>
            </w:r>
            <w:r>
              <w:rPr>
                <w:rFonts w:asciiTheme="minorHAnsi" w:hAnsiTheme="minorHAnsi" w:cstheme="minorHAnsi"/>
              </w:rPr>
              <w:t>57</w:t>
            </w:r>
            <w:r>
              <w:rPr>
                <w:rFonts w:asciiTheme="minorHAnsi" w:hAnsiTheme="minorHAnsi" w:cstheme="minorHAnsi"/>
              </w:rPr>
              <w:t>23</w:t>
            </w:r>
            <w:r w:rsidRPr="002F187D">
              <w:rPr>
                <w:rFonts w:asciiTheme="minorHAnsi" w:hAnsiTheme="minorHAnsi" w:cstheme="minorHAnsi"/>
              </w:rPr>
              <w:t>,</w:t>
            </w:r>
            <w:r>
              <w:rPr>
                <w:rFonts w:asciiTheme="minorHAnsi" w:hAnsiTheme="minorHAnsi" w:cstheme="minorHAnsi"/>
              </w:rPr>
              <w:t>__</w:t>
            </w:r>
            <w:r w:rsidRPr="002F187D">
              <w:rPr>
                <w:rFonts w:asciiTheme="minorHAnsi" w:hAnsiTheme="minorHAnsi" w:cstheme="minorHAnsi"/>
              </w:rPr>
              <w:t>,__,</w:t>
            </w:r>
            <w:r>
              <w:rPr>
                <w:rFonts w:asciiTheme="minorHAnsi" w:hAnsiTheme="minorHAnsi" w:cstheme="minorHAnsi"/>
              </w:rPr>
              <w:t>__,__</w:t>
            </w:r>
          </w:p>
        </w:tc>
        <w:tc>
          <w:tcPr>
            <w:tcW w:w="3261" w:type="dxa"/>
            <w:tcBorders>
              <w:top w:val="nil"/>
              <w:left w:val="nil"/>
              <w:bottom w:val="nil"/>
              <w:right w:val="nil"/>
            </w:tcBorders>
            <w:shd w:val="clear" w:color="auto" w:fill="auto"/>
          </w:tcPr>
          <w:p w14:paraId="776B3EDD" w14:textId="77777777" w:rsidR="00501B8B" w:rsidRPr="002F187D" w:rsidRDefault="00501B8B" w:rsidP="00F85523">
            <w:pPr>
              <w:autoSpaceDE w:val="0"/>
              <w:autoSpaceDN w:val="0"/>
              <w:adjustRightInd w:val="0"/>
              <w:spacing w:before="81"/>
              <w:rPr>
                <w:rFonts w:asciiTheme="minorHAnsi" w:hAnsiTheme="minorHAnsi" w:cstheme="minorHAnsi"/>
              </w:rPr>
            </w:pPr>
            <w:r w:rsidRPr="002F187D">
              <w:rPr>
                <w:rFonts w:asciiTheme="minorHAnsi" w:hAnsiTheme="minorHAnsi" w:cstheme="minorHAnsi"/>
              </w:rPr>
              <w:t>K:</w:t>
            </w:r>
            <w:r>
              <w:rPr>
                <w:rFonts w:asciiTheme="minorHAnsi" w:hAnsiTheme="minorHAnsi" w:cstheme="minorHAnsi"/>
              </w:rPr>
              <w:t>5792</w:t>
            </w:r>
            <w:r w:rsidRPr="002F187D">
              <w:rPr>
                <w:rFonts w:asciiTheme="minorHAnsi" w:hAnsiTheme="minorHAnsi" w:cstheme="minorHAnsi"/>
              </w:rPr>
              <w:t>,</w:t>
            </w:r>
            <w:r>
              <w:rPr>
                <w:rFonts w:asciiTheme="minorHAnsi" w:hAnsiTheme="minorHAnsi" w:cstheme="minorHAnsi"/>
              </w:rPr>
              <w:t>__</w:t>
            </w:r>
            <w:r w:rsidRPr="002F187D">
              <w:rPr>
                <w:rFonts w:asciiTheme="minorHAnsi" w:hAnsiTheme="minorHAnsi" w:cstheme="minorHAnsi"/>
              </w:rPr>
              <w:t>,__,__,</w:t>
            </w:r>
            <w:r>
              <w:rPr>
                <w:rFonts w:asciiTheme="minorHAnsi" w:hAnsiTheme="minorHAnsi" w:cstheme="minorHAnsi"/>
              </w:rPr>
              <w:t>__</w:t>
            </w:r>
          </w:p>
        </w:tc>
        <w:tc>
          <w:tcPr>
            <w:tcW w:w="2877" w:type="dxa"/>
            <w:tcBorders>
              <w:top w:val="nil"/>
              <w:left w:val="nil"/>
              <w:bottom w:val="nil"/>
              <w:right w:val="nil"/>
            </w:tcBorders>
            <w:shd w:val="clear" w:color="auto" w:fill="auto"/>
          </w:tcPr>
          <w:p w14:paraId="68579D4B" w14:textId="45C9629E" w:rsidR="00501B8B" w:rsidRPr="002F187D" w:rsidRDefault="00501B8B" w:rsidP="00F85523">
            <w:pPr>
              <w:autoSpaceDE w:val="0"/>
              <w:autoSpaceDN w:val="0"/>
              <w:adjustRightInd w:val="0"/>
              <w:spacing w:before="81"/>
              <w:rPr>
                <w:rFonts w:asciiTheme="minorHAnsi" w:hAnsiTheme="minorHAnsi" w:cstheme="minorHAnsi"/>
              </w:rPr>
            </w:pPr>
            <w:r>
              <w:rPr>
                <w:rFonts w:asciiTheme="minorHAnsi" w:hAnsiTheme="minorHAnsi" w:cstheme="minorHAnsi"/>
              </w:rPr>
              <w:t>300</w:t>
            </w:r>
            <w:r w:rsidRPr="002F187D">
              <w:rPr>
                <w:rFonts w:asciiTheme="minorHAnsi" w:hAnsiTheme="minorHAnsi" w:cstheme="minorHAnsi"/>
              </w:rPr>
              <w:t>.00</w:t>
            </w:r>
          </w:p>
        </w:tc>
      </w:tr>
      <w:tr w:rsidR="0084171A" w:rsidRPr="002F187D" w14:paraId="4DDBD965" w14:textId="77777777" w:rsidTr="00F85523">
        <w:trPr>
          <w:tblCellSpacing w:w="0" w:type="dxa"/>
        </w:trPr>
        <w:tc>
          <w:tcPr>
            <w:tcW w:w="435" w:type="dxa"/>
            <w:tcBorders>
              <w:top w:val="nil"/>
              <w:left w:val="nil"/>
              <w:bottom w:val="nil"/>
              <w:right w:val="nil"/>
            </w:tcBorders>
            <w:shd w:val="clear" w:color="auto" w:fill="auto"/>
          </w:tcPr>
          <w:p w14:paraId="54C790E8" w14:textId="77777777" w:rsidR="0084171A" w:rsidRPr="002F187D" w:rsidRDefault="0084171A" w:rsidP="00F85523">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070EEDD3" w14:textId="77777777" w:rsidR="0084171A" w:rsidRPr="002F187D" w:rsidRDefault="0084171A" w:rsidP="00F85523">
            <w:pPr>
              <w:autoSpaceDE w:val="0"/>
              <w:autoSpaceDN w:val="0"/>
              <w:adjustRightInd w:val="0"/>
              <w:spacing w:before="81"/>
              <w:rPr>
                <w:rFonts w:asciiTheme="minorHAnsi" w:hAnsiTheme="minorHAnsi" w:cstheme="minorHAnsi"/>
              </w:rPr>
            </w:pPr>
          </w:p>
        </w:tc>
        <w:tc>
          <w:tcPr>
            <w:tcW w:w="3261" w:type="dxa"/>
            <w:tcBorders>
              <w:top w:val="nil"/>
              <w:left w:val="nil"/>
              <w:bottom w:val="nil"/>
              <w:right w:val="nil"/>
            </w:tcBorders>
            <w:shd w:val="clear" w:color="auto" w:fill="auto"/>
          </w:tcPr>
          <w:p w14:paraId="62C66D73" w14:textId="77777777" w:rsidR="0084171A" w:rsidRPr="002F187D" w:rsidRDefault="0084171A" w:rsidP="00F85523">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7161BEA6" w14:textId="77777777" w:rsidR="0084171A" w:rsidRPr="002F187D" w:rsidRDefault="0084171A" w:rsidP="00F85523">
            <w:pPr>
              <w:autoSpaceDE w:val="0"/>
              <w:autoSpaceDN w:val="0"/>
              <w:adjustRightInd w:val="0"/>
              <w:spacing w:before="81"/>
              <w:rPr>
                <w:rFonts w:asciiTheme="minorHAnsi" w:hAnsiTheme="minorHAnsi" w:cstheme="minorHAnsi"/>
              </w:rPr>
            </w:pPr>
          </w:p>
        </w:tc>
      </w:tr>
    </w:tbl>
    <w:p w14:paraId="67001ADB" w14:textId="304345E7" w:rsidR="0084171A" w:rsidRDefault="00501B8B" w:rsidP="0084171A">
      <w:r>
        <w:t>Palīg kontu atlikumam, pēc visu kontējumu izdarīšanas, vajadzētu būt 0.</w:t>
      </w:r>
    </w:p>
    <w:p w14:paraId="1FCAE523" w14:textId="77777777" w:rsidR="0084171A" w:rsidRDefault="0084171A" w:rsidP="0084171A"/>
    <w:p w14:paraId="36DE20BB" w14:textId="77777777" w:rsidR="0084171A" w:rsidRDefault="0084171A" w:rsidP="0084171A"/>
    <w:p w14:paraId="47221528" w14:textId="77777777" w:rsidR="0084171A" w:rsidRPr="00FD6A07" w:rsidRDefault="0084171A" w:rsidP="0084171A"/>
    <w:sectPr w:rsidR="0084171A" w:rsidRPr="00FD6A07">
      <w:footerReference w:type="default" r:id="rId8"/>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D40BD" w14:textId="77777777" w:rsidR="00367F5D" w:rsidRDefault="00367F5D">
      <w:r>
        <w:separator/>
      </w:r>
    </w:p>
  </w:endnote>
  <w:endnote w:type="continuationSeparator" w:id="0">
    <w:p w14:paraId="0C355A4B" w14:textId="77777777" w:rsidR="00367F5D" w:rsidRDefault="0036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nil Arial">
    <w:altName w:val="Calibri"/>
    <w:panose1 w:val="00000000000000000000"/>
    <w:charset w:val="BA"/>
    <w:family w:val="auto"/>
    <w:notTrueType/>
    <w:pitch w:val="default"/>
    <w:sig w:usb0="00000005" w:usb1="00000000" w:usb2="00000000" w:usb3="00000000" w:csb0="0000008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6AF0C" w14:textId="77777777" w:rsidR="00367012" w:rsidRDefault="00367012">
    <w:pPr>
      <w:autoSpaceDE w:val="0"/>
      <w:autoSpaceDN w:val="0"/>
      <w:adjustRightInd w:val="0"/>
      <w:rPr>
        <w:rFonts w:ascii="fnil Arial" w:hAnsi="fnil Arial"/>
      </w:rPr>
    </w:pPr>
  </w:p>
  <w:p w14:paraId="5C861784" w14:textId="77777777" w:rsidR="00367012" w:rsidRDefault="00367012">
    <w:pPr>
      <w:tabs>
        <w:tab w:val="right" w:pos="10466"/>
      </w:tabs>
      <w:autoSpaceDE w:val="0"/>
      <w:autoSpaceDN w:val="0"/>
      <w:adjustRightInd w:val="0"/>
      <w:rPr>
        <w:rFonts w:ascii="fnil Arial" w:hAnsi="fnil Arial"/>
      </w:rPr>
    </w:pPr>
    <w:r>
      <w:rPr>
        <w:rFonts w:ascii="fnil Arial" w:hAnsi="fnil Arial"/>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E64E6" w14:textId="77777777" w:rsidR="00367F5D" w:rsidRDefault="00367F5D">
      <w:r>
        <w:separator/>
      </w:r>
    </w:p>
  </w:footnote>
  <w:footnote w:type="continuationSeparator" w:id="0">
    <w:p w14:paraId="15382D0E" w14:textId="77777777" w:rsidR="00367F5D" w:rsidRDefault="00367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79BED4F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0BCA90B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1E1A96"/>
    <w:multiLevelType w:val="hybridMultilevel"/>
    <w:tmpl w:val="4D86967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15D0127"/>
    <w:multiLevelType w:val="hybridMultilevel"/>
    <w:tmpl w:val="A752707E"/>
    <w:lvl w:ilvl="0" w:tplc="314EE786">
      <w:start w:val="5"/>
      <w:numFmt w:val="bullet"/>
      <w:lvlText w:val="-"/>
      <w:lvlJc w:val="left"/>
      <w:pPr>
        <w:ind w:left="720" w:hanging="360"/>
      </w:pPr>
      <w:rPr>
        <w:rFonts w:ascii="Calibri" w:eastAsia="Times New Roman"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2935F82"/>
    <w:multiLevelType w:val="hybridMultilevel"/>
    <w:tmpl w:val="AA90CA8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02C1641A"/>
    <w:multiLevelType w:val="hybridMultilevel"/>
    <w:tmpl w:val="032E510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02DE3274"/>
    <w:multiLevelType w:val="hybridMultilevel"/>
    <w:tmpl w:val="B5EEF04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068F4F69"/>
    <w:multiLevelType w:val="hybridMultilevel"/>
    <w:tmpl w:val="50761C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06B3431D"/>
    <w:multiLevelType w:val="hybridMultilevel"/>
    <w:tmpl w:val="081C8C3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094A06DF"/>
    <w:multiLevelType w:val="hybridMultilevel"/>
    <w:tmpl w:val="A28EAD0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0C887F51"/>
    <w:multiLevelType w:val="hybridMultilevel"/>
    <w:tmpl w:val="225CAB76"/>
    <w:lvl w:ilvl="0" w:tplc="042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997E6F"/>
    <w:multiLevelType w:val="hybridMultilevel"/>
    <w:tmpl w:val="61FED8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0ED525DD"/>
    <w:multiLevelType w:val="hybridMultilevel"/>
    <w:tmpl w:val="E98E80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7F7F81"/>
    <w:multiLevelType w:val="hybridMultilevel"/>
    <w:tmpl w:val="D64CD836"/>
    <w:lvl w:ilvl="0" w:tplc="042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BD43A4"/>
    <w:multiLevelType w:val="hybridMultilevel"/>
    <w:tmpl w:val="514684F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124D371D"/>
    <w:multiLevelType w:val="hybridMultilevel"/>
    <w:tmpl w:val="D2CC80A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174C060D"/>
    <w:multiLevelType w:val="hybridMultilevel"/>
    <w:tmpl w:val="6FEC5308"/>
    <w:lvl w:ilvl="0" w:tplc="630E9758">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19E109F9"/>
    <w:multiLevelType w:val="hybridMultilevel"/>
    <w:tmpl w:val="A94096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1A24185C"/>
    <w:multiLevelType w:val="hybridMultilevel"/>
    <w:tmpl w:val="B0D670D8"/>
    <w:lvl w:ilvl="0" w:tplc="314EE786">
      <w:start w:val="5"/>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AC652C0"/>
    <w:multiLevelType w:val="hybridMultilevel"/>
    <w:tmpl w:val="8CD2CBF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1AF0132B"/>
    <w:multiLevelType w:val="hybridMultilevel"/>
    <w:tmpl w:val="04162CBA"/>
    <w:lvl w:ilvl="0" w:tplc="B2AACFF8">
      <w:start w:val="1"/>
      <w:numFmt w:val="decimal"/>
      <w:lvlText w:val="%1."/>
      <w:lvlJc w:val="left"/>
      <w:pPr>
        <w:ind w:left="51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15:restartNumberingAfterBreak="0">
    <w:nsid w:val="1B6651C8"/>
    <w:multiLevelType w:val="hybridMultilevel"/>
    <w:tmpl w:val="4380091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1EBD00A1"/>
    <w:multiLevelType w:val="hybridMultilevel"/>
    <w:tmpl w:val="8AD6CF5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1F7E53E4"/>
    <w:multiLevelType w:val="multilevel"/>
    <w:tmpl w:val="CEF63C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215E561B"/>
    <w:multiLevelType w:val="hybridMultilevel"/>
    <w:tmpl w:val="3D16E49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24ED4D95"/>
    <w:multiLevelType w:val="hybridMultilevel"/>
    <w:tmpl w:val="2EE6AAA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2A036642"/>
    <w:multiLevelType w:val="hybridMultilevel"/>
    <w:tmpl w:val="7A26A2A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2D030C62"/>
    <w:multiLevelType w:val="hybridMultilevel"/>
    <w:tmpl w:val="921A895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30765207"/>
    <w:multiLevelType w:val="hybridMultilevel"/>
    <w:tmpl w:val="354401D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15:restartNumberingAfterBreak="0">
    <w:nsid w:val="312E626C"/>
    <w:multiLevelType w:val="hybridMultilevel"/>
    <w:tmpl w:val="37007CA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345157B7"/>
    <w:multiLevelType w:val="hybridMultilevel"/>
    <w:tmpl w:val="8916AFF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34DE568A"/>
    <w:multiLevelType w:val="hybridMultilevel"/>
    <w:tmpl w:val="80DA997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363833F7"/>
    <w:multiLevelType w:val="hybridMultilevel"/>
    <w:tmpl w:val="92B2368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3" w15:restartNumberingAfterBreak="0">
    <w:nsid w:val="3A2B4CC7"/>
    <w:multiLevelType w:val="hybridMultilevel"/>
    <w:tmpl w:val="5AA00F4E"/>
    <w:lvl w:ilvl="0" w:tplc="0426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3A592B86"/>
    <w:multiLevelType w:val="hybridMultilevel"/>
    <w:tmpl w:val="C3760C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3BD066C0"/>
    <w:multiLevelType w:val="hybridMultilevel"/>
    <w:tmpl w:val="343C3D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3D04156D"/>
    <w:multiLevelType w:val="hybridMultilevel"/>
    <w:tmpl w:val="8E6A15B0"/>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F421713"/>
    <w:multiLevelType w:val="hybridMultilevel"/>
    <w:tmpl w:val="C5DE7AC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400F387B"/>
    <w:multiLevelType w:val="hybridMultilevel"/>
    <w:tmpl w:val="E6E682C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40BB19DE"/>
    <w:multiLevelType w:val="hybridMultilevel"/>
    <w:tmpl w:val="2CEE010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0" w15:restartNumberingAfterBreak="0">
    <w:nsid w:val="434C7069"/>
    <w:multiLevelType w:val="hybridMultilevel"/>
    <w:tmpl w:val="7DF6BE9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1" w15:restartNumberingAfterBreak="0">
    <w:nsid w:val="442347A9"/>
    <w:multiLevelType w:val="hybridMultilevel"/>
    <w:tmpl w:val="B520376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15:restartNumberingAfterBreak="0">
    <w:nsid w:val="450462AD"/>
    <w:multiLevelType w:val="hybridMultilevel"/>
    <w:tmpl w:val="B3BE0B6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3" w15:restartNumberingAfterBreak="0">
    <w:nsid w:val="459D4AF8"/>
    <w:multiLevelType w:val="hybridMultilevel"/>
    <w:tmpl w:val="7DDE51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4" w15:restartNumberingAfterBreak="0">
    <w:nsid w:val="47C765BB"/>
    <w:multiLevelType w:val="hybridMultilevel"/>
    <w:tmpl w:val="157210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5" w15:restartNumberingAfterBreak="0">
    <w:nsid w:val="48B4565D"/>
    <w:multiLevelType w:val="hybridMultilevel"/>
    <w:tmpl w:val="1318FF4A"/>
    <w:lvl w:ilvl="0" w:tplc="FFFFFFFF">
      <w:start w:val="1"/>
      <w:numFmt w:val="decimal"/>
      <w:lvlText w:val="%1."/>
      <w:lvlJc w:val="left"/>
      <w:pPr>
        <w:ind w:left="720" w:hanging="360"/>
      </w:pPr>
    </w:lvl>
    <w:lvl w:ilvl="1" w:tplc="0426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B0825D6"/>
    <w:multiLevelType w:val="hybridMultilevel"/>
    <w:tmpl w:val="E98E80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C3C55AE"/>
    <w:multiLevelType w:val="hybridMultilevel"/>
    <w:tmpl w:val="62A0F780"/>
    <w:lvl w:ilvl="0" w:tplc="B2AACFF8">
      <w:start w:val="1"/>
      <w:numFmt w:val="decimal"/>
      <w:lvlText w:val="%1."/>
      <w:lvlJc w:val="left"/>
      <w:pPr>
        <w:ind w:left="51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8" w15:restartNumberingAfterBreak="0">
    <w:nsid w:val="4E4439E7"/>
    <w:multiLevelType w:val="hybridMultilevel"/>
    <w:tmpl w:val="3CF4C8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9" w15:restartNumberingAfterBreak="0">
    <w:nsid w:val="4F11063B"/>
    <w:multiLevelType w:val="hybridMultilevel"/>
    <w:tmpl w:val="7952E596"/>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03A74D5"/>
    <w:multiLevelType w:val="hybridMultilevel"/>
    <w:tmpl w:val="F252EC20"/>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05470A9"/>
    <w:multiLevelType w:val="hybridMultilevel"/>
    <w:tmpl w:val="91D059B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15:restartNumberingAfterBreak="0">
    <w:nsid w:val="50F17DEF"/>
    <w:multiLevelType w:val="hybridMultilevel"/>
    <w:tmpl w:val="3D8A2BD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3" w15:restartNumberingAfterBreak="0">
    <w:nsid w:val="51310024"/>
    <w:multiLevelType w:val="multilevel"/>
    <w:tmpl w:val="B03C73B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4" w15:restartNumberingAfterBreak="0">
    <w:nsid w:val="52A30B49"/>
    <w:multiLevelType w:val="hybridMultilevel"/>
    <w:tmpl w:val="E74E1D4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5" w15:restartNumberingAfterBreak="0">
    <w:nsid w:val="55EE61EB"/>
    <w:multiLevelType w:val="hybridMultilevel"/>
    <w:tmpl w:val="84D430FA"/>
    <w:lvl w:ilvl="0" w:tplc="CC9642DC">
      <w:start w:val="1"/>
      <w:numFmt w:val="lowerLetter"/>
      <w:lvlText w:val="%1)"/>
      <w:lvlJc w:val="left"/>
      <w:pPr>
        <w:ind w:left="510" w:hanging="360"/>
      </w:pPr>
      <w:rPr>
        <w:rFonts w:hint="default"/>
      </w:rPr>
    </w:lvl>
    <w:lvl w:ilvl="1" w:tplc="04260019" w:tentative="1">
      <w:start w:val="1"/>
      <w:numFmt w:val="lowerLetter"/>
      <w:lvlText w:val="%2."/>
      <w:lvlJc w:val="left"/>
      <w:pPr>
        <w:ind w:left="1230" w:hanging="360"/>
      </w:pPr>
    </w:lvl>
    <w:lvl w:ilvl="2" w:tplc="0426001B" w:tentative="1">
      <w:start w:val="1"/>
      <w:numFmt w:val="lowerRoman"/>
      <w:lvlText w:val="%3."/>
      <w:lvlJc w:val="right"/>
      <w:pPr>
        <w:ind w:left="1950" w:hanging="180"/>
      </w:pPr>
    </w:lvl>
    <w:lvl w:ilvl="3" w:tplc="0426000F" w:tentative="1">
      <w:start w:val="1"/>
      <w:numFmt w:val="decimal"/>
      <w:lvlText w:val="%4."/>
      <w:lvlJc w:val="left"/>
      <w:pPr>
        <w:ind w:left="2670" w:hanging="360"/>
      </w:pPr>
    </w:lvl>
    <w:lvl w:ilvl="4" w:tplc="04260019" w:tentative="1">
      <w:start w:val="1"/>
      <w:numFmt w:val="lowerLetter"/>
      <w:lvlText w:val="%5."/>
      <w:lvlJc w:val="left"/>
      <w:pPr>
        <w:ind w:left="3390" w:hanging="360"/>
      </w:pPr>
    </w:lvl>
    <w:lvl w:ilvl="5" w:tplc="0426001B" w:tentative="1">
      <w:start w:val="1"/>
      <w:numFmt w:val="lowerRoman"/>
      <w:lvlText w:val="%6."/>
      <w:lvlJc w:val="right"/>
      <w:pPr>
        <w:ind w:left="4110" w:hanging="180"/>
      </w:pPr>
    </w:lvl>
    <w:lvl w:ilvl="6" w:tplc="0426000F" w:tentative="1">
      <w:start w:val="1"/>
      <w:numFmt w:val="decimal"/>
      <w:lvlText w:val="%7."/>
      <w:lvlJc w:val="left"/>
      <w:pPr>
        <w:ind w:left="4830" w:hanging="360"/>
      </w:pPr>
    </w:lvl>
    <w:lvl w:ilvl="7" w:tplc="04260019" w:tentative="1">
      <w:start w:val="1"/>
      <w:numFmt w:val="lowerLetter"/>
      <w:lvlText w:val="%8."/>
      <w:lvlJc w:val="left"/>
      <w:pPr>
        <w:ind w:left="5550" w:hanging="360"/>
      </w:pPr>
    </w:lvl>
    <w:lvl w:ilvl="8" w:tplc="0426001B" w:tentative="1">
      <w:start w:val="1"/>
      <w:numFmt w:val="lowerRoman"/>
      <w:lvlText w:val="%9."/>
      <w:lvlJc w:val="right"/>
      <w:pPr>
        <w:ind w:left="6270" w:hanging="180"/>
      </w:pPr>
    </w:lvl>
  </w:abstractNum>
  <w:abstractNum w:abstractNumId="56" w15:restartNumberingAfterBreak="0">
    <w:nsid w:val="56942ACF"/>
    <w:multiLevelType w:val="hybridMultilevel"/>
    <w:tmpl w:val="4FF254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7" w15:restartNumberingAfterBreak="0">
    <w:nsid w:val="587E169C"/>
    <w:multiLevelType w:val="hybridMultilevel"/>
    <w:tmpl w:val="170471D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8" w15:restartNumberingAfterBreak="0">
    <w:nsid w:val="59154885"/>
    <w:multiLevelType w:val="hybridMultilevel"/>
    <w:tmpl w:val="017E99E0"/>
    <w:lvl w:ilvl="0" w:tplc="042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B482978"/>
    <w:multiLevelType w:val="hybridMultilevel"/>
    <w:tmpl w:val="52E21FE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0" w15:restartNumberingAfterBreak="0">
    <w:nsid w:val="5BB867D0"/>
    <w:multiLevelType w:val="hybridMultilevel"/>
    <w:tmpl w:val="C97AF0E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1" w15:restartNumberingAfterBreak="0">
    <w:nsid w:val="5CFD19E2"/>
    <w:multiLevelType w:val="hybridMultilevel"/>
    <w:tmpl w:val="08C84008"/>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6CA1AB9"/>
    <w:multiLevelType w:val="hybridMultilevel"/>
    <w:tmpl w:val="B92C585C"/>
    <w:lvl w:ilvl="0" w:tplc="7F2E7A3C">
      <w:start w:val="1"/>
      <w:numFmt w:val="decimal"/>
      <w:lvlText w:val="%1."/>
      <w:lvlJc w:val="left"/>
      <w:pPr>
        <w:ind w:left="720" w:hanging="360"/>
      </w:pPr>
      <w:rPr>
        <w:rFonts w:hint="default"/>
        <w:sz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3" w15:restartNumberingAfterBreak="0">
    <w:nsid w:val="6A5041A9"/>
    <w:multiLevelType w:val="hybridMultilevel"/>
    <w:tmpl w:val="A548412E"/>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4" w15:restartNumberingAfterBreak="0">
    <w:nsid w:val="6D314170"/>
    <w:multiLevelType w:val="hybridMultilevel"/>
    <w:tmpl w:val="3D6A59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5" w15:restartNumberingAfterBreak="0">
    <w:nsid w:val="6EBC044F"/>
    <w:multiLevelType w:val="hybridMultilevel"/>
    <w:tmpl w:val="D904103A"/>
    <w:lvl w:ilvl="0" w:tplc="0426000F">
      <w:start w:val="1"/>
      <w:numFmt w:val="decimal"/>
      <w:lvlText w:val="%1."/>
      <w:lvlJc w:val="left"/>
      <w:pPr>
        <w:ind w:left="720" w:hanging="360"/>
      </w:pPr>
      <w:rPr>
        <w:rFonts w:hint="default"/>
      </w:rPr>
    </w:lvl>
    <w:lvl w:ilvl="1" w:tplc="06983786">
      <w:start w:val="1"/>
      <w:numFmt w:val="lowerLetter"/>
      <w:lvlText w:val="%2)"/>
      <w:lvlJc w:val="left"/>
      <w:pPr>
        <w:ind w:left="1440" w:hanging="360"/>
      </w:pPr>
      <w:rPr>
        <w:rFonts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6" w15:restartNumberingAfterBreak="0">
    <w:nsid w:val="6FA4299C"/>
    <w:multiLevelType w:val="hybridMultilevel"/>
    <w:tmpl w:val="12C8F01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7" w15:restartNumberingAfterBreak="0">
    <w:nsid w:val="70887000"/>
    <w:multiLevelType w:val="hybridMultilevel"/>
    <w:tmpl w:val="D99E2506"/>
    <w:lvl w:ilvl="0" w:tplc="042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EC690F"/>
    <w:multiLevelType w:val="hybridMultilevel"/>
    <w:tmpl w:val="C5D40C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9" w15:restartNumberingAfterBreak="0">
    <w:nsid w:val="71DF40C9"/>
    <w:multiLevelType w:val="hybridMultilevel"/>
    <w:tmpl w:val="2B48CD1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0" w15:restartNumberingAfterBreak="0">
    <w:nsid w:val="71E775D8"/>
    <w:multiLevelType w:val="hybridMultilevel"/>
    <w:tmpl w:val="63342E8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1" w15:restartNumberingAfterBreak="0">
    <w:nsid w:val="721B52E5"/>
    <w:multiLevelType w:val="hybridMultilevel"/>
    <w:tmpl w:val="D6DEC07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2" w15:restartNumberingAfterBreak="0">
    <w:nsid w:val="750E7C1E"/>
    <w:multiLevelType w:val="hybridMultilevel"/>
    <w:tmpl w:val="D8EA15C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3" w15:restartNumberingAfterBreak="0">
    <w:nsid w:val="755916A5"/>
    <w:multiLevelType w:val="hybridMultilevel"/>
    <w:tmpl w:val="FC4470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795C1082"/>
    <w:multiLevelType w:val="hybridMultilevel"/>
    <w:tmpl w:val="05165FF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5" w15:restartNumberingAfterBreak="0">
    <w:nsid w:val="7A002528"/>
    <w:multiLevelType w:val="hybridMultilevel"/>
    <w:tmpl w:val="74EE6D1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6" w15:restartNumberingAfterBreak="0">
    <w:nsid w:val="7A41522A"/>
    <w:multiLevelType w:val="hybridMultilevel"/>
    <w:tmpl w:val="9AFEAE26"/>
    <w:lvl w:ilvl="0" w:tplc="314EE786">
      <w:start w:val="5"/>
      <w:numFmt w:val="bullet"/>
      <w:lvlText w:val="-"/>
      <w:lvlJc w:val="left"/>
      <w:pPr>
        <w:ind w:left="720" w:hanging="360"/>
      </w:pPr>
      <w:rPr>
        <w:rFonts w:ascii="Calibri" w:eastAsia="Times New Roman"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7" w15:restartNumberingAfterBreak="0">
    <w:nsid w:val="7A8E5C97"/>
    <w:multiLevelType w:val="hybridMultilevel"/>
    <w:tmpl w:val="99A02C9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8" w15:restartNumberingAfterBreak="0">
    <w:nsid w:val="7AEE619D"/>
    <w:multiLevelType w:val="hybridMultilevel"/>
    <w:tmpl w:val="12ACCFE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9" w15:restartNumberingAfterBreak="0">
    <w:nsid w:val="7B7C0B5B"/>
    <w:multiLevelType w:val="hybridMultilevel"/>
    <w:tmpl w:val="4BAA400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0" w15:restartNumberingAfterBreak="0">
    <w:nsid w:val="7BC32891"/>
    <w:multiLevelType w:val="hybridMultilevel"/>
    <w:tmpl w:val="E98E80BA"/>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1" w15:restartNumberingAfterBreak="0">
    <w:nsid w:val="7C396A6F"/>
    <w:multiLevelType w:val="hybridMultilevel"/>
    <w:tmpl w:val="283040E4"/>
    <w:lvl w:ilvl="0" w:tplc="CC9642DC">
      <w:start w:val="1"/>
      <w:numFmt w:val="lowerLetter"/>
      <w:lvlText w:val="%1)"/>
      <w:lvlJc w:val="left"/>
      <w:pPr>
        <w:ind w:left="510" w:hanging="360"/>
      </w:pPr>
      <w:rPr>
        <w:rFonts w:hint="default"/>
      </w:rPr>
    </w:lvl>
    <w:lvl w:ilvl="1" w:tplc="00C25576">
      <w:start w:val="1"/>
      <w:numFmt w:val="decimal"/>
      <w:lvlText w:val="%2."/>
      <w:lvlJc w:val="left"/>
      <w:pPr>
        <w:ind w:left="1230" w:hanging="360"/>
      </w:pPr>
      <w:rPr>
        <w:rFonts w:hint="default"/>
      </w:rPr>
    </w:lvl>
    <w:lvl w:ilvl="2" w:tplc="0426001B" w:tentative="1">
      <w:start w:val="1"/>
      <w:numFmt w:val="lowerRoman"/>
      <w:lvlText w:val="%3."/>
      <w:lvlJc w:val="right"/>
      <w:pPr>
        <w:ind w:left="1950" w:hanging="180"/>
      </w:pPr>
    </w:lvl>
    <w:lvl w:ilvl="3" w:tplc="0426000F" w:tentative="1">
      <w:start w:val="1"/>
      <w:numFmt w:val="decimal"/>
      <w:lvlText w:val="%4."/>
      <w:lvlJc w:val="left"/>
      <w:pPr>
        <w:ind w:left="2670" w:hanging="360"/>
      </w:pPr>
    </w:lvl>
    <w:lvl w:ilvl="4" w:tplc="04260019" w:tentative="1">
      <w:start w:val="1"/>
      <w:numFmt w:val="lowerLetter"/>
      <w:lvlText w:val="%5."/>
      <w:lvlJc w:val="left"/>
      <w:pPr>
        <w:ind w:left="3390" w:hanging="360"/>
      </w:pPr>
    </w:lvl>
    <w:lvl w:ilvl="5" w:tplc="0426001B" w:tentative="1">
      <w:start w:val="1"/>
      <w:numFmt w:val="lowerRoman"/>
      <w:lvlText w:val="%6."/>
      <w:lvlJc w:val="right"/>
      <w:pPr>
        <w:ind w:left="4110" w:hanging="180"/>
      </w:pPr>
    </w:lvl>
    <w:lvl w:ilvl="6" w:tplc="0426000F" w:tentative="1">
      <w:start w:val="1"/>
      <w:numFmt w:val="decimal"/>
      <w:lvlText w:val="%7."/>
      <w:lvlJc w:val="left"/>
      <w:pPr>
        <w:ind w:left="4830" w:hanging="360"/>
      </w:pPr>
    </w:lvl>
    <w:lvl w:ilvl="7" w:tplc="04260019" w:tentative="1">
      <w:start w:val="1"/>
      <w:numFmt w:val="lowerLetter"/>
      <w:lvlText w:val="%8."/>
      <w:lvlJc w:val="left"/>
      <w:pPr>
        <w:ind w:left="5550" w:hanging="360"/>
      </w:pPr>
    </w:lvl>
    <w:lvl w:ilvl="8" w:tplc="0426001B" w:tentative="1">
      <w:start w:val="1"/>
      <w:numFmt w:val="lowerRoman"/>
      <w:lvlText w:val="%9."/>
      <w:lvlJc w:val="right"/>
      <w:pPr>
        <w:ind w:left="6270" w:hanging="180"/>
      </w:pPr>
    </w:lvl>
  </w:abstractNum>
  <w:abstractNum w:abstractNumId="82" w15:restartNumberingAfterBreak="0">
    <w:nsid w:val="7CCB420A"/>
    <w:multiLevelType w:val="hybridMultilevel"/>
    <w:tmpl w:val="826C0C7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3" w15:restartNumberingAfterBreak="0">
    <w:nsid w:val="7F326918"/>
    <w:multiLevelType w:val="hybridMultilevel"/>
    <w:tmpl w:val="0400F0E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070612958">
    <w:abstractNumId w:val="1"/>
  </w:num>
  <w:num w:numId="2" w16cid:durableId="1007367809">
    <w:abstractNumId w:val="0"/>
  </w:num>
  <w:num w:numId="3" w16cid:durableId="408045891">
    <w:abstractNumId w:val="68"/>
  </w:num>
  <w:num w:numId="4" w16cid:durableId="731661597">
    <w:abstractNumId w:val="56"/>
  </w:num>
  <w:num w:numId="5" w16cid:durableId="55209665">
    <w:abstractNumId w:val="62"/>
  </w:num>
  <w:num w:numId="6" w16cid:durableId="1967736745">
    <w:abstractNumId w:val="54"/>
  </w:num>
  <w:num w:numId="7" w16cid:durableId="2003586046">
    <w:abstractNumId w:val="65"/>
  </w:num>
  <w:num w:numId="8" w16cid:durableId="1313607359">
    <w:abstractNumId w:val="15"/>
  </w:num>
  <w:num w:numId="9" w16cid:durableId="1361928047">
    <w:abstractNumId w:val="3"/>
  </w:num>
  <w:num w:numId="10" w16cid:durableId="1457455639">
    <w:abstractNumId w:val="13"/>
  </w:num>
  <w:num w:numId="11" w16cid:durableId="206720117">
    <w:abstractNumId w:val="57"/>
  </w:num>
  <w:num w:numId="12" w16cid:durableId="1992906025">
    <w:abstractNumId w:val="43"/>
  </w:num>
  <w:num w:numId="13" w16cid:durableId="743991116">
    <w:abstractNumId w:val="9"/>
  </w:num>
  <w:num w:numId="14" w16cid:durableId="1558123593">
    <w:abstractNumId w:val="70"/>
  </w:num>
  <w:num w:numId="15" w16cid:durableId="412245417">
    <w:abstractNumId w:val="69"/>
  </w:num>
  <w:num w:numId="16" w16cid:durableId="375541749">
    <w:abstractNumId w:val="37"/>
  </w:num>
  <w:num w:numId="17" w16cid:durableId="1585340857">
    <w:abstractNumId w:val="44"/>
  </w:num>
  <w:num w:numId="18" w16cid:durableId="759330724">
    <w:abstractNumId w:val="33"/>
  </w:num>
  <w:num w:numId="19" w16cid:durableId="2009089625">
    <w:abstractNumId w:val="2"/>
  </w:num>
  <w:num w:numId="20" w16cid:durableId="862088429">
    <w:abstractNumId w:val="17"/>
  </w:num>
  <w:num w:numId="21" w16cid:durableId="1379015664">
    <w:abstractNumId w:val="64"/>
  </w:num>
  <w:num w:numId="22" w16cid:durableId="538124112">
    <w:abstractNumId w:val="83"/>
  </w:num>
  <w:num w:numId="23" w16cid:durableId="365375098">
    <w:abstractNumId w:val="26"/>
  </w:num>
  <w:num w:numId="24" w16cid:durableId="1293563169">
    <w:abstractNumId w:val="4"/>
  </w:num>
  <w:num w:numId="25" w16cid:durableId="777524897">
    <w:abstractNumId w:val="59"/>
  </w:num>
  <w:num w:numId="26" w16cid:durableId="1140726751">
    <w:abstractNumId w:val="77"/>
  </w:num>
  <w:num w:numId="27" w16cid:durableId="373433986">
    <w:abstractNumId w:val="76"/>
  </w:num>
  <w:num w:numId="28" w16cid:durableId="1610356073">
    <w:abstractNumId w:val="5"/>
  </w:num>
  <w:num w:numId="29" w16cid:durableId="1223447051">
    <w:abstractNumId w:val="28"/>
  </w:num>
  <w:num w:numId="30" w16cid:durableId="740711437">
    <w:abstractNumId w:val="24"/>
  </w:num>
  <w:num w:numId="31" w16cid:durableId="49115316">
    <w:abstractNumId w:val="7"/>
  </w:num>
  <w:num w:numId="32" w16cid:durableId="1143043636">
    <w:abstractNumId w:val="11"/>
  </w:num>
  <w:num w:numId="33" w16cid:durableId="702052621">
    <w:abstractNumId w:val="29"/>
  </w:num>
  <w:num w:numId="34" w16cid:durableId="1740713681">
    <w:abstractNumId w:val="52"/>
  </w:num>
  <w:num w:numId="35" w16cid:durableId="1170877425">
    <w:abstractNumId w:val="82"/>
  </w:num>
  <w:num w:numId="36" w16cid:durableId="326179774">
    <w:abstractNumId w:val="71"/>
  </w:num>
  <w:num w:numId="37" w16cid:durableId="1964770726">
    <w:abstractNumId w:val="48"/>
  </w:num>
  <w:num w:numId="38" w16cid:durableId="968778543">
    <w:abstractNumId w:val="60"/>
  </w:num>
  <w:num w:numId="39" w16cid:durableId="1054426013">
    <w:abstractNumId w:val="19"/>
  </w:num>
  <w:num w:numId="40" w16cid:durableId="2019038386">
    <w:abstractNumId w:val="21"/>
  </w:num>
  <w:num w:numId="41" w16cid:durableId="1808008404">
    <w:abstractNumId w:val="78"/>
  </w:num>
  <w:num w:numId="42" w16cid:durableId="238365273">
    <w:abstractNumId w:val="40"/>
  </w:num>
  <w:num w:numId="43" w16cid:durableId="1353409400">
    <w:abstractNumId w:val="47"/>
  </w:num>
  <w:num w:numId="44" w16cid:durableId="1956282050">
    <w:abstractNumId w:val="20"/>
  </w:num>
  <w:num w:numId="45" w16cid:durableId="2052800885">
    <w:abstractNumId w:val="81"/>
  </w:num>
  <w:num w:numId="46" w16cid:durableId="876744636">
    <w:abstractNumId w:val="55"/>
  </w:num>
  <w:num w:numId="47" w16cid:durableId="620650210">
    <w:abstractNumId w:val="49"/>
  </w:num>
  <w:num w:numId="48" w16cid:durableId="416290914">
    <w:abstractNumId w:val="10"/>
  </w:num>
  <w:num w:numId="49" w16cid:durableId="699748842">
    <w:abstractNumId w:val="36"/>
  </w:num>
  <w:num w:numId="50" w16cid:durableId="1615939501">
    <w:abstractNumId w:val="74"/>
  </w:num>
  <w:num w:numId="51" w16cid:durableId="1845051399">
    <w:abstractNumId w:val="6"/>
  </w:num>
  <w:num w:numId="52" w16cid:durableId="1589266913">
    <w:abstractNumId w:val="73"/>
  </w:num>
  <w:num w:numId="53" w16cid:durableId="1871526118">
    <w:abstractNumId w:val="8"/>
  </w:num>
  <w:num w:numId="54" w16cid:durableId="289896371">
    <w:abstractNumId w:val="66"/>
  </w:num>
  <w:num w:numId="55" w16cid:durableId="2097746980">
    <w:abstractNumId w:val="67"/>
  </w:num>
  <w:num w:numId="56" w16cid:durableId="464396240">
    <w:abstractNumId w:val="30"/>
  </w:num>
  <w:num w:numId="57" w16cid:durableId="1620260131">
    <w:abstractNumId w:val="32"/>
  </w:num>
  <w:num w:numId="58" w16cid:durableId="1199120226">
    <w:abstractNumId w:val="27"/>
  </w:num>
  <w:num w:numId="59" w16cid:durableId="1215192708">
    <w:abstractNumId w:val="42"/>
  </w:num>
  <w:num w:numId="60" w16cid:durableId="1510872094">
    <w:abstractNumId w:val="50"/>
  </w:num>
  <w:num w:numId="61" w16cid:durableId="1250194943">
    <w:abstractNumId w:val="58"/>
  </w:num>
  <w:num w:numId="62" w16cid:durableId="988171712">
    <w:abstractNumId w:val="61"/>
  </w:num>
  <w:num w:numId="63" w16cid:durableId="1414081171">
    <w:abstractNumId w:val="75"/>
  </w:num>
  <w:num w:numId="64" w16cid:durableId="667749217">
    <w:abstractNumId w:val="41"/>
  </w:num>
  <w:num w:numId="65" w16cid:durableId="13531688">
    <w:abstractNumId w:val="25"/>
  </w:num>
  <w:num w:numId="66" w16cid:durableId="631910748">
    <w:abstractNumId w:val="51"/>
  </w:num>
  <w:num w:numId="67" w16cid:durableId="975569280">
    <w:abstractNumId w:val="31"/>
  </w:num>
  <w:num w:numId="68" w16cid:durableId="627592300">
    <w:abstractNumId w:val="22"/>
  </w:num>
  <w:num w:numId="69" w16cid:durableId="196477939">
    <w:abstractNumId w:val="39"/>
  </w:num>
  <w:num w:numId="70" w16cid:durableId="1210072320">
    <w:abstractNumId w:val="18"/>
  </w:num>
  <w:num w:numId="71" w16cid:durableId="1543639678">
    <w:abstractNumId w:val="23"/>
  </w:num>
  <w:num w:numId="72" w16cid:durableId="1886289133">
    <w:abstractNumId w:val="72"/>
  </w:num>
  <w:num w:numId="73" w16cid:durableId="1309553630">
    <w:abstractNumId w:val="80"/>
  </w:num>
  <w:num w:numId="74" w16cid:durableId="1778716248">
    <w:abstractNumId w:val="45"/>
  </w:num>
  <w:num w:numId="75" w16cid:durableId="929660036">
    <w:abstractNumId w:val="14"/>
  </w:num>
  <w:num w:numId="76" w16cid:durableId="1902329060">
    <w:abstractNumId w:val="34"/>
  </w:num>
  <w:num w:numId="77" w16cid:durableId="245849859">
    <w:abstractNumId w:val="35"/>
  </w:num>
  <w:num w:numId="78" w16cid:durableId="868101167">
    <w:abstractNumId w:val="38"/>
  </w:num>
  <w:num w:numId="79" w16cid:durableId="1069303894">
    <w:abstractNumId w:val="53"/>
  </w:num>
  <w:num w:numId="80" w16cid:durableId="1571188283">
    <w:abstractNumId w:val="79"/>
  </w:num>
  <w:num w:numId="81" w16cid:durableId="751201172">
    <w:abstractNumId w:val="63"/>
  </w:num>
  <w:num w:numId="82" w16cid:durableId="1104879049">
    <w:abstractNumId w:val="12"/>
  </w:num>
  <w:num w:numId="83" w16cid:durableId="1164206247">
    <w:abstractNumId w:val="46"/>
  </w:num>
  <w:num w:numId="84" w16cid:durableId="1165052075">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0A"/>
    <w:rsid w:val="00015E5D"/>
    <w:rsid w:val="00092C3C"/>
    <w:rsid w:val="000C1E61"/>
    <w:rsid w:val="000D2B9B"/>
    <w:rsid w:val="0010080D"/>
    <w:rsid w:val="001030A4"/>
    <w:rsid w:val="001163F7"/>
    <w:rsid w:val="00142A7E"/>
    <w:rsid w:val="00142E14"/>
    <w:rsid w:val="0016289D"/>
    <w:rsid w:val="00186102"/>
    <w:rsid w:val="001A4AE7"/>
    <w:rsid w:val="001B4332"/>
    <w:rsid w:val="001D4E97"/>
    <w:rsid w:val="002573FC"/>
    <w:rsid w:val="002574A3"/>
    <w:rsid w:val="002904E2"/>
    <w:rsid w:val="002B6C14"/>
    <w:rsid w:val="002F0EAC"/>
    <w:rsid w:val="002F187D"/>
    <w:rsid w:val="002F406B"/>
    <w:rsid w:val="002F55D1"/>
    <w:rsid w:val="00315DBB"/>
    <w:rsid w:val="0032093B"/>
    <w:rsid w:val="0032181A"/>
    <w:rsid w:val="00325F47"/>
    <w:rsid w:val="00326BF4"/>
    <w:rsid w:val="00346ACD"/>
    <w:rsid w:val="00367012"/>
    <w:rsid w:val="00367F5D"/>
    <w:rsid w:val="00376D6C"/>
    <w:rsid w:val="003948E0"/>
    <w:rsid w:val="003A2543"/>
    <w:rsid w:val="00401E2B"/>
    <w:rsid w:val="0041541F"/>
    <w:rsid w:val="00461309"/>
    <w:rsid w:val="004A6DC8"/>
    <w:rsid w:val="004B49E6"/>
    <w:rsid w:val="00501B8B"/>
    <w:rsid w:val="00515BBE"/>
    <w:rsid w:val="005250BF"/>
    <w:rsid w:val="00560783"/>
    <w:rsid w:val="005A134C"/>
    <w:rsid w:val="00607D27"/>
    <w:rsid w:val="006347DE"/>
    <w:rsid w:val="00640897"/>
    <w:rsid w:val="00661527"/>
    <w:rsid w:val="00665B9C"/>
    <w:rsid w:val="006671AB"/>
    <w:rsid w:val="00680F2B"/>
    <w:rsid w:val="006B0322"/>
    <w:rsid w:val="006C65C7"/>
    <w:rsid w:val="006F167E"/>
    <w:rsid w:val="00701099"/>
    <w:rsid w:val="00702D12"/>
    <w:rsid w:val="007C2859"/>
    <w:rsid w:val="007D0DE5"/>
    <w:rsid w:val="008347BE"/>
    <w:rsid w:val="0084171A"/>
    <w:rsid w:val="00861966"/>
    <w:rsid w:val="008C36E8"/>
    <w:rsid w:val="008D1132"/>
    <w:rsid w:val="008D472A"/>
    <w:rsid w:val="00903CF0"/>
    <w:rsid w:val="00916FA0"/>
    <w:rsid w:val="00920682"/>
    <w:rsid w:val="0093295A"/>
    <w:rsid w:val="00946CA7"/>
    <w:rsid w:val="00966390"/>
    <w:rsid w:val="00991199"/>
    <w:rsid w:val="009B1DB5"/>
    <w:rsid w:val="009B7B42"/>
    <w:rsid w:val="009E59CB"/>
    <w:rsid w:val="00A51C38"/>
    <w:rsid w:val="00A97912"/>
    <w:rsid w:val="00AB4547"/>
    <w:rsid w:val="00AF209A"/>
    <w:rsid w:val="00B15D48"/>
    <w:rsid w:val="00B61C37"/>
    <w:rsid w:val="00B74EC2"/>
    <w:rsid w:val="00B84135"/>
    <w:rsid w:val="00B86EF4"/>
    <w:rsid w:val="00BA40E2"/>
    <w:rsid w:val="00C113BD"/>
    <w:rsid w:val="00C339BB"/>
    <w:rsid w:val="00C421D2"/>
    <w:rsid w:val="00C76A66"/>
    <w:rsid w:val="00CC1DA6"/>
    <w:rsid w:val="00CD2FD8"/>
    <w:rsid w:val="00D139B5"/>
    <w:rsid w:val="00D45101"/>
    <w:rsid w:val="00D513F4"/>
    <w:rsid w:val="00D70392"/>
    <w:rsid w:val="00DD522D"/>
    <w:rsid w:val="00DE15AE"/>
    <w:rsid w:val="00E30E43"/>
    <w:rsid w:val="00E31AB8"/>
    <w:rsid w:val="00E60BDB"/>
    <w:rsid w:val="00E7190A"/>
    <w:rsid w:val="00EC6DDB"/>
    <w:rsid w:val="00EE3B08"/>
    <w:rsid w:val="00EE7811"/>
    <w:rsid w:val="00F061DB"/>
    <w:rsid w:val="00F2738A"/>
    <w:rsid w:val="00F30776"/>
    <w:rsid w:val="00F40CC4"/>
    <w:rsid w:val="00F83189"/>
    <w:rsid w:val="00F92447"/>
    <w:rsid w:val="00FB52FD"/>
    <w:rsid w:val="00FD6A07"/>
    <w:rsid w:val="00FD7254"/>
    <w:rsid w:val="00FF39C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92EB"/>
  <w15:docId w15:val="{234E7EAD-F991-4F40-A7DD-8946210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7DE"/>
    <w:pPr>
      <w:jc w:val="both"/>
    </w:pPr>
    <w:rPr>
      <w:rFonts w:ascii="Calibri" w:hAnsi="Calibri"/>
      <w:sz w:val="24"/>
      <w:szCs w:val="24"/>
    </w:rPr>
  </w:style>
  <w:style w:type="paragraph" w:styleId="Heading1">
    <w:name w:val="heading 1"/>
    <w:basedOn w:val="Normal"/>
    <w:next w:val="Normal"/>
    <w:autoRedefine/>
    <w:qFormat/>
    <w:rsid w:val="000D2B9B"/>
    <w:pPr>
      <w:keepNext/>
      <w:numPr>
        <w:numId w:val="79"/>
      </w:numPr>
      <w:tabs>
        <w:tab w:val="left" w:pos="1200"/>
      </w:tabs>
      <w:autoSpaceDE w:val="0"/>
      <w:autoSpaceDN w:val="0"/>
      <w:adjustRightInd w:val="0"/>
      <w:spacing w:before="360" w:after="120"/>
      <w:outlineLvl w:val="0"/>
    </w:pPr>
    <w:rPr>
      <w:rFonts w:cs="fnil Arial"/>
      <w:b/>
      <w:bCs/>
      <w:color w:val="4472C4" w:themeColor="accent1"/>
      <w:sz w:val="32"/>
      <w:szCs w:val="28"/>
    </w:rPr>
  </w:style>
  <w:style w:type="paragraph" w:styleId="Heading2">
    <w:name w:val="heading 2"/>
    <w:basedOn w:val="Normal"/>
    <w:next w:val="Normal"/>
    <w:autoRedefine/>
    <w:qFormat/>
    <w:rsid w:val="00EC6DDB"/>
    <w:pPr>
      <w:keepNext/>
      <w:numPr>
        <w:ilvl w:val="1"/>
        <w:numId w:val="79"/>
      </w:numPr>
      <w:tabs>
        <w:tab w:val="left" w:pos="1200"/>
      </w:tabs>
      <w:autoSpaceDE w:val="0"/>
      <w:autoSpaceDN w:val="0"/>
      <w:adjustRightInd w:val="0"/>
      <w:spacing w:before="240" w:after="120"/>
      <w:outlineLvl w:val="1"/>
    </w:pPr>
    <w:rPr>
      <w:rFonts w:cs="fnil Arial"/>
      <w:b/>
      <w:bCs/>
      <w:color w:val="4472C4" w:themeColor="accent1"/>
      <w:sz w:val="28"/>
    </w:rPr>
  </w:style>
  <w:style w:type="paragraph" w:styleId="Heading3">
    <w:name w:val="heading 3"/>
    <w:basedOn w:val="Normal"/>
    <w:next w:val="Normal"/>
    <w:autoRedefine/>
    <w:qFormat/>
    <w:rsid w:val="00FD7254"/>
    <w:pPr>
      <w:keepNext/>
      <w:numPr>
        <w:ilvl w:val="2"/>
        <w:numId w:val="79"/>
      </w:numPr>
      <w:tabs>
        <w:tab w:val="left" w:pos="1200"/>
      </w:tabs>
      <w:autoSpaceDE w:val="0"/>
      <w:autoSpaceDN w:val="0"/>
      <w:adjustRightInd w:val="0"/>
      <w:spacing w:before="120"/>
      <w:outlineLvl w:val="2"/>
    </w:pPr>
    <w:rPr>
      <w:rFonts w:ascii="fnil Arial" w:hAnsi="fnil Arial" w:cs="fnil Arial"/>
      <w:b/>
      <w:bCs/>
      <w:i/>
      <w:color w:val="4472C4" w:themeColor="accent1"/>
    </w:rPr>
  </w:style>
  <w:style w:type="paragraph" w:styleId="Heading4">
    <w:name w:val="heading 4"/>
    <w:basedOn w:val="Normal"/>
    <w:next w:val="Normal"/>
    <w:autoRedefine/>
    <w:qFormat/>
    <w:rsid w:val="006347DE"/>
    <w:pPr>
      <w:keepNext/>
      <w:numPr>
        <w:ilvl w:val="3"/>
        <w:numId w:val="79"/>
      </w:numPr>
      <w:tabs>
        <w:tab w:val="left" w:pos="1200"/>
      </w:tabs>
      <w:autoSpaceDE w:val="0"/>
      <w:autoSpaceDN w:val="0"/>
      <w:adjustRightInd w:val="0"/>
      <w:spacing w:before="60"/>
      <w:outlineLvl w:val="3"/>
    </w:pPr>
    <w:rPr>
      <w:rFonts w:ascii="fnil Arial" w:hAnsi="fnil Arial" w:cs="fnil Arial"/>
      <w:b/>
      <w:bCs/>
    </w:rPr>
  </w:style>
  <w:style w:type="paragraph" w:styleId="Heading5">
    <w:name w:val="heading 5"/>
    <w:basedOn w:val="Normal"/>
    <w:next w:val="Normal"/>
    <w:qFormat/>
    <w:rsid w:val="006B0322"/>
    <w:pPr>
      <w:keepNext/>
      <w:tabs>
        <w:tab w:val="left" w:pos="1200"/>
      </w:tabs>
      <w:autoSpaceDE w:val="0"/>
      <w:autoSpaceDN w:val="0"/>
      <w:adjustRightInd w:val="0"/>
      <w:outlineLvl w:val="4"/>
    </w:pPr>
    <w:rPr>
      <w:rFonts w:ascii="fnil Arial" w:hAnsi="fnil Arial" w:cs="fnil Arial"/>
      <w:b/>
      <w:bCs/>
      <w:i/>
      <w:iCs/>
      <w:szCs w:val="20"/>
    </w:rPr>
  </w:style>
  <w:style w:type="paragraph" w:styleId="Heading6">
    <w:name w:val="heading 6"/>
    <w:basedOn w:val="Normal"/>
    <w:next w:val="Normal"/>
    <w:qFormat/>
    <w:pPr>
      <w:keepNext/>
      <w:tabs>
        <w:tab w:val="left" w:pos="1200"/>
      </w:tabs>
      <w:autoSpaceDE w:val="0"/>
      <w:autoSpaceDN w:val="0"/>
      <w:adjustRightInd w:val="0"/>
      <w:outlineLvl w:val="5"/>
    </w:pPr>
    <w:rPr>
      <w:rFonts w:ascii="fnil Arial" w:hAnsi="fnil Arial" w:cs="fnil Arial"/>
      <w:sz w:val="20"/>
      <w:szCs w:val="20"/>
    </w:rPr>
  </w:style>
  <w:style w:type="paragraph" w:styleId="Heading7">
    <w:name w:val="heading 7"/>
    <w:basedOn w:val="Normal"/>
    <w:next w:val="Normal"/>
    <w:qFormat/>
    <w:pPr>
      <w:keepNext/>
      <w:tabs>
        <w:tab w:val="left" w:pos="1200"/>
      </w:tabs>
      <w:autoSpaceDE w:val="0"/>
      <w:autoSpaceDN w:val="0"/>
      <w:adjustRightInd w:val="0"/>
      <w:outlineLvl w:val="6"/>
    </w:pPr>
    <w:rPr>
      <w:rFonts w:ascii="fnil Arial" w:hAnsi="fnil Arial" w:cs="fnil Arial"/>
      <w:b/>
      <w:bCs/>
      <w:u w:val="single"/>
    </w:rPr>
  </w:style>
  <w:style w:type="paragraph" w:styleId="Heading8">
    <w:name w:val="heading 8"/>
    <w:basedOn w:val="Normal"/>
    <w:next w:val="Normal"/>
    <w:qFormat/>
    <w:pPr>
      <w:keepNext/>
      <w:tabs>
        <w:tab w:val="left" w:pos="1200"/>
      </w:tabs>
      <w:autoSpaceDE w:val="0"/>
      <w:autoSpaceDN w:val="0"/>
      <w:adjustRightInd w:val="0"/>
      <w:outlineLvl w:val="7"/>
    </w:pPr>
    <w:rPr>
      <w:rFonts w:ascii="fnil Arial" w:hAnsi="fnil Arial" w:cs="fnil Arial"/>
      <w:b/>
      <w:bCs/>
      <w:u w:val="single"/>
    </w:rPr>
  </w:style>
  <w:style w:type="paragraph" w:styleId="Heading9">
    <w:name w:val="heading 9"/>
    <w:basedOn w:val="Normal"/>
    <w:next w:val="Normal"/>
    <w:qFormat/>
    <w:pPr>
      <w:keepNext/>
      <w:tabs>
        <w:tab w:val="left" w:pos="1200"/>
      </w:tabs>
      <w:autoSpaceDE w:val="0"/>
      <w:autoSpaceDN w:val="0"/>
      <w:adjustRightInd w:val="0"/>
      <w:outlineLvl w:val="8"/>
    </w:pPr>
    <w:rPr>
      <w:rFonts w:ascii="fnil Arial" w:hAnsi="fnil Arial" w:cs="fnil 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pPr>
      <w:keepNext/>
      <w:tabs>
        <w:tab w:val="left" w:pos="1200"/>
      </w:tabs>
      <w:autoSpaceDE w:val="0"/>
      <w:autoSpaceDN w:val="0"/>
      <w:adjustRightInd w:val="0"/>
    </w:pPr>
    <w:rPr>
      <w:rFonts w:ascii="fnil Arial" w:hAnsi="fnil Arial" w:cs="fnil Arial"/>
      <w:b/>
      <w:bCs/>
      <w:sz w:val="24"/>
      <w:szCs w:val="24"/>
      <w:u w:val="single"/>
    </w:rPr>
  </w:style>
  <w:style w:type="paragraph" w:styleId="TOC1">
    <w:name w:val="toc 1"/>
    <w:basedOn w:val="Normal"/>
    <w:next w:val="Normal"/>
    <w:autoRedefine/>
    <w:uiPriority w:val="39"/>
    <w:rsid w:val="00F2738A"/>
  </w:style>
  <w:style w:type="paragraph" w:styleId="TOC2">
    <w:name w:val="toc 2"/>
    <w:basedOn w:val="Normal"/>
    <w:next w:val="Normal"/>
    <w:autoRedefine/>
    <w:uiPriority w:val="39"/>
    <w:rsid w:val="00F2738A"/>
    <w:pPr>
      <w:ind w:left="240"/>
    </w:pPr>
  </w:style>
  <w:style w:type="paragraph" w:styleId="TOC3">
    <w:name w:val="toc 3"/>
    <w:basedOn w:val="Normal"/>
    <w:next w:val="Normal"/>
    <w:autoRedefine/>
    <w:uiPriority w:val="39"/>
    <w:rsid w:val="00F2738A"/>
    <w:pPr>
      <w:ind w:left="480"/>
    </w:pPr>
  </w:style>
  <w:style w:type="character" w:styleId="Hyperlink">
    <w:name w:val="Hyperlink"/>
    <w:uiPriority w:val="99"/>
    <w:rsid w:val="00F2738A"/>
    <w:rPr>
      <w:color w:val="FFFFCA"/>
      <w:u w:val="single"/>
    </w:rPr>
  </w:style>
  <w:style w:type="character" w:styleId="UnresolvedMention">
    <w:name w:val="Unresolved Mention"/>
    <w:uiPriority w:val="99"/>
    <w:semiHidden/>
    <w:unhideWhenUsed/>
    <w:rsid w:val="007C2859"/>
    <w:rPr>
      <w:color w:val="605E5C"/>
      <w:shd w:val="clear" w:color="auto" w:fill="E1DFDD"/>
    </w:rPr>
  </w:style>
  <w:style w:type="paragraph" w:customStyle="1" w:styleId="Style1">
    <w:name w:val="Style1"/>
    <w:basedOn w:val="Normal"/>
    <w:rsid w:val="00FD7254"/>
  </w:style>
  <w:style w:type="paragraph" w:styleId="ListBullet">
    <w:name w:val="List Bullet"/>
    <w:basedOn w:val="ListParagraph"/>
    <w:rsid w:val="00FD7254"/>
    <w:pPr>
      <w:numPr>
        <w:numId w:val="1"/>
      </w:numPr>
      <w:contextualSpacing/>
    </w:pPr>
  </w:style>
  <w:style w:type="paragraph" w:styleId="ListParagraph">
    <w:name w:val="List Paragraph"/>
    <w:basedOn w:val="Normal"/>
    <w:uiPriority w:val="34"/>
    <w:qFormat/>
    <w:rsid w:val="00FD7254"/>
    <w:pPr>
      <w:ind w:left="720"/>
    </w:pPr>
  </w:style>
  <w:style w:type="paragraph" w:styleId="ListBullet2">
    <w:name w:val="List Bullet 2"/>
    <w:basedOn w:val="ListParagraph"/>
    <w:rsid w:val="00FD7254"/>
    <w:pPr>
      <w:numPr>
        <w:numId w:val="2"/>
      </w:numPr>
      <w:contextualSpacing/>
    </w:pPr>
  </w:style>
  <w:style w:type="paragraph" w:styleId="List">
    <w:name w:val="List"/>
    <w:basedOn w:val="Normal"/>
    <w:autoRedefine/>
    <w:rsid w:val="00015E5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123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ivars.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44</Pages>
  <Words>65262</Words>
  <Characters>37200</Characters>
  <Application>Microsoft Office Word</Application>
  <DocSecurity>0</DocSecurity>
  <Lines>310</Lines>
  <Paragraphs>204</Paragraphs>
  <ScaleCrop>false</ScaleCrop>
  <HeadingPairs>
    <vt:vector size="2" baseType="variant">
      <vt:variant>
        <vt:lpstr>Title</vt:lpstr>
      </vt:variant>
      <vt:variant>
        <vt:i4>1</vt:i4>
      </vt:variant>
    </vt:vector>
  </HeadingPairs>
  <TitlesOfParts>
    <vt:vector size="1" baseType="lpstr">
      <vt:lpstr>Grāmatvedības programma KLONS</vt:lpstr>
    </vt:vector>
  </TitlesOfParts>
  <Company/>
  <LinksUpToDate>false</LinksUpToDate>
  <CharactersWithSpaces>102258</CharactersWithSpaces>
  <SharedDoc>false</SharedDoc>
  <HLinks>
    <vt:vector size="1122" baseType="variant">
      <vt:variant>
        <vt:i4>5374078</vt:i4>
      </vt:variant>
      <vt:variant>
        <vt:i4>786</vt:i4>
      </vt:variant>
      <vt:variant>
        <vt:i4>0</vt:i4>
      </vt:variant>
      <vt:variant>
        <vt:i4>5</vt:i4>
      </vt:variant>
      <vt:variant>
        <vt:lpwstr/>
      </vt:variant>
      <vt:variant>
        <vt:lpwstr>topic_PVNpaligkodi</vt:lpwstr>
      </vt:variant>
      <vt:variant>
        <vt:i4>3538958</vt:i4>
      </vt:variant>
      <vt:variant>
        <vt:i4>783</vt:i4>
      </vt:variant>
      <vt:variant>
        <vt:i4>0</vt:i4>
      </vt:variant>
      <vt:variant>
        <vt:i4>5</vt:i4>
      </vt:variant>
      <vt:variant>
        <vt:lpwstr/>
      </vt:variant>
      <vt:variant>
        <vt:lpwstr>topic_Naudasplusmaspazime</vt:lpwstr>
      </vt:variant>
      <vt:variant>
        <vt:i4>6094967</vt:i4>
      </vt:variant>
      <vt:variant>
        <vt:i4>780</vt:i4>
      </vt:variant>
      <vt:variant>
        <vt:i4>0</vt:i4>
      </vt:variant>
      <vt:variant>
        <vt:i4>5</vt:i4>
      </vt:variant>
      <vt:variant>
        <vt:lpwstr/>
      </vt:variant>
      <vt:variant>
        <vt:lpwstr>topic_Kokmaterialudarijumi</vt:lpwstr>
      </vt:variant>
      <vt:variant>
        <vt:i4>3080206</vt:i4>
      </vt:variant>
      <vt:variant>
        <vt:i4>777</vt:i4>
      </vt:variant>
      <vt:variant>
        <vt:i4>0</vt:i4>
      </vt:variant>
      <vt:variant>
        <vt:i4>5</vt:i4>
      </vt:variant>
      <vt:variant>
        <vt:lpwstr/>
      </vt:variant>
      <vt:variant>
        <vt:lpwstr>topic_Barteradarijumi</vt:lpwstr>
      </vt:variant>
      <vt:variant>
        <vt:i4>2949129</vt:i4>
      </vt:variant>
      <vt:variant>
        <vt:i4>774</vt:i4>
      </vt:variant>
      <vt:variant>
        <vt:i4>0</vt:i4>
      </vt:variant>
      <vt:variant>
        <vt:i4>5</vt:i4>
      </vt:variant>
      <vt:variant>
        <vt:lpwstr/>
      </vt:variant>
      <vt:variant>
        <vt:lpwstr>topic_Dalitimaksajumi</vt:lpwstr>
      </vt:variant>
      <vt:variant>
        <vt:i4>4063234</vt:i4>
      </vt:variant>
      <vt:variant>
        <vt:i4>771</vt:i4>
      </vt:variant>
      <vt:variant>
        <vt:i4>0</vt:i4>
      </vt:variant>
      <vt:variant>
        <vt:i4>5</vt:i4>
      </vt:variant>
      <vt:variant>
        <vt:lpwstr/>
      </vt:variant>
      <vt:variant>
        <vt:lpwstr>topic_Atgrieztaprece</vt:lpwstr>
      </vt:variant>
      <vt:variant>
        <vt:i4>2621441</vt:i4>
      </vt:variant>
      <vt:variant>
        <vt:i4>768</vt:i4>
      </vt:variant>
      <vt:variant>
        <vt:i4>0</vt:i4>
      </vt:variant>
      <vt:variant>
        <vt:i4>5</vt:i4>
      </vt:variant>
      <vt:variant>
        <vt:lpwstr/>
      </vt:variant>
      <vt:variant>
        <vt:lpwstr>topic_Svarigakiekontejumi</vt:lpwstr>
      </vt:variant>
      <vt:variant>
        <vt:i4>3604487</vt:i4>
      </vt:variant>
      <vt:variant>
        <vt:i4>765</vt:i4>
      </vt:variant>
      <vt:variant>
        <vt:i4>0</vt:i4>
      </vt:variant>
      <vt:variant>
        <vt:i4>5</vt:i4>
      </vt:variant>
      <vt:variant>
        <vt:lpwstr/>
      </vt:variant>
      <vt:variant>
        <vt:lpwstr>topic_Dokumentufiltresana</vt:lpwstr>
      </vt:variant>
      <vt:variant>
        <vt:i4>2949122</vt:i4>
      </vt:variant>
      <vt:variant>
        <vt:i4>762</vt:i4>
      </vt:variant>
      <vt:variant>
        <vt:i4>0</vt:i4>
      </vt:variant>
      <vt:variant>
        <vt:i4>5</vt:i4>
      </vt:variant>
      <vt:variant>
        <vt:lpwstr/>
      </vt:variant>
      <vt:variant>
        <vt:lpwstr>topic_Produktavainozareskods</vt:lpwstr>
      </vt:variant>
      <vt:variant>
        <vt:i4>5701736</vt:i4>
      </vt:variant>
      <vt:variant>
        <vt:i4>759</vt:i4>
      </vt:variant>
      <vt:variant>
        <vt:i4>0</vt:i4>
      </vt:variant>
      <vt:variant>
        <vt:i4>5</vt:i4>
      </vt:variant>
      <vt:variant>
        <vt:lpwstr/>
      </vt:variant>
      <vt:variant>
        <vt:lpwstr>topic_IINpazime</vt:lpwstr>
      </vt:variant>
      <vt:variant>
        <vt:i4>2949145</vt:i4>
      </vt:variant>
      <vt:variant>
        <vt:i4>756</vt:i4>
      </vt:variant>
      <vt:variant>
        <vt:i4>0</vt:i4>
      </vt:variant>
      <vt:variant>
        <vt:i4>5</vt:i4>
      </vt:variant>
      <vt:variant>
        <vt:lpwstr/>
      </vt:variant>
      <vt:variant>
        <vt:lpwstr>topic_Sakumaatlikumi</vt:lpwstr>
      </vt:variant>
      <vt:variant>
        <vt:i4>5898337</vt:i4>
      </vt:variant>
      <vt:variant>
        <vt:i4>753</vt:i4>
      </vt:variant>
      <vt:variant>
        <vt:i4>0</vt:i4>
      </vt:variant>
      <vt:variant>
        <vt:i4>5</vt:i4>
      </vt:variant>
      <vt:variant>
        <vt:lpwstr/>
      </vt:variant>
      <vt:variant>
        <vt:lpwstr>topic_ValtasNordana</vt:lpwstr>
      </vt:variant>
      <vt:variant>
        <vt:i4>5701736</vt:i4>
      </vt:variant>
      <vt:variant>
        <vt:i4>750</vt:i4>
      </vt:variant>
      <vt:variant>
        <vt:i4>0</vt:i4>
      </vt:variant>
      <vt:variant>
        <vt:i4>5</vt:i4>
      </vt:variant>
      <vt:variant>
        <vt:lpwstr/>
      </vt:variant>
      <vt:variant>
        <vt:lpwstr>topic_IINpazime</vt:lpwstr>
      </vt:variant>
      <vt:variant>
        <vt:i4>3538958</vt:i4>
      </vt:variant>
      <vt:variant>
        <vt:i4>747</vt:i4>
      </vt:variant>
      <vt:variant>
        <vt:i4>0</vt:i4>
      </vt:variant>
      <vt:variant>
        <vt:i4>5</vt:i4>
      </vt:variant>
      <vt:variant>
        <vt:lpwstr/>
      </vt:variant>
      <vt:variant>
        <vt:lpwstr>topic_Naudasplusmaspazime</vt:lpwstr>
      </vt:variant>
      <vt:variant>
        <vt:i4>2097173</vt:i4>
      </vt:variant>
      <vt:variant>
        <vt:i4>744</vt:i4>
      </vt:variant>
      <vt:variant>
        <vt:i4>0</vt:i4>
      </vt:variant>
      <vt:variant>
        <vt:i4>5</vt:i4>
      </vt:variant>
      <vt:variant>
        <vt:lpwstr/>
      </vt:variant>
      <vt:variant>
        <vt:lpwstr>topic_Kontuplans</vt:lpwstr>
      </vt:variant>
      <vt:variant>
        <vt:i4>4718705</vt:i4>
      </vt:variant>
      <vt:variant>
        <vt:i4>741</vt:i4>
      </vt:variant>
      <vt:variant>
        <vt:i4>0</vt:i4>
      </vt:variant>
      <vt:variant>
        <vt:i4>5</vt:i4>
      </vt:variant>
      <vt:variant>
        <vt:lpwstr/>
      </vt:variant>
      <vt:variant>
        <vt:lpwstr>topic_PVNpazime</vt:lpwstr>
      </vt:variant>
      <vt:variant>
        <vt:i4>2621443</vt:i4>
      </vt:variant>
      <vt:variant>
        <vt:i4>738</vt:i4>
      </vt:variant>
      <vt:variant>
        <vt:i4>0</vt:i4>
      </vt:variant>
      <vt:variant>
        <vt:i4>5</vt:i4>
      </vt:variant>
      <vt:variant>
        <vt:lpwstr/>
      </vt:variant>
      <vt:variant>
        <vt:lpwstr>topic_FormaPVNpazimes</vt:lpwstr>
      </vt:variant>
      <vt:variant>
        <vt:i4>5374078</vt:i4>
      </vt:variant>
      <vt:variant>
        <vt:i4>735</vt:i4>
      </vt:variant>
      <vt:variant>
        <vt:i4>0</vt:i4>
      </vt:variant>
      <vt:variant>
        <vt:i4>5</vt:i4>
      </vt:variant>
      <vt:variant>
        <vt:lpwstr/>
      </vt:variant>
      <vt:variant>
        <vt:lpwstr>topic_PVNpaligkodi</vt:lpwstr>
      </vt:variant>
      <vt:variant>
        <vt:i4>2359327</vt:i4>
      </vt:variant>
      <vt:variant>
        <vt:i4>732</vt:i4>
      </vt:variant>
      <vt:variant>
        <vt:i4>0</vt:i4>
      </vt:variant>
      <vt:variant>
        <vt:i4>5</vt:i4>
      </vt:variant>
      <vt:variant>
        <vt:lpwstr/>
      </vt:variant>
      <vt:variant>
        <vt:lpwstr>topic_Dokumentuveidi</vt:lpwstr>
      </vt:variant>
      <vt:variant>
        <vt:i4>4587623</vt:i4>
      </vt:variant>
      <vt:variant>
        <vt:i4>729</vt:i4>
      </vt:variant>
      <vt:variant>
        <vt:i4>0</vt:i4>
      </vt:variant>
      <vt:variant>
        <vt:i4>5</vt:i4>
      </vt:variant>
      <vt:variant>
        <vt:lpwstr/>
      </vt:variant>
      <vt:variant>
        <vt:lpwstr>topic_Dokumentapazimes</vt:lpwstr>
      </vt:variant>
      <vt:variant>
        <vt:i4>3801098</vt:i4>
      </vt:variant>
      <vt:variant>
        <vt:i4>726</vt:i4>
      </vt:variant>
      <vt:variant>
        <vt:i4>0</vt:i4>
      </vt:variant>
      <vt:variant>
        <vt:i4>5</vt:i4>
      </vt:variant>
      <vt:variant>
        <vt:lpwstr/>
      </vt:variant>
      <vt:variant>
        <vt:lpwstr>topic_PVNkopsavilkums</vt:lpwstr>
      </vt:variant>
      <vt:variant>
        <vt:i4>5898360</vt:i4>
      </vt:variant>
      <vt:variant>
        <vt:i4>723</vt:i4>
      </vt:variant>
      <vt:variant>
        <vt:i4>0</vt:i4>
      </vt:variant>
      <vt:variant>
        <vt:i4>5</vt:i4>
      </vt:variant>
      <vt:variant>
        <vt:lpwstr/>
      </vt:variant>
      <vt:variant>
        <vt:lpwstr>topic_Summukontrole</vt:lpwstr>
      </vt:variant>
      <vt:variant>
        <vt:i4>3473422</vt:i4>
      </vt:variant>
      <vt:variant>
        <vt:i4>720</vt:i4>
      </vt:variant>
      <vt:variant>
        <vt:i4>0</vt:i4>
      </vt:variant>
      <vt:variant>
        <vt:i4>5</vt:i4>
      </vt:variant>
      <vt:variant>
        <vt:lpwstr/>
      </vt:variant>
      <vt:variant>
        <vt:lpwstr>topic_PVNzurnals</vt:lpwstr>
      </vt:variant>
      <vt:variant>
        <vt:i4>2621451</vt:i4>
      </vt:variant>
      <vt:variant>
        <vt:i4>717</vt:i4>
      </vt:variant>
      <vt:variant>
        <vt:i4>0</vt:i4>
      </vt:variant>
      <vt:variant>
        <vt:i4>5</vt:i4>
      </vt:variant>
      <vt:variant>
        <vt:lpwstr/>
      </vt:variant>
      <vt:variant>
        <vt:lpwstr>topic_PVNdeklaracija</vt:lpwstr>
      </vt:variant>
      <vt:variant>
        <vt:i4>3801098</vt:i4>
      </vt:variant>
      <vt:variant>
        <vt:i4>714</vt:i4>
      </vt:variant>
      <vt:variant>
        <vt:i4>0</vt:i4>
      </vt:variant>
      <vt:variant>
        <vt:i4>5</vt:i4>
      </vt:variant>
      <vt:variant>
        <vt:lpwstr/>
      </vt:variant>
      <vt:variant>
        <vt:lpwstr>topic_PVNkopsavilkums</vt:lpwstr>
      </vt:variant>
      <vt:variant>
        <vt:i4>2097173</vt:i4>
      </vt:variant>
      <vt:variant>
        <vt:i4>711</vt:i4>
      </vt:variant>
      <vt:variant>
        <vt:i4>0</vt:i4>
      </vt:variant>
      <vt:variant>
        <vt:i4>5</vt:i4>
      </vt:variant>
      <vt:variant>
        <vt:lpwstr/>
      </vt:variant>
      <vt:variant>
        <vt:lpwstr>topic_Kontuplans</vt:lpwstr>
      </vt:variant>
      <vt:variant>
        <vt:i4>5308522</vt:i4>
      </vt:variant>
      <vt:variant>
        <vt:i4>708</vt:i4>
      </vt:variant>
      <vt:variant>
        <vt:i4>0</vt:i4>
      </vt:variant>
      <vt:variant>
        <vt:i4>5</vt:i4>
      </vt:variant>
      <vt:variant>
        <vt:lpwstr/>
      </vt:variant>
      <vt:variant>
        <vt:lpwstr>topic_Kontejumupazimes</vt:lpwstr>
      </vt:variant>
      <vt:variant>
        <vt:i4>5374067</vt:i4>
      </vt:variant>
      <vt:variant>
        <vt:i4>705</vt:i4>
      </vt:variant>
      <vt:variant>
        <vt:i4>0</vt:i4>
      </vt:variant>
      <vt:variant>
        <vt:i4>5</vt:i4>
      </vt:variant>
      <vt:variant>
        <vt:lpwstr/>
      </vt:variant>
      <vt:variant>
        <vt:lpwstr>topic_Dokumetnuzurnals</vt:lpwstr>
      </vt:variant>
      <vt:variant>
        <vt:i4>3342350</vt:i4>
      </vt:variant>
      <vt:variant>
        <vt:i4>702</vt:i4>
      </vt:variant>
      <vt:variant>
        <vt:i4>0</vt:i4>
      </vt:variant>
      <vt:variant>
        <vt:i4>5</vt:i4>
      </vt:variant>
      <vt:variant>
        <vt:lpwstr/>
      </vt:variant>
      <vt:variant>
        <vt:lpwstr>topic_PilnaisPVNkodusaraksts</vt:lpwstr>
      </vt:variant>
      <vt:variant>
        <vt:i4>3342350</vt:i4>
      </vt:variant>
      <vt:variant>
        <vt:i4>699</vt:i4>
      </vt:variant>
      <vt:variant>
        <vt:i4>0</vt:i4>
      </vt:variant>
      <vt:variant>
        <vt:i4>5</vt:i4>
      </vt:variant>
      <vt:variant>
        <vt:lpwstr/>
      </vt:variant>
      <vt:variant>
        <vt:lpwstr>topic_PilnaisPVNkodusaraksts</vt:lpwstr>
      </vt:variant>
      <vt:variant>
        <vt:i4>4718705</vt:i4>
      </vt:variant>
      <vt:variant>
        <vt:i4>696</vt:i4>
      </vt:variant>
      <vt:variant>
        <vt:i4>0</vt:i4>
      </vt:variant>
      <vt:variant>
        <vt:i4>5</vt:i4>
      </vt:variant>
      <vt:variant>
        <vt:lpwstr/>
      </vt:variant>
      <vt:variant>
        <vt:lpwstr>topic_PVNpazime</vt:lpwstr>
      </vt:variant>
      <vt:variant>
        <vt:i4>3080206</vt:i4>
      </vt:variant>
      <vt:variant>
        <vt:i4>693</vt:i4>
      </vt:variant>
      <vt:variant>
        <vt:i4>0</vt:i4>
      </vt:variant>
      <vt:variant>
        <vt:i4>5</vt:i4>
      </vt:variant>
      <vt:variant>
        <vt:lpwstr/>
      </vt:variant>
      <vt:variant>
        <vt:lpwstr>topic_Barteradarijumi</vt:lpwstr>
      </vt:variant>
      <vt:variant>
        <vt:i4>3538952</vt:i4>
      </vt:variant>
      <vt:variant>
        <vt:i4>690</vt:i4>
      </vt:variant>
      <vt:variant>
        <vt:i4>0</vt:i4>
      </vt:variant>
      <vt:variant>
        <vt:i4>5</vt:i4>
      </vt:variant>
      <vt:variant>
        <vt:lpwstr/>
      </vt:variant>
      <vt:variant>
        <vt:lpwstr>topic_Koduizvelenosaistitastabul</vt:lpwstr>
      </vt:variant>
      <vt:variant>
        <vt:i4>2293766</vt:i4>
      </vt:variant>
      <vt:variant>
        <vt:i4>687</vt:i4>
      </vt:variant>
      <vt:variant>
        <vt:i4>0</vt:i4>
      </vt:variant>
      <vt:variant>
        <vt:i4>5</vt:i4>
      </vt:variant>
      <vt:variant>
        <vt:lpwstr/>
      </vt:variant>
      <vt:variant>
        <vt:lpwstr>topic_Ierakstufiltresana</vt:lpwstr>
      </vt:variant>
      <vt:variant>
        <vt:i4>5308522</vt:i4>
      </vt:variant>
      <vt:variant>
        <vt:i4>684</vt:i4>
      </vt:variant>
      <vt:variant>
        <vt:i4>0</vt:i4>
      </vt:variant>
      <vt:variant>
        <vt:i4>5</vt:i4>
      </vt:variant>
      <vt:variant>
        <vt:lpwstr/>
      </vt:variant>
      <vt:variant>
        <vt:lpwstr>topic_Kontejumupazimes</vt:lpwstr>
      </vt:variant>
      <vt:variant>
        <vt:i4>2490383</vt:i4>
      </vt:variant>
      <vt:variant>
        <vt:i4>681</vt:i4>
      </vt:variant>
      <vt:variant>
        <vt:i4>0</vt:i4>
      </vt:variant>
      <vt:variant>
        <vt:i4>5</vt:i4>
      </vt:variant>
      <vt:variant>
        <vt:lpwstr/>
      </vt:variant>
      <vt:variant>
        <vt:lpwstr>topic_Svarigakietaustini</vt:lpwstr>
      </vt:variant>
      <vt:variant>
        <vt:i4>2883604</vt:i4>
      </vt:variant>
      <vt:variant>
        <vt:i4>678</vt:i4>
      </vt:variant>
      <vt:variant>
        <vt:i4>0</vt:i4>
      </vt:variant>
      <vt:variant>
        <vt:i4>5</vt:i4>
      </vt:variant>
      <vt:variant>
        <vt:lpwstr/>
      </vt:variant>
      <vt:variant>
        <vt:lpwstr>topic_Pavadzmes_sagatavoana_izdrukai</vt:lpwstr>
      </vt:variant>
      <vt:variant>
        <vt:i4>5898337</vt:i4>
      </vt:variant>
      <vt:variant>
        <vt:i4>675</vt:i4>
      </vt:variant>
      <vt:variant>
        <vt:i4>0</vt:i4>
      </vt:variant>
      <vt:variant>
        <vt:i4>5</vt:i4>
      </vt:variant>
      <vt:variant>
        <vt:lpwstr/>
      </vt:variant>
      <vt:variant>
        <vt:lpwstr>topic_ValtasNordana</vt:lpwstr>
      </vt:variant>
      <vt:variant>
        <vt:i4>2424848</vt:i4>
      </vt:variant>
      <vt:variant>
        <vt:i4>672</vt:i4>
      </vt:variant>
      <vt:variant>
        <vt:i4>0</vt:i4>
      </vt:variant>
      <vt:variant>
        <vt:i4>5</vt:i4>
      </vt:variant>
      <vt:variant>
        <vt:lpwstr/>
      </vt:variant>
      <vt:variant>
        <vt:lpwstr>topic_Saistitodokumentumeklesana</vt:lpwstr>
      </vt:variant>
      <vt:variant>
        <vt:i4>2424848</vt:i4>
      </vt:variant>
      <vt:variant>
        <vt:i4>669</vt:i4>
      </vt:variant>
      <vt:variant>
        <vt:i4>0</vt:i4>
      </vt:variant>
      <vt:variant>
        <vt:i4>5</vt:i4>
      </vt:variant>
      <vt:variant>
        <vt:lpwstr/>
      </vt:variant>
      <vt:variant>
        <vt:lpwstr>topic_Saistitodokumentumeklesana</vt:lpwstr>
      </vt:variant>
      <vt:variant>
        <vt:i4>17236327</vt:i4>
      </vt:variant>
      <vt:variant>
        <vt:i4>666</vt:i4>
      </vt:variant>
      <vt:variant>
        <vt:i4>0</vt:i4>
      </vt:variant>
      <vt:variant>
        <vt:i4>5</vt:i4>
      </vt:variant>
      <vt:variant>
        <vt:lpwstr/>
      </vt:variant>
      <vt:variant>
        <vt:lpwstr>_Dokumenta_summas_dalīšana,</vt:lpwstr>
      </vt:variant>
      <vt:variant>
        <vt:i4>3670024</vt:i4>
      </vt:variant>
      <vt:variant>
        <vt:i4>663</vt:i4>
      </vt:variant>
      <vt:variant>
        <vt:i4>0</vt:i4>
      </vt:variant>
      <vt:variant>
        <vt:i4>5</vt:i4>
      </vt:variant>
      <vt:variant>
        <vt:lpwstr/>
      </vt:variant>
      <vt:variant>
        <vt:lpwstr>topic_Dokumentasummasdalisana</vt:lpwstr>
      </vt:variant>
      <vt:variant>
        <vt:i4>3538952</vt:i4>
      </vt:variant>
      <vt:variant>
        <vt:i4>660</vt:i4>
      </vt:variant>
      <vt:variant>
        <vt:i4>0</vt:i4>
      </vt:variant>
      <vt:variant>
        <vt:i4>5</vt:i4>
      </vt:variant>
      <vt:variant>
        <vt:lpwstr/>
      </vt:variant>
      <vt:variant>
        <vt:lpwstr>topic_Koduizvelenosaistitastabul</vt:lpwstr>
      </vt:variant>
      <vt:variant>
        <vt:i4>5046369</vt:i4>
      </vt:variant>
      <vt:variant>
        <vt:i4>657</vt:i4>
      </vt:variant>
      <vt:variant>
        <vt:i4>0</vt:i4>
      </vt:variant>
      <vt:variant>
        <vt:i4>5</vt:i4>
      </vt:variant>
      <vt:variant>
        <vt:lpwstr/>
      </vt:variant>
      <vt:variant>
        <vt:lpwstr>topic_Datumaievade</vt:lpwstr>
      </vt:variant>
      <vt:variant>
        <vt:i4>3604487</vt:i4>
      </vt:variant>
      <vt:variant>
        <vt:i4>654</vt:i4>
      </vt:variant>
      <vt:variant>
        <vt:i4>0</vt:i4>
      </vt:variant>
      <vt:variant>
        <vt:i4>5</vt:i4>
      </vt:variant>
      <vt:variant>
        <vt:lpwstr/>
      </vt:variant>
      <vt:variant>
        <vt:lpwstr>topic_Dokumentufiltresana</vt:lpwstr>
      </vt:variant>
      <vt:variant>
        <vt:i4>3670024</vt:i4>
      </vt:variant>
      <vt:variant>
        <vt:i4>651</vt:i4>
      </vt:variant>
      <vt:variant>
        <vt:i4>0</vt:i4>
      </vt:variant>
      <vt:variant>
        <vt:i4>5</vt:i4>
      </vt:variant>
      <vt:variant>
        <vt:lpwstr/>
      </vt:variant>
      <vt:variant>
        <vt:lpwstr>topic_Dokumentasummasdalisana</vt:lpwstr>
      </vt:variant>
      <vt:variant>
        <vt:i4>6094967</vt:i4>
      </vt:variant>
      <vt:variant>
        <vt:i4>648</vt:i4>
      </vt:variant>
      <vt:variant>
        <vt:i4>0</vt:i4>
      </vt:variant>
      <vt:variant>
        <vt:i4>5</vt:i4>
      </vt:variant>
      <vt:variant>
        <vt:lpwstr/>
      </vt:variant>
      <vt:variant>
        <vt:lpwstr>topic_Kokmaterialudarijumi</vt:lpwstr>
      </vt:variant>
      <vt:variant>
        <vt:i4>5177452</vt:i4>
      </vt:variant>
      <vt:variant>
        <vt:i4>645</vt:i4>
      </vt:variant>
      <vt:variant>
        <vt:i4>0</vt:i4>
      </vt:variant>
      <vt:variant>
        <vt:i4>5</vt:i4>
      </vt:variant>
      <vt:variant>
        <vt:lpwstr/>
      </vt:variant>
      <vt:variant>
        <vt:lpwstr>topic_Gramatojumukorekcijas</vt:lpwstr>
      </vt:variant>
      <vt:variant>
        <vt:i4>2621451</vt:i4>
      </vt:variant>
      <vt:variant>
        <vt:i4>642</vt:i4>
      </vt:variant>
      <vt:variant>
        <vt:i4>0</vt:i4>
      </vt:variant>
      <vt:variant>
        <vt:i4>5</vt:i4>
      </vt:variant>
      <vt:variant>
        <vt:lpwstr/>
      </vt:variant>
      <vt:variant>
        <vt:lpwstr>topic_PVNdeklaracija</vt:lpwstr>
      </vt:variant>
      <vt:variant>
        <vt:i4>5374078</vt:i4>
      </vt:variant>
      <vt:variant>
        <vt:i4>639</vt:i4>
      </vt:variant>
      <vt:variant>
        <vt:i4>0</vt:i4>
      </vt:variant>
      <vt:variant>
        <vt:i4>5</vt:i4>
      </vt:variant>
      <vt:variant>
        <vt:lpwstr/>
      </vt:variant>
      <vt:variant>
        <vt:lpwstr>topic_PVNpaligkodi</vt:lpwstr>
      </vt:variant>
      <vt:variant>
        <vt:i4>3342350</vt:i4>
      </vt:variant>
      <vt:variant>
        <vt:i4>636</vt:i4>
      </vt:variant>
      <vt:variant>
        <vt:i4>0</vt:i4>
      </vt:variant>
      <vt:variant>
        <vt:i4>5</vt:i4>
      </vt:variant>
      <vt:variant>
        <vt:lpwstr/>
      </vt:variant>
      <vt:variant>
        <vt:lpwstr>topic_PilnaisPVNkodusaraksts</vt:lpwstr>
      </vt:variant>
      <vt:variant>
        <vt:i4>5308522</vt:i4>
      </vt:variant>
      <vt:variant>
        <vt:i4>633</vt:i4>
      </vt:variant>
      <vt:variant>
        <vt:i4>0</vt:i4>
      </vt:variant>
      <vt:variant>
        <vt:i4>5</vt:i4>
      </vt:variant>
      <vt:variant>
        <vt:lpwstr/>
      </vt:variant>
      <vt:variant>
        <vt:lpwstr>topic_Kontejumupazimes</vt:lpwstr>
      </vt:variant>
      <vt:variant>
        <vt:i4>5898343</vt:i4>
      </vt:variant>
      <vt:variant>
        <vt:i4>630</vt:i4>
      </vt:variant>
      <vt:variant>
        <vt:i4>0</vt:i4>
      </vt:variant>
      <vt:variant>
        <vt:i4>5</vt:i4>
      </vt:variant>
      <vt:variant>
        <vt:lpwstr/>
      </vt:variant>
      <vt:variant>
        <vt:lpwstr>topic_Bilanceskonts</vt:lpwstr>
      </vt:variant>
      <vt:variant>
        <vt:i4>2097173</vt:i4>
      </vt:variant>
      <vt:variant>
        <vt:i4>627</vt:i4>
      </vt:variant>
      <vt:variant>
        <vt:i4>0</vt:i4>
      </vt:variant>
      <vt:variant>
        <vt:i4>5</vt:i4>
      </vt:variant>
      <vt:variant>
        <vt:lpwstr/>
      </vt:variant>
      <vt:variant>
        <vt:lpwstr>topic_Kontuplans</vt:lpwstr>
      </vt:variant>
      <vt:variant>
        <vt:i4>3080206</vt:i4>
      </vt:variant>
      <vt:variant>
        <vt:i4>624</vt:i4>
      </vt:variant>
      <vt:variant>
        <vt:i4>0</vt:i4>
      </vt:variant>
      <vt:variant>
        <vt:i4>5</vt:i4>
      </vt:variant>
      <vt:variant>
        <vt:lpwstr/>
      </vt:variant>
      <vt:variant>
        <vt:lpwstr>topic_Barteradarijumi</vt:lpwstr>
      </vt:variant>
      <vt:variant>
        <vt:i4>3538952</vt:i4>
      </vt:variant>
      <vt:variant>
        <vt:i4>621</vt:i4>
      </vt:variant>
      <vt:variant>
        <vt:i4>0</vt:i4>
      </vt:variant>
      <vt:variant>
        <vt:i4>5</vt:i4>
      </vt:variant>
      <vt:variant>
        <vt:lpwstr/>
      </vt:variant>
      <vt:variant>
        <vt:lpwstr>topic_Koduizvelenosaistitastabul</vt:lpwstr>
      </vt:variant>
      <vt:variant>
        <vt:i4>4915310</vt:i4>
      </vt:variant>
      <vt:variant>
        <vt:i4>618</vt:i4>
      </vt:variant>
      <vt:variant>
        <vt:i4>0</vt:i4>
      </vt:variant>
      <vt:variant>
        <vt:i4>5</vt:i4>
      </vt:variant>
      <vt:variant>
        <vt:lpwstr/>
      </vt:variant>
      <vt:variant>
        <vt:lpwstr>topic_FormaKastradasim</vt:lpwstr>
      </vt:variant>
      <vt:variant>
        <vt:i4>4718705</vt:i4>
      </vt:variant>
      <vt:variant>
        <vt:i4>615</vt:i4>
      </vt:variant>
      <vt:variant>
        <vt:i4>0</vt:i4>
      </vt:variant>
      <vt:variant>
        <vt:i4>5</vt:i4>
      </vt:variant>
      <vt:variant>
        <vt:lpwstr/>
      </vt:variant>
      <vt:variant>
        <vt:lpwstr>topic_PVNpazime</vt:lpwstr>
      </vt:variant>
      <vt:variant>
        <vt:i4>2949122</vt:i4>
      </vt:variant>
      <vt:variant>
        <vt:i4>612</vt:i4>
      </vt:variant>
      <vt:variant>
        <vt:i4>0</vt:i4>
      </vt:variant>
      <vt:variant>
        <vt:i4>5</vt:i4>
      </vt:variant>
      <vt:variant>
        <vt:lpwstr/>
      </vt:variant>
      <vt:variant>
        <vt:lpwstr>topic_Produktavainozareskods</vt:lpwstr>
      </vt:variant>
      <vt:variant>
        <vt:i4>5701736</vt:i4>
      </vt:variant>
      <vt:variant>
        <vt:i4>609</vt:i4>
      </vt:variant>
      <vt:variant>
        <vt:i4>0</vt:i4>
      </vt:variant>
      <vt:variant>
        <vt:i4>5</vt:i4>
      </vt:variant>
      <vt:variant>
        <vt:lpwstr/>
      </vt:variant>
      <vt:variant>
        <vt:lpwstr>topic_IINpazime</vt:lpwstr>
      </vt:variant>
      <vt:variant>
        <vt:i4>3538958</vt:i4>
      </vt:variant>
      <vt:variant>
        <vt:i4>606</vt:i4>
      </vt:variant>
      <vt:variant>
        <vt:i4>0</vt:i4>
      </vt:variant>
      <vt:variant>
        <vt:i4>5</vt:i4>
      </vt:variant>
      <vt:variant>
        <vt:lpwstr/>
      </vt:variant>
      <vt:variant>
        <vt:lpwstr>topic_Naudasplusmaspazime</vt:lpwstr>
      </vt:variant>
      <vt:variant>
        <vt:i4>5898343</vt:i4>
      </vt:variant>
      <vt:variant>
        <vt:i4>603</vt:i4>
      </vt:variant>
      <vt:variant>
        <vt:i4>0</vt:i4>
      </vt:variant>
      <vt:variant>
        <vt:i4>5</vt:i4>
      </vt:variant>
      <vt:variant>
        <vt:lpwstr/>
      </vt:variant>
      <vt:variant>
        <vt:lpwstr>topic_Bilanceskonts</vt:lpwstr>
      </vt:variant>
      <vt:variant>
        <vt:i4>3538952</vt:i4>
      </vt:variant>
      <vt:variant>
        <vt:i4>600</vt:i4>
      </vt:variant>
      <vt:variant>
        <vt:i4>0</vt:i4>
      </vt:variant>
      <vt:variant>
        <vt:i4>5</vt:i4>
      </vt:variant>
      <vt:variant>
        <vt:lpwstr/>
      </vt:variant>
      <vt:variant>
        <vt:lpwstr>topic_Koduizvelenosaistitastabul</vt:lpwstr>
      </vt:variant>
      <vt:variant>
        <vt:i4>2490380</vt:i4>
      </vt:variant>
      <vt:variant>
        <vt:i4>597</vt:i4>
      </vt:variant>
      <vt:variant>
        <vt:i4>0</vt:i4>
      </vt:variant>
      <vt:variant>
        <vt:i4>5</vt:i4>
      </vt:variant>
      <vt:variant>
        <vt:lpwstr/>
      </vt:variant>
      <vt:variant>
        <vt:lpwstr>topic_SarakstakopesanauzExcel</vt:lpwstr>
      </vt:variant>
      <vt:variant>
        <vt:i4>3211274</vt:i4>
      </vt:variant>
      <vt:variant>
        <vt:i4>594</vt:i4>
      </vt:variant>
      <vt:variant>
        <vt:i4>0</vt:i4>
      </vt:variant>
      <vt:variant>
        <vt:i4>5</vt:i4>
      </vt:variant>
      <vt:variant>
        <vt:lpwstr/>
      </vt:variant>
      <vt:variant>
        <vt:lpwstr>topic_Dokumentumeklesana</vt:lpwstr>
      </vt:variant>
      <vt:variant>
        <vt:i4>2359318</vt:i4>
      </vt:variant>
      <vt:variant>
        <vt:i4>591</vt:i4>
      </vt:variant>
      <vt:variant>
        <vt:i4>0</vt:i4>
      </vt:variant>
      <vt:variant>
        <vt:i4>5</vt:i4>
      </vt:variant>
      <vt:variant>
        <vt:lpwstr/>
      </vt:variant>
      <vt:variant>
        <vt:lpwstr>topic_Dokumentukartosana</vt:lpwstr>
      </vt:variant>
      <vt:variant>
        <vt:i4>3801111</vt:i4>
      </vt:variant>
      <vt:variant>
        <vt:i4>588</vt:i4>
      </vt:variant>
      <vt:variant>
        <vt:i4>0</vt:i4>
      </vt:variant>
      <vt:variant>
        <vt:i4>5</vt:i4>
      </vt:variant>
      <vt:variant>
        <vt:lpwstr/>
      </vt:variant>
      <vt:variant>
        <vt:lpwstr>topic_Dokumentaizdzesana</vt:lpwstr>
      </vt:variant>
      <vt:variant>
        <vt:i4>2555907</vt:i4>
      </vt:variant>
      <vt:variant>
        <vt:i4>585</vt:i4>
      </vt:variant>
      <vt:variant>
        <vt:i4>0</vt:i4>
      </vt:variant>
      <vt:variant>
        <vt:i4>5</vt:i4>
      </vt:variant>
      <vt:variant>
        <vt:lpwstr/>
      </vt:variant>
      <vt:variant>
        <vt:lpwstr>topic_Jaunadokumentaveidosana</vt:lpwstr>
      </vt:variant>
      <vt:variant>
        <vt:i4>2293766</vt:i4>
      </vt:variant>
      <vt:variant>
        <vt:i4>582</vt:i4>
      </vt:variant>
      <vt:variant>
        <vt:i4>0</vt:i4>
      </vt:variant>
      <vt:variant>
        <vt:i4>5</vt:i4>
      </vt:variant>
      <vt:variant>
        <vt:lpwstr/>
      </vt:variant>
      <vt:variant>
        <vt:lpwstr>topic_Ierakstufiltresana</vt:lpwstr>
      </vt:variant>
      <vt:variant>
        <vt:i4>2883594</vt:i4>
      </vt:variant>
      <vt:variant>
        <vt:i4>579</vt:i4>
      </vt:variant>
      <vt:variant>
        <vt:i4>0</vt:i4>
      </vt:variant>
      <vt:variant>
        <vt:i4>5</vt:i4>
      </vt:variant>
      <vt:variant>
        <vt:lpwstr/>
      </vt:variant>
      <vt:variant>
        <vt:lpwstr>topic_Ierakstuzurnals</vt:lpwstr>
      </vt:variant>
      <vt:variant>
        <vt:i4>2883594</vt:i4>
      </vt:variant>
      <vt:variant>
        <vt:i4>576</vt:i4>
      </vt:variant>
      <vt:variant>
        <vt:i4>0</vt:i4>
      </vt:variant>
      <vt:variant>
        <vt:i4>5</vt:i4>
      </vt:variant>
      <vt:variant>
        <vt:lpwstr/>
      </vt:variant>
      <vt:variant>
        <vt:lpwstr>topic_Ierakstuzurnals</vt:lpwstr>
      </vt:variant>
      <vt:variant>
        <vt:i4>4456572</vt:i4>
      </vt:variant>
      <vt:variant>
        <vt:i4>573</vt:i4>
      </vt:variant>
      <vt:variant>
        <vt:i4>0</vt:i4>
      </vt:variant>
      <vt:variant>
        <vt:i4>5</vt:i4>
      </vt:variant>
      <vt:variant>
        <vt:lpwstr/>
      </vt:variant>
      <vt:variant>
        <vt:lpwstr>topic_Kontaapgrozijums</vt:lpwstr>
      </vt:variant>
      <vt:variant>
        <vt:i4>4259951</vt:i4>
      </vt:variant>
      <vt:variant>
        <vt:i4>570</vt:i4>
      </vt:variant>
      <vt:variant>
        <vt:i4>0</vt:i4>
      </vt:variant>
      <vt:variant>
        <vt:i4>5</vt:i4>
      </vt:variant>
      <vt:variant>
        <vt:lpwstr/>
      </vt:variant>
      <vt:variant>
        <vt:lpwstr>topic_Kontejumuizraksts</vt:lpwstr>
      </vt:variant>
      <vt:variant>
        <vt:i4>4718705</vt:i4>
      </vt:variant>
      <vt:variant>
        <vt:i4>567</vt:i4>
      </vt:variant>
      <vt:variant>
        <vt:i4>0</vt:i4>
      </vt:variant>
      <vt:variant>
        <vt:i4>5</vt:i4>
      </vt:variant>
      <vt:variant>
        <vt:lpwstr/>
      </vt:variant>
      <vt:variant>
        <vt:lpwstr>topic_PVNpazime</vt:lpwstr>
      </vt:variant>
      <vt:variant>
        <vt:i4>2949122</vt:i4>
      </vt:variant>
      <vt:variant>
        <vt:i4>564</vt:i4>
      </vt:variant>
      <vt:variant>
        <vt:i4>0</vt:i4>
      </vt:variant>
      <vt:variant>
        <vt:i4>5</vt:i4>
      </vt:variant>
      <vt:variant>
        <vt:lpwstr/>
      </vt:variant>
      <vt:variant>
        <vt:lpwstr>topic_Produktavainozareskods</vt:lpwstr>
      </vt:variant>
      <vt:variant>
        <vt:i4>5701736</vt:i4>
      </vt:variant>
      <vt:variant>
        <vt:i4>561</vt:i4>
      </vt:variant>
      <vt:variant>
        <vt:i4>0</vt:i4>
      </vt:variant>
      <vt:variant>
        <vt:i4>5</vt:i4>
      </vt:variant>
      <vt:variant>
        <vt:lpwstr/>
      </vt:variant>
      <vt:variant>
        <vt:lpwstr>topic_IINpazime</vt:lpwstr>
      </vt:variant>
      <vt:variant>
        <vt:i4>3538958</vt:i4>
      </vt:variant>
      <vt:variant>
        <vt:i4>558</vt:i4>
      </vt:variant>
      <vt:variant>
        <vt:i4>0</vt:i4>
      </vt:variant>
      <vt:variant>
        <vt:i4>5</vt:i4>
      </vt:variant>
      <vt:variant>
        <vt:lpwstr/>
      </vt:variant>
      <vt:variant>
        <vt:lpwstr>topic_Naudasplusmaspazime</vt:lpwstr>
      </vt:variant>
      <vt:variant>
        <vt:i4>5898343</vt:i4>
      </vt:variant>
      <vt:variant>
        <vt:i4>555</vt:i4>
      </vt:variant>
      <vt:variant>
        <vt:i4>0</vt:i4>
      </vt:variant>
      <vt:variant>
        <vt:i4>5</vt:i4>
      </vt:variant>
      <vt:variant>
        <vt:lpwstr/>
      </vt:variant>
      <vt:variant>
        <vt:lpwstr>topic_Bilanceskonts</vt:lpwstr>
      </vt:variant>
      <vt:variant>
        <vt:i4>2359327</vt:i4>
      </vt:variant>
      <vt:variant>
        <vt:i4>552</vt:i4>
      </vt:variant>
      <vt:variant>
        <vt:i4>0</vt:i4>
      </vt:variant>
      <vt:variant>
        <vt:i4>5</vt:i4>
      </vt:variant>
      <vt:variant>
        <vt:lpwstr/>
      </vt:variant>
      <vt:variant>
        <vt:lpwstr>topic_Dokumentuveidi</vt:lpwstr>
      </vt:variant>
      <vt:variant>
        <vt:i4>3538952</vt:i4>
      </vt:variant>
      <vt:variant>
        <vt:i4>549</vt:i4>
      </vt:variant>
      <vt:variant>
        <vt:i4>0</vt:i4>
      </vt:variant>
      <vt:variant>
        <vt:i4>5</vt:i4>
      </vt:variant>
      <vt:variant>
        <vt:lpwstr/>
      </vt:variant>
      <vt:variant>
        <vt:lpwstr>topic_Koduizvelenosaistitastabul</vt:lpwstr>
      </vt:variant>
      <vt:variant>
        <vt:i4>2293766</vt:i4>
      </vt:variant>
      <vt:variant>
        <vt:i4>546</vt:i4>
      </vt:variant>
      <vt:variant>
        <vt:i4>0</vt:i4>
      </vt:variant>
      <vt:variant>
        <vt:i4>5</vt:i4>
      </vt:variant>
      <vt:variant>
        <vt:lpwstr/>
      </vt:variant>
      <vt:variant>
        <vt:lpwstr>topic_Ierakstufiltresana</vt:lpwstr>
      </vt:variant>
      <vt:variant>
        <vt:i4>5374067</vt:i4>
      </vt:variant>
      <vt:variant>
        <vt:i4>543</vt:i4>
      </vt:variant>
      <vt:variant>
        <vt:i4>0</vt:i4>
      </vt:variant>
      <vt:variant>
        <vt:i4>5</vt:i4>
      </vt:variant>
      <vt:variant>
        <vt:lpwstr/>
      </vt:variant>
      <vt:variant>
        <vt:lpwstr>topic_Dokumetnuzurnals</vt:lpwstr>
      </vt:variant>
      <vt:variant>
        <vt:i4>4980858</vt:i4>
      </vt:variant>
      <vt:variant>
        <vt:i4>540</vt:i4>
      </vt:variant>
      <vt:variant>
        <vt:i4>0</vt:i4>
      </vt:variant>
      <vt:variant>
        <vt:i4>5</vt:i4>
      </vt:variant>
      <vt:variant>
        <vt:lpwstr/>
      </vt:variant>
      <vt:variant>
        <vt:lpwstr>topic_Zinasparuznemumu</vt:lpwstr>
      </vt:variant>
      <vt:variant>
        <vt:i4>5505150</vt:i4>
      </vt:variant>
      <vt:variant>
        <vt:i4>537</vt:i4>
      </vt:variant>
      <vt:variant>
        <vt:i4>0</vt:i4>
      </vt:variant>
      <vt:variant>
        <vt:i4>5</vt:i4>
      </vt:variant>
      <vt:variant>
        <vt:lpwstr/>
      </vt:variant>
      <vt:variant>
        <vt:lpwstr>topic_Piezimes</vt:lpwstr>
      </vt:variant>
      <vt:variant>
        <vt:i4>5177452</vt:i4>
      </vt:variant>
      <vt:variant>
        <vt:i4>534</vt:i4>
      </vt:variant>
      <vt:variant>
        <vt:i4>0</vt:i4>
      </vt:variant>
      <vt:variant>
        <vt:i4>5</vt:i4>
      </vt:variant>
      <vt:variant>
        <vt:lpwstr/>
      </vt:variant>
      <vt:variant>
        <vt:lpwstr>topic_Gramatojumukorekcijas</vt:lpwstr>
      </vt:variant>
      <vt:variant>
        <vt:i4>1376273</vt:i4>
      </vt:variant>
      <vt:variant>
        <vt:i4>531</vt:i4>
      </vt:variant>
      <vt:variant>
        <vt:i4>0</vt:i4>
      </vt:variant>
      <vt:variant>
        <vt:i4>5</vt:i4>
      </vt:variant>
      <vt:variant>
        <vt:lpwstr/>
      </vt:variant>
      <vt:variant>
        <vt:lpwstr>topic_Valtu_kursi</vt:lpwstr>
      </vt:variant>
      <vt:variant>
        <vt:i4>2359327</vt:i4>
      </vt:variant>
      <vt:variant>
        <vt:i4>528</vt:i4>
      </vt:variant>
      <vt:variant>
        <vt:i4>0</vt:i4>
      </vt:variant>
      <vt:variant>
        <vt:i4>5</vt:i4>
      </vt:variant>
      <vt:variant>
        <vt:lpwstr/>
      </vt:variant>
      <vt:variant>
        <vt:lpwstr>topic_Dokumentuveidi</vt:lpwstr>
      </vt:variant>
      <vt:variant>
        <vt:i4>4128780</vt:i4>
      </vt:variant>
      <vt:variant>
        <vt:i4>525</vt:i4>
      </vt:variant>
      <vt:variant>
        <vt:i4>0</vt:i4>
      </vt:variant>
      <vt:variant>
        <vt:i4>5</vt:i4>
      </vt:variant>
      <vt:variant>
        <vt:lpwstr/>
      </vt:variant>
      <vt:variant>
        <vt:lpwstr>topic_Personusaraksts</vt:lpwstr>
      </vt:variant>
      <vt:variant>
        <vt:i4>5636218</vt:i4>
      </vt:variant>
      <vt:variant>
        <vt:i4>522</vt:i4>
      </vt:variant>
      <vt:variant>
        <vt:i4>0</vt:i4>
      </vt:variant>
      <vt:variant>
        <vt:i4>5</vt:i4>
      </vt:variant>
      <vt:variant>
        <vt:lpwstr/>
      </vt:variant>
      <vt:variant>
        <vt:lpwstr>topic_Kontupazimes</vt:lpwstr>
      </vt:variant>
      <vt:variant>
        <vt:i4>2621443</vt:i4>
      </vt:variant>
      <vt:variant>
        <vt:i4>519</vt:i4>
      </vt:variant>
      <vt:variant>
        <vt:i4>0</vt:i4>
      </vt:variant>
      <vt:variant>
        <vt:i4>5</vt:i4>
      </vt:variant>
      <vt:variant>
        <vt:lpwstr/>
      </vt:variant>
      <vt:variant>
        <vt:lpwstr>topic_FormaPVNpazimes</vt:lpwstr>
      </vt:variant>
      <vt:variant>
        <vt:i4>2097173</vt:i4>
      </vt:variant>
      <vt:variant>
        <vt:i4>516</vt:i4>
      </vt:variant>
      <vt:variant>
        <vt:i4>0</vt:i4>
      </vt:variant>
      <vt:variant>
        <vt:i4>5</vt:i4>
      </vt:variant>
      <vt:variant>
        <vt:lpwstr/>
      </vt:variant>
      <vt:variant>
        <vt:lpwstr>topic_Kontuplans</vt:lpwstr>
      </vt:variant>
      <vt:variant>
        <vt:i4>2949145</vt:i4>
      </vt:variant>
      <vt:variant>
        <vt:i4>513</vt:i4>
      </vt:variant>
      <vt:variant>
        <vt:i4>0</vt:i4>
      </vt:variant>
      <vt:variant>
        <vt:i4>5</vt:i4>
      </vt:variant>
      <vt:variant>
        <vt:lpwstr/>
      </vt:variant>
      <vt:variant>
        <vt:lpwstr>topic_Sakumaatlikumi</vt:lpwstr>
      </vt:variant>
      <vt:variant>
        <vt:i4>5374067</vt:i4>
      </vt:variant>
      <vt:variant>
        <vt:i4>510</vt:i4>
      </vt:variant>
      <vt:variant>
        <vt:i4>0</vt:i4>
      </vt:variant>
      <vt:variant>
        <vt:i4>5</vt:i4>
      </vt:variant>
      <vt:variant>
        <vt:lpwstr/>
      </vt:variant>
      <vt:variant>
        <vt:lpwstr>topic_Dokumetnuzurnals</vt:lpwstr>
      </vt:variant>
      <vt:variant>
        <vt:i4>2883594</vt:i4>
      </vt:variant>
      <vt:variant>
        <vt:i4>507</vt:i4>
      </vt:variant>
      <vt:variant>
        <vt:i4>0</vt:i4>
      </vt:variant>
      <vt:variant>
        <vt:i4>5</vt:i4>
      </vt:variant>
      <vt:variant>
        <vt:lpwstr/>
      </vt:variant>
      <vt:variant>
        <vt:lpwstr>topic_Ierakstuzurnals</vt:lpwstr>
      </vt:variant>
      <vt:variant>
        <vt:i4>5636218</vt:i4>
      </vt:variant>
      <vt:variant>
        <vt:i4>504</vt:i4>
      </vt:variant>
      <vt:variant>
        <vt:i4>0</vt:i4>
      </vt:variant>
      <vt:variant>
        <vt:i4>5</vt:i4>
      </vt:variant>
      <vt:variant>
        <vt:lpwstr/>
      </vt:variant>
      <vt:variant>
        <vt:lpwstr>topic_Kontupazimes</vt:lpwstr>
      </vt:variant>
      <vt:variant>
        <vt:i4>5308522</vt:i4>
      </vt:variant>
      <vt:variant>
        <vt:i4>501</vt:i4>
      </vt:variant>
      <vt:variant>
        <vt:i4>0</vt:i4>
      </vt:variant>
      <vt:variant>
        <vt:i4>5</vt:i4>
      </vt:variant>
      <vt:variant>
        <vt:lpwstr/>
      </vt:variant>
      <vt:variant>
        <vt:lpwstr>topic_Klonafailusistema</vt:lpwstr>
      </vt:variant>
      <vt:variant>
        <vt:i4>5308522</vt:i4>
      </vt:variant>
      <vt:variant>
        <vt:i4>498</vt:i4>
      </vt:variant>
      <vt:variant>
        <vt:i4>0</vt:i4>
      </vt:variant>
      <vt:variant>
        <vt:i4>5</vt:i4>
      </vt:variant>
      <vt:variant>
        <vt:lpwstr/>
      </vt:variant>
      <vt:variant>
        <vt:lpwstr>topic_Klonafailusistema</vt:lpwstr>
      </vt:variant>
      <vt:variant>
        <vt:i4>4259950</vt:i4>
      </vt:variant>
      <vt:variant>
        <vt:i4>495</vt:i4>
      </vt:variant>
      <vt:variant>
        <vt:i4>0</vt:i4>
      </vt:variant>
      <vt:variant>
        <vt:i4>5</vt:i4>
      </vt:variant>
      <vt:variant>
        <vt:lpwstr/>
      </vt:variant>
      <vt:variant>
        <vt:lpwstr>topic_Labotdatubazusarakstu</vt:lpwstr>
      </vt:variant>
      <vt:variant>
        <vt:i4>5767271</vt:i4>
      </vt:variant>
      <vt:variant>
        <vt:i4>492</vt:i4>
      </vt:variant>
      <vt:variant>
        <vt:i4>0</vt:i4>
      </vt:variant>
      <vt:variant>
        <vt:i4>5</vt:i4>
      </vt:variant>
      <vt:variant>
        <vt:lpwstr/>
      </vt:variant>
      <vt:variant>
        <vt:lpwstr>topic_Dzestdatubazi</vt:lpwstr>
      </vt:variant>
      <vt:variant>
        <vt:i4>5308513</vt:i4>
      </vt:variant>
      <vt:variant>
        <vt:i4>489</vt:i4>
      </vt:variant>
      <vt:variant>
        <vt:i4>0</vt:i4>
      </vt:variant>
      <vt:variant>
        <vt:i4>5</vt:i4>
      </vt:variant>
      <vt:variant>
        <vt:lpwstr/>
      </vt:variant>
      <vt:variant>
        <vt:lpwstr>topic_Izveidotjaunudatubazi</vt:lpwstr>
      </vt:variant>
      <vt:variant>
        <vt:i4>5374054</vt:i4>
      </vt:variant>
      <vt:variant>
        <vt:i4>486</vt:i4>
      </vt:variant>
      <vt:variant>
        <vt:i4>0</vt:i4>
      </vt:variant>
      <vt:variant>
        <vt:i4>5</vt:i4>
      </vt:variant>
      <vt:variant>
        <vt:lpwstr/>
      </vt:variant>
      <vt:variant>
        <vt:lpwstr>topic_Pieslegtcitudatubazi</vt:lpwstr>
      </vt:variant>
      <vt:variant>
        <vt:i4>2293765</vt:i4>
      </vt:variant>
      <vt:variant>
        <vt:i4>483</vt:i4>
      </vt:variant>
      <vt:variant>
        <vt:i4>0</vt:i4>
      </vt:variant>
      <vt:variant>
        <vt:i4>5</vt:i4>
      </vt:variant>
      <vt:variant>
        <vt:lpwstr/>
      </vt:variant>
      <vt:variant>
        <vt:lpwstr>topic_FormaDatubazeslietotaji</vt:lpwstr>
      </vt:variant>
      <vt:variant>
        <vt:i4>5308513</vt:i4>
      </vt:variant>
      <vt:variant>
        <vt:i4>480</vt:i4>
      </vt:variant>
      <vt:variant>
        <vt:i4>0</vt:i4>
      </vt:variant>
      <vt:variant>
        <vt:i4>5</vt:i4>
      </vt:variant>
      <vt:variant>
        <vt:lpwstr/>
      </vt:variant>
      <vt:variant>
        <vt:lpwstr>topic_Izveidotjaunudatubazi</vt:lpwstr>
      </vt:variant>
      <vt:variant>
        <vt:i4>5374054</vt:i4>
      </vt:variant>
      <vt:variant>
        <vt:i4>477</vt:i4>
      </vt:variant>
      <vt:variant>
        <vt:i4>0</vt:i4>
      </vt:variant>
      <vt:variant>
        <vt:i4>5</vt:i4>
      </vt:variant>
      <vt:variant>
        <vt:lpwstr/>
      </vt:variant>
      <vt:variant>
        <vt:lpwstr>topic_Pieslegtcitudatubazi</vt:lpwstr>
      </vt:variant>
      <vt:variant>
        <vt:i4>5701734</vt:i4>
      </vt:variant>
      <vt:variant>
        <vt:i4>474</vt:i4>
      </vt:variant>
      <vt:variant>
        <vt:i4>0</vt:i4>
      </vt:variant>
      <vt:variant>
        <vt:i4>5</vt:i4>
      </vt:variant>
      <vt:variant>
        <vt:lpwstr/>
      </vt:variant>
      <vt:variant>
        <vt:lpwstr>_3.7._Datu_Imports</vt:lpwstr>
      </vt:variant>
      <vt:variant>
        <vt:i4>4391033</vt:i4>
      </vt:variant>
      <vt:variant>
        <vt:i4>471</vt:i4>
      </vt:variant>
      <vt:variant>
        <vt:i4>0</vt:i4>
      </vt:variant>
      <vt:variant>
        <vt:i4>5</vt:i4>
      </vt:variant>
      <vt:variant>
        <vt:lpwstr/>
      </vt:variant>
      <vt:variant>
        <vt:lpwstr>_3.6._Datu_eksports</vt:lpwstr>
      </vt:variant>
      <vt:variant>
        <vt:i4>6226016</vt:i4>
      </vt:variant>
      <vt:variant>
        <vt:i4>468</vt:i4>
      </vt:variant>
      <vt:variant>
        <vt:i4>0</vt:i4>
      </vt:variant>
      <vt:variant>
        <vt:i4>5</vt:i4>
      </vt:variant>
      <vt:variant>
        <vt:lpwstr/>
      </vt:variant>
      <vt:variant>
        <vt:lpwstr>topic_SistemLogriki</vt:lpwstr>
      </vt:variant>
      <vt:variant>
        <vt:i4>4915310</vt:i4>
      </vt:variant>
      <vt:variant>
        <vt:i4>465</vt:i4>
      </vt:variant>
      <vt:variant>
        <vt:i4>0</vt:i4>
      </vt:variant>
      <vt:variant>
        <vt:i4>5</vt:i4>
      </vt:variant>
      <vt:variant>
        <vt:lpwstr/>
      </vt:variant>
      <vt:variant>
        <vt:lpwstr>topic_FormaKastradasim</vt:lpwstr>
      </vt:variant>
      <vt:variant>
        <vt:i4>4194401</vt:i4>
      </vt:variant>
      <vt:variant>
        <vt:i4>462</vt:i4>
      </vt:variant>
      <vt:variant>
        <vt:i4>0</vt:i4>
      </vt:variant>
      <vt:variant>
        <vt:i4>5</vt:i4>
      </vt:variant>
      <vt:variant>
        <vt:lpwstr/>
      </vt:variant>
      <vt:variant>
        <vt:lpwstr>topic_FormaPieslegtasaimnieciba</vt:lpwstr>
      </vt:variant>
      <vt:variant>
        <vt:i4>4849736</vt:i4>
      </vt:variant>
      <vt:variant>
        <vt:i4>459</vt:i4>
      </vt:variant>
      <vt:variant>
        <vt:i4>0</vt:i4>
      </vt:variant>
      <vt:variant>
        <vt:i4>5</vt:i4>
      </vt:variant>
      <vt:variant>
        <vt:lpwstr>http://www.microsoft.com/en-us/download/details.aspx?id=17718</vt:lpwstr>
      </vt:variant>
      <vt:variant>
        <vt:lpwstr/>
      </vt:variant>
      <vt:variant>
        <vt:i4>2883684</vt:i4>
      </vt:variant>
      <vt:variant>
        <vt:i4>456</vt:i4>
      </vt:variant>
      <vt:variant>
        <vt:i4>0</vt:i4>
      </vt:variant>
      <vt:variant>
        <vt:i4>5</vt:i4>
      </vt:variant>
      <vt:variant>
        <vt:lpwstr>http://klons.id.lv/klonsa.html</vt:lpwstr>
      </vt:variant>
      <vt:variant>
        <vt:lpwstr/>
      </vt:variant>
      <vt:variant>
        <vt:i4>1703990</vt:i4>
      </vt:variant>
      <vt:variant>
        <vt:i4>449</vt:i4>
      </vt:variant>
      <vt:variant>
        <vt:i4>0</vt:i4>
      </vt:variant>
      <vt:variant>
        <vt:i4>5</vt:i4>
      </vt:variant>
      <vt:variant>
        <vt:lpwstr/>
      </vt:variant>
      <vt:variant>
        <vt:lpwstr>_Toc107411180</vt:lpwstr>
      </vt:variant>
      <vt:variant>
        <vt:i4>1376310</vt:i4>
      </vt:variant>
      <vt:variant>
        <vt:i4>443</vt:i4>
      </vt:variant>
      <vt:variant>
        <vt:i4>0</vt:i4>
      </vt:variant>
      <vt:variant>
        <vt:i4>5</vt:i4>
      </vt:variant>
      <vt:variant>
        <vt:lpwstr/>
      </vt:variant>
      <vt:variant>
        <vt:lpwstr>_Toc107411179</vt:lpwstr>
      </vt:variant>
      <vt:variant>
        <vt:i4>1376310</vt:i4>
      </vt:variant>
      <vt:variant>
        <vt:i4>437</vt:i4>
      </vt:variant>
      <vt:variant>
        <vt:i4>0</vt:i4>
      </vt:variant>
      <vt:variant>
        <vt:i4>5</vt:i4>
      </vt:variant>
      <vt:variant>
        <vt:lpwstr/>
      </vt:variant>
      <vt:variant>
        <vt:lpwstr>_Toc107411178</vt:lpwstr>
      </vt:variant>
      <vt:variant>
        <vt:i4>1376310</vt:i4>
      </vt:variant>
      <vt:variant>
        <vt:i4>431</vt:i4>
      </vt:variant>
      <vt:variant>
        <vt:i4>0</vt:i4>
      </vt:variant>
      <vt:variant>
        <vt:i4>5</vt:i4>
      </vt:variant>
      <vt:variant>
        <vt:lpwstr/>
      </vt:variant>
      <vt:variant>
        <vt:lpwstr>_Toc107411177</vt:lpwstr>
      </vt:variant>
      <vt:variant>
        <vt:i4>1376310</vt:i4>
      </vt:variant>
      <vt:variant>
        <vt:i4>425</vt:i4>
      </vt:variant>
      <vt:variant>
        <vt:i4>0</vt:i4>
      </vt:variant>
      <vt:variant>
        <vt:i4>5</vt:i4>
      </vt:variant>
      <vt:variant>
        <vt:lpwstr/>
      </vt:variant>
      <vt:variant>
        <vt:lpwstr>_Toc107411176</vt:lpwstr>
      </vt:variant>
      <vt:variant>
        <vt:i4>1376310</vt:i4>
      </vt:variant>
      <vt:variant>
        <vt:i4>419</vt:i4>
      </vt:variant>
      <vt:variant>
        <vt:i4>0</vt:i4>
      </vt:variant>
      <vt:variant>
        <vt:i4>5</vt:i4>
      </vt:variant>
      <vt:variant>
        <vt:lpwstr/>
      </vt:variant>
      <vt:variant>
        <vt:lpwstr>_Toc107411175</vt:lpwstr>
      </vt:variant>
      <vt:variant>
        <vt:i4>1376310</vt:i4>
      </vt:variant>
      <vt:variant>
        <vt:i4>413</vt:i4>
      </vt:variant>
      <vt:variant>
        <vt:i4>0</vt:i4>
      </vt:variant>
      <vt:variant>
        <vt:i4>5</vt:i4>
      </vt:variant>
      <vt:variant>
        <vt:lpwstr/>
      </vt:variant>
      <vt:variant>
        <vt:lpwstr>_Toc107411174</vt:lpwstr>
      </vt:variant>
      <vt:variant>
        <vt:i4>1376310</vt:i4>
      </vt:variant>
      <vt:variant>
        <vt:i4>407</vt:i4>
      </vt:variant>
      <vt:variant>
        <vt:i4>0</vt:i4>
      </vt:variant>
      <vt:variant>
        <vt:i4>5</vt:i4>
      </vt:variant>
      <vt:variant>
        <vt:lpwstr/>
      </vt:variant>
      <vt:variant>
        <vt:lpwstr>_Toc107411173</vt:lpwstr>
      </vt:variant>
      <vt:variant>
        <vt:i4>1376310</vt:i4>
      </vt:variant>
      <vt:variant>
        <vt:i4>401</vt:i4>
      </vt:variant>
      <vt:variant>
        <vt:i4>0</vt:i4>
      </vt:variant>
      <vt:variant>
        <vt:i4>5</vt:i4>
      </vt:variant>
      <vt:variant>
        <vt:lpwstr/>
      </vt:variant>
      <vt:variant>
        <vt:lpwstr>_Toc107411172</vt:lpwstr>
      </vt:variant>
      <vt:variant>
        <vt:i4>1376310</vt:i4>
      </vt:variant>
      <vt:variant>
        <vt:i4>395</vt:i4>
      </vt:variant>
      <vt:variant>
        <vt:i4>0</vt:i4>
      </vt:variant>
      <vt:variant>
        <vt:i4>5</vt:i4>
      </vt:variant>
      <vt:variant>
        <vt:lpwstr/>
      </vt:variant>
      <vt:variant>
        <vt:lpwstr>_Toc107411171</vt:lpwstr>
      </vt:variant>
      <vt:variant>
        <vt:i4>1376310</vt:i4>
      </vt:variant>
      <vt:variant>
        <vt:i4>389</vt:i4>
      </vt:variant>
      <vt:variant>
        <vt:i4>0</vt:i4>
      </vt:variant>
      <vt:variant>
        <vt:i4>5</vt:i4>
      </vt:variant>
      <vt:variant>
        <vt:lpwstr/>
      </vt:variant>
      <vt:variant>
        <vt:lpwstr>_Toc107411170</vt:lpwstr>
      </vt:variant>
      <vt:variant>
        <vt:i4>1310774</vt:i4>
      </vt:variant>
      <vt:variant>
        <vt:i4>383</vt:i4>
      </vt:variant>
      <vt:variant>
        <vt:i4>0</vt:i4>
      </vt:variant>
      <vt:variant>
        <vt:i4>5</vt:i4>
      </vt:variant>
      <vt:variant>
        <vt:lpwstr/>
      </vt:variant>
      <vt:variant>
        <vt:lpwstr>_Toc107411169</vt:lpwstr>
      </vt:variant>
      <vt:variant>
        <vt:i4>1310774</vt:i4>
      </vt:variant>
      <vt:variant>
        <vt:i4>377</vt:i4>
      </vt:variant>
      <vt:variant>
        <vt:i4>0</vt:i4>
      </vt:variant>
      <vt:variant>
        <vt:i4>5</vt:i4>
      </vt:variant>
      <vt:variant>
        <vt:lpwstr/>
      </vt:variant>
      <vt:variant>
        <vt:lpwstr>_Toc107411168</vt:lpwstr>
      </vt:variant>
      <vt:variant>
        <vt:i4>1310774</vt:i4>
      </vt:variant>
      <vt:variant>
        <vt:i4>371</vt:i4>
      </vt:variant>
      <vt:variant>
        <vt:i4>0</vt:i4>
      </vt:variant>
      <vt:variant>
        <vt:i4>5</vt:i4>
      </vt:variant>
      <vt:variant>
        <vt:lpwstr/>
      </vt:variant>
      <vt:variant>
        <vt:lpwstr>_Toc107411167</vt:lpwstr>
      </vt:variant>
      <vt:variant>
        <vt:i4>1310774</vt:i4>
      </vt:variant>
      <vt:variant>
        <vt:i4>365</vt:i4>
      </vt:variant>
      <vt:variant>
        <vt:i4>0</vt:i4>
      </vt:variant>
      <vt:variant>
        <vt:i4>5</vt:i4>
      </vt:variant>
      <vt:variant>
        <vt:lpwstr/>
      </vt:variant>
      <vt:variant>
        <vt:lpwstr>_Toc107411166</vt:lpwstr>
      </vt:variant>
      <vt:variant>
        <vt:i4>1310774</vt:i4>
      </vt:variant>
      <vt:variant>
        <vt:i4>359</vt:i4>
      </vt:variant>
      <vt:variant>
        <vt:i4>0</vt:i4>
      </vt:variant>
      <vt:variant>
        <vt:i4>5</vt:i4>
      </vt:variant>
      <vt:variant>
        <vt:lpwstr/>
      </vt:variant>
      <vt:variant>
        <vt:lpwstr>_Toc107411165</vt:lpwstr>
      </vt:variant>
      <vt:variant>
        <vt:i4>1310774</vt:i4>
      </vt:variant>
      <vt:variant>
        <vt:i4>353</vt:i4>
      </vt:variant>
      <vt:variant>
        <vt:i4>0</vt:i4>
      </vt:variant>
      <vt:variant>
        <vt:i4>5</vt:i4>
      </vt:variant>
      <vt:variant>
        <vt:lpwstr/>
      </vt:variant>
      <vt:variant>
        <vt:lpwstr>_Toc107411164</vt:lpwstr>
      </vt:variant>
      <vt:variant>
        <vt:i4>1310774</vt:i4>
      </vt:variant>
      <vt:variant>
        <vt:i4>347</vt:i4>
      </vt:variant>
      <vt:variant>
        <vt:i4>0</vt:i4>
      </vt:variant>
      <vt:variant>
        <vt:i4>5</vt:i4>
      </vt:variant>
      <vt:variant>
        <vt:lpwstr/>
      </vt:variant>
      <vt:variant>
        <vt:lpwstr>_Toc107411163</vt:lpwstr>
      </vt:variant>
      <vt:variant>
        <vt:i4>1310774</vt:i4>
      </vt:variant>
      <vt:variant>
        <vt:i4>341</vt:i4>
      </vt:variant>
      <vt:variant>
        <vt:i4>0</vt:i4>
      </vt:variant>
      <vt:variant>
        <vt:i4>5</vt:i4>
      </vt:variant>
      <vt:variant>
        <vt:lpwstr/>
      </vt:variant>
      <vt:variant>
        <vt:lpwstr>_Toc107411162</vt:lpwstr>
      </vt:variant>
      <vt:variant>
        <vt:i4>1310774</vt:i4>
      </vt:variant>
      <vt:variant>
        <vt:i4>335</vt:i4>
      </vt:variant>
      <vt:variant>
        <vt:i4>0</vt:i4>
      </vt:variant>
      <vt:variant>
        <vt:i4>5</vt:i4>
      </vt:variant>
      <vt:variant>
        <vt:lpwstr/>
      </vt:variant>
      <vt:variant>
        <vt:lpwstr>_Toc107411161</vt:lpwstr>
      </vt:variant>
      <vt:variant>
        <vt:i4>1310774</vt:i4>
      </vt:variant>
      <vt:variant>
        <vt:i4>329</vt:i4>
      </vt:variant>
      <vt:variant>
        <vt:i4>0</vt:i4>
      </vt:variant>
      <vt:variant>
        <vt:i4>5</vt:i4>
      </vt:variant>
      <vt:variant>
        <vt:lpwstr/>
      </vt:variant>
      <vt:variant>
        <vt:lpwstr>_Toc107411160</vt:lpwstr>
      </vt:variant>
      <vt:variant>
        <vt:i4>1507382</vt:i4>
      </vt:variant>
      <vt:variant>
        <vt:i4>323</vt:i4>
      </vt:variant>
      <vt:variant>
        <vt:i4>0</vt:i4>
      </vt:variant>
      <vt:variant>
        <vt:i4>5</vt:i4>
      </vt:variant>
      <vt:variant>
        <vt:lpwstr/>
      </vt:variant>
      <vt:variant>
        <vt:lpwstr>_Toc107411159</vt:lpwstr>
      </vt:variant>
      <vt:variant>
        <vt:i4>1507382</vt:i4>
      </vt:variant>
      <vt:variant>
        <vt:i4>317</vt:i4>
      </vt:variant>
      <vt:variant>
        <vt:i4>0</vt:i4>
      </vt:variant>
      <vt:variant>
        <vt:i4>5</vt:i4>
      </vt:variant>
      <vt:variant>
        <vt:lpwstr/>
      </vt:variant>
      <vt:variant>
        <vt:lpwstr>_Toc107411158</vt:lpwstr>
      </vt:variant>
      <vt:variant>
        <vt:i4>1507382</vt:i4>
      </vt:variant>
      <vt:variant>
        <vt:i4>311</vt:i4>
      </vt:variant>
      <vt:variant>
        <vt:i4>0</vt:i4>
      </vt:variant>
      <vt:variant>
        <vt:i4>5</vt:i4>
      </vt:variant>
      <vt:variant>
        <vt:lpwstr/>
      </vt:variant>
      <vt:variant>
        <vt:lpwstr>_Toc107411157</vt:lpwstr>
      </vt:variant>
      <vt:variant>
        <vt:i4>1507382</vt:i4>
      </vt:variant>
      <vt:variant>
        <vt:i4>305</vt:i4>
      </vt:variant>
      <vt:variant>
        <vt:i4>0</vt:i4>
      </vt:variant>
      <vt:variant>
        <vt:i4>5</vt:i4>
      </vt:variant>
      <vt:variant>
        <vt:lpwstr/>
      </vt:variant>
      <vt:variant>
        <vt:lpwstr>_Toc107411156</vt:lpwstr>
      </vt:variant>
      <vt:variant>
        <vt:i4>1507382</vt:i4>
      </vt:variant>
      <vt:variant>
        <vt:i4>299</vt:i4>
      </vt:variant>
      <vt:variant>
        <vt:i4>0</vt:i4>
      </vt:variant>
      <vt:variant>
        <vt:i4>5</vt:i4>
      </vt:variant>
      <vt:variant>
        <vt:lpwstr/>
      </vt:variant>
      <vt:variant>
        <vt:lpwstr>_Toc107411155</vt:lpwstr>
      </vt:variant>
      <vt:variant>
        <vt:i4>1507382</vt:i4>
      </vt:variant>
      <vt:variant>
        <vt:i4>293</vt:i4>
      </vt:variant>
      <vt:variant>
        <vt:i4>0</vt:i4>
      </vt:variant>
      <vt:variant>
        <vt:i4>5</vt:i4>
      </vt:variant>
      <vt:variant>
        <vt:lpwstr/>
      </vt:variant>
      <vt:variant>
        <vt:lpwstr>_Toc107411154</vt:lpwstr>
      </vt:variant>
      <vt:variant>
        <vt:i4>1507382</vt:i4>
      </vt:variant>
      <vt:variant>
        <vt:i4>287</vt:i4>
      </vt:variant>
      <vt:variant>
        <vt:i4>0</vt:i4>
      </vt:variant>
      <vt:variant>
        <vt:i4>5</vt:i4>
      </vt:variant>
      <vt:variant>
        <vt:lpwstr/>
      </vt:variant>
      <vt:variant>
        <vt:lpwstr>_Toc107411153</vt:lpwstr>
      </vt:variant>
      <vt:variant>
        <vt:i4>1507382</vt:i4>
      </vt:variant>
      <vt:variant>
        <vt:i4>281</vt:i4>
      </vt:variant>
      <vt:variant>
        <vt:i4>0</vt:i4>
      </vt:variant>
      <vt:variant>
        <vt:i4>5</vt:i4>
      </vt:variant>
      <vt:variant>
        <vt:lpwstr/>
      </vt:variant>
      <vt:variant>
        <vt:lpwstr>_Toc107411152</vt:lpwstr>
      </vt:variant>
      <vt:variant>
        <vt:i4>1507382</vt:i4>
      </vt:variant>
      <vt:variant>
        <vt:i4>275</vt:i4>
      </vt:variant>
      <vt:variant>
        <vt:i4>0</vt:i4>
      </vt:variant>
      <vt:variant>
        <vt:i4>5</vt:i4>
      </vt:variant>
      <vt:variant>
        <vt:lpwstr/>
      </vt:variant>
      <vt:variant>
        <vt:lpwstr>_Toc107411151</vt:lpwstr>
      </vt:variant>
      <vt:variant>
        <vt:i4>1507382</vt:i4>
      </vt:variant>
      <vt:variant>
        <vt:i4>269</vt:i4>
      </vt:variant>
      <vt:variant>
        <vt:i4>0</vt:i4>
      </vt:variant>
      <vt:variant>
        <vt:i4>5</vt:i4>
      </vt:variant>
      <vt:variant>
        <vt:lpwstr/>
      </vt:variant>
      <vt:variant>
        <vt:lpwstr>_Toc107411150</vt:lpwstr>
      </vt:variant>
      <vt:variant>
        <vt:i4>1441846</vt:i4>
      </vt:variant>
      <vt:variant>
        <vt:i4>263</vt:i4>
      </vt:variant>
      <vt:variant>
        <vt:i4>0</vt:i4>
      </vt:variant>
      <vt:variant>
        <vt:i4>5</vt:i4>
      </vt:variant>
      <vt:variant>
        <vt:lpwstr/>
      </vt:variant>
      <vt:variant>
        <vt:lpwstr>_Toc107411149</vt:lpwstr>
      </vt:variant>
      <vt:variant>
        <vt:i4>1441846</vt:i4>
      </vt:variant>
      <vt:variant>
        <vt:i4>257</vt:i4>
      </vt:variant>
      <vt:variant>
        <vt:i4>0</vt:i4>
      </vt:variant>
      <vt:variant>
        <vt:i4>5</vt:i4>
      </vt:variant>
      <vt:variant>
        <vt:lpwstr/>
      </vt:variant>
      <vt:variant>
        <vt:lpwstr>_Toc107411148</vt:lpwstr>
      </vt:variant>
      <vt:variant>
        <vt:i4>1441846</vt:i4>
      </vt:variant>
      <vt:variant>
        <vt:i4>251</vt:i4>
      </vt:variant>
      <vt:variant>
        <vt:i4>0</vt:i4>
      </vt:variant>
      <vt:variant>
        <vt:i4>5</vt:i4>
      </vt:variant>
      <vt:variant>
        <vt:lpwstr/>
      </vt:variant>
      <vt:variant>
        <vt:lpwstr>_Toc107411147</vt:lpwstr>
      </vt:variant>
      <vt:variant>
        <vt:i4>1441846</vt:i4>
      </vt:variant>
      <vt:variant>
        <vt:i4>245</vt:i4>
      </vt:variant>
      <vt:variant>
        <vt:i4>0</vt:i4>
      </vt:variant>
      <vt:variant>
        <vt:i4>5</vt:i4>
      </vt:variant>
      <vt:variant>
        <vt:lpwstr/>
      </vt:variant>
      <vt:variant>
        <vt:lpwstr>_Toc107411146</vt:lpwstr>
      </vt:variant>
      <vt:variant>
        <vt:i4>1441846</vt:i4>
      </vt:variant>
      <vt:variant>
        <vt:i4>239</vt:i4>
      </vt:variant>
      <vt:variant>
        <vt:i4>0</vt:i4>
      </vt:variant>
      <vt:variant>
        <vt:i4>5</vt:i4>
      </vt:variant>
      <vt:variant>
        <vt:lpwstr/>
      </vt:variant>
      <vt:variant>
        <vt:lpwstr>_Toc107411145</vt:lpwstr>
      </vt:variant>
      <vt:variant>
        <vt:i4>1441846</vt:i4>
      </vt:variant>
      <vt:variant>
        <vt:i4>233</vt:i4>
      </vt:variant>
      <vt:variant>
        <vt:i4>0</vt:i4>
      </vt:variant>
      <vt:variant>
        <vt:i4>5</vt:i4>
      </vt:variant>
      <vt:variant>
        <vt:lpwstr/>
      </vt:variant>
      <vt:variant>
        <vt:lpwstr>_Toc107411144</vt:lpwstr>
      </vt:variant>
      <vt:variant>
        <vt:i4>1441846</vt:i4>
      </vt:variant>
      <vt:variant>
        <vt:i4>227</vt:i4>
      </vt:variant>
      <vt:variant>
        <vt:i4>0</vt:i4>
      </vt:variant>
      <vt:variant>
        <vt:i4>5</vt:i4>
      </vt:variant>
      <vt:variant>
        <vt:lpwstr/>
      </vt:variant>
      <vt:variant>
        <vt:lpwstr>_Toc107411143</vt:lpwstr>
      </vt:variant>
      <vt:variant>
        <vt:i4>1441846</vt:i4>
      </vt:variant>
      <vt:variant>
        <vt:i4>221</vt:i4>
      </vt:variant>
      <vt:variant>
        <vt:i4>0</vt:i4>
      </vt:variant>
      <vt:variant>
        <vt:i4>5</vt:i4>
      </vt:variant>
      <vt:variant>
        <vt:lpwstr/>
      </vt:variant>
      <vt:variant>
        <vt:lpwstr>_Toc107411142</vt:lpwstr>
      </vt:variant>
      <vt:variant>
        <vt:i4>1441846</vt:i4>
      </vt:variant>
      <vt:variant>
        <vt:i4>215</vt:i4>
      </vt:variant>
      <vt:variant>
        <vt:i4>0</vt:i4>
      </vt:variant>
      <vt:variant>
        <vt:i4>5</vt:i4>
      </vt:variant>
      <vt:variant>
        <vt:lpwstr/>
      </vt:variant>
      <vt:variant>
        <vt:lpwstr>_Toc107411141</vt:lpwstr>
      </vt:variant>
      <vt:variant>
        <vt:i4>1441846</vt:i4>
      </vt:variant>
      <vt:variant>
        <vt:i4>209</vt:i4>
      </vt:variant>
      <vt:variant>
        <vt:i4>0</vt:i4>
      </vt:variant>
      <vt:variant>
        <vt:i4>5</vt:i4>
      </vt:variant>
      <vt:variant>
        <vt:lpwstr/>
      </vt:variant>
      <vt:variant>
        <vt:lpwstr>_Toc107411140</vt:lpwstr>
      </vt:variant>
      <vt:variant>
        <vt:i4>1114166</vt:i4>
      </vt:variant>
      <vt:variant>
        <vt:i4>203</vt:i4>
      </vt:variant>
      <vt:variant>
        <vt:i4>0</vt:i4>
      </vt:variant>
      <vt:variant>
        <vt:i4>5</vt:i4>
      </vt:variant>
      <vt:variant>
        <vt:lpwstr/>
      </vt:variant>
      <vt:variant>
        <vt:lpwstr>_Toc107411139</vt:lpwstr>
      </vt:variant>
      <vt:variant>
        <vt:i4>1114166</vt:i4>
      </vt:variant>
      <vt:variant>
        <vt:i4>197</vt:i4>
      </vt:variant>
      <vt:variant>
        <vt:i4>0</vt:i4>
      </vt:variant>
      <vt:variant>
        <vt:i4>5</vt:i4>
      </vt:variant>
      <vt:variant>
        <vt:lpwstr/>
      </vt:variant>
      <vt:variant>
        <vt:lpwstr>_Toc107411138</vt:lpwstr>
      </vt:variant>
      <vt:variant>
        <vt:i4>1114166</vt:i4>
      </vt:variant>
      <vt:variant>
        <vt:i4>191</vt:i4>
      </vt:variant>
      <vt:variant>
        <vt:i4>0</vt:i4>
      </vt:variant>
      <vt:variant>
        <vt:i4>5</vt:i4>
      </vt:variant>
      <vt:variant>
        <vt:lpwstr/>
      </vt:variant>
      <vt:variant>
        <vt:lpwstr>_Toc107411137</vt:lpwstr>
      </vt:variant>
      <vt:variant>
        <vt:i4>1114166</vt:i4>
      </vt:variant>
      <vt:variant>
        <vt:i4>185</vt:i4>
      </vt:variant>
      <vt:variant>
        <vt:i4>0</vt:i4>
      </vt:variant>
      <vt:variant>
        <vt:i4>5</vt:i4>
      </vt:variant>
      <vt:variant>
        <vt:lpwstr/>
      </vt:variant>
      <vt:variant>
        <vt:lpwstr>_Toc107411136</vt:lpwstr>
      </vt:variant>
      <vt:variant>
        <vt:i4>1114166</vt:i4>
      </vt:variant>
      <vt:variant>
        <vt:i4>179</vt:i4>
      </vt:variant>
      <vt:variant>
        <vt:i4>0</vt:i4>
      </vt:variant>
      <vt:variant>
        <vt:i4>5</vt:i4>
      </vt:variant>
      <vt:variant>
        <vt:lpwstr/>
      </vt:variant>
      <vt:variant>
        <vt:lpwstr>_Toc107411135</vt:lpwstr>
      </vt:variant>
      <vt:variant>
        <vt:i4>1114166</vt:i4>
      </vt:variant>
      <vt:variant>
        <vt:i4>173</vt:i4>
      </vt:variant>
      <vt:variant>
        <vt:i4>0</vt:i4>
      </vt:variant>
      <vt:variant>
        <vt:i4>5</vt:i4>
      </vt:variant>
      <vt:variant>
        <vt:lpwstr/>
      </vt:variant>
      <vt:variant>
        <vt:lpwstr>_Toc107411134</vt:lpwstr>
      </vt:variant>
      <vt:variant>
        <vt:i4>1114166</vt:i4>
      </vt:variant>
      <vt:variant>
        <vt:i4>167</vt:i4>
      </vt:variant>
      <vt:variant>
        <vt:i4>0</vt:i4>
      </vt:variant>
      <vt:variant>
        <vt:i4>5</vt:i4>
      </vt:variant>
      <vt:variant>
        <vt:lpwstr/>
      </vt:variant>
      <vt:variant>
        <vt:lpwstr>_Toc107411133</vt:lpwstr>
      </vt:variant>
      <vt:variant>
        <vt:i4>1114166</vt:i4>
      </vt:variant>
      <vt:variant>
        <vt:i4>161</vt:i4>
      </vt:variant>
      <vt:variant>
        <vt:i4>0</vt:i4>
      </vt:variant>
      <vt:variant>
        <vt:i4>5</vt:i4>
      </vt:variant>
      <vt:variant>
        <vt:lpwstr/>
      </vt:variant>
      <vt:variant>
        <vt:lpwstr>_Toc107411132</vt:lpwstr>
      </vt:variant>
      <vt:variant>
        <vt:i4>1114166</vt:i4>
      </vt:variant>
      <vt:variant>
        <vt:i4>155</vt:i4>
      </vt:variant>
      <vt:variant>
        <vt:i4>0</vt:i4>
      </vt:variant>
      <vt:variant>
        <vt:i4>5</vt:i4>
      </vt:variant>
      <vt:variant>
        <vt:lpwstr/>
      </vt:variant>
      <vt:variant>
        <vt:lpwstr>_Toc107411131</vt:lpwstr>
      </vt:variant>
      <vt:variant>
        <vt:i4>1114166</vt:i4>
      </vt:variant>
      <vt:variant>
        <vt:i4>149</vt:i4>
      </vt:variant>
      <vt:variant>
        <vt:i4>0</vt:i4>
      </vt:variant>
      <vt:variant>
        <vt:i4>5</vt:i4>
      </vt:variant>
      <vt:variant>
        <vt:lpwstr/>
      </vt:variant>
      <vt:variant>
        <vt:lpwstr>_Toc107411130</vt:lpwstr>
      </vt:variant>
      <vt:variant>
        <vt:i4>1048630</vt:i4>
      </vt:variant>
      <vt:variant>
        <vt:i4>143</vt:i4>
      </vt:variant>
      <vt:variant>
        <vt:i4>0</vt:i4>
      </vt:variant>
      <vt:variant>
        <vt:i4>5</vt:i4>
      </vt:variant>
      <vt:variant>
        <vt:lpwstr/>
      </vt:variant>
      <vt:variant>
        <vt:lpwstr>_Toc107411129</vt:lpwstr>
      </vt:variant>
      <vt:variant>
        <vt:i4>1048630</vt:i4>
      </vt:variant>
      <vt:variant>
        <vt:i4>137</vt:i4>
      </vt:variant>
      <vt:variant>
        <vt:i4>0</vt:i4>
      </vt:variant>
      <vt:variant>
        <vt:i4>5</vt:i4>
      </vt:variant>
      <vt:variant>
        <vt:lpwstr/>
      </vt:variant>
      <vt:variant>
        <vt:lpwstr>_Toc107411128</vt:lpwstr>
      </vt:variant>
      <vt:variant>
        <vt:i4>1048630</vt:i4>
      </vt:variant>
      <vt:variant>
        <vt:i4>131</vt:i4>
      </vt:variant>
      <vt:variant>
        <vt:i4>0</vt:i4>
      </vt:variant>
      <vt:variant>
        <vt:i4>5</vt:i4>
      </vt:variant>
      <vt:variant>
        <vt:lpwstr/>
      </vt:variant>
      <vt:variant>
        <vt:lpwstr>_Toc107411127</vt:lpwstr>
      </vt:variant>
      <vt:variant>
        <vt:i4>1048630</vt:i4>
      </vt:variant>
      <vt:variant>
        <vt:i4>125</vt:i4>
      </vt:variant>
      <vt:variant>
        <vt:i4>0</vt:i4>
      </vt:variant>
      <vt:variant>
        <vt:i4>5</vt:i4>
      </vt:variant>
      <vt:variant>
        <vt:lpwstr/>
      </vt:variant>
      <vt:variant>
        <vt:lpwstr>_Toc107411126</vt:lpwstr>
      </vt:variant>
      <vt:variant>
        <vt:i4>1048630</vt:i4>
      </vt:variant>
      <vt:variant>
        <vt:i4>119</vt:i4>
      </vt:variant>
      <vt:variant>
        <vt:i4>0</vt:i4>
      </vt:variant>
      <vt:variant>
        <vt:i4>5</vt:i4>
      </vt:variant>
      <vt:variant>
        <vt:lpwstr/>
      </vt:variant>
      <vt:variant>
        <vt:lpwstr>_Toc107411125</vt:lpwstr>
      </vt:variant>
      <vt:variant>
        <vt:i4>1048630</vt:i4>
      </vt:variant>
      <vt:variant>
        <vt:i4>113</vt:i4>
      </vt:variant>
      <vt:variant>
        <vt:i4>0</vt:i4>
      </vt:variant>
      <vt:variant>
        <vt:i4>5</vt:i4>
      </vt:variant>
      <vt:variant>
        <vt:lpwstr/>
      </vt:variant>
      <vt:variant>
        <vt:lpwstr>_Toc107411124</vt:lpwstr>
      </vt:variant>
      <vt:variant>
        <vt:i4>1048630</vt:i4>
      </vt:variant>
      <vt:variant>
        <vt:i4>107</vt:i4>
      </vt:variant>
      <vt:variant>
        <vt:i4>0</vt:i4>
      </vt:variant>
      <vt:variant>
        <vt:i4>5</vt:i4>
      </vt:variant>
      <vt:variant>
        <vt:lpwstr/>
      </vt:variant>
      <vt:variant>
        <vt:lpwstr>_Toc107411123</vt:lpwstr>
      </vt:variant>
      <vt:variant>
        <vt:i4>1048630</vt:i4>
      </vt:variant>
      <vt:variant>
        <vt:i4>101</vt:i4>
      </vt:variant>
      <vt:variant>
        <vt:i4>0</vt:i4>
      </vt:variant>
      <vt:variant>
        <vt:i4>5</vt:i4>
      </vt:variant>
      <vt:variant>
        <vt:lpwstr/>
      </vt:variant>
      <vt:variant>
        <vt:lpwstr>_Toc107411122</vt:lpwstr>
      </vt:variant>
      <vt:variant>
        <vt:i4>1048630</vt:i4>
      </vt:variant>
      <vt:variant>
        <vt:i4>95</vt:i4>
      </vt:variant>
      <vt:variant>
        <vt:i4>0</vt:i4>
      </vt:variant>
      <vt:variant>
        <vt:i4>5</vt:i4>
      </vt:variant>
      <vt:variant>
        <vt:lpwstr/>
      </vt:variant>
      <vt:variant>
        <vt:lpwstr>_Toc107411121</vt:lpwstr>
      </vt:variant>
      <vt:variant>
        <vt:i4>1048630</vt:i4>
      </vt:variant>
      <vt:variant>
        <vt:i4>89</vt:i4>
      </vt:variant>
      <vt:variant>
        <vt:i4>0</vt:i4>
      </vt:variant>
      <vt:variant>
        <vt:i4>5</vt:i4>
      </vt:variant>
      <vt:variant>
        <vt:lpwstr/>
      </vt:variant>
      <vt:variant>
        <vt:lpwstr>_Toc107411120</vt:lpwstr>
      </vt:variant>
      <vt:variant>
        <vt:i4>1245238</vt:i4>
      </vt:variant>
      <vt:variant>
        <vt:i4>83</vt:i4>
      </vt:variant>
      <vt:variant>
        <vt:i4>0</vt:i4>
      </vt:variant>
      <vt:variant>
        <vt:i4>5</vt:i4>
      </vt:variant>
      <vt:variant>
        <vt:lpwstr/>
      </vt:variant>
      <vt:variant>
        <vt:lpwstr>_Toc107411119</vt:lpwstr>
      </vt:variant>
      <vt:variant>
        <vt:i4>1245238</vt:i4>
      </vt:variant>
      <vt:variant>
        <vt:i4>77</vt:i4>
      </vt:variant>
      <vt:variant>
        <vt:i4>0</vt:i4>
      </vt:variant>
      <vt:variant>
        <vt:i4>5</vt:i4>
      </vt:variant>
      <vt:variant>
        <vt:lpwstr/>
      </vt:variant>
      <vt:variant>
        <vt:lpwstr>_Toc107411118</vt:lpwstr>
      </vt:variant>
      <vt:variant>
        <vt:i4>1245238</vt:i4>
      </vt:variant>
      <vt:variant>
        <vt:i4>71</vt:i4>
      </vt:variant>
      <vt:variant>
        <vt:i4>0</vt:i4>
      </vt:variant>
      <vt:variant>
        <vt:i4>5</vt:i4>
      </vt:variant>
      <vt:variant>
        <vt:lpwstr/>
      </vt:variant>
      <vt:variant>
        <vt:lpwstr>_Toc107411117</vt:lpwstr>
      </vt:variant>
      <vt:variant>
        <vt:i4>1245238</vt:i4>
      </vt:variant>
      <vt:variant>
        <vt:i4>65</vt:i4>
      </vt:variant>
      <vt:variant>
        <vt:i4>0</vt:i4>
      </vt:variant>
      <vt:variant>
        <vt:i4>5</vt:i4>
      </vt:variant>
      <vt:variant>
        <vt:lpwstr/>
      </vt:variant>
      <vt:variant>
        <vt:lpwstr>_Toc107411116</vt:lpwstr>
      </vt:variant>
      <vt:variant>
        <vt:i4>1245238</vt:i4>
      </vt:variant>
      <vt:variant>
        <vt:i4>59</vt:i4>
      </vt:variant>
      <vt:variant>
        <vt:i4>0</vt:i4>
      </vt:variant>
      <vt:variant>
        <vt:i4>5</vt:i4>
      </vt:variant>
      <vt:variant>
        <vt:lpwstr/>
      </vt:variant>
      <vt:variant>
        <vt:lpwstr>_Toc107411115</vt:lpwstr>
      </vt:variant>
      <vt:variant>
        <vt:i4>1245238</vt:i4>
      </vt:variant>
      <vt:variant>
        <vt:i4>53</vt:i4>
      </vt:variant>
      <vt:variant>
        <vt:i4>0</vt:i4>
      </vt:variant>
      <vt:variant>
        <vt:i4>5</vt:i4>
      </vt:variant>
      <vt:variant>
        <vt:lpwstr/>
      </vt:variant>
      <vt:variant>
        <vt:lpwstr>_Toc107411114</vt:lpwstr>
      </vt:variant>
      <vt:variant>
        <vt:i4>1245238</vt:i4>
      </vt:variant>
      <vt:variant>
        <vt:i4>47</vt:i4>
      </vt:variant>
      <vt:variant>
        <vt:i4>0</vt:i4>
      </vt:variant>
      <vt:variant>
        <vt:i4>5</vt:i4>
      </vt:variant>
      <vt:variant>
        <vt:lpwstr/>
      </vt:variant>
      <vt:variant>
        <vt:lpwstr>_Toc107411113</vt:lpwstr>
      </vt:variant>
      <vt:variant>
        <vt:i4>1245238</vt:i4>
      </vt:variant>
      <vt:variant>
        <vt:i4>41</vt:i4>
      </vt:variant>
      <vt:variant>
        <vt:i4>0</vt:i4>
      </vt:variant>
      <vt:variant>
        <vt:i4>5</vt:i4>
      </vt:variant>
      <vt:variant>
        <vt:lpwstr/>
      </vt:variant>
      <vt:variant>
        <vt:lpwstr>_Toc107411112</vt:lpwstr>
      </vt:variant>
      <vt:variant>
        <vt:i4>1245238</vt:i4>
      </vt:variant>
      <vt:variant>
        <vt:i4>35</vt:i4>
      </vt:variant>
      <vt:variant>
        <vt:i4>0</vt:i4>
      </vt:variant>
      <vt:variant>
        <vt:i4>5</vt:i4>
      </vt:variant>
      <vt:variant>
        <vt:lpwstr/>
      </vt:variant>
      <vt:variant>
        <vt:lpwstr>_Toc107411111</vt:lpwstr>
      </vt:variant>
      <vt:variant>
        <vt:i4>1245238</vt:i4>
      </vt:variant>
      <vt:variant>
        <vt:i4>29</vt:i4>
      </vt:variant>
      <vt:variant>
        <vt:i4>0</vt:i4>
      </vt:variant>
      <vt:variant>
        <vt:i4>5</vt:i4>
      </vt:variant>
      <vt:variant>
        <vt:lpwstr/>
      </vt:variant>
      <vt:variant>
        <vt:lpwstr>_Toc107411110</vt:lpwstr>
      </vt:variant>
      <vt:variant>
        <vt:i4>1179702</vt:i4>
      </vt:variant>
      <vt:variant>
        <vt:i4>23</vt:i4>
      </vt:variant>
      <vt:variant>
        <vt:i4>0</vt:i4>
      </vt:variant>
      <vt:variant>
        <vt:i4>5</vt:i4>
      </vt:variant>
      <vt:variant>
        <vt:lpwstr/>
      </vt:variant>
      <vt:variant>
        <vt:lpwstr>_Toc107411109</vt:lpwstr>
      </vt:variant>
      <vt:variant>
        <vt:i4>1179702</vt:i4>
      </vt:variant>
      <vt:variant>
        <vt:i4>17</vt:i4>
      </vt:variant>
      <vt:variant>
        <vt:i4>0</vt:i4>
      </vt:variant>
      <vt:variant>
        <vt:i4>5</vt:i4>
      </vt:variant>
      <vt:variant>
        <vt:lpwstr/>
      </vt:variant>
      <vt:variant>
        <vt:lpwstr>_Toc107411108</vt:lpwstr>
      </vt:variant>
      <vt:variant>
        <vt:i4>1179702</vt:i4>
      </vt:variant>
      <vt:variant>
        <vt:i4>11</vt:i4>
      </vt:variant>
      <vt:variant>
        <vt:i4>0</vt:i4>
      </vt:variant>
      <vt:variant>
        <vt:i4>5</vt:i4>
      </vt:variant>
      <vt:variant>
        <vt:lpwstr/>
      </vt:variant>
      <vt:variant>
        <vt:lpwstr>_Toc107411107</vt:lpwstr>
      </vt:variant>
      <vt:variant>
        <vt:i4>1179702</vt:i4>
      </vt:variant>
      <vt:variant>
        <vt:i4>5</vt:i4>
      </vt:variant>
      <vt:variant>
        <vt:i4>0</vt:i4>
      </vt:variant>
      <vt:variant>
        <vt:i4>5</vt:i4>
      </vt:variant>
      <vt:variant>
        <vt:lpwstr/>
      </vt:variant>
      <vt:variant>
        <vt:lpwstr>_Toc107411106</vt:lpwstr>
      </vt:variant>
      <vt:variant>
        <vt:i4>2490461</vt:i4>
      </vt:variant>
      <vt:variant>
        <vt:i4>0</vt:i4>
      </vt:variant>
      <vt:variant>
        <vt:i4>0</vt:i4>
      </vt:variant>
      <vt:variant>
        <vt:i4>5</vt:i4>
      </vt:variant>
      <vt:variant>
        <vt:lpwstr>mailto:aivars.ik@gmail.com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Grāmatvedības programma KLONS</dc:title>
  <dc:subject/>
  <dc:creator>© 2016, Aivars</dc:creator>
  <cp:keywords/>
  <dc:description/>
  <cp:lastModifiedBy>Aivars</cp:lastModifiedBy>
  <cp:revision>34</cp:revision>
  <dcterms:created xsi:type="dcterms:W3CDTF">2023-05-18T17:19:00Z</dcterms:created>
  <dcterms:modified xsi:type="dcterms:W3CDTF">2025-03-18T12:44:00Z</dcterms:modified>
</cp:coreProperties>
</file>