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2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hint="default" w:eastAsia="Helvetica" w:cs="Times New Roman"/>
          <w:b/>
          <w:bCs/>
          <w:sz w:val="40"/>
          <w:szCs w:val="40"/>
          <w:lang w:val="ru-RU"/>
        </w:rPr>
        <w:t>Односвязные списки</w:t>
      </w:r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sz w:val="22"/>
          <w:szCs w:val="22"/>
          <w:lang w:val="en-US"/>
        </w:rPr>
      </w:sdtEndPr>
      <w:sdtContent>
        <w:p>
          <w:pPr>
            <w:pStyle w:val="16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"_Toc36047701" </w:instrText>
          </w:r>
          <w:r>
            <w:fldChar w:fldCharType="separate"/>
          </w:r>
          <w:r>
            <w:rPr>
              <w:rStyle w:val="9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_Toc36047701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"_Toc36047702" </w:instrText>
          </w:r>
          <w:r>
            <w:fldChar w:fldCharType="separate"/>
          </w:r>
          <w:r>
            <w:rPr>
              <w:rStyle w:val="9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_Toc36047702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"_Toc36047703" </w:instrText>
          </w:r>
          <w:r>
            <w:fldChar w:fldCharType="separate"/>
          </w:r>
          <w:r>
            <w:rPr>
              <w:rStyle w:val="9"/>
              <w:lang w:val="ru-RU"/>
            </w:rPr>
            <w:t>2. Уточнение задания</w:t>
          </w:r>
          <w:r>
            <w:tab/>
          </w:r>
          <w:r>
            <w:fldChar w:fldCharType="begin"/>
          </w:r>
          <w:r>
            <w:instrText xml:space="preserve"> PAGEREF _Toc36047703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"_Toc36047704" </w:instrText>
          </w:r>
          <w:r>
            <w:fldChar w:fldCharType="separate"/>
          </w:r>
          <w:r>
            <w:rPr>
              <w:rStyle w:val="9"/>
              <w:lang w:val="ru-RU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_Toc36047704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"_Toc36047705"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4. Краткое описание </w:t>
          </w:r>
          <w:r>
            <w:rPr>
              <w:rStyle w:val="9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_Toc36047705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"_Toc36047706"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5. Структура </w:t>
          </w:r>
          <w:r>
            <w:rPr>
              <w:rStyle w:val="9"/>
            </w:rPr>
            <w:t>вызова</w:t>
          </w:r>
          <w:r>
            <w:rPr>
              <w:rStyle w:val="9"/>
              <w:lang w:val="ru-RU"/>
            </w:rPr>
            <w:t xml:space="preserve"> функций</w:t>
          </w:r>
          <w:r>
            <w:tab/>
          </w:r>
          <w:r>
            <w:fldChar w:fldCharType="begin"/>
          </w:r>
          <w:r>
            <w:instrText xml:space="preserve"> PAGEREF _Toc36047706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"_Toc36047707"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6. </w:t>
          </w:r>
          <w:r>
            <w:rPr>
              <w:rStyle w:val="9"/>
            </w:rPr>
            <w:t>Функции</w:t>
          </w:r>
          <w:r>
            <w:tab/>
          </w:r>
          <w:r>
            <w:fldChar w:fldCharType="begin"/>
          </w:r>
          <w:r>
            <w:instrText xml:space="preserve"> PAGEREF _Toc36047707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 Главная функция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6.2 Функция </w:t>
          </w:r>
          <w:r>
            <w:rPr>
              <w:rStyle w:val="9"/>
              <w:rFonts w:ascii="Times New Roman" w:hAnsi="Times New Roman" w:cs="Times New Roman"/>
            </w:rPr>
            <w:t>get_string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10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3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int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4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float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5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subject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6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add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item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6.7 Функция 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add_items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8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print_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tutor</w:t>
          </w:r>
          <w:r>
            <w:rPr>
              <w:rStyle w:val="9"/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9.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selected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en-US" w:eastAsia="ru-RU"/>
            </w:rPr>
          </w:pPr>
          <w:r>
            <w:fldChar w:fldCharType="begin"/>
          </w:r>
          <w:r>
            <w:instrText xml:space="preserve"> HYPERLINK \l "_Toc36047718"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0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</w:t>
          </w:r>
          <w:r>
            <w:rPr>
              <w:rStyle w:val="9"/>
              <w:rFonts w:ascii="Times New Roman" w:hAnsi="Times New Roman" w:cs="Times New Roman"/>
            </w:rPr>
            <w:t>Menu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  <w:lang w:val="en-US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t>8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"_Toc36047719" </w:instrText>
          </w:r>
          <w:r>
            <w:fldChar w:fldCharType="separate"/>
          </w:r>
          <w:r>
            <w:rPr>
              <w:rStyle w:val="9"/>
              <w:lang w:val="ru-RU"/>
            </w:rPr>
            <w:t>7. Текст программы</w:t>
          </w:r>
          <w:r>
            <w:tab/>
          </w:r>
          <w:r>
            <w:fldChar w:fldCharType="begin"/>
          </w:r>
          <w:r>
            <w:instrText xml:space="preserve"> PAGEREF _Toc36047719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"_Toc36047720" </w:instrText>
          </w:r>
          <w:r>
            <w:fldChar w:fldCharType="separate"/>
          </w:r>
          <w:r>
            <w:rPr>
              <w:rStyle w:val="9"/>
              <w:lang w:val="ru-RU"/>
            </w:rPr>
            <w:t>8. Пример работы программы</w:t>
          </w:r>
          <w:r>
            <w:tab/>
          </w:r>
          <w:r>
            <w:fldChar w:fldCharType="begin"/>
          </w:r>
          <w:r>
            <w:instrText xml:space="preserve"> PAGEREF _Toc36047720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8.1.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"_Toc36047721"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lang w:val="ru-RU"/>
            </w:rPr>
            <w:t>Исходные данные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_Toc36047721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8.2.</w:t>
          </w:r>
          <w:r>
            <w:fldChar w:fldCharType="begin"/>
          </w:r>
          <w:r>
            <w:instrText xml:space="preserve"> HYPERLINK \l "_Toc36047722" </w:instrText>
          </w:r>
          <w:r>
            <w:fldChar w:fldCharType="separate"/>
          </w:r>
          <w:r>
            <w:rPr>
              <w:rStyle w:val="9"/>
              <w:rFonts w:ascii="Times New Roman" w:hAnsi="Times New Roman" w:eastAsia="Arial" w:cs="Times New Roman"/>
              <w:lang w:val="ru-RU"/>
            </w:rPr>
            <w:t>Вывод программы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"_Toc36047723" </w:instrText>
          </w:r>
          <w:r>
            <w:fldChar w:fldCharType="separate"/>
          </w:r>
          <w:r>
            <w:rPr>
              <w:rStyle w:val="9"/>
              <w:lang w:val="ru-RU"/>
            </w:rPr>
            <w:t>9. Выводы:</w:t>
          </w:r>
          <w:r>
            <w:tab/>
          </w:r>
          <w:r>
            <w:fldChar w:fldCharType="begin"/>
          </w:r>
          <w:r>
            <w:instrText xml:space="preserve"> PAGEREF _Toc36047723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/>
    <w:p>
      <w:pPr>
        <w:spacing w:after="0" w:line="234" w:lineRule="auto"/>
        <w:ind w:left="240" w:firstLine="240"/>
      </w:pPr>
      <w:r>
        <w:br w:type="page"/>
      </w:r>
    </w:p>
    <w:p>
      <w:pPr>
        <w:pStyle w:val="17"/>
        <w:rPr>
          <w:lang w:val="ru-RU"/>
        </w:rPr>
      </w:pPr>
      <w:bookmarkStart w:id="4" w:name="_Toc1639"/>
      <w:bookmarkStart w:id="5" w:name="_Toc36047701"/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36047702"/>
      <w:bookmarkStart w:id="7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односвязных списков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8" w:name="_Toc3604770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односвязного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которого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списком: добавление элемента в начало, конец, на определенную позицию списка.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При вводе данных пользователь имеет выбор, куда добавить элемент: в начало, конец или на определенную позицию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ru-RU"/>
        </w:rPr>
        <w:t>Если пользователь выбрал вставку элемента на определенную позицию списка, необходимо уточнить, на какую именно, при этом выведя диапазон доступных позиций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36047704"/>
      <w:bookmarkStart w:id="10" w:name="_Toc1643"/>
      <w:r>
        <w:rPr>
          <w:lang w:val="ru-RU"/>
        </w:rPr>
        <w:t>3. Контрольные примеры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11" w:name="_Toc3604770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11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6047706"/>
      <w:r>
        <w:rPr>
          <w:lang w:val="ru-RU"/>
        </w:rPr>
        <w:t>5. Структура вызова функций</w:t>
      </w:r>
      <w:bookmarkEnd w:id="12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bookmarkStart w:id="13" w:name="_Toc36047707"/>
      <w:r>
        <w:rPr>
          <w:lang w:val="ru-RU"/>
        </w:rPr>
        <w:t>6. Функции</w:t>
      </w:r>
      <w:bookmarkEnd w:id="13"/>
    </w:p>
    <w:p>
      <w:pPr>
        <w:pStyle w:val="3"/>
        <w:rPr>
          <w:rFonts w:hint="default"/>
          <w:lang w:val="en-US"/>
        </w:rPr>
      </w:pPr>
      <w:bookmarkStart w:id="14" w:name="_Toc36047708"/>
      <w:r>
        <w:rPr>
          <w:lang w:val="ru-RU"/>
        </w:rPr>
        <w:t xml:space="preserve">6.1 </w:t>
      </w:r>
      <w:bookmarkEnd w:id="14"/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340100" cy="9247505"/>
            <wp:effectExtent l="0" t="0" r="12700" b="3175"/>
            <wp:docPr id="1" name="Изображение 1" descr="лаба2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2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373755" cy="4667250"/>
            <wp:effectExtent l="0" t="0" r="9525" b="11430"/>
            <wp:docPr id="2" name="Изображение 2" descr="лаба2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2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bookmarkStart w:id="15" w:name="_Toc36047709"/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6" w:name="_Toc36047710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7" w:name="_Toc36047711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8" w:name="_Toc36047712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bookmarkEnd w:id="18"/>
      <w:r>
        <w:rPr>
          <w:rFonts w:hint="default"/>
          <w:lang w:val="en-US"/>
        </w:rPr>
        <w:t>subject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9" w:name="_Toc36047713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20" w:name="_Toc36047714"/>
      <w:r>
        <w:rPr>
          <w:lang w:val="ru-RU"/>
        </w:rPr>
        <w:t xml:space="preserve">6.7 Функция </w:t>
      </w:r>
      <w:bookmarkEnd w:id="20"/>
      <w:r>
        <w:rPr>
          <w:rFonts w:hint="default"/>
          <w:lang w:val="en-US"/>
        </w:rPr>
        <w:t>make_head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21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bookmarkEnd w:id="21"/>
      <w:r>
        <w:t>print_</w:t>
      </w:r>
      <w:r>
        <w:rPr>
          <w:rFonts w:hint="default"/>
          <w:lang w:val="en-US"/>
        </w:rPr>
        <w:t>tutor</w:t>
      </w:r>
      <w:r>
        <w:t>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22" w:name="_Toc36047716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Функция </w:t>
      </w:r>
      <w:bookmarkEnd w:id="22"/>
      <w:r>
        <w:rPr>
          <w:sz w:val="28"/>
          <w:szCs w:val="28"/>
        </w:rPr>
        <w:t>selected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23" w:name="_Toc3604771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r>
        <w:rPr>
          <w:lang w:val="ru-RU"/>
        </w:rPr>
        <w:t>6.</w:t>
      </w:r>
      <w:r>
        <w:rPr>
          <w:rFonts w:hint="default"/>
          <w:lang w:val="ru-RU"/>
        </w:rPr>
        <w:t>20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>6.</w:t>
      </w:r>
      <w:r>
        <w:rPr>
          <w:rFonts w:hint="default"/>
          <w:lang w:val="en-US"/>
        </w:rPr>
        <w:t>21</w:t>
      </w:r>
      <w:r>
        <w:rPr>
          <w:lang w:val="ru-RU"/>
        </w:rPr>
        <w:t xml:space="preserve"> Функция </w:t>
      </w:r>
      <w:bookmarkEnd w:id="23"/>
      <w:r>
        <w:t>Menu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4" w:name="_Toc1645"/>
      <w:bookmarkStart w:id="25" w:name="_Toc36047719"/>
      <w:r>
        <w:rPr>
          <w:lang w:val="ru-RU"/>
        </w:rPr>
        <w:t>8. Текст программы</w:t>
      </w:r>
      <w:bookmarkEnd w:id="24"/>
      <w:bookmarkEnd w:id="25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Головаодносвязного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*new_node); // Вставка в произвольное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second); // Перестановка двух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type); // Сравнение двух элементов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*HEAD); // Сортировка списка по произвольному полю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*my_head); // Процесс фильтрации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Q3,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 // Если перезаписываем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printf("Press 1 - Add node to start, 2 - Add node to end, 3 - Insert node\nPress Enter to stop\n");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 != 13 &amp;&amp; (c&gt;=49 &amp;&amp; c&lt;=51))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(c)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49: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insert(HEAD,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puts("Error,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Q3 = Menu(3);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switch (Q3)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if (HEAD-&gt;count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first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first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second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second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if (first&gt;second)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    puts("The first number must be less that the second.");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} while (first&lt;1 || second&gt;HEAD-&gt;count || first&gt;=second);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swap(HEAD, first, 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puts("Once more swap? Press Enter - No, press any key - Yes");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puts("The list must have more than one item.");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sort(HEAD);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puts("Try again!");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 while (Q3 !=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NEW_HEAD = selected(HEAD);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(NEW_HEAD-&gt;count) print_tutors(NEW_HEAD);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6: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  <w:bookmarkStart w:id="34" w:name="_GoBack"/>
      <w:bookmarkEnd w:id="34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</w:t>
      </w:r>
      <w:r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  <w:t>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</w:pPr>
      <w:r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</w:pPr>
      <w:r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</w:pPr>
      <w:r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</w:pPr>
      <w:r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shd w:val="clear" w:color="auto" w:fill="auto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(list-&gt;price&lt;0);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*p_one, *p_two;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*buff_one, *buff_two;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p_one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i&lt;first-1;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p_one-&gt;next;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p_two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i&lt;second-1; i++)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p_two-&gt;next;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(first !=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p_one-&gt;next;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p_one-&gt;next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HEAD-&gt;first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Возвращает 1, если left&gt;right, -1 - если left&gt;right, 0 - в случае равенства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switch (type)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strcmp((left-&gt;info).name, (right-&gt;info).name);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strcmp((left-&gt;info).subject, (right-&gt;info).subject);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((left-&gt;info).price &gt;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((left-&gt;info).price &lt;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4: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((left-&gt;info).qual &gt;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((left-&gt;info).qual &lt;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5: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((left-&gt;info).rating &gt;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((left-&gt;info).rating &lt;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j, // Параметры цикла для перебора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type; // Тип поля, по которому сортируется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decrease; // По убыванию (==13) или же по возрастанию (!=13)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*p=NULL, *buff=NULL,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the field number to sort[from 1 to 5]\n");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printf("1 - Name, 2 - Subject, 3 - Price, 4 - Qualification, 5 - Rating\n");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(type&lt;1 || type&gt;5);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printf("Sort Descending? Press Enter - Yes, any key - Sort Ascending");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decrease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i&lt;=HEAD-&gt;count-1;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(j=i+1; j&lt;=HEAD-&gt;count; j++)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((decrease==13) ? (compare(buff, p, type) &gt; 0) : (compare(buff, p, type) &lt; 0)) // Если buff &gt; p, то поменять их местами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swap(HEAD, i, j);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temp-&gt;next;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buff-&gt;next;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printf("Do you want see list of tutors? Press 1 if you want or press any key otherwise\n");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(c == 49)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print_tutors(my_head);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printf("Remove element with number [from 1 to %d]: ", 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(pos&lt;1 || pos&gt;my_head-&gt;count);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for (i=1; i&lt;pos-1; i++) // Проматываем до элемента перед удаляемым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(buff-&gt;next)-&gt;next;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printf("Delete more? Press 1 - Yes, any key - No\n");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c=49;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(c==49 &amp;&amp; my_head-&gt;count&gt;0);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NEW_HEAD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(((p-&gt;info).price &lt;= maxPrice) &amp;&amp; ((p-&gt;info).rating &gt;= minRating) &amp;&amp; (strcmp((p-&gt;info).subject,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add_last(NEW_HEAD, copy_node(p));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NEW_HEAD;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free(temp-&gt;next);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Actions with the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puts("5 -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puts("6 -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Swap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Remove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Sort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Come back");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6" w:name="_Toc36047720"/>
      <w:bookmarkStart w:id="27" w:name="_Toc1646"/>
      <w:r>
        <w:rPr>
          <w:lang w:val="ru-RU"/>
        </w:rPr>
        <w:t>8. Пример работы программы</w:t>
      </w:r>
      <w:bookmarkEnd w:id="26"/>
      <w:bookmarkEnd w:id="27"/>
    </w:p>
    <w:p>
      <w:pPr>
        <w:pStyle w:val="3"/>
        <w:spacing w:after="0" w:line="360" w:lineRule="auto"/>
        <w:rPr>
          <w:lang w:val="ru-RU"/>
        </w:rPr>
      </w:pPr>
      <w:bookmarkStart w:id="28" w:name="_Toc1647"/>
      <w:bookmarkStart w:id="29" w:name="_Toc36047721"/>
      <w:r>
        <w:rPr>
          <w:lang w:val="ru-RU"/>
        </w:rPr>
        <w:t>Исходные данные</w:t>
      </w:r>
      <w:bookmarkEnd w:id="28"/>
      <w:bookmarkEnd w:id="29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22.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30" w:name="_Toc36047722"/>
      <w:bookmarkStart w:id="31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23.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30"/>
      <w:bookmarkEnd w:id="31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r>
        <w:drawing>
          <wp:inline distT="0" distB="0" distL="114300" distR="114300">
            <wp:extent cx="5936615" cy="320992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rPr>
          <w:lang w:val="ru-RU"/>
        </w:rPr>
      </w:pPr>
      <w:r>
        <w:drawing>
          <wp:inline distT="0" distB="0" distL="114300" distR="114300">
            <wp:extent cx="5937250" cy="2929890"/>
            <wp:effectExtent l="0" t="0" r="6350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32" w:name="_Toc1649"/>
      <w:bookmarkStart w:id="33" w:name="_Toc36047723"/>
      <w:r>
        <w:br w:type="page"/>
      </w:r>
    </w:p>
    <w:p>
      <w:pPr>
        <w:pStyle w:val="3"/>
        <w:spacing w:after="0" w:line="360" w:lineRule="auto"/>
        <w:rPr>
          <w:lang w:val="ru-RU"/>
        </w:rPr>
      </w:pPr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1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</w:t>
      </w:r>
      <w:r>
        <w:rPr>
          <w:rFonts w:hint="default" w:cs="Times New Roman"/>
          <w:color w:val="000000"/>
          <w:sz w:val="28"/>
          <w:szCs w:val="28"/>
          <w:lang w:val="en-US"/>
        </w:rPr>
        <w:t>6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r>
        <w:rPr>
          <w:lang w:val="ru-RU"/>
        </w:rPr>
        <w:t xml:space="preserve">9. </w:t>
      </w:r>
      <w:bookmarkEnd w:id="32"/>
      <w:bookmarkEnd w:id="33"/>
      <w:r>
        <w:rPr>
          <w:lang w:val="ru-RU"/>
        </w:rPr>
        <w:t>Заключение</w:t>
      </w:r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42D0AD4"/>
    <w:rsid w:val="04F20CCB"/>
    <w:rsid w:val="05450682"/>
    <w:rsid w:val="068D6DBB"/>
    <w:rsid w:val="076801D1"/>
    <w:rsid w:val="07B35562"/>
    <w:rsid w:val="084F3155"/>
    <w:rsid w:val="0973624D"/>
    <w:rsid w:val="0A3A45E6"/>
    <w:rsid w:val="0A7560C5"/>
    <w:rsid w:val="0A7B2F9B"/>
    <w:rsid w:val="0AF26831"/>
    <w:rsid w:val="0BA56447"/>
    <w:rsid w:val="0C231212"/>
    <w:rsid w:val="0E481E0B"/>
    <w:rsid w:val="0E8B287E"/>
    <w:rsid w:val="0EDF523C"/>
    <w:rsid w:val="0EF6562D"/>
    <w:rsid w:val="108778DA"/>
    <w:rsid w:val="11811D93"/>
    <w:rsid w:val="11C91938"/>
    <w:rsid w:val="11FD141E"/>
    <w:rsid w:val="12C44340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C55264A"/>
    <w:rsid w:val="1C8A6938"/>
    <w:rsid w:val="1C9D4E6F"/>
    <w:rsid w:val="1CD665FA"/>
    <w:rsid w:val="1D09502A"/>
    <w:rsid w:val="1DBE64B5"/>
    <w:rsid w:val="1EDE7082"/>
    <w:rsid w:val="22EA1235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6311ED2"/>
    <w:rsid w:val="36677860"/>
    <w:rsid w:val="36701F8B"/>
    <w:rsid w:val="36781F27"/>
    <w:rsid w:val="36B02CC1"/>
    <w:rsid w:val="36C57D89"/>
    <w:rsid w:val="38EC7751"/>
    <w:rsid w:val="396444A5"/>
    <w:rsid w:val="3A330C7C"/>
    <w:rsid w:val="3A342D74"/>
    <w:rsid w:val="3A591F44"/>
    <w:rsid w:val="3B30769F"/>
    <w:rsid w:val="3B426E15"/>
    <w:rsid w:val="3CF5575D"/>
    <w:rsid w:val="3F192BE4"/>
    <w:rsid w:val="405B6459"/>
    <w:rsid w:val="419F63D9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96C4342"/>
    <w:rsid w:val="4B2C430F"/>
    <w:rsid w:val="4ECF5E86"/>
    <w:rsid w:val="4F5E4134"/>
    <w:rsid w:val="4F810C56"/>
    <w:rsid w:val="4FAB49C7"/>
    <w:rsid w:val="503B3F34"/>
    <w:rsid w:val="50603CCD"/>
    <w:rsid w:val="50B41B19"/>
    <w:rsid w:val="522D3BB8"/>
    <w:rsid w:val="53860528"/>
    <w:rsid w:val="53BF6048"/>
    <w:rsid w:val="54F108BB"/>
    <w:rsid w:val="55412E7D"/>
    <w:rsid w:val="55BB426C"/>
    <w:rsid w:val="56C703B5"/>
    <w:rsid w:val="58640BA1"/>
    <w:rsid w:val="58983113"/>
    <w:rsid w:val="58D05816"/>
    <w:rsid w:val="58EA4541"/>
    <w:rsid w:val="5A935DE5"/>
    <w:rsid w:val="5AD10C8B"/>
    <w:rsid w:val="5B4B771F"/>
    <w:rsid w:val="5BEA43AA"/>
    <w:rsid w:val="5E11606B"/>
    <w:rsid w:val="5E8D7AF7"/>
    <w:rsid w:val="5F8A4C20"/>
    <w:rsid w:val="5F923A77"/>
    <w:rsid w:val="5FD52666"/>
    <w:rsid w:val="5FE73C83"/>
    <w:rsid w:val="61C24E19"/>
    <w:rsid w:val="61D15683"/>
    <w:rsid w:val="636A59EA"/>
    <w:rsid w:val="65672D3A"/>
    <w:rsid w:val="665C6F2D"/>
    <w:rsid w:val="67A94574"/>
    <w:rsid w:val="698D4FAB"/>
    <w:rsid w:val="69F07208"/>
    <w:rsid w:val="6A332BFA"/>
    <w:rsid w:val="6AC4654B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E83970"/>
    <w:rsid w:val="77522E5A"/>
    <w:rsid w:val="77B634E7"/>
    <w:rsid w:val="782E1B96"/>
    <w:rsid w:val="78326C80"/>
    <w:rsid w:val="789B4F99"/>
    <w:rsid w:val="78F60C8F"/>
    <w:rsid w:val="790C7A74"/>
    <w:rsid w:val="79A843F4"/>
    <w:rsid w:val="7AC3767B"/>
    <w:rsid w:val="7C3C0F16"/>
    <w:rsid w:val="7F20391C"/>
    <w:rsid w:val="7F3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13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2020-05-06T19:16:57Z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