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“Множество как объект”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3</w:t>
      </w:r>
      <w:r>
        <w:rPr>
          <w:rFonts w:hint="default"/>
          <w:b/>
          <w:bCs/>
          <w:sz w:val="40"/>
          <w:szCs w:val="40"/>
          <w:lang w:val="ru-RU"/>
        </w:rPr>
        <w:t>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23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</w:t>
            </w:r>
            <w:r>
              <w:rPr>
                <w:rFonts w:hint="default"/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pStyle w:val="42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/>
                <w:sz w:val="28"/>
                <w:szCs w:val="28"/>
                <w:lang w:val="ru-RU"/>
              </w:rPr>
              <w:t>Кашапова О</w:t>
            </w:r>
            <w:bookmarkStart w:id="8" w:name="_GoBack"/>
            <w:bookmarkEnd w:id="8"/>
            <w:r>
              <w:rPr>
                <w:rFonts w:hint="default"/>
                <w:sz w:val="28"/>
                <w:szCs w:val="28"/>
                <w:lang w:val="ru-RU"/>
              </w:rPr>
              <w:t>.С.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left w:val="single" w:color="FFFFFF" w:themeColor="background1" w:sz="2" w:space="0"/>
              <w:bottom w:val="single" w:color="FFFFFF" w:themeColor="background1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</w:sdtEndPr>
      <w:sdtContent>
        <w:p>
          <w:pPr>
            <w:pStyle w:val="11"/>
          </w:pPr>
          <w:r>
            <w:t>Оглавление</w:t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"_Toc53603017" </w:instrText>
          </w:r>
          <w:r>
            <w:fldChar w:fldCharType="separate"/>
          </w:r>
          <w:r>
            <w:rPr>
              <w:rStyle w:val="22"/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_Toc53603017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"_Toc53603018" </w:instrText>
          </w:r>
          <w:r>
            <w:fldChar w:fldCharType="separate"/>
          </w:r>
          <w:r>
            <w:rPr>
              <w:rStyle w:val="22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_Toc53603018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"_Toc53603019" </w:instrText>
          </w:r>
          <w:r>
            <w:fldChar w:fldCharType="separate"/>
          </w:r>
          <w:r>
            <w:rPr>
              <w:rStyle w:val="22"/>
            </w:rP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_Toc53603019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"_Toc53603020" </w:instrText>
          </w:r>
          <w:r>
            <w:fldChar w:fldCharType="separate"/>
          </w:r>
          <w:r>
            <w:rPr>
              <w:rStyle w:val="22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_Toc53603020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"_Toc53603021" </w:instrText>
          </w:r>
          <w:r>
            <w:fldChar w:fldCharType="separate"/>
          </w:r>
          <w:r>
            <w:rPr>
              <w:rStyle w:val="22"/>
            </w:rPr>
            <w:t>4. Результаты эксперимента</w:t>
          </w:r>
          <w:r>
            <w:tab/>
          </w:r>
          <w:r>
            <w:fldChar w:fldCharType="begin"/>
          </w:r>
          <w:r>
            <w:instrText xml:space="preserve"> PAGEREF _Toc53603021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"_Toc53603022" </w:instrText>
          </w:r>
          <w:r>
            <w:fldChar w:fldCharType="separate"/>
          </w:r>
          <w:r>
            <w:rPr>
              <w:rStyle w:val="22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_Toc53603022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"_Toc53603023" </w:instrText>
          </w:r>
          <w:r>
            <w:fldChar w:fldCharType="separate"/>
          </w:r>
          <w:r>
            <w:rPr>
              <w:rStyle w:val="22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_Toc53603023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"_Toc53603024" </w:instrText>
          </w:r>
          <w:r>
            <w:fldChar w:fldCharType="separate"/>
          </w:r>
          <w:r>
            <w:rPr>
              <w:rStyle w:val="22"/>
            </w:rPr>
            <w:t>Приложение 1 (Исходный текст программы)</w:t>
          </w:r>
          <w:r>
            <w:tab/>
          </w:r>
          <w:r>
            <w:fldChar w:fldCharType="begin"/>
          </w:r>
          <w:r>
            <w:instrText xml:space="preserve"> PAGEREF _Toc53603024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end"/>
          </w: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53603017"/>
      <w:r>
        <w:rPr>
          <w:rFonts w:eastAsia="Times New Roman" w:cs="Times New Roman"/>
        </w:rPr>
        <w:t>Введение</w:t>
      </w:r>
      <w:bookmarkEnd w:id="0"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Целью задания является исследование эффекта от использования классов.</w:t>
      </w:r>
    </w:p>
    <w:p>
      <w:pPr>
        <w:ind w:left="-284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Toc53603018"/>
      <w:r>
        <w:t>1. Задание</w:t>
      </w:r>
      <w:bookmarkEnd w:id="1"/>
    </w:p>
    <w:p>
      <w:pPr>
        <w:spacing w:line="360" w:lineRule="auto"/>
        <w:ind w:left="-284" w:firstLine="284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Получить множество, содержащее буквы</w:t>
      </w:r>
      <w:r>
        <w:rPr>
          <w:rFonts w:hint="default"/>
          <w:sz w:val="28"/>
          <w:szCs w:val="28"/>
          <w:lang w:val="ru-RU"/>
        </w:rPr>
        <w:t xml:space="preserve"> множества </w:t>
      </w:r>
      <w:r>
        <w:rPr>
          <w:rFonts w:hint="default"/>
          <w:sz w:val="28"/>
          <w:szCs w:val="28"/>
          <w:lang w:val="en-US"/>
        </w:rPr>
        <w:t>A,</w:t>
      </w:r>
      <w:r>
        <w:rPr>
          <w:rFonts w:hint="default"/>
          <w:sz w:val="28"/>
          <w:szCs w:val="28"/>
          <w:lang w:val="ru-RU"/>
        </w:rPr>
        <w:t xml:space="preserve"> которых нет во множествах </w:t>
      </w:r>
      <w:r>
        <w:rPr>
          <w:rFonts w:hint="default"/>
          <w:sz w:val="28"/>
          <w:szCs w:val="28"/>
          <w:lang w:val="en-US"/>
        </w:rPr>
        <w:t xml:space="preserve">B, C </w:t>
      </w:r>
      <w:r>
        <w:rPr>
          <w:rFonts w:hint="default"/>
          <w:sz w:val="28"/>
          <w:szCs w:val="28"/>
          <w:lang w:val="ru-RU"/>
        </w:rPr>
        <w:t xml:space="preserve">или </w:t>
      </w:r>
      <w:r>
        <w:rPr>
          <w:rFonts w:hint="default"/>
          <w:sz w:val="28"/>
          <w:szCs w:val="28"/>
          <w:lang w:val="en-US"/>
        </w:rPr>
        <w:t>D.</w:t>
      </w:r>
    </w:p>
    <w:p>
      <w:pPr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2" w:name="_Toc53603019"/>
      <w:r>
        <w:t>2. Формализация задания</w:t>
      </w:r>
      <w:bookmarkEnd w:id="2"/>
    </w:p>
    <w:p>
      <w:pPr>
        <w:pStyle w:val="5"/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Условие задачи можно записать в виде формулы:</w:t>
      </w:r>
      <w:r>
        <w:br w:type="textWrapping"/>
      </w:r>
      <w:r>
        <w:rPr>
          <w:rFonts w:hint="default"/>
          <w:lang w:val="en-US"/>
        </w:rPr>
        <w:t>(</w:t>
      </w:r>
      <w:r>
        <w:rPr>
          <w:sz w:val="28"/>
          <w:szCs w:val="28"/>
        </w:rPr>
        <w:t xml:space="preserve">(A </w:t>
      </w:r>
      <w:r>
        <w:rPr>
          <w:rFonts w:hint="default"/>
          <w:sz w:val="28"/>
          <w:szCs w:val="28"/>
          <w:lang w:val="en-US"/>
        </w:rPr>
        <w:t>&amp; ~B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-US"/>
        </w:rPr>
        <w:t xml:space="preserve"> &amp; ~C)</w:t>
      </w:r>
      <w:r>
        <w:rPr>
          <w:sz w:val="28"/>
          <w:szCs w:val="28"/>
        </w:rPr>
        <w:t xml:space="preserve"> &amp;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~D, где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являются классами.</w:t>
      </w:r>
    </w:p>
    <w:p>
      <w:pPr>
        <w:pStyle w:val="3"/>
        <w:numPr>
          <w:ilvl w:val="8"/>
          <w:numId w:val="2"/>
        </w:numPr>
        <w:jc w:val="left"/>
        <w:rPr>
          <w:b w:val="0"/>
        </w:rPr>
      </w:pPr>
      <w:r>
        <w:br w:type="page"/>
      </w:r>
    </w:p>
    <w:p>
      <w:pPr>
        <w:rPr>
          <w:b/>
        </w:rPr>
      </w:pPr>
    </w:p>
    <w:p>
      <w:pPr>
        <w:pStyle w:val="3"/>
        <w:numPr>
          <w:ilvl w:val="1"/>
          <w:numId w:val="2"/>
        </w:numPr>
      </w:pPr>
      <w:bookmarkStart w:id="3" w:name="_Toc53603020"/>
      <w:r>
        <w:t>3. Контрольные примеры</w:t>
      </w:r>
      <w:bookmarkEnd w:id="3"/>
    </w:p>
    <w:p>
      <w:pPr>
        <w:rPr>
          <w:i/>
        </w:rPr>
      </w:pPr>
      <w:r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Style w:val="23"/>
        <w:tblW w:w="1013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834"/>
        <w:gridCol w:w="1804"/>
        <w:gridCol w:w="1932"/>
        <w:gridCol w:w="1862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ABCDGRT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MOY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FXMY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ABCDY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spacing w:line="259" w:lineRule="auto"/>
              <w:jc w:val="center"/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GRTM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TRYH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OMPGH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OMHE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HPOMT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RYH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TYRE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POL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LOP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ADC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TYRELOP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EGHIOP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ZXCV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XCVB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EHIOP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GXCV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POIUYT</w:t>
            </w:r>
          </w:p>
        </w:tc>
        <w:tc>
          <w:tcPr>
            <w:tcW w:w="1842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LKJHG</w:t>
            </w:r>
          </w:p>
        </w:tc>
        <w:tc>
          <w:tcPr>
            <w:tcW w:w="1986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LKJHG</w:t>
            </w:r>
          </w:p>
        </w:tc>
        <w:tc>
          <w:tcPr>
            <w:tcW w:w="190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MNBVC</w:t>
            </w:r>
          </w:p>
        </w:tc>
        <w:tc>
          <w:tcPr>
            <w:tcW w:w="197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POIUYTLKJHG</w:t>
            </w:r>
          </w:p>
        </w:tc>
      </w:tr>
    </w:tbl>
    <w:p>
      <w:pPr>
        <w:rPr>
          <w:i/>
        </w:rPr>
      </w:pPr>
    </w:p>
    <w:p>
      <w:pPr>
        <w:pStyle w:val="39"/>
        <w:ind w:left="1440"/>
      </w:pPr>
    </w:p>
    <w:p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>
      <w:pPr>
        <w:jc w:val="center"/>
        <w:rPr>
          <w:b/>
        </w:rPr>
      </w:pPr>
      <w: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4" w:name="_Toc53603021"/>
      <w:r>
        <w:t>4. Результаты эксперимента</w:t>
      </w:r>
      <w:bookmarkEnd w:id="4"/>
    </w:p>
    <w:p>
      <w:pPr>
        <w:rPr>
          <w:i/>
        </w:rPr>
      </w:pPr>
      <w:r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2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Результаты измерения времени обработки</w:t>
      </w:r>
    </w:p>
    <w:tbl>
      <w:tblPr>
        <w:tblStyle w:val="23"/>
        <w:tblW w:w="1032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6"/>
        <w:gridCol w:w="1913"/>
        <w:gridCol w:w="2104"/>
        <w:gridCol w:w="23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5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Время(с)</w:t>
            </w:r>
          </w:p>
        </w:tc>
        <w:tc>
          <w:tcPr>
            <w:tcW w:w="1588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в прошлой программе(с)</w:t>
            </w:r>
          </w:p>
        </w:tc>
        <w:tc>
          <w:tcPr>
            <w:tcW w:w="244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261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174" w:type="dxa"/>
            <w:tcBorders>
              <w:top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0.00011696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0.00001955</w:t>
            </w:r>
          </w:p>
        </w:tc>
        <w:tc>
          <w:tcPr>
            <w:tcW w:w="2446" w:type="dxa"/>
            <w:vMerge w:val="restart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 w:themeColor="text1"/>
                <w:sz w:val="28"/>
                <w:szCs w:val="28"/>
              </w:rPr>
              <w:t>1</w:t>
            </w:r>
            <w:r>
              <w:rPr>
                <w:rFonts w:cs="Calibri"/>
                <w:color w:val="000000" w:themeColor="text1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0.00002737 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0.00010693 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0.00000221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0.0000001 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1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0.00007854</w:t>
            </w:r>
          </w:p>
        </w:tc>
        <w:tc>
          <w:tcPr>
            <w:tcW w:w="1588" w:type="dxa"/>
            <w:tcBorders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0.0000017</w:t>
            </w:r>
          </w:p>
        </w:tc>
        <w:tc>
          <w:tcPr>
            <w:tcW w:w="24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color w:val="000000"/>
                <w:sz w:val="28"/>
                <w:szCs w:val="28"/>
              </w:rPr>
            </w:pPr>
          </w:p>
        </w:tc>
        <w:tc>
          <w:tcPr>
            <w:tcW w:w="2619" w:type="dxa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jc w:val="center"/>
        <w:rPr>
          <w:b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Основываясь на полученных данных, которые приведены в таблице, можно заметить, что при работе с классами списки работают гораздо быстрее, чем при линейном программировании. Другие же способы наоборот работают немного медленнее.</w:t>
      </w:r>
    </w:p>
    <w:p>
      <w:pPr>
        <w:rPr>
          <w:sz w:val="28"/>
          <w:szCs w:val="28"/>
        </w:rPr>
      </w:pPr>
    </w:p>
    <w:p>
      <w:pPr>
        <w:rPr>
          <w:b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результаты выполнения программы со структурами, в том числе с отслеживанием вызова функций:</w:t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5" o:spt="75" type="#_x0000_t75" style="height:195.6pt;width:329.4pt;" filled="f" o:preferrelative="t" stroked="f" coordsize="21600,21600">
            <v:path/>
            <v:fill on="f" focussize="0,0"/>
            <v:stroke on="f" joinstyle="miter"/>
            <v:imagedata r:id="rId5" o:title="Консоль word лаб 2"/>
            <o:lock v:ext="edit" aspectratio="t"/>
            <w10:wrap type="none"/>
            <w10:anchorlock/>
          </v:shape>
        </w:pict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1. Протокол выполнения программы с машинным словом.</w:t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drawing>
          <wp:inline distT="0" distB="0" distL="0" distR="0">
            <wp:extent cx="5782945" cy="4244340"/>
            <wp:effectExtent l="0" t="0" r="0" b="0"/>
            <wp:docPr id="1" name="Рисунок 1" descr="C:\Users\ahmat\AppData\Local\Microsoft\Windows\INetCache\Content.Word\АИСД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hmat\AppData\Local\Microsoft\Windows\INetCache\Content.Word\АИСД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577" cy="42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2. Протокол выполнения программы со списками с отслеживанием вызова функций.</w:t>
      </w:r>
    </w:p>
    <w:p>
      <w:pPr>
        <w:tabs>
          <w:tab w:val="left" w:pos="8085"/>
        </w:tabs>
        <w:jc w:val="center"/>
        <w:rPr>
          <w:sz w:val="28"/>
          <w:szCs w:val="28"/>
        </w:rPr>
      </w:pPr>
    </w:p>
    <w:p>
      <w:pPr>
        <w:tabs>
          <w:tab w:val="left" w:pos="8085"/>
        </w:tabs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1432560</wp:posOffset>
            </wp:positionH>
            <wp:positionV relativeFrom="margin">
              <wp:posOffset>5094605</wp:posOffset>
            </wp:positionV>
            <wp:extent cx="3710940" cy="2141220"/>
            <wp:effectExtent l="0" t="0" r="0" b="0"/>
            <wp:wrapSquare wrapText="bothSides"/>
            <wp:docPr id="3" name="Рисунок 3" descr="C:\Users\ahmat\AppData\Local\Microsoft\Windows\INetCache\Content.Word\Консоль списки лаб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ahmat\AppData\Local\Microsoft\Windows\INetCache\Content.Word\Консоль списки лаб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tabs>
          <w:tab w:val="left" w:pos="8085"/>
        </w:tabs>
      </w:pPr>
    </w:p>
    <w:p>
      <w:pPr>
        <w:tabs>
          <w:tab w:val="left" w:pos="4380"/>
        </w:tabs>
      </w:pPr>
      <w:r>
        <w:tab/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 Протокол выполнения программы со списками.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 id="_x0000_i1026" o:spt="75" type="#_x0000_t75" style="height:185.4pt;width:267.6pt;" filled="f" o:preferrelative="t" stroked="f" coordsize="21600,21600">
            <v:path/>
            <v:fill on="f" focussize="0,0"/>
            <v:stroke on="f" joinstyle="miter"/>
            <v:imagedata r:id="rId8" o:title="Консоль bool лаб 2"/>
            <o:lock v:ext="edit" aspectratio="t"/>
            <w10:wrap type="none"/>
            <w10:anchorlock/>
          </v:shape>
        </w:pict>
      </w:r>
    </w:p>
    <w:p>
      <w:pPr>
        <w:tabs>
          <w:tab w:val="left" w:pos="8085"/>
        </w:tabs>
        <w:jc w:val="center"/>
      </w:pPr>
    </w:p>
    <w:p>
      <w:pPr>
        <w:tabs>
          <w:tab w:val="left" w:pos="8085"/>
        </w:tabs>
      </w:pP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4. Протокол выполнения программы с массивом битов</w:t>
      </w:r>
      <w:r>
        <w:rPr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br w:type="textWrapping"/>
      </w:r>
      <w:r>
        <w:rPr>
          <w:i/>
          <w:sz w:val="28"/>
          <w:szCs w:val="28"/>
        </w:rPr>
        <w:pict>
          <v:shape id="_x0000_i1027" o:spt="75" type="#_x0000_t75" style="height:223.8pt;width:301.2pt;" filled="f" o:preferrelative="t" stroked="f" coordsize="21600,21600">
            <v:path/>
            <v:fill on="f" focussize="0,0"/>
            <v:stroke on="f" joinstyle="miter"/>
            <v:imagedata r:id="rId9" o:title="Консоль массивы лаб 2"/>
            <o:lock v:ext="edit" aspectratio="t"/>
            <w10:wrap type="none"/>
            <w10:anchorlock/>
          </v:shape>
        </w:pict>
      </w:r>
      <w:r>
        <w:rPr>
          <w:i/>
          <w:sz w:val="28"/>
          <w:szCs w:val="28"/>
        </w:rPr>
        <w:t>.</w:t>
      </w:r>
    </w:p>
    <w:p>
      <w:pPr>
        <w:tabs>
          <w:tab w:val="left" w:pos="8085"/>
        </w:tabs>
        <w:jc w:val="center"/>
      </w:pPr>
    </w:p>
    <w:p>
      <w:pPr>
        <w:tabs>
          <w:tab w:val="left" w:pos="8085"/>
        </w:tabs>
      </w:pPr>
    </w:p>
    <w:p>
      <w:pPr>
        <w:tabs>
          <w:tab w:val="left" w:pos="8085"/>
        </w:tabs>
        <w:jc w:val="center"/>
      </w:pPr>
      <w:r>
        <w:rPr>
          <w:i/>
          <w:sz w:val="28"/>
          <w:szCs w:val="28"/>
        </w:rPr>
        <w:t>Рисунок 5. Протокол выполнения программы со статическим массивом</w:t>
      </w:r>
      <w:r>
        <w:rPr>
          <w:i/>
          <w:sz w:val="28"/>
          <w:szCs w:val="28"/>
        </w:rPr>
        <w:br w:type="textWrapping"/>
      </w:r>
    </w:p>
    <w:p>
      <w:pPr>
        <w:tabs>
          <w:tab w:val="left" w:pos="8085"/>
        </w:tabs>
      </w:pPr>
      <w:r>
        <w:br w:type="page"/>
      </w:r>
      <w:r>
        <w:br w:type="textWrapping"/>
      </w:r>
    </w:p>
    <w:p>
      <w:pPr>
        <w:pStyle w:val="3"/>
        <w:numPr>
          <w:ilvl w:val="1"/>
          <w:numId w:val="2"/>
        </w:numPr>
      </w:pPr>
      <w:bookmarkStart w:id="5" w:name="_Toc53603022"/>
      <w:r>
        <w:t>Вывод</w:t>
      </w:r>
      <w:bookmarkEnd w:id="5"/>
      <w:r>
        <w:t xml:space="preserve"> </w:t>
      </w:r>
    </w:p>
    <w:p>
      <w:pPr>
        <w:pStyle w:val="19"/>
        <w:rPr>
          <w:sz w:val="27"/>
          <w:szCs w:val="27"/>
        </w:rPr>
      </w:pPr>
      <w:r>
        <w:rPr>
          <w:sz w:val="28"/>
          <w:szCs w:val="28"/>
        </w:rPr>
        <w:t xml:space="preserve">       О</w:t>
      </w:r>
      <w:r>
        <w:rPr>
          <w:sz w:val="27"/>
          <w:szCs w:val="27"/>
        </w:rPr>
        <w:t>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Локализация кода и данных улучшает наглядность и удобство сопровождения программного обеспечения.</w:t>
      </w:r>
    </w:p>
    <w:p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Инкапсуляция информации защищает наиболее критичные данные от несанкционированного доступа.</w:t>
      </w:r>
    </w:p>
    <w:p>
      <w:pPr>
        <w:tabs>
          <w:tab w:val="left" w:pos="80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использовать конструктор копии класса</w:t>
      </w:r>
      <w:r>
        <w:t xml:space="preserve">, </w:t>
      </w:r>
      <w:r>
        <w:rPr>
          <w:sz w:val="28"/>
          <w:szCs w:val="28"/>
        </w:rPr>
        <w:t xml:space="preserve">то можно заметить, что адрес в памяти у класса и его копии один и тот же. Именно поэтому мы перегружаем оператор присваивания, чтобы адреса у копии и оригинала были разные. Если этого не сделать, то возможна ошибка при вызове деструктора, который будет пытаться два раза освободить одну и ту же область в памяти. </w:t>
      </w:r>
    </w:p>
    <w:p>
      <w:pPr>
        <w:tabs>
          <w:tab w:val="left" w:pos="80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опытов с программой удалось выяснить, что при работе с классами списки работают гораздо быстрее, чем при линейном программировании. Остальные же способы стали работать медленнее.</w:t>
      </w:r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6" w:name="_Toc53603023"/>
      <w:r>
        <w:t>Список используемых источников</w:t>
      </w:r>
      <w:bookmarkEnd w:id="6"/>
    </w:p>
    <w:p>
      <w:pPr>
        <w:pStyle w:val="5"/>
      </w:pPr>
    </w:p>
    <w:p>
      <w:pPr>
        <w:pStyle w:val="3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25.09.2015.</w:t>
      </w:r>
    </w:p>
    <w:p>
      <w:pPr>
        <w:pStyle w:val="3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02.10.2015.</w:t>
      </w:r>
    </w:p>
    <w:p>
      <w:pPr>
        <w:pStyle w:val="3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3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Операции над множествами. https://www.cyberforum.ru/cpp-beginners/thread2191195.html</w:t>
      </w: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7" w:name="_Toc53603024"/>
      <w:r>
        <w:t>Приложение 1 (Исходный текст программы)</w:t>
      </w:r>
      <w:bookmarkEnd w:id="7"/>
    </w:p>
    <w:p>
      <w:pPr>
        <w:pStyle w:val="39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&lt;iostream&gt;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&lt;clocale&gt;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&lt;cstdlib&gt;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&lt;ctime&gt;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t>//*********************************************MWORD****************************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>Set</w:t>
      </w:r>
      <w:r>
        <w:rPr>
          <w:rFonts w:ascii="Courier New" w:hAnsi="Courier New" w:cs="Courier New"/>
          <w:color w:val="B5B6E3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>private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int </w:t>
      </w:r>
      <w:r>
        <w:rPr>
          <w:rFonts w:ascii="Courier New" w:hAnsi="Courier New" w:cs="Courier New"/>
          <w:color w:val="9373A5"/>
          <w:sz w:val="20"/>
          <w:szCs w:val="20"/>
        </w:rPr>
        <w:t>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</w:rPr>
        <w:t>count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мощность юниверсума и количество множеств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r>
        <w:rPr>
          <w:rFonts w:ascii="Courier New" w:hAnsi="Courier New" w:cs="Courier New"/>
          <w:color w:val="9373A5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название множества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unsigned int </w:t>
      </w:r>
      <w:r>
        <w:rPr>
          <w:rFonts w:ascii="Courier New" w:hAnsi="Courier New" w:cs="Courier New"/>
          <w:color w:val="9373A5"/>
          <w:sz w:val="20"/>
          <w:szCs w:val="20"/>
        </w:rPr>
        <w:t>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память для множества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конструктор класса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(): </w:t>
      </w:r>
      <w:r>
        <w:rPr>
          <w:rFonts w:ascii="Courier New" w:hAnsi="Courier New" w:cs="Courier New"/>
          <w:color w:val="9373A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373A5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++)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){} </w:t>
      </w:r>
      <w:r>
        <w:rPr>
          <w:rFonts w:ascii="Courier New" w:hAnsi="Courier New" w:cs="Courier New"/>
          <w:color w:val="808080"/>
          <w:sz w:val="20"/>
          <w:szCs w:val="20"/>
        </w:rPr>
        <w:t>// конструктор по умолчанию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other):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(other.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){}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конструтор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копирования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color w:val="808080"/>
          <w:sz w:val="20"/>
          <w:szCs w:val="20"/>
        </w:rPr>
        <w:t>операции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над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множествами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operator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&amp;)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~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интерфейс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inline char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get_name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void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конструторы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U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tag):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(tag)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(rand()%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0x3ffffff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Show()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операции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&amp; other)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!= &amp;other)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other.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this;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 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&amp; other.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 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| other.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 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other)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&amp; ~other.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 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~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= ~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0x3ffffff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интерфейс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pow 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unsigned int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while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pow++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n &amp;= (n-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pow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result =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new char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++i)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i &amp;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    result[j++] = i +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result[j] =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{"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"}, |"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name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 = "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-&gt;power()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delete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[] result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//*********************************************MWORD****************************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//*********************************************Bool*****************************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class Set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private: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int U, count; // </w:t>
      </w:r>
      <w:r>
        <w:rPr>
          <w:rFonts w:ascii="Courier New" w:hAnsi="Courier New" w:cs="Courier New"/>
          <w:color w:val="808080"/>
          <w:sz w:val="20"/>
          <w:szCs w:val="20"/>
        </w:rPr>
        <w:t>мощность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юниверсума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количество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 name; // </w:t>
      </w:r>
      <w:r>
        <w:rPr>
          <w:rFonts w:ascii="Courier New" w:hAnsi="Courier New" w:cs="Courier New"/>
          <w:color w:val="808080"/>
          <w:sz w:val="20"/>
          <w:szCs w:val="20"/>
        </w:rPr>
        <w:t>название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bool *S; // </w:t>
      </w:r>
      <w:r>
        <w:rPr>
          <w:rFonts w:ascii="Courier New" w:hAnsi="Courier New" w:cs="Courier New"/>
          <w:color w:val="808080"/>
          <w:sz w:val="20"/>
          <w:szCs w:val="20"/>
        </w:rPr>
        <w:t>память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public: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Set(char); // </w:t>
      </w:r>
      <w:r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класса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Set(); // </w:t>
      </w:r>
      <w:r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умолчанию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Set(const Set&amp;); // </w:t>
      </w:r>
      <w:r>
        <w:rPr>
          <w:rFonts w:ascii="Courier New" w:hAnsi="Courier New" w:cs="Courier New"/>
          <w:color w:val="808080"/>
          <w:sz w:val="20"/>
          <w:szCs w:val="20"/>
        </w:rPr>
        <w:t>конструтор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копирования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~Set(){delete [] S;} // </w:t>
      </w:r>
      <w:r>
        <w:rPr>
          <w:rFonts w:ascii="Courier New" w:hAnsi="Courier New" w:cs="Courier New"/>
          <w:color w:val="808080"/>
          <w:sz w:val="20"/>
          <w:szCs w:val="20"/>
        </w:rPr>
        <w:t>деструктор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класса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color w:val="808080"/>
          <w:sz w:val="20"/>
          <w:szCs w:val="20"/>
        </w:rPr>
        <w:t>операции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над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множествами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Set&amp; operator = (const Set&amp;);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&amp; (const Set&amp;)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| (const Set&amp;)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/ (const Set&amp;)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~ ()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color w:val="808080"/>
          <w:sz w:val="20"/>
          <w:szCs w:val="20"/>
        </w:rPr>
        <w:t>интерфейс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inline char get_name() {return name;}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power();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void Show();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конструторы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 :: U = 26;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 :: count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Set::Set(): name('A' + count++), S(new bool[U])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S[i]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Set::Set(char tag): name(tag), S(new bool[U])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count++;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S[i] = rand()%2;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Show();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Set::Set(const Set&amp; other): name('A' + count++), S(new bool[U])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S[i] = other.S[i];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операции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&amp; Set::operator = (const Set&amp; other)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if (this != &amp;other)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S[i] = other.S[i];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&amp; (const Set&amp; other)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C.S[i] = S[i] &amp;&amp; other.S[i];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| (const Set&amp; other)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C.S[i] = S[i] || other.S[i];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/ (const Set&amp; other)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C.S[i] = S[i] &amp;&amp; !other.S[i];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~ ()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C.S[i] = !S[i];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интерфейс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Set::power()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counter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(S[i])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counter++;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counter;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void Set::Show()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char* result = new char[U+1];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i,j;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for(i = 0, j = 0; i &lt; U; ++i)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if(S[i])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result[j++] = i + 'A';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result[j] = '\0';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std::cout &lt;&lt; name &lt;&lt; " = {" &lt;&lt; result &lt;&lt; "}, |" &lt;&lt; name &lt;&lt; "| = " &lt;&lt; this-&gt;power()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delete [] result;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//****************************************Bool************************************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//****************************************Array***********************************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class Set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private: // </w:t>
      </w:r>
      <w:r>
        <w:rPr>
          <w:rFonts w:ascii="Courier New" w:hAnsi="Courier New" w:cs="Courier New"/>
          <w:color w:val="808080"/>
          <w:sz w:val="20"/>
          <w:szCs w:val="20"/>
        </w:rPr>
        <w:t>Закрытая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часть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класса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>
        <w:rPr>
          <w:rFonts w:ascii="Courier New" w:hAnsi="Courier New" w:cs="Courier New"/>
          <w:color w:val="808080"/>
          <w:sz w:val="20"/>
          <w:szCs w:val="20"/>
        </w:rPr>
        <w:t>данные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int N, cnt; // </w:t>
      </w:r>
      <w:r>
        <w:rPr>
          <w:rFonts w:ascii="Courier New" w:hAnsi="Courier New" w:cs="Courier New"/>
          <w:color w:val="808080"/>
          <w:sz w:val="20"/>
          <w:szCs w:val="20"/>
        </w:rPr>
        <w:t>мощность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универсума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n; // </w:t>
      </w:r>
      <w:r>
        <w:rPr>
          <w:rFonts w:ascii="Courier New" w:hAnsi="Courier New" w:cs="Courier New"/>
          <w:color w:val="808080"/>
          <w:sz w:val="20"/>
          <w:szCs w:val="20"/>
        </w:rPr>
        <w:t>мощность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 S, * A; // </w:t>
      </w:r>
      <w:r>
        <w:rPr>
          <w:rFonts w:ascii="Courier New" w:hAnsi="Courier New" w:cs="Courier New"/>
          <w:color w:val="808080"/>
          <w:sz w:val="20"/>
          <w:szCs w:val="20"/>
        </w:rPr>
        <w:t>тег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public: // </w:t>
      </w:r>
      <w:r>
        <w:rPr>
          <w:rFonts w:ascii="Courier New" w:hAnsi="Courier New" w:cs="Courier New"/>
          <w:color w:val="808080"/>
          <w:sz w:val="20"/>
          <w:szCs w:val="20"/>
        </w:rPr>
        <w:t>Открытая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часть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>
        <w:rPr>
          <w:rFonts w:ascii="Courier New" w:hAnsi="Courier New" w:cs="Courier New"/>
          <w:color w:val="808080"/>
          <w:sz w:val="20"/>
          <w:szCs w:val="20"/>
        </w:rPr>
        <w:t>функции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работы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множеством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| (const Set&amp;) const; // </w:t>
      </w:r>
      <w:r>
        <w:rPr>
          <w:rFonts w:ascii="Courier New" w:hAnsi="Courier New" w:cs="Courier New"/>
          <w:color w:val="808080"/>
          <w:sz w:val="20"/>
          <w:szCs w:val="20"/>
        </w:rPr>
        <w:t>объединение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&amp; (const Set&amp;) const; // </w:t>
      </w:r>
      <w:r>
        <w:rPr>
          <w:rFonts w:ascii="Courier New" w:hAnsi="Courier New" w:cs="Courier New"/>
          <w:color w:val="808080"/>
          <w:sz w:val="20"/>
          <w:szCs w:val="20"/>
        </w:rPr>
        <w:t>пересечение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&amp;= (const Set&amp; B);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|= (const Set&amp; B);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~ () const; // </w:t>
      </w:r>
      <w:r>
        <w:rPr>
          <w:rFonts w:ascii="Courier New" w:hAnsi="Courier New" w:cs="Courier New"/>
          <w:color w:val="808080"/>
          <w:sz w:val="20"/>
          <w:szCs w:val="20"/>
        </w:rPr>
        <w:t>дополнение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универсума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void Show(); // 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экран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//int power( ) { return n; } // </w:t>
      </w:r>
      <w:r>
        <w:rPr>
          <w:rFonts w:ascii="Courier New" w:hAnsi="Courier New" w:cs="Courier New"/>
          <w:color w:val="808080"/>
          <w:sz w:val="20"/>
          <w:szCs w:val="20"/>
        </w:rPr>
        <w:t>получение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мощности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Set(char); // </w:t>
      </w:r>
      <w:r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Set(); // </w:t>
      </w:r>
      <w:r>
        <w:rPr>
          <w:rFonts w:ascii="Courier New" w:hAnsi="Courier New" w:cs="Courier New"/>
          <w:color w:val="808080"/>
          <w:sz w:val="20"/>
          <w:szCs w:val="20"/>
        </w:rPr>
        <w:t>ещё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>
        <w:rPr>
          <w:rFonts w:ascii="Courier New" w:hAnsi="Courier New" w:cs="Courier New"/>
          <w:color w:val="808080"/>
          <w:sz w:val="20"/>
          <w:szCs w:val="20"/>
        </w:rPr>
        <w:t>по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умолчанию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Set(const Set&amp;); // </w:t>
      </w:r>
      <w:r>
        <w:rPr>
          <w:rFonts w:ascii="Courier New" w:hAnsi="Courier New" w:cs="Courier New"/>
          <w:color w:val="808080"/>
          <w:sz w:val="20"/>
          <w:szCs w:val="20"/>
        </w:rPr>
        <w:t>конструктор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копии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Set&amp; operator = (const Set&amp;); // </w:t>
      </w:r>
      <w:r>
        <w:rPr>
          <w:rFonts w:ascii="Courier New" w:hAnsi="Courier New" w:cs="Courier New"/>
          <w:color w:val="808080"/>
          <w:sz w:val="20"/>
          <w:szCs w:val="20"/>
        </w:rPr>
        <w:t>оператор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присваивания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~Set() { delete[] A; } // </w:t>
      </w:r>
      <w:r>
        <w:rPr>
          <w:rFonts w:ascii="Courier New" w:hAnsi="Courier New" w:cs="Courier New"/>
          <w:color w:val="808080"/>
          <w:sz w:val="20"/>
          <w:szCs w:val="20"/>
        </w:rPr>
        <w:t>деструктор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Set::N = 26;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Set::cnt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Set&amp; Set :: operator &amp;= (const Set&amp;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C(*this);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n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C.n; i++)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(int j = 0; j &lt; B.n; j++)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if (C.A[i] == B.A[j]) A[n++] = C.A[i];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A[n]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 :: operator &amp; (const Set&amp; B)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C(*this);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(C &amp;= B);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Set&amp; Set :: operator |= (const Set&amp;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B.n; i++)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bool f = true;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(int j = 0; j &lt; n; j++)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if (B.A[i] == A[j]) f = false;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(f) A[n++] = B.A[i];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A[n]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 :: operator | (const Set&amp; B)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 =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(C |= B);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 :: operator ~ ()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(char l = 'A'; l &lt;= 'Z'; ++l)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bool f = true;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(int j = 0; j &lt; n; j++)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if (l == A[j]) { f = false; break;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(f) C.A[C.n++] = 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C.A[C.n]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Set::Set(char s) : S('A' + cnt++), n(0), A(new char[N + 1])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N; i++)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(rand() % 2) A[n++] = i + 'A';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A[n] = '\0';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cout &lt;&lt; '\n' &lt;&lt; S &lt;&lt; " = [" &lt;&lt; 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:: Set(const Set &amp; B): S('A'+ cnt++), n(B.n), A(new char[N+1])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char* dst(A), * src(B.A);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while (*dst++ = *src++);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Set&amp; Set :: operator = (const Set&amp;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if (this != &amp;B)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char *dst(A), *src(B.A);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n = B.n;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while (*dst++ = *src++); S = 'A'+cnt++;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//cout &lt;&lt; '\n' &lt;&lt; 'E' &lt;&lt; " = [" &lt;&lt; 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void Set::Show()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cout &lt;&lt; '\n' &lt;&lt;"E" &lt;&lt; " = [" &lt;&lt; 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Set::Set() : n(0), S('A' + cnt++), A(new char[N + 1])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A[0]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//****************************************Array***********************************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//*************************************List***************************************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class El{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 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El *next;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const int maxmup = 200;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El mem[maxmup]; //</w:t>
      </w:r>
      <w:r>
        <w:rPr>
          <w:rFonts w:ascii="Courier New" w:hAnsi="Courier New" w:cs="Courier New"/>
          <w:color w:val="808080"/>
          <w:sz w:val="20"/>
          <w:szCs w:val="20"/>
        </w:rPr>
        <w:t>Свободная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элементов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списков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int mup, mup0;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public: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El(): e('!'), next(nullptr){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El(char e, El *n = nullptr): e(e), next(n) {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~El(){ if(this) {//</w:t>
      </w:r>
      <w:r>
        <w:rPr>
          <w:rFonts w:ascii="Courier New" w:hAnsi="Courier New" w:cs="Courier New"/>
          <w:color w:val="808080"/>
          <w:sz w:val="20"/>
          <w:szCs w:val="20"/>
        </w:rPr>
        <w:t>Прямой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вызов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деструктора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требует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такой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проверки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!!!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delete next;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//else cout &lt;&lt; "&lt;Empty!&gt;";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void* operator new(size_t) { //</w:t>
      </w:r>
      <w:r>
        <w:rPr>
          <w:rFonts w:ascii="Courier New" w:hAnsi="Courier New" w:cs="Courier New"/>
          <w:color w:val="808080"/>
          <w:sz w:val="20"/>
          <w:szCs w:val="20"/>
        </w:rPr>
        <w:t>Перегрузка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new </w:t>
      </w:r>
      <w:r>
        <w:rPr>
          <w:rFonts w:ascii="Courier New" w:hAnsi="Courier New" w:cs="Courier New"/>
          <w:color w:val="808080"/>
          <w:sz w:val="20"/>
          <w:szCs w:val="20"/>
        </w:rPr>
        <w:t>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delete - </w:t>
      </w:r>
      <w:r>
        <w:rPr>
          <w:rFonts w:ascii="Courier New" w:hAnsi="Courier New" w:cs="Courier New"/>
          <w:color w:val="808080"/>
          <w:sz w:val="20"/>
          <w:szCs w:val="20"/>
        </w:rPr>
        <w:t>только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функциями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static!!!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return (mup &lt; maxmup? &amp;mem[mup++] : nullptr);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void operator delete(void *, size_t) {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void mark(){ mup0 = mup;}   //</w:t>
      </w:r>
      <w:r>
        <w:rPr>
          <w:rFonts w:ascii="Courier New" w:hAnsi="Courier New" w:cs="Courier New"/>
          <w:color w:val="808080"/>
          <w:sz w:val="20"/>
          <w:szCs w:val="20"/>
        </w:rPr>
        <w:t>Фиксировать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состояние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void release() { mup = mup0; }   //</w:t>
      </w:r>
      <w:r>
        <w:rPr>
          <w:rFonts w:ascii="Courier New" w:hAnsi="Courier New" w:cs="Courier New"/>
          <w:color w:val="808080"/>
          <w:sz w:val="20"/>
          <w:szCs w:val="20"/>
        </w:rPr>
        <w:t>Сбросить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фиксированного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void clear(){ mup = 0; }            //</w:t>
      </w:r>
      <w:r>
        <w:rPr>
          <w:rFonts w:ascii="Courier New" w:hAnsi="Courier New" w:cs="Courier New"/>
          <w:color w:val="808080"/>
          <w:sz w:val="20"/>
          <w:szCs w:val="20"/>
        </w:rPr>
        <w:t>Очистить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полностью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friend class Set;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friend std::ostream &amp; operator &lt;&lt; ( std::ostream &amp; o, El &amp; S); //</w:t>
      </w:r>
      <w:r>
        <w:rPr>
          <w:rFonts w:ascii="Courier New" w:hAnsi="Courier New" w:cs="Courier New"/>
          <w:color w:val="808080"/>
          <w:sz w:val="20"/>
          <w:szCs w:val="20"/>
        </w:rPr>
        <w:t>Перегрузка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вывода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friend static void memOut();  //</w:t>
      </w:r>
      <w:r>
        <w:rPr>
          <w:rFonts w:ascii="Courier New" w:hAnsi="Courier New" w:cs="Courier New"/>
          <w:color w:val="808080"/>
          <w:sz w:val="20"/>
          <w:szCs w:val="20"/>
        </w:rPr>
        <w:t>Вспомогательная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функция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для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вывода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содержимого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std::ostream &amp; operator &lt;&lt; (std::ostream &amp; o, El &amp; S)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(El* p = &amp;S; p; p = p-&gt;next) o &lt;&lt; p-&gt;e;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o;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El El::mem[El::maxmup];  //"</w:t>
      </w:r>
      <w:r>
        <w:rPr>
          <w:rFonts w:ascii="Courier New" w:hAnsi="Courier New" w:cs="Courier New"/>
          <w:color w:val="808080"/>
          <w:sz w:val="20"/>
          <w:szCs w:val="20"/>
        </w:rPr>
        <w:t>Свободная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El::mup = 0, El::mup0 = 0; //</w:t>
      </w:r>
      <w:r>
        <w:rPr>
          <w:rFonts w:ascii="Courier New" w:hAnsi="Courier New" w:cs="Courier New"/>
          <w:color w:val="808080"/>
          <w:sz w:val="20"/>
          <w:szCs w:val="20"/>
        </w:rPr>
        <w:t>Рабочий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резервный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указатели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свободное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место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void memOut( )  //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использованного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содержимого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0"/>
          <w:szCs w:val="20"/>
        </w:rPr>
        <w:t>свободной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памяти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std::cout &lt;&lt; "\n\nMemory for list elements (total - " &lt;&lt; std::dec &lt;&lt; El::mup &lt;&lt; ")\n";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for(int i = 0; i &lt; El::maxmup; ++i) cout &lt;&lt; El::mem[i].e;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//2. </w:t>
      </w:r>
      <w:r>
        <w:rPr>
          <w:rFonts w:ascii="Courier New" w:hAnsi="Courier New" w:cs="Courier New"/>
          <w:color w:val="808080"/>
          <w:sz w:val="20"/>
          <w:szCs w:val="20"/>
        </w:rPr>
        <w:t>Объявление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класса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«</w:t>
      </w:r>
      <w:r>
        <w:rPr>
          <w:rFonts w:ascii="Courier New" w:hAnsi="Courier New" w:cs="Courier New"/>
          <w:color w:val="808080"/>
          <w:sz w:val="20"/>
          <w:szCs w:val="20"/>
        </w:rPr>
        <w:t>множество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8080"/>
          <w:sz w:val="20"/>
          <w:szCs w:val="20"/>
        </w:rPr>
        <w:t>список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» </w:t>
      </w:r>
      <w:r>
        <w:rPr>
          <w:rFonts w:ascii="Courier New" w:hAnsi="Courier New" w:cs="Courier New"/>
          <w:color w:val="808080"/>
          <w:sz w:val="20"/>
          <w:szCs w:val="20"/>
        </w:rPr>
        <w:t>с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автоматической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нумерацией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вновь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создаваемых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class Set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private: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const int N; //</w:t>
      </w:r>
      <w:r>
        <w:rPr>
          <w:rFonts w:ascii="Courier New" w:hAnsi="Courier New" w:cs="Courier New"/>
          <w:color w:val="808080"/>
          <w:sz w:val="20"/>
          <w:szCs w:val="20"/>
        </w:rPr>
        <w:t>Мощность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универсума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static int num;       //</w:t>
      </w:r>
      <w:r>
        <w:rPr>
          <w:rFonts w:ascii="Courier New" w:hAnsi="Courier New" w:cs="Courier New"/>
          <w:color w:val="808080"/>
          <w:sz w:val="20"/>
          <w:szCs w:val="20"/>
        </w:rPr>
        <w:t>Порядковый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номер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n; //</w:t>
      </w:r>
      <w:r>
        <w:rPr>
          <w:rFonts w:ascii="Courier New" w:hAnsi="Courier New" w:cs="Courier New"/>
          <w:color w:val="808080"/>
          <w:sz w:val="20"/>
          <w:szCs w:val="20"/>
        </w:rPr>
        <w:t>Мощность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char S;    //</w:t>
      </w:r>
      <w:r>
        <w:rPr>
          <w:rFonts w:ascii="Courier New" w:hAnsi="Courier New" w:cs="Courier New"/>
          <w:color w:val="808080"/>
          <w:sz w:val="20"/>
          <w:szCs w:val="20"/>
        </w:rPr>
        <w:t>Тег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El *A; //</w:t>
      </w:r>
      <w:r>
        <w:rPr>
          <w:rFonts w:ascii="Courier New" w:hAnsi="Courier New" w:cs="Courier New"/>
          <w:color w:val="808080"/>
          <w:sz w:val="20"/>
          <w:szCs w:val="20"/>
        </w:rPr>
        <w:t>Список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элементов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public: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Set(); //</w:t>
      </w:r>
      <w:r>
        <w:rPr>
          <w:rFonts w:ascii="Courier New" w:hAnsi="Courier New" w:cs="Courier New"/>
          <w:color w:val="808080"/>
          <w:sz w:val="20"/>
          <w:szCs w:val="20"/>
        </w:rPr>
        <w:t>Пустое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множество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Set(char); //</w:t>
      </w:r>
      <w:r>
        <w:rPr>
          <w:rFonts w:ascii="Courier New" w:hAnsi="Courier New" w:cs="Courier New"/>
          <w:color w:val="808080"/>
          <w:sz w:val="20"/>
          <w:szCs w:val="20"/>
        </w:rPr>
        <w:t>Случайное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произвольной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мощности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808080"/>
          <w:sz w:val="20"/>
          <w:szCs w:val="20"/>
        </w:rPr>
        <w:t>аргумент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игнорируется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Set(const Set 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Set(Set &amp;&amp;);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= (const Set&amp;);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= (Set &amp;&amp;);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~Set()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//std::cout &lt;&lt; "Deleted " &lt;&lt; S &lt;&lt;"(" &lt;&lt; std::dec &lt;&lt; n &lt;&lt; ") = [" &lt;&lt; *A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A-&gt;El::~El();} //</w:t>
      </w:r>
      <w:r>
        <w:rPr>
          <w:rFonts w:ascii="Courier New" w:hAnsi="Courier New" w:cs="Courier New"/>
          <w:color w:val="808080"/>
          <w:sz w:val="20"/>
          <w:szCs w:val="20"/>
        </w:rPr>
        <w:t>Здесь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нужен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явный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вызов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деструктора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void Show();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int power() { return n;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void swap(Set &amp; other) { std::swap(S, other.S); std::swap(n, other.n); std::swap(A, other.A);}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|= (const Set&amp;);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&amp; operator &amp;= (const Set&amp;);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| (const Set&amp;)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&amp; (const Set&amp;)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operator ~ () const;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Set::Set() : n(0), S('A'+num++), A(nullptr)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"-&gt; Created " &lt;&lt; S &lt;&lt; "(" &lt;&lt; n &lt;&lt; ") = [" &lt;&lt; *A &lt;&lt; "] \n";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Set::Set(char) : S('A'+num++), n(0)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A = nullptr; //auto w = rand();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(int i = 0; i &lt; N; i++)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(rand()%2) A = new El(i + 'A', A), ++n;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std::cout &lt;&lt; "-&gt; Created " &lt;&lt; S &lt;&lt; "(" &lt;&lt; n &lt;&lt; ") = [" &lt;&lt; *A &lt;&lt; "] \n";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Set::Set(const Set &amp; B) : n(B.n), S('A'+num++), A(nullptr)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for(El * p = B.A; p; p = p-&gt;next) A = new El(p-&gt;e, A);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"-&gt; Created " &lt;&lt; S &lt;&lt; "(" &lt;&lt; n &lt;&lt; ") = ["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//     &lt;&lt; *A &lt;&lt; "] from 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Set::Set( Set &amp;&amp; B) : n(B.n), S('A'+num++), A(B.A)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B.A = nullptr;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"-&gt; Becomed " &lt;&lt; S &lt;&lt; "(" &lt;&lt; n &lt;&lt; ") = ["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//   &lt;&lt; *A &lt;&lt; "] from 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&amp; Set::operator &amp;= (const Set&amp;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(El * i = A; i; i = i-&gt;next)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(El * j = B.A; j; j = j-&gt;next)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if (i-&gt;e == j-&gt;e)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   C.A = new El(i-&gt;e, C.A), ++C.n;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swap(C);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// std::cout &lt;&lt; "; Received " &lt;&lt; S &lt;&lt; "(" &lt;&lt; n &lt;&lt; ") = ["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// &lt;&lt; *A &lt;&lt; "] = " &lt;&lt; C.S &lt;&lt; "&amp;"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&amp; (const Set&amp; B)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C(*this);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//std::cout &lt;&lt; "Calculation " &lt;&lt; C.S &lt;&lt; " &amp; 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 &amp;= B;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&amp; Set::operator |= (const Set 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C(*this);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(El * i = B.A; i; i = i-&gt;next)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bool f = true;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(El * j = A; f &amp;&amp; j; j = j-&gt;next)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f = f &amp;&amp; (i-&gt;e != j-&gt;e);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(f)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C.A = new El(i-&gt;e, C.A), ++C.n;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swap(C);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"; Received " &lt;&lt; S &lt;&lt; "(" &lt;&lt; n &lt;&lt; ") = ["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// &lt;&lt; *A &lt;&lt; "] = " &lt;&lt; C.S &lt;&lt; "|"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| (const Set&amp; B) 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C(*this);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"Calculation " &lt;&lt; C.S &lt;&lt; " | 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 |= B;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 Set::operator ~ ()const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Set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 (char c = 'A'; c &lt;= 'Z'; ++c)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bool f = true;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 (El * j = A; j &amp;&amp; f; j = j-&gt;next)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if(c == j-&gt;e) f = false;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if (f)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C.A = new El(c, C.A) , ++C.n;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// std::cout &lt;&lt; "; Received " &lt;&lt; C.S &lt;&lt; "(" &lt;&lt; C.n &lt;&lt; ") = [" &lt;&lt; *C.A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 //&lt;&lt; "] = ~" &lt;&lt; 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C;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Set&amp; Set::operator = (const Set 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if (this != &amp;B)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{   //std::cout &lt;&lt; "\nDeleted " &lt;&lt; S &lt;&lt; "(" &lt;&lt; n &lt;&lt; ") = [" &lt;&lt; *A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//delete A;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//A = nullptr;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n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for(El * p = B.A; p; p = p-&gt;next)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A = new El(p-&gt;e, A), ++n;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// S = 'A'+num++;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"; Created " &lt;&lt; S &lt;&lt; "(" &lt;&lt; n &lt;&lt; ") = [" &lt;&lt; *A &lt;&lt; "] from 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// 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Set&amp; Set::operator = (Set &amp;&amp; B)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   //std::cout &lt;&lt; "\nDeleted " &lt;&lt; S &lt;&lt; "(" &lt;&lt; n &lt;&lt; ") = [" &lt;&lt; *A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swap(B);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//delete B.A; B.A = nullptr;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 = 'A'+num++;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//std::cout &lt;&lt; "; Received " &lt;&lt; S &lt;&lt; "(" &lt;&lt; n &lt;&lt; ") = ["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//       &lt;&lt; *A &lt;&lt; "] from " &lt;&lt; B.S &lt;&lt; std::endl;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return *this;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void Set::Show()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std::cout&lt;&lt;'\n'&lt;&lt; 'E' &lt;&lt; "(" &lt;&lt; ") = [ 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for(El * p = A; p; p = p-&gt;next) std:: cout &lt;&lt; p-&gt;e &lt;&lt; " 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std::cout &lt;&lt; "]";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const int Set :: N = 26;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int Set :: num = 0;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long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q0 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//*************************************List***************************************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srand(time(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======== Multitudes ========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B(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C(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begin = clock()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((A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C))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&amp; ~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for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i&lt;q0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((A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C))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&amp; ~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D)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clock_t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end = clock()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Result: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E.Show()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"Time="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(end - begin) 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q0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>
      <w:pPr>
        <w:pStyle w:val="5"/>
        <w:tabs>
          <w:tab w:val="left" w:pos="8085"/>
        </w:tabs>
        <w:ind w:left="-284"/>
        <w:rPr>
          <w:lang w:val="en-US"/>
        </w:rPr>
      </w:pPr>
    </w:p>
    <w:sectPr>
      <w:footerReference r:id="rId3" w:type="default"/>
      <w:pgSz w:w="11906" w:h="16838"/>
      <w:pgMar w:top="503" w:right="424" w:bottom="329" w:left="1276" w:header="0" w:footer="272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59B2"/>
    <w:multiLevelType w:val="multilevel"/>
    <w:tmpl w:val="19BF5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462FE3"/>
    <w:multiLevelType w:val="multilevel"/>
    <w:tmpl w:val="21462F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A1AC8"/>
    <w:multiLevelType w:val="multilevel"/>
    <w:tmpl w:val="371A1AC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7CDB40C4"/>
    <w:multiLevelType w:val="multilevel"/>
    <w:tmpl w:val="7CDB40C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941EAA9"/>
    <w:rsid w:val="0024147A"/>
    <w:rsid w:val="002748F8"/>
    <w:rsid w:val="003D1A32"/>
    <w:rsid w:val="00423117"/>
    <w:rsid w:val="00527C23"/>
    <w:rsid w:val="005946C1"/>
    <w:rsid w:val="005D4B28"/>
    <w:rsid w:val="0063471A"/>
    <w:rsid w:val="006A6151"/>
    <w:rsid w:val="00735D37"/>
    <w:rsid w:val="00736577"/>
    <w:rsid w:val="007C04D1"/>
    <w:rsid w:val="00A47B04"/>
    <w:rsid w:val="00A71508"/>
    <w:rsid w:val="00B76648"/>
    <w:rsid w:val="00C63D19"/>
    <w:rsid w:val="00CD254F"/>
    <w:rsid w:val="00D11F09"/>
    <w:rsid w:val="00E27B13"/>
    <w:rsid w:val="00ED0A78"/>
    <w:rsid w:val="00F06060"/>
    <w:rsid w:val="0372557E"/>
    <w:rsid w:val="068660AF"/>
    <w:rsid w:val="06951DBB"/>
    <w:rsid w:val="07143EDB"/>
    <w:rsid w:val="0941EAA9"/>
    <w:rsid w:val="0A8DB882"/>
    <w:rsid w:val="0B914722"/>
    <w:rsid w:val="0D57644C"/>
    <w:rsid w:val="0F7FDECB"/>
    <w:rsid w:val="125F8DBA"/>
    <w:rsid w:val="1263FF45"/>
    <w:rsid w:val="19764D9F"/>
    <w:rsid w:val="19DB6767"/>
    <w:rsid w:val="24DBC0C6"/>
    <w:rsid w:val="28EFEBC6"/>
    <w:rsid w:val="2DA962A8"/>
    <w:rsid w:val="35C5B469"/>
    <w:rsid w:val="3A78110F"/>
    <w:rsid w:val="3ACB00B4"/>
    <w:rsid w:val="3D35BE6F"/>
    <w:rsid w:val="3DC6055A"/>
    <w:rsid w:val="3E09DBB0"/>
    <w:rsid w:val="443AA3C5"/>
    <w:rsid w:val="45A4AA1B"/>
    <w:rsid w:val="45F55C15"/>
    <w:rsid w:val="48001464"/>
    <w:rsid w:val="4B1F7B38"/>
    <w:rsid w:val="4EAED634"/>
    <w:rsid w:val="51ED99C6"/>
    <w:rsid w:val="52D3DF1D"/>
    <w:rsid w:val="5589A03D"/>
    <w:rsid w:val="57475E0E"/>
    <w:rsid w:val="57C2CB84"/>
    <w:rsid w:val="5878FACF"/>
    <w:rsid w:val="5950D24C"/>
    <w:rsid w:val="59D59BAE"/>
    <w:rsid w:val="5AC8C318"/>
    <w:rsid w:val="5C9FCAFD"/>
    <w:rsid w:val="5E1DAFBF"/>
    <w:rsid w:val="60103BE2"/>
    <w:rsid w:val="63C16473"/>
    <w:rsid w:val="671627B0"/>
    <w:rsid w:val="68EB180B"/>
    <w:rsid w:val="6BE639EE"/>
    <w:rsid w:val="73370E0C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uiPriority w:val="0"/>
    <w:pPr>
      <w:spacing w:after="120"/>
    </w:p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9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0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toa heading"/>
    <w:basedOn w:val="12"/>
    <w:next w:val="1"/>
    <w:qFormat/>
    <w:uiPriority w:val="0"/>
  </w:style>
  <w:style w:type="paragraph" w:styleId="12">
    <w:name w:val="index heading"/>
    <w:basedOn w:val="4"/>
    <w:next w:val="13"/>
    <w:uiPriority w:val="0"/>
    <w:pPr>
      <w:suppressLineNumbers/>
    </w:pPr>
    <w:rPr>
      <w:b/>
      <w:bCs/>
      <w:sz w:val="32"/>
      <w:szCs w:val="32"/>
    </w:rPr>
  </w:style>
  <w:style w:type="paragraph" w:styleId="13">
    <w:name w:val="index 1"/>
    <w:basedOn w:val="1"/>
    <w:next w:val="1"/>
    <w:semiHidden/>
    <w:unhideWhenUsed/>
    <w:uiPriority w:val="0"/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17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5"/>
    <w:uiPriority w:val="0"/>
    <w:rPr>
      <w:rFonts w:cs="Noto Sans Devanagari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</w:rPr>
  </w:style>
  <w:style w:type="table" w:styleId="24">
    <w:name w:val="Table Grid"/>
    <w:basedOn w:val="2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Основной текст Знак"/>
    <w:qFormat/>
    <w:uiPriority w:val="0"/>
    <w:rPr>
      <w:sz w:val="24"/>
      <w:szCs w:val="24"/>
    </w:rPr>
  </w:style>
  <w:style w:type="character" w:customStyle="1" w:styleId="26">
    <w:name w:val="Верхний колонтитул Знак"/>
    <w:qFormat/>
    <w:uiPriority w:val="0"/>
    <w:rPr>
      <w:sz w:val="24"/>
      <w:szCs w:val="24"/>
    </w:rPr>
  </w:style>
  <w:style w:type="character" w:customStyle="1" w:styleId="27">
    <w:name w:val="Нижний колонтитул Знак"/>
    <w:qFormat/>
    <w:uiPriority w:val="99"/>
    <w:rPr>
      <w:sz w:val="24"/>
      <w:szCs w:val="24"/>
    </w:rPr>
  </w:style>
  <w:style w:type="character" w:customStyle="1" w:styleId="28">
    <w:name w:val="Текст выноски Знак"/>
    <w:basedOn w:val="21"/>
    <w:qFormat/>
    <w:uiPriority w:val="0"/>
    <w:rPr>
      <w:rFonts w:ascii="Tahoma" w:hAnsi="Tahoma" w:cs="Tahoma"/>
      <w:sz w:val="16"/>
      <w:szCs w:val="16"/>
    </w:rPr>
  </w:style>
  <w:style w:type="character" w:customStyle="1" w:styleId="29">
    <w:name w:val="apple-converted-space"/>
    <w:basedOn w:val="21"/>
    <w:qFormat/>
    <w:uiPriority w:val="0"/>
  </w:style>
  <w:style w:type="character" w:customStyle="1" w:styleId="30">
    <w:name w:val="Заголовок 1 Знак"/>
    <w:basedOn w:val="21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1">
    <w:name w:val="Текст сноски Знак"/>
    <w:basedOn w:val="21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2">
    <w:name w:val="little2"/>
    <w:basedOn w:val="21"/>
    <w:qFormat/>
    <w:uiPriority w:val="0"/>
  </w:style>
  <w:style w:type="character" w:customStyle="1" w:styleId="33">
    <w:name w:val="Интернет-ссылка"/>
    <w:basedOn w:val="21"/>
    <w:unhideWhenUsed/>
    <w:uiPriority w:val="0"/>
    <w:rPr>
      <w:color w:val="0000FF" w:themeColor="hyperlink"/>
      <w:u w:val="single"/>
    </w:rPr>
  </w:style>
  <w:style w:type="character" w:customStyle="1" w:styleId="34">
    <w:name w:val="Стандартный HTML Знак"/>
    <w:basedOn w:val="21"/>
    <w:semiHidden/>
    <w:qFormat/>
    <w:uiPriority w:val="99"/>
    <w:rPr>
      <w:rFonts w:ascii="Courier New" w:hAnsi="Courier New" w:cs="Courier New"/>
    </w:rPr>
  </w:style>
  <w:style w:type="character" w:customStyle="1" w:styleId="35">
    <w:name w:val="Ссылка указателя"/>
    <w:qFormat/>
    <w:uiPriority w:val="0"/>
  </w:style>
  <w:style w:type="paragraph" w:customStyle="1" w:styleId="36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7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Верхний и нижний колонтитулы"/>
    <w:basedOn w:val="1"/>
    <w:qFormat/>
    <w:uiPriority w:val="0"/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1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2">
    <w:name w:val="Содержимое таблицы"/>
    <w:basedOn w:val="40"/>
    <w:qFormat/>
    <w:uiPriority w:val="0"/>
    <w:pPr>
      <w:suppressLineNumbers/>
    </w:pPr>
  </w:style>
  <w:style w:type="paragraph" w:customStyle="1" w:styleId="43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18</Pages>
  <Words>2774</Words>
  <Characters>15812</Characters>
  <Lines>131</Lines>
  <Paragraphs>37</Paragraphs>
  <TotalTime>315</TotalTime>
  <ScaleCrop>false</ScaleCrop>
  <LinksUpToDate>false</LinksUpToDate>
  <CharactersWithSpaces>18549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cp:lastModifiedBy>CamelNotFemale</cp:lastModifiedBy>
  <cp:lastPrinted>2014-12-19T14:28:00Z</cp:lastPrinted>
  <dcterms:modified xsi:type="dcterms:W3CDTF">2020-10-26T23:51:46Z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1049-11.2.0.9718</vt:lpwstr>
  </property>
</Properties>
</file>