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33910" w14:textId="59860B96" w:rsidR="00C678FA" w:rsidRPr="00C678FA" w:rsidRDefault="00C678FA" w:rsidP="00EE359C">
      <w:pPr>
        <w:shd w:val="clear" w:color="auto" w:fill="FFFFFF"/>
        <w:spacing w:before="120" w:after="120"/>
        <w:jc w:val="both"/>
        <w:rPr>
          <w:color w:val="000000"/>
        </w:rPr>
      </w:pPr>
      <w:r w:rsidRPr="00C678FA">
        <w:rPr>
          <w:b/>
          <w:bCs/>
          <w:color w:val="FF0000"/>
        </w:rPr>
        <w:t>20</w:t>
      </w:r>
      <w:r w:rsidR="00E655AC">
        <w:rPr>
          <w:b/>
          <w:bCs/>
          <w:color w:val="FF0000"/>
        </w:rPr>
        <w:t>2</w:t>
      </w:r>
      <w:r w:rsidR="00A57255">
        <w:rPr>
          <w:rFonts w:hint="eastAsia"/>
          <w:b/>
          <w:bCs/>
          <w:color w:val="FF0000"/>
        </w:rPr>
        <w:t>6</w:t>
      </w:r>
      <w:r w:rsidR="00E655AC">
        <w:rPr>
          <w:b/>
          <w:bCs/>
          <w:color w:val="FF0000"/>
        </w:rPr>
        <w:t xml:space="preserve"> </w:t>
      </w:r>
      <w:r w:rsidRPr="00C678FA">
        <w:rPr>
          <w:b/>
          <w:bCs/>
          <w:color w:val="FF0000"/>
        </w:rPr>
        <w:t>Contest dates and times</w:t>
      </w:r>
      <w:r w:rsidR="002817CE">
        <w:rPr>
          <w:b/>
          <w:bCs/>
          <w:color w:val="FF0000"/>
        </w:rPr>
        <w:t xml:space="preserve"> </w:t>
      </w:r>
      <w:r w:rsidR="002817CE">
        <w:rPr>
          <w:rFonts w:ascii="SimSun" w:eastAsia="SimSun" w:hAnsi="SimSun" w:cs="SimSun" w:hint="eastAsia"/>
          <w:b/>
          <w:bCs/>
          <w:color w:val="FF0000"/>
        </w:rPr>
        <w:t>（文中的英文时间均为美东时间，+</w:t>
      </w:r>
      <w:r w:rsidR="002817CE">
        <w:rPr>
          <w:rFonts w:ascii="SimSun" w:eastAsia="SimSun" w:hAnsi="SimSun" w:cs="SimSun"/>
          <w:b/>
          <w:bCs/>
          <w:color w:val="FF0000"/>
        </w:rPr>
        <w:t>13</w:t>
      </w:r>
      <w:r w:rsidR="002817CE">
        <w:rPr>
          <w:rFonts w:ascii="SimSun" w:eastAsia="SimSun" w:hAnsi="SimSun" w:cs="SimSun" w:hint="eastAsia"/>
          <w:b/>
          <w:bCs/>
          <w:color w:val="FF0000"/>
        </w:rPr>
        <w:t>小时即为北京时间）</w:t>
      </w:r>
      <w:r w:rsidRPr="00C678FA">
        <w:rPr>
          <w:b/>
          <w:bCs/>
          <w:color w:val="FF0000"/>
        </w:rPr>
        <w:t>:</w:t>
      </w:r>
    </w:p>
    <w:p w14:paraId="4BD10C41" w14:textId="5204B485" w:rsidR="00C678FA" w:rsidRPr="00C678FA" w:rsidRDefault="00C678FA" w:rsidP="00EE359C">
      <w:pPr>
        <w:numPr>
          <w:ilvl w:val="0"/>
          <w:numId w:val="2"/>
        </w:numPr>
        <w:shd w:val="clear" w:color="auto" w:fill="FFFFFF"/>
        <w:spacing w:before="100" w:beforeAutospacing="1" w:after="100" w:afterAutospacing="1"/>
        <w:jc w:val="both"/>
        <w:rPr>
          <w:rFonts w:ascii="Tahoma" w:hAnsi="Tahoma" w:cs="Tahoma"/>
          <w:color w:val="FF0000"/>
          <w:sz w:val="20"/>
          <w:szCs w:val="20"/>
        </w:rPr>
      </w:pPr>
      <w:r w:rsidRPr="00C678FA">
        <w:rPr>
          <w:rFonts w:ascii="Tahoma" w:hAnsi="Tahoma" w:cs="Tahoma"/>
          <w:color w:val="FF0000"/>
          <w:sz w:val="20"/>
          <w:szCs w:val="20"/>
        </w:rPr>
        <w:t xml:space="preserve">Contest Starts: 5PM EST on Thursday, </w:t>
      </w:r>
      <w:r w:rsidR="00573CC2">
        <w:rPr>
          <w:rFonts w:ascii="Tahoma" w:hAnsi="Tahoma" w:cs="Tahoma" w:hint="eastAsia"/>
          <w:color w:val="FF0000"/>
          <w:sz w:val="20"/>
          <w:szCs w:val="20"/>
        </w:rPr>
        <w:t>January 2</w:t>
      </w:r>
      <w:r w:rsidR="00B070AA">
        <w:rPr>
          <w:rFonts w:ascii="Tahoma" w:hAnsi="Tahoma" w:cs="Tahoma" w:hint="eastAsia"/>
          <w:color w:val="FF0000"/>
          <w:sz w:val="20"/>
          <w:szCs w:val="20"/>
        </w:rPr>
        <w:t>9</w:t>
      </w:r>
      <w:r w:rsidR="00E655AC">
        <w:rPr>
          <w:rFonts w:ascii="Tahoma" w:hAnsi="Tahoma" w:cs="Tahoma"/>
          <w:color w:val="FF0000"/>
          <w:sz w:val="20"/>
          <w:szCs w:val="20"/>
        </w:rPr>
        <w:t>, 202</w:t>
      </w:r>
      <w:r w:rsidR="00B070AA">
        <w:rPr>
          <w:rFonts w:ascii="Tahoma" w:hAnsi="Tahoma" w:cs="Tahoma" w:hint="eastAsia"/>
          <w:color w:val="FF0000"/>
          <w:sz w:val="20"/>
          <w:szCs w:val="20"/>
        </w:rPr>
        <w:t>6</w:t>
      </w:r>
      <w:r>
        <w:rPr>
          <w:rFonts w:ascii="Tahoma" w:hAnsi="Tahoma" w:cs="Tahoma"/>
          <w:color w:val="FF0000"/>
          <w:sz w:val="20"/>
          <w:szCs w:val="20"/>
        </w:rPr>
        <w:t xml:space="preserve"> </w:t>
      </w:r>
      <w:r w:rsidRPr="00C678FA">
        <w:rPr>
          <w:rFonts w:ascii="SimSun" w:eastAsia="SimSun" w:hAnsi="SimSun" w:cs="SimSun" w:hint="eastAsia"/>
          <w:b/>
          <w:color w:val="FF0000"/>
          <w:sz w:val="20"/>
          <w:szCs w:val="20"/>
          <w:u w:val="single"/>
        </w:rPr>
        <w:t>（北京时间</w:t>
      </w:r>
      <w:r w:rsidR="006F345D">
        <w:rPr>
          <w:rFonts w:ascii="SimSun" w:eastAsia="SimSun" w:hAnsi="SimSun" w:cs="SimSun" w:hint="eastAsia"/>
          <w:b/>
          <w:color w:val="FF0000"/>
          <w:sz w:val="20"/>
          <w:szCs w:val="20"/>
          <w:u w:val="single"/>
        </w:rPr>
        <w:t>1</w:t>
      </w:r>
      <w:r w:rsidRPr="00C678FA">
        <w:rPr>
          <w:rFonts w:ascii="SimSun" w:eastAsia="SimSun" w:hAnsi="SimSun" w:cs="SimSun" w:hint="eastAsia"/>
          <w:b/>
          <w:color w:val="FF0000"/>
          <w:sz w:val="20"/>
          <w:szCs w:val="20"/>
          <w:u w:val="single"/>
        </w:rPr>
        <w:t>月</w:t>
      </w:r>
      <w:r w:rsidR="00FF2207">
        <w:rPr>
          <w:rFonts w:ascii="SimSun" w:eastAsia="SimSun" w:hAnsi="SimSun" w:cs="SimSun" w:hint="eastAsia"/>
          <w:b/>
          <w:color w:val="FF0000"/>
          <w:sz w:val="20"/>
          <w:szCs w:val="20"/>
          <w:u w:val="single"/>
        </w:rPr>
        <w:t>30</w:t>
      </w:r>
      <w:r w:rsidRPr="00C678FA">
        <w:rPr>
          <w:rFonts w:ascii="SimSun" w:eastAsia="SimSun" w:hAnsi="SimSun" w:cs="SimSun" w:hint="eastAsia"/>
          <w:b/>
          <w:color w:val="FF0000"/>
          <w:sz w:val="20"/>
          <w:szCs w:val="20"/>
          <w:u w:val="single"/>
        </w:rPr>
        <w:t>日凌晨</w:t>
      </w:r>
      <w:r w:rsidR="002817CE">
        <w:rPr>
          <w:rFonts w:ascii="SimSun" w:eastAsia="SimSun" w:hAnsi="SimSun" w:cs="SimSun"/>
          <w:b/>
          <w:color w:val="FF0000"/>
          <w:sz w:val="20"/>
          <w:szCs w:val="20"/>
          <w:u w:val="single"/>
        </w:rPr>
        <w:t>6</w:t>
      </w:r>
      <w:r w:rsidRPr="00C678FA">
        <w:rPr>
          <w:rFonts w:ascii="SimSun" w:eastAsia="SimSun" w:hAnsi="SimSun" w:cs="SimSun" w:hint="eastAsia"/>
          <w:b/>
          <w:color w:val="FF0000"/>
          <w:sz w:val="20"/>
          <w:szCs w:val="20"/>
          <w:u w:val="single"/>
        </w:rPr>
        <w:t>点）</w:t>
      </w:r>
      <w:r w:rsidRPr="00C678FA">
        <w:rPr>
          <w:rFonts w:ascii="Tahoma" w:hAnsi="Tahoma" w:cs="Tahoma"/>
          <w:color w:val="FF0000"/>
          <w:sz w:val="20"/>
          <w:szCs w:val="20"/>
        </w:rPr>
        <w:t>.</w:t>
      </w:r>
    </w:p>
    <w:p w14:paraId="2DCFF3C1" w14:textId="1D21CE3A" w:rsidR="00C678FA" w:rsidRPr="00C678FA" w:rsidRDefault="00C678FA" w:rsidP="00EE359C">
      <w:pPr>
        <w:numPr>
          <w:ilvl w:val="0"/>
          <w:numId w:val="2"/>
        </w:numPr>
        <w:shd w:val="clear" w:color="auto" w:fill="FFFFFF"/>
        <w:spacing w:before="100" w:beforeAutospacing="1" w:after="100" w:afterAutospacing="1"/>
        <w:jc w:val="both"/>
        <w:rPr>
          <w:rFonts w:ascii="Tahoma" w:hAnsi="Tahoma" w:cs="Tahoma"/>
          <w:color w:val="FF0000"/>
          <w:sz w:val="20"/>
          <w:szCs w:val="20"/>
          <w:highlight w:val="yellow"/>
        </w:rPr>
      </w:pPr>
      <w:r w:rsidRPr="00C678FA">
        <w:rPr>
          <w:rFonts w:ascii="Tahoma" w:hAnsi="Tahoma" w:cs="Tahoma"/>
          <w:color w:val="FF0000"/>
          <w:sz w:val="20"/>
          <w:szCs w:val="20"/>
        </w:rPr>
        <w:t xml:space="preserve">Contest Ends: 8PM EST on Monday, </w:t>
      </w:r>
      <w:r w:rsidR="00FF2207">
        <w:rPr>
          <w:rFonts w:ascii="Tahoma" w:hAnsi="Tahoma" w:cs="Tahoma" w:hint="eastAsia"/>
          <w:color w:val="FF0000"/>
          <w:sz w:val="20"/>
          <w:szCs w:val="20"/>
        </w:rPr>
        <w:t>February</w:t>
      </w:r>
      <w:r w:rsidR="006F345D">
        <w:rPr>
          <w:rFonts w:ascii="Tahoma" w:hAnsi="Tahoma" w:cs="Tahoma" w:hint="eastAsia"/>
          <w:color w:val="FF0000"/>
          <w:sz w:val="20"/>
          <w:szCs w:val="20"/>
        </w:rPr>
        <w:t xml:space="preserve"> </w:t>
      </w:r>
      <w:r w:rsidR="00E45207">
        <w:rPr>
          <w:rFonts w:ascii="Tahoma" w:hAnsi="Tahoma" w:cs="Tahoma" w:hint="eastAsia"/>
          <w:color w:val="FF0000"/>
          <w:sz w:val="20"/>
          <w:szCs w:val="20"/>
        </w:rPr>
        <w:t>2</w:t>
      </w:r>
      <w:r w:rsidR="00E655AC">
        <w:rPr>
          <w:rFonts w:ascii="Tahoma" w:hAnsi="Tahoma" w:cs="Tahoma"/>
          <w:color w:val="FF0000"/>
          <w:sz w:val="20"/>
          <w:szCs w:val="20"/>
        </w:rPr>
        <w:t>, 202</w:t>
      </w:r>
      <w:r w:rsidR="00FF2207">
        <w:rPr>
          <w:rFonts w:ascii="Tahoma" w:hAnsi="Tahoma" w:cs="Tahoma" w:hint="eastAsia"/>
          <w:color w:val="FF0000"/>
          <w:sz w:val="20"/>
          <w:szCs w:val="20"/>
        </w:rPr>
        <w:t>6</w:t>
      </w:r>
      <w:r w:rsidR="00E655AC">
        <w:rPr>
          <w:rFonts w:ascii="Tahoma" w:hAnsi="Tahoma" w:cs="Tahoma"/>
          <w:color w:val="FF0000"/>
          <w:sz w:val="20"/>
          <w:szCs w:val="20"/>
        </w:rPr>
        <w:t xml:space="preserve"> </w:t>
      </w:r>
      <w:r w:rsidRPr="00C678FA">
        <w:rPr>
          <w:rFonts w:ascii="SimSun" w:eastAsia="SimSun" w:hAnsi="SimSun" w:cs="SimSun" w:hint="eastAsia"/>
          <w:b/>
          <w:color w:val="FF0000"/>
          <w:szCs w:val="20"/>
          <w:highlight w:val="yellow"/>
          <w:u w:val="single"/>
        </w:rPr>
        <w:t>（北京时间</w:t>
      </w:r>
      <w:r w:rsidR="00E45207">
        <w:rPr>
          <w:rFonts w:ascii="SimSun" w:eastAsia="SimSun" w:hAnsi="SimSun" w:cs="SimSun" w:hint="eastAsia"/>
          <w:b/>
          <w:color w:val="FF0000"/>
          <w:szCs w:val="20"/>
          <w:highlight w:val="yellow"/>
          <w:u w:val="single"/>
        </w:rPr>
        <w:t>2</w:t>
      </w:r>
      <w:r w:rsidRPr="00C678FA">
        <w:rPr>
          <w:rFonts w:ascii="SimSun" w:eastAsia="SimSun" w:hAnsi="SimSun" w:cs="SimSun" w:hint="eastAsia"/>
          <w:b/>
          <w:color w:val="FF0000"/>
          <w:szCs w:val="20"/>
          <w:highlight w:val="yellow"/>
          <w:u w:val="single"/>
        </w:rPr>
        <w:t>月</w:t>
      </w:r>
      <w:r w:rsidR="00EE2D20">
        <w:rPr>
          <w:rFonts w:ascii="SimSun" w:eastAsia="SimSun" w:hAnsi="SimSun" w:cs="SimSun" w:hint="eastAsia"/>
          <w:b/>
          <w:color w:val="FF0000"/>
          <w:szCs w:val="20"/>
          <w:highlight w:val="yellow"/>
          <w:u w:val="single"/>
        </w:rPr>
        <w:t>3</w:t>
      </w:r>
      <w:r w:rsidRPr="00C678FA">
        <w:rPr>
          <w:rFonts w:ascii="SimSun" w:eastAsia="SimSun" w:hAnsi="SimSun" w:cs="SimSun" w:hint="eastAsia"/>
          <w:b/>
          <w:color w:val="FF0000"/>
          <w:szCs w:val="20"/>
          <w:highlight w:val="yellow"/>
          <w:u w:val="single"/>
        </w:rPr>
        <w:t>日上午</w:t>
      </w:r>
      <w:r w:rsidR="002817CE">
        <w:rPr>
          <w:rFonts w:ascii="SimSun" w:eastAsia="SimSun" w:hAnsi="SimSun" w:cs="SimSun"/>
          <w:b/>
          <w:color w:val="FF0000"/>
          <w:szCs w:val="20"/>
          <w:highlight w:val="yellow"/>
          <w:u w:val="single"/>
        </w:rPr>
        <w:t>9</w:t>
      </w:r>
      <w:r w:rsidRPr="00C678FA">
        <w:rPr>
          <w:rFonts w:ascii="SimSun" w:eastAsia="SimSun" w:hAnsi="SimSun" w:cs="SimSun" w:hint="eastAsia"/>
          <w:b/>
          <w:color w:val="FF0000"/>
          <w:szCs w:val="20"/>
          <w:highlight w:val="yellow"/>
          <w:u w:val="single"/>
        </w:rPr>
        <w:t>点，在此之后不要修改论文）</w:t>
      </w:r>
      <w:r w:rsidRPr="00C678FA">
        <w:rPr>
          <w:rFonts w:ascii="Tahoma" w:hAnsi="Tahoma" w:cs="Tahoma"/>
          <w:color w:val="FF0000"/>
          <w:szCs w:val="20"/>
          <w:highlight w:val="yellow"/>
        </w:rPr>
        <w:t>.</w:t>
      </w:r>
    </w:p>
    <w:p w14:paraId="19B078BC" w14:textId="25ECB832" w:rsidR="00413B47" w:rsidRPr="00413B47" w:rsidRDefault="00C678FA" w:rsidP="00EE359C">
      <w:pPr>
        <w:numPr>
          <w:ilvl w:val="0"/>
          <w:numId w:val="2"/>
        </w:numPr>
        <w:shd w:val="clear" w:color="auto" w:fill="FFFFFF"/>
        <w:spacing w:before="100" w:beforeAutospacing="1" w:after="100" w:afterAutospacing="1"/>
        <w:jc w:val="both"/>
        <w:rPr>
          <w:rFonts w:ascii="Tahoma" w:hAnsi="Tahoma" w:cs="Tahoma"/>
          <w:color w:val="FF0000"/>
          <w:sz w:val="20"/>
          <w:szCs w:val="20"/>
          <w:highlight w:val="yellow"/>
        </w:rPr>
      </w:pPr>
      <w:r w:rsidRPr="00C678FA">
        <w:rPr>
          <w:rFonts w:ascii="Tahoma" w:hAnsi="Tahoma" w:cs="Tahoma"/>
          <w:color w:val="FF0000"/>
          <w:sz w:val="20"/>
          <w:szCs w:val="20"/>
        </w:rPr>
        <w:t xml:space="preserve">Submission Deadline: 9PM EST on Monday, </w:t>
      </w:r>
      <w:r w:rsidR="00E45207">
        <w:rPr>
          <w:rFonts w:ascii="Tahoma" w:hAnsi="Tahoma" w:cs="Tahoma" w:hint="eastAsia"/>
          <w:color w:val="FF0000"/>
          <w:sz w:val="20"/>
          <w:szCs w:val="20"/>
        </w:rPr>
        <w:t>February</w:t>
      </w:r>
      <w:r w:rsidR="006F345D">
        <w:rPr>
          <w:rFonts w:ascii="Tahoma" w:hAnsi="Tahoma" w:cs="Tahoma" w:hint="eastAsia"/>
          <w:color w:val="FF0000"/>
          <w:sz w:val="20"/>
          <w:szCs w:val="20"/>
        </w:rPr>
        <w:t xml:space="preserve"> 2</w:t>
      </w:r>
      <w:r w:rsidR="00E655AC">
        <w:rPr>
          <w:rFonts w:ascii="Tahoma" w:hAnsi="Tahoma" w:cs="Tahoma"/>
          <w:color w:val="FF0000"/>
          <w:sz w:val="20"/>
          <w:szCs w:val="20"/>
        </w:rPr>
        <w:t>, 202</w:t>
      </w:r>
      <w:r w:rsidR="00E45207">
        <w:rPr>
          <w:rFonts w:ascii="Tahoma" w:hAnsi="Tahoma" w:cs="Tahoma" w:hint="eastAsia"/>
          <w:color w:val="FF0000"/>
          <w:sz w:val="20"/>
          <w:szCs w:val="20"/>
        </w:rPr>
        <w:t>6</w:t>
      </w:r>
      <w:r>
        <w:rPr>
          <w:rFonts w:ascii="Tahoma" w:hAnsi="Tahoma" w:cs="Tahoma"/>
          <w:color w:val="FF0000"/>
          <w:sz w:val="20"/>
          <w:szCs w:val="20"/>
        </w:rPr>
        <w:t xml:space="preserve"> </w:t>
      </w:r>
      <w:r w:rsidRPr="00C678FA">
        <w:rPr>
          <w:rFonts w:ascii="SimSun" w:eastAsia="SimSun" w:hAnsi="SimSun" w:cs="SimSun" w:hint="eastAsia"/>
          <w:b/>
          <w:color w:val="FF0000"/>
          <w:szCs w:val="20"/>
          <w:highlight w:val="yellow"/>
          <w:u w:val="single"/>
        </w:rPr>
        <w:t>（北京时间</w:t>
      </w:r>
      <w:r w:rsidR="00E45207">
        <w:rPr>
          <w:rFonts w:ascii="SimSun" w:eastAsia="SimSun" w:hAnsi="SimSun" w:cs="SimSun" w:hint="eastAsia"/>
          <w:b/>
          <w:color w:val="FF0000"/>
          <w:szCs w:val="20"/>
          <w:highlight w:val="yellow"/>
          <w:u w:val="single"/>
        </w:rPr>
        <w:t>2</w:t>
      </w:r>
      <w:r w:rsidRPr="00C678FA">
        <w:rPr>
          <w:rFonts w:ascii="SimSun" w:eastAsia="SimSun" w:hAnsi="SimSun" w:cs="SimSun" w:hint="eastAsia"/>
          <w:b/>
          <w:color w:val="FF0000"/>
          <w:szCs w:val="20"/>
          <w:highlight w:val="yellow"/>
          <w:u w:val="single"/>
        </w:rPr>
        <w:t>月</w:t>
      </w:r>
      <w:r w:rsidR="00EE2D20">
        <w:rPr>
          <w:rFonts w:ascii="SimSun" w:eastAsia="SimSun" w:hAnsi="SimSun" w:cs="SimSun" w:hint="eastAsia"/>
          <w:b/>
          <w:color w:val="FF0000"/>
          <w:szCs w:val="20"/>
          <w:highlight w:val="yellow"/>
          <w:u w:val="single"/>
        </w:rPr>
        <w:t>3</w:t>
      </w:r>
      <w:r w:rsidRPr="00C678FA">
        <w:rPr>
          <w:rFonts w:ascii="SimSun" w:eastAsia="SimSun" w:hAnsi="SimSun" w:cs="SimSun" w:hint="eastAsia"/>
          <w:b/>
          <w:color w:val="FF0000"/>
          <w:szCs w:val="20"/>
          <w:highlight w:val="yellow"/>
          <w:u w:val="single"/>
        </w:rPr>
        <w:t>日上午</w:t>
      </w:r>
      <w:r w:rsidR="002817CE">
        <w:rPr>
          <w:rFonts w:ascii="SimSun" w:eastAsia="SimSun" w:hAnsi="SimSun" w:cs="SimSun"/>
          <w:b/>
          <w:color w:val="FF0000"/>
          <w:szCs w:val="20"/>
          <w:highlight w:val="yellow"/>
          <w:u w:val="single"/>
        </w:rPr>
        <w:t>10</w:t>
      </w:r>
      <w:r w:rsidRPr="00C678FA">
        <w:rPr>
          <w:rFonts w:ascii="SimSun" w:eastAsia="SimSun" w:hAnsi="SimSun" w:cs="SimSun" w:hint="eastAsia"/>
          <w:b/>
          <w:color w:val="FF0000"/>
          <w:szCs w:val="20"/>
          <w:highlight w:val="yellow"/>
          <w:u w:val="single"/>
        </w:rPr>
        <w:t>点，</w:t>
      </w:r>
      <w:r w:rsidR="00484348" w:rsidRPr="00484348">
        <w:rPr>
          <w:rFonts w:ascii="SimSun" w:eastAsia="SimSun" w:hAnsi="SimSun" w:cs="SimSun" w:hint="eastAsia"/>
          <w:b/>
          <w:color w:val="FF0000"/>
          <w:szCs w:val="20"/>
          <w:highlight w:val="yellow"/>
          <w:u w:val="single"/>
        </w:rPr>
        <w:t>在此之前必须将论文提交</w:t>
      </w:r>
      <w:r w:rsidR="00B27CF2">
        <w:rPr>
          <w:rFonts w:ascii="SimSun" w:eastAsia="SimSun" w:hAnsi="SimSun" w:cs="SimSun" w:hint="eastAsia"/>
          <w:b/>
          <w:color w:val="FF0000"/>
          <w:szCs w:val="20"/>
          <w:highlight w:val="yellow"/>
          <w:u w:val="single"/>
        </w:rPr>
        <w:t>）</w:t>
      </w:r>
    </w:p>
    <w:p w14:paraId="68C38658" w14:textId="77777777" w:rsidR="00413B47" w:rsidRPr="00413B47" w:rsidRDefault="001F0B5E" w:rsidP="00EE359C">
      <w:pPr>
        <w:numPr>
          <w:ilvl w:val="0"/>
          <w:numId w:val="2"/>
        </w:numPr>
        <w:shd w:val="clear" w:color="auto" w:fill="FFFFFF"/>
        <w:spacing w:before="100" w:beforeAutospacing="1" w:after="100" w:afterAutospacing="1"/>
        <w:jc w:val="both"/>
        <w:rPr>
          <w:rFonts w:ascii="Tahoma" w:hAnsi="Tahoma" w:cs="Tahoma"/>
          <w:color w:val="FF0000"/>
          <w:sz w:val="20"/>
          <w:szCs w:val="20"/>
          <w:highlight w:val="yellow"/>
        </w:rPr>
      </w:pPr>
      <w:r w:rsidRPr="001F0B5E">
        <w:rPr>
          <w:rFonts w:ascii="SimSun" w:eastAsia="SimSun" w:hAnsi="SimSun" w:cs="SimSun" w:hint="eastAsia"/>
          <w:b/>
          <w:color w:val="E7E6E6" w:themeColor="background2"/>
          <w:sz w:val="32"/>
          <w:szCs w:val="22"/>
          <w:highlight w:val="magenta"/>
          <w:u w:val="single"/>
        </w:rPr>
        <w:t>注意</w:t>
      </w:r>
    </w:p>
    <w:p w14:paraId="1DC6FA4C" w14:textId="4EF62DA3" w:rsidR="00C678FA" w:rsidRPr="00413B47" w:rsidRDefault="00413B47" w:rsidP="00413B47">
      <w:pPr>
        <w:numPr>
          <w:ilvl w:val="1"/>
          <w:numId w:val="2"/>
        </w:numPr>
        <w:shd w:val="clear" w:color="auto" w:fill="FFFFFF"/>
        <w:spacing w:before="100" w:beforeAutospacing="1" w:after="100" w:afterAutospacing="1"/>
        <w:jc w:val="both"/>
        <w:rPr>
          <w:rFonts w:ascii="Tahoma" w:hAnsi="Tahoma" w:cs="Tahoma"/>
          <w:color w:val="FF0000"/>
          <w:sz w:val="20"/>
          <w:szCs w:val="20"/>
          <w:highlight w:val="yellow"/>
        </w:rPr>
      </w:pPr>
      <w:r>
        <w:rPr>
          <w:rFonts w:ascii="SimSun" w:eastAsia="SimSun" w:hAnsi="SimSun" w:cs="SimSun" w:hint="eastAsia"/>
          <w:b/>
          <w:color w:val="E7E6E6" w:themeColor="background2"/>
          <w:sz w:val="32"/>
          <w:szCs w:val="22"/>
          <w:highlight w:val="magenta"/>
          <w:u w:val="single"/>
        </w:rPr>
        <w:t>1.</w:t>
      </w:r>
      <w:r w:rsidR="001F0B5E" w:rsidRPr="00413B47">
        <w:rPr>
          <w:rFonts w:ascii="SimSun" w:eastAsia="SimSun" w:hAnsi="SimSun" w:cs="SimSun" w:hint="eastAsia"/>
          <w:b/>
          <w:color w:val="E7E6E6" w:themeColor="background2"/>
          <w:sz w:val="32"/>
          <w:szCs w:val="22"/>
          <w:highlight w:val="magenta"/>
          <w:u w:val="single"/>
        </w:rPr>
        <w:t>今年竞赛结束和提交论文截止之间只有一小时</w:t>
      </w:r>
      <w:r w:rsidR="00C678FA" w:rsidRPr="00413B47">
        <w:rPr>
          <w:rFonts w:ascii="Tahoma" w:hAnsi="Tahoma" w:cs="Tahoma"/>
          <w:bCs/>
          <w:color w:val="FF0000"/>
          <w:sz w:val="32"/>
          <w:szCs w:val="22"/>
          <w:highlight w:val="yellow"/>
        </w:rPr>
        <w:t>.</w:t>
      </w:r>
    </w:p>
    <w:p w14:paraId="62C6BAD7" w14:textId="445DEC2D" w:rsidR="00413B47" w:rsidRPr="00413B47" w:rsidRDefault="00413B47" w:rsidP="00413B47">
      <w:pPr>
        <w:numPr>
          <w:ilvl w:val="1"/>
          <w:numId w:val="2"/>
        </w:numPr>
        <w:shd w:val="clear" w:color="auto" w:fill="FFFFFF"/>
        <w:spacing w:before="100" w:beforeAutospacing="1" w:after="100" w:afterAutospacing="1"/>
        <w:jc w:val="both"/>
        <w:rPr>
          <w:rFonts w:ascii="SimSun" w:eastAsia="SimSun" w:hAnsi="SimSun" w:cs="SimSun"/>
          <w:b/>
          <w:color w:val="E7E6E6" w:themeColor="background2"/>
          <w:sz w:val="32"/>
          <w:szCs w:val="22"/>
          <w:highlight w:val="magenta"/>
          <w:u w:val="single"/>
        </w:rPr>
      </w:pPr>
      <w:r>
        <w:rPr>
          <w:rFonts w:ascii="SimSun" w:eastAsia="SimSun" w:hAnsi="SimSun" w:cs="SimSun" w:hint="eastAsia"/>
          <w:b/>
          <w:color w:val="E7E6E6" w:themeColor="background2"/>
          <w:sz w:val="32"/>
          <w:szCs w:val="22"/>
          <w:highlight w:val="magenta"/>
          <w:u w:val="single"/>
        </w:rPr>
        <w:t>2</w:t>
      </w:r>
      <w:r w:rsidRPr="00413B47">
        <w:rPr>
          <w:rFonts w:ascii="SimSun" w:eastAsia="SimSun" w:hAnsi="SimSun" w:cs="SimSun" w:hint="eastAsia"/>
          <w:b/>
          <w:color w:val="E7E6E6" w:themeColor="background2"/>
          <w:sz w:val="32"/>
          <w:szCs w:val="22"/>
          <w:highlight w:val="magenta"/>
          <w:u w:val="single"/>
        </w:rPr>
        <w:t>. 今年提交方式有改动</w:t>
      </w:r>
      <w:r>
        <w:rPr>
          <w:rFonts w:ascii="SimSun" w:eastAsia="SimSun" w:hAnsi="SimSun" w:cs="SimSun" w:hint="eastAsia"/>
          <w:b/>
          <w:color w:val="E7E6E6" w:themeColor="background2"/>
          <w:sz w:val="32"/>
          <w:szCs w:val="22"/>
          <w:highlight w:val="magenta"/>
          <w:u w:val="single"/>
        </w:rPr>
        <w:t>（见下文）</w:t>
      </w:r>
    </w:p>
    <w:p w14:paraId="573CDDAD" w14:textId="772F4C60" w:rsidR="00C678FA" w:rsidRPr="00482255" w:rsidRDefault="00C678FA" w:rsidP="00EE359C">
      <w:pPr>
        <w:numPr>
          <w:ilvl w:val="0"/>
          <w:numId w:val="2"/>
        </w:numPr>
        <w:shd w:val="clear" w:color="auto" w:fill="FFFFFF"/>
        <w:spacing w:before="100" w:beforeAutospacing="1" w:after="100" w:afterAutospacing="1"/>
        <w:jc w:val="both"/>
        <w:rPr>
          <w:rFonts w:ascii="Tahoma" w:hAnsi="Tahoma" w:cs="Tahoma"/>
          <w:color w:val="FF0000"/>
          <w:sz w:val="20"/>
          <w:szCs w:val="20"/>
        </w:rPr>
      </w:pPr>
      <w:r w:rsidRPr="00C678FA">
        <w:rPr>
          <w:rFonts w:ascii="Tahoma" w:hAnsi="Tahoma" w:cs="Tahoma"/>
          <w:color w:val="FF0000"/>
          <w:sz w:val="20"/>
          <w:szCs w:val="20"/>
        </w:rPr>
        <w:t>Contest Results: The results will be posted on</w:t>
      </w:r>
      <w:r w:rsidR="00B85E7A">
        <w:rPr>
          <w:rFonts w:ascii="Tahoma" w:hAnsi="Tahoma" w:cs="Tahoma"/>
          <w:color w:val="FF0000"/>
          <w:sz w:val="20"/>
          <w:szCs w:val="20"/>
        </w:rPr>
        <w:t xml:space="preserve"> </w:t>
      </w:r>
      <w:r w:rsidRPr="00C678FA">
        <w:rPr>
          <w:rFonts w:ascii="Tahoma" w:hAnsi="Tahoma" w:cs="Tahoma"/>
          <w:color w:val="FF0000"/>
          <w:sz w:val="20"/>
          <w:szCs w:val="20"/>
        </w:rPr>
        <w:t xml:space="preserve"> </w:t>
      </w:r>
      <w:r w:rsidR="0064336F">
        <w:rPr>
          <w:rFonts w:ascii="Tahoma" w:hAnsi="Tahoma" w:cs="Tahoma"/>
          <w:color w:val="FF0000"/>
          <w:sz w:val="20"/>
          <w:szCs w:val="20"/>
        </w:rPr>
        <w:t>May</w:t>
      </w:r>
      <w:r w:rsidRPr="00C678FA">
        <w:rPr>
          <w:rFonts w:ascii="Tahoma" w:hAnsi="Tahoma" w:cs="Tahoma"/>
          <w:color w:val="FF0000"/>
          <w:sz w:val="20"/>
          <w:szCs w:val="20"/>
        </w:rPr>
        <w:t xml:space="preserve"> </w:t>
      </w:r>
      <w:r w:rsidR="00CD3BEB">
        <w:rPr>
          <w:rFonts w:ascii="Tahoma" w:hAnsi="Tahoma" w:cs="Tahoma" w:hint="eastAsia"/>
          <w:color w:val="FF0000"/>
          <w:sz w:val="20"/>
          <w:szCs w:val="20"/>
        </w:rPr>
        <w:t>8</w:t>
      </w:r>
      <w:r w:rsidRPr="00C678FA">
        <w:rPr>
          <w:rFonts w:ascii="Tahoma" w:hAnsi="Tahoma" w:cs="Tahoma"/>
          <w:color w:val="FF0000"/>
          <w:sz w:val="20"/>
          <w:szCs w:val="20"/>
        </w:rPr>
        <w:t>, 20</w:t>
      </w:r>
      <w:r w:rsidR="00E655AC">
        <w:rPr>
          <w:rFonts w:ascii="Tahoma" w:hAnsi="Tahoma" w:cs="Tahoma"/>
          <w:color w:val="FF0000"/>
          <w:sz w:val="20"/>
          <w:szCs w:val="20"/>
        </w:rPr>
        <w:t>2</w:t>
      </w:r>
      <w:r w:rsidR="00CD3BEB">
        <w:rPr>
          <w:rFonts w:ascii="Tahoma" w:hAnsi="Tahoma" w:cs="Tahoma" w:hint="eastAsia"/>
          <w:color w:val="FF0000"/>
          <w:sz w:val="20"/>
          <w:szCs w:val="20"/>
        </w:rPr>
        <w:t>6</w:t>
      </w:r>
      <w:r w:rsidRPr="00C678FA">
        <w:rPr>
          <w:rFonts w:ascii="Tahoma" w:hAnsi="Tahoma" w:cs="Tahoma"/>
          <w:color w:val="FF0000"/>
          <w:sz w:val="20"/>
          <w:szCs w:val="20"/>
        </w:rPr>
        <w:t>.</w:t>
      </w:r>
      <w:r w:rsidR="00B85E7A">
        <w:rPr>
          <w:rFonts w:ascii="Tahoma" w:hAnsi="Tahoma" w:cs="Tahoma"/>
          <w:color w:val="FF0000"/>
          <w:sz w:val="20"/>
          <w:szCs w:val="20"/>
        </w:rPr>
        <w:t xml:space="preserve"> </w:t>
      </w:r>
      <w:r w:rsidR="00B85E7A">
        <w:rPr>
          <w:rFonts w:ascii="SimSun" w:eastAsia="SimSun" w:hAnsi="SimSun" w:cs="SimSun" w:hint="eastAsia"/>
          <w:color w:val="FF0000"/>
          <w:sz w:val="20"/>
          <w:szCs w:val="20"/>
        </w:rPr>
        <w:t>（</w:t>
      </w:r>
      <w:r w:rsidR="001F0B5E">
        <w:rPr>
          <w:rFonts w:ascii="SimSun" w:eastAsia="SimSun" w:hAnsi="SimSun" w:cs="SimSun" w:hint="eastAsia"/>
          <w:color w:val="FF0000"/>
          <w:sz w:val="20"/>
          <w:szCs w:val="20"/>
        </w:rPr>
        <w:t>出结果：5月</w:t>
      </w:r>
      <w:r w:rsidR="00CD3BEB">
        <w:rPr>
          <w:rFonts w:ascii="SimSun" w:eastAsia="SimSun" w:hAnsi="SimSun" w:cs="SimSun" w:hint="eastAsia"/>
          <w:color w:val="FF0000"/>
          <w:sz w:val="20"/>
          <w:szCs w:val="20"/>
        </w:rPr>
        <w:t>8</w:t>
      </w:r>
      <w:r w:rsidR="001F0B5E">
        <w:rPr>
          <w:rFonts w:ascii="SimSun" w:eastAsia="SimSun" w:hAnsi="SimSun" w:cs="SimSun" w:hint="eastAsia"/>
          <w:color w:val="FF0000"/>
          <w:sz w:val="20"/>
          <w:szCs w:val="20"/>
        </w:rPr>
        <w:t>日，往年实际时间在4月底到5月中之间</w:t>
      </w:r>
      <w:r w:rsidR="00B85E7A">
        <w:rPr>
          <w:rFonts w:ascii="SimSun" w:eastAsia="SimSun" w:hAnsi="SimSun" w:cs="SimSun" w:hint="eastAsia"/>
          <w:color w:val="FF0000"/>
          <w:sz w:val="20"/>
          <w:szCs w:val="20"/>
        </w:rPr>
        <w:t>）</w:t>
      </w:r>
    </w:p>
    <w:p w14:paraId="543CED45" w14:textId="1F628B0C" w:rsidR="003D6575" w:rsidRDefault="003D6575" w:rsidP="00482255">
      <w:pPr>
        <w:shd w:val="clear" w:color="auto" w:fill="FFFFFF"/>
        <w:spacing w:before="100" w:beforeAutospacing="1" w:after="100" w:afterAutospacing="1"/>
        <w:jc w:val="both"/>
        <w:rPr>
          <w:rFonts w:ascii="SimSun" w:eastAsia="SimSun" w:hAnsi="SimSun" w:cs="SimSun"/>
          <w:color w:val="FF0000"/>
          <w:sz w:val="20"/>
          <w:szCs w:val="20"/>
        </w:rPr>
      </w:pPr>
      <w:r>
        <w:rPr>
          <w:rFonts w:ascii="SimSun" w:eastAsia="SimSun" w:hAnsi="SimSun" w:cs="SimSun" w:hint="eastAsia"/>
          <w:color w:val="FF0000"/>
          <w:sz w:val="20"/>
          <w:szCs w:val="20"/>
        </w:rPr>
        <w:t>提交网址：</w:t>
      </w:r>
    </w:p>
    <w:p w14:paraId="338AC3E9" w14:textId="03A3FED2" w:rsidR="003D6575" w:rsidRDefault="00D25183" w:rsidP="00482255">
      <w:pPr>
        <w:shd w:val="clear" w:color="auto" w:fill="FFFFFF"/>
        <w:spacing w:before="100" w:beforeAutospacing="1" w:after="100" w:afterAutospacing="1"/>
        <w:jc w:val="both"/>
      </w:pPr>
      <w:hyperlink r:id="rId5" w:history="1">
        <w:r w:rsidRPr="00BD6ED9">
          <w:rPr>
            <w:rStyle w:val="Hyperlink"/>
          </w:rPr>
          <w:t>https://forms.comap.org/241335097294056</w:t>
        </w:r>
      </w:hyperlink>
    </w:p>
    <w:p w14:paraId="041E7A69" w14:textId="51CA4D97" w:rsidR="00D25183" w:rsidRDefault="00D25183" w:rsidP="00482255">
      <w:pPr>
        <w:shd w:val="clear" w:color="auto" w:fill="FFFFFF"/>
        <w:spacing w:before="100" w:beforeAutospacing="1" w:after="100" w:afterAutospacing="1"/>
        <w:jc w:val="both"/>
      </w:pPr>
      <w:r>
        <w:rPr>
          <w:rFonts w:hint="eastAsia"/>
        </w:rPr>
        <w:t xml:space="preserve">Advisor ID: </w:t>
      </w:r>
      <w:hyperlink r:id="rId6" w:history="1">
        <w:r w:rsidRPr="00D25183">
          <w:rPr>
            <w:rFonts w:ascii="Tahoma" w:hAnsi="Tahoma" w:cs="Tahoma"/>
            <w:b/>
            <w:bCs/>
            <w:color w:val="0000FF"/>
            <w:sz w:val="20"/>
            <w:szCs w:val="20"/>
            <w:shd w:val="clear" w:color="auto" w:fill="FFFFFF"/>
          </w:rPr>
          <w:t>128224</w:t>
        </w:r>
      </w:hyperlink>
    </w:p>
    <w:p w14:paraId="5E5C70B7" w14:textId="03353749" w:rsidR="00D25183" w:rsidRDefault="00D25183" w:rsidP="00482255">
      <w:pPr>
        <w:shd w:val="clear" w:color="auto" w:fill="FFFFFF"/>
        <w:spacing w:before="100" w:beforeAutospacing="1" w:after="100" w:afterAutospacing="1"/>
        <w:jc w:val="both"/>
        <w:rPr>
          <w:rFonts w:ascii="SimSun" w:eastAsia="SimSun" w:hAnsi="SimSun" w:cs="SimSun" w:hint="eastAsia"/>
          <w:color w:val="FF0000"/>
          <w:sz w:val="20"/>
          <w:szCs w:val="20"/>
        </w:rPr>
      </w:pPr>
      <w:r>
        <w:rPr>
          <w:rFonts w:hint="eastAsia"/>
        </w:rPr>
        <w:t xml:space="preserve">Control ID: </w:t>
      </w:r>
      <w:r>
        <w:rPr>
          <w:rFonts w:ascii="SimSun" w:eastAsia="SimSun" w:hAnsi="SimSun" w:cs="SimSun" w:hint="eastAsia"/>
        </w:rPr>
        <w:t>每队不同，见共享文档</w:t>
      </w:r>
    </w:p>
    <w:p w14:paraId="73C857E1" w14:textId="79714EA4" w:rsidR="003D6575" w:rsidRDefault="00D25183" w:rsidP="00482255">
      <w:pPr>
        <w:shd w:val="clear" w:color="auto" w:fill="FFFFFF"/>
        <w:spacing w:before="100" w:beforeAutospacing="1" w:after="100" w:afterAutospacing="1"/>
        <w:jc w:val="both"/>
        <w:rPr>
          <w:rFonts w:ascii="SimSun" w:eastAsia="SimSun" w:hAnsi="SimSun" w:cs="SimSun"/>
          <w:color w:val="FF0000"/>
          <w:sz w:val="20"/>
          <w:szCs w:val="20"/>
        </w:rPr>
      </w:pPr>
      <w:r w:rsidRPr="00D25183">
        <w:rPr>
          <w:rFonts w:ascii="SimSun" w:eastAsia="SimSun" w:hAnsi="SimSun" w:cs="SimSun"/>
          <w:color w:val="FF0000"/>
          <w:sz w:val="20"/>
          <w:szCs w:val="20"/>
        </w:rPr>
        <w:lastRenderedPageBreak/>
        <w:drawing>
          <wp:inline distT="0" distB="0" distL="0" distR="0" wp14:anchorId="0AE2E0DE" wp14:editId="2677744A">
            <wp:extent cx="5731510" cy="7273290"/>
            <wp:effectExtent l="0" t="0" r="0" b="3810"/>
            <wp:docPr id="1751728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28206" name="Picture 1" descr="A screenshot of a computer&#10;&#10;AI-generated content may be incorrect."/>
                    <pic:cNvPicPr/>
                  </pic:nvPicPr>
                  <pic:blipFill>
                    <a:blip r:embed="rId7"/>
                    <a:stretch>
                      <a:fillRect/>
                    </a:stretch>
                  </pic:blipFill>
                  <pic:spPr>
                    <a:xfrm>
                      <a:off x="0" y="0"/>
                      <a:ext cx="5731510" cy="7273290"/>
                    </a:xfrm>
                    <a:prstGeom prst="rect">
                      <a:avLst/>
                    </a:prstGeom>
                  </pic:spPr>
                </pic:pic>
              </a:graphicData>
            </a:graphic>
          </wp:inline>
        </w:drawing>
      </w:r>
    </w:p>
    <w:p w14:paraId="195C2B3F" w14:textId="4094664B" w:rsidR="00482255" w:rsidRPr="00482255" w:rsidRDefault="00482255" w:rsidP="00482255">
      <w:pPr>
        <w:shd w:val="clear" w:color="auto" w:fill="FFFFFF"/>
        <w:spacing w:before="100" w:beforeAutospacing="1" w:after="100" w:afterAutospacing="1"/>
        <w:jc w:val="both"/>
        <w:rPr>
          <w:rFonts w:ascii="SimSun" w:eastAsia="SimSun" w:hAnsi="SimSun" w:cs="SimSun"/>
          <w:b/>
          <w:bCs/>
          <w:color w:val="FF0000"/>
          <w:highlight w:val="yellow"/>
          <w:u w:val="single"/>
        </w:rPr>
      </w:pPr>
      <w:r w:rsidRPr="00482255">
        <w:rPr>
          <w:rFonts w:ascii="SimSun" w:eastAsia="SimSun" w:hAnsi="SimSun" w:cs="SimSun" w:hint="eastAsia"/>
          <w:b/>
          <w:bCs/>
          <w:color w:val="FF0000"/>
          <w:highlight w:val="yellow"/>
          <w:u w:val="single"/>
        </w:rPr>
        <w:t>选题：</w:t>
      </w:r>
      <w:r w:rsidR="00413B47">
        <w:rPr>
          <w:rFonts w:ascii="SimSun" w:eastAsia="SimSun" w:hAnsi="SimSun" w:cs="SimSun" w:hint="eastAsia"/>
          <w:b/>
          <w:bCs/>
          <w:color w:val="FF0000"/>
          <w:highlight w:val="yellow"/>
          <w:u w:val="single"/>
        </w:rPr>
        <w:t>在群里共享的腾讯文档中选好题目，建议</w:t>
      </w:r>
      <w:r w:rsidR="00413B47" w:rsidRPr="00482255">
        <w:rPr>
          <w:rFonts w:ascii="SimSun" w:eastAsia="SimSun" w:hAnsi="SimSun" w:cs="SimSun" w:hint="eastAsia"/>
          <w:b/>
          <w:bCs/>
          <w:color w:val="FF0000"/>
          <w:highlight w:val="yellow"/>
          <w:u w:val="single"/>
        </w:rPr>
        <w:t>在北京时间周六（</w:t>
      </w:r>
      <w:r w:rsidR="00413B47">
        <w:rPr>
          <w:rFonts w:ascii="SimSun" w:eastAsia="SimSun" w:hAnsi="SimSun" w:cs="SimSun" w:hint="eastAsia"/>
          <w:b/>
          <w:bCs/>
          <w:color w:val="FF0000"/>
          <w:highlight w:val="yellow"/>
          <w:u w:val="single"/>
        </w:rPr>
        <w:t>1.</w:t>
      </w:r>
      <w:r w:rsidR="00D25183">
        <w:rPr>
          <w:rFonts w:ascii="SimSun" w:eastAsia="SimSun" w:hAnsi="SimSun" w:cs="SimSun" w:hint="eastAsia"/>
          <w:b/>
          <w:bCs/>
          <w:color w:val="FF0000"/>
          <w:highlight w:val="yellow"/>
          <w:u w:val="single"/>
        </w:rPr>
        <w:t>31</w:t>
      </w:r>
      <w:r w:rsidR="00413B47" w:rsidRPr="00482255">
        <w:rPr>
          <w:rFonts w:ascii="SimSun" w:eastAsia="SimSun" w:hAnsi="SimSun" w:cs="SimSun" w:hint="eastAsia"/>
          <w:b/>
          <w:bCs/>
          <w:color w:val="FF0000"/>
          <w:highlight w:val="yellow"/>
          <w:u w:val="single"/>
        </w:rPr>
        <w:t>）</w:t>
      </w:r>
      <w:r w:rsidR="00413B47">
        <w:rPr>
          <w:rFonts w:ascii="SimSun" w:eastAsia="SimSun" w:hAnsi="SimSun" w:cs="SimSun" w:hint="eastAsia"/>
          <w:b/>
          <w:bCs/>
          <w:color w:val="FF0000"/>
          <w:highlight w:val="yellow"/>
          <w:u w:val="single"/>
        </w:rPr>
        <w:t>之前完成，尽量不要换题。</w:t>
      </w:r>
    </w:p>
    <w:p w14:paraId="551119E0" w14:textId="77777777" w:rsidR="00C678FA" w:rsidRPr="00C678FA" w:rsidRDefault="00C678FA" w:rsidP="00EE359C">
      <w:pPr>
        <w:shd w:val="clear" w:color="auto" w:fill="FFFFFF"/>
        <w:spacing w:before="120" w:after="120"/>
        <w:jc w:val="both"/>
        <w:rPr>
          <w:color w:val="000000"/>
        </w:rPr>
      </w:pPr>
      <w:r w:rsidRPr="00C678FA">
        <w:rPr>
          <w:b/>
          <w:bCs/>
          <w:color w:val="000000"/>
        </w:rPr>
        <w:t>IMPORTANT NOTES:</w:t>
      </w:r>
    </w:p>
    <w:p w14:paraId="0C1A9306" w14:textId="77777777" w:rsidR="00C678FA" w:rsidRPr="00C678FA" w:rsidRDefault="00C678FA" w:rsidP="00EE359C">
      <w:pPr>
        <w:numPr>
          <w:ilvl w:val="0"/>
          <w:numId w:val="3"/>
        </w:numPr>
        <w:shd w:val="clear" w:color="auto" w:fill="FFFFFF"/>
        <w:spacing w:before="120" w:after="120"/>
        <w:jc w:val="both"/>
        <w:rPr>
          <w:color w:val="000000"/>
        </w:rPr>
      </w:pPr>
      <w:r w:rsidRPr="00C678FA">
        <w:rPr>
          <w:b/>
          <w:bCs/>
          <w:color w:val="000000"/>
        </w:rPr>
        <w:t>COMAP is the final arbiter of all rules and policies, and may disqualify or refuse to register any team that, in its sole discretion, does not follow these contest regulations and procedures.</w:t>
      </w:r>
    </w:p>
    <w:p w14:paraId="72870F30" w14:textId="77777777" w:rsidR="00C678FA" w:rsidRPr="00C678FA" w:rsidRDefault="00C678FA" w:rsidP="00EE359C">
      <w:pPr>
        <w:numPr>
          <w:ilvl w:val="0"/>
          <w:numId w:val="3"/>
        </w:numPr>
        <w:shd w:val="clear" w:color="auto" w:fill="FFFFFF"/>
        <w:spacing w:before="120" w:after="120"/>
        <w:jc w:val="both"/>
        <w:rPr>
          <w:color w:val="000000"/>
        </w:rPr>
      </w:pPr>
      <w:r w:rsidRPr="00C678FA">
        <w:rPr>
          <w:b/>
          <w:bCs/>
          <w:color w:val="000000"/>
        </w:rPr>
        <w:lastRenderedPageBreak/>
        <w:t>Decisions of the judges, the contest directors, and the editor of The UMAP Journal are final.</w:t>
      </w:r>
    </w:p>
    <w:p w14:paraId="425EA59D" w14:textId="77777777" w:rsidR="00C678FA" w:rsidRPr="00C678FA" w:rsidRDefault="00C678FA" w:rsidP="00EE359C">
      <w:pPr>
        <w:numPr>
          <w:ilvl w:val="0"/>
          <w:numId w:val="3"/>
        </w:numPr>
        <w:shd w:val="clear" w:color="auto" w:fill="FFFFFF"/>
        <w:spacing w:before="120" w:after="120"/>
        <w:jc w:val="both"/>
        <w:rPr>
          <w:color w:val="FF0000"/>
          <w:u w:val="single"/>
        </w:rPr>
      </w:pPr>
      <w:r w:rsidRPr="00C678FA">
        <w:rPr>
          <w:b/>
          <w:bCs/>
          <w:color w:val="000000"/>
        </w:rPr>
        <w:t>If a team is caught violating the rules, the faculty advisor will not be permitted to advise another team for one year, and the advisor’s institution will be put on probation for one year.</w:t>
      </w:r>
      <w:r>
        <w:rPr>
          <w:b/>
          <w:bCs/>
          <w:color w:val="000000"/>
        </w:rPr>
        <w:t xml:space="preserve"> </w:t>
      </w:r>
      <w:r w:rsidRPr="00C678FA">
        <w:rPr>
          <w:rFonts w:ascii="SimSun" w:eastAsia="SimSun" w:hAnsi="SimSun" w:cs="SimSun" w:hint="eastAsia"/>
          <w:b/>
          <w:bCs/>
          <w:color w:val="FF0000"/>
          <w:highlight w:val="yellow"/>
          <w:u w:val="single"/>
        </w:rPr>
        <w:t>（请注意不要作弊，否则可能影响整个学校）</w:t>
      </w:r>
    </w:p>
    <w:p w14:paraId="44045792" w14:textId="77777777" w:rsidR="00C678FA" w:rsidRPr="00C678FA" w:rsidRDefault="00C678FA" w:rsidP="00EE359C">
      <w:pPr>
        <w:numPr>
          <w:ilvl w:val="0"/>
          <w:numId w:val="3"/>
        </w:numPr>
        <w:shd w:val="clear" w:color="auto" w:fill="FFFFFF"/>
        <w:spacing w:before="120" w:after="120"/>
        <w:jc w:val="both"/>
        <w:rPr>
          <w:color w:val="000000"/>
        </w:rPr>
      </w:pPr>
      <w:r w:rsidRPr="00C678FA">
        <w:rPr>
          <w:b/>
          <w:bCs/>
          <w:color w:val="000000"/>
        </w:rPr>
        <w:t>If a team from the same institution is caught violating the rules a second time, then that school will not be allowed to compete for a period of at least one year.</w:t>
      </w:r>
    </w:p>
    <w:p w14:paraId="75A04637" w14:textId="489C6E1F" w:rsidR="00C678FA" w:rsidRPr="00EE359C" w:rsidRDefault="00C678FA" w:rsidP="00EE359C">
      <w:pPr>
        <w:numPr>
          <w:ilvl w:val="0"/>
          <w:numId w:val="3"/>
        </w:numPr>
        <w:shd w:val="clear" w:color="auto" w:fill="FFFFFF"/>
        <w:spacing w:before="120" w:after="120"/>
        <w:jc w:val="both"/>
        <w:rPr>
          <w:color w:val="000000"/>
        </w:rPr>
      </w:pPr>
      <w:r w:rsidRPr="00C678FA">
        <w:rPr>
          <w:b/>
          <w:bCs/>
          <w:color w:val="000000"/>
        </w:rPr>
        <w:t>All times given in these instructions are in terms of Eastern Standard Time (EST). (COMAP is located in the U.S. Eastern Time zone.)</w:t>
      </w:r>
    </w:p>
    <w:p w14:paraId="42F57E9B" w14:textId="633B9E5C" w:rsidR="00B85E7A" w:rsidRDefault="00342B65" w:rsidP="00EE359C">
      <w:pPr>
        <w:shd w:val="clear" w:color="auto" w:fill="FFFFFF"/>
        <w:spacing w:before="120" w:after="120"/>
        <w:jc w:val="both"/>
        <w:rPr>
          <w:b/>
          <w:bCs/>
          <w:color w:val="000000"/>
        </w:rPr>
      </w:pPr>
      <w:r>
        <w:rPr>
          <w:b/>
          <w:bCs/>
          <w:color w:val="000000"/>
        </w:rPr>
        <w:t>NEW C</w:t>
      </w:r>
      <w:r>
        <w:rPr>
          <w:rFonts w:hint="eastAsia"/>
          <w:b/>
          <w:bCs/>
          <w:color w:val="000000"/>
        </w:rPr>
        <w:t>hange</w:t>
      </w:r>
      <w:r>
        <w:rPr>
          <w:b/>
          <w:bCs/>
          <w:color w:val="000000"/>
        </w:rPr>
        <w:t>s in recent years</w:t>
      </w:r>
    </w:p>
    <w:p w14:paraId="520EDE2C" w14:textId="77777777" w:rsidR="001F0B5E" w:rsidRDefault="001F0B5E" w:rsidP="001F0B5E">
      <w:pPr>
        <w:pStyle w:val="style2"/>
        <w:shd w:val="clear" w:color="auto" w:fill="FFFFFF"/>
        <w:rPr>
          <w:color w:val="FF0000"/>
        </w:rPr>
      </w:pPr>
      <w:r>
        <w:rPr>
          <w:rStyle w:val="Strong"/>
          <w:color w:val="FF0000"/>
        </w:rPr>
        <w:t>NEW During the Contest - Use of Large Language Models and Generative AI Tools in COMAP Contests</w:t>
      </w:r>
    </w:p>
    <w:p w14:paraId="1F6E1594" w14:textId="77777777" w:rsidR="001F0B5E" w:rsidRDefault="001F0B5E" w:rsidP="001F0B5E">
      <w:pPr>
        <w:pStyle w:val="NormalWeb"/>
        <w:shd w:val="clear" w:color="auto" w:fill="FFFFFF"/>
        <w:ind w:left="720"/>
        <w:rPr>
          <w:color w:val="000000"/>
        </w:rPr>
      </w:pPr>
      <w:r>
        <w:rPr>
          <w:color w:val="000000"/>
        </w:rPr>
        <w:t>This policy is motivated by the rise of large language models (LLMs) and generative AI assisted technologies. The policy aims to provide greater transparency and guidance to teams, advisors, and judges. This policy applies to all aspects of student work, from research and development of models (including code creation) to the written report. Since these emerging technologies are quickly evolving, COMAP will refine this policy as appropriate.</w:t>
      </w:r>
    </w:p>
    <w:p w14:paraId="5D3E8F34" w14:textId="77777777" w:rsidR="001F0B5E" w:rsidRDefault="001F0B5E" w:rsidP="001F0B5E">
      <w:pPr>
        <w:pStyle w:val="NormalWeb"/>
        <w:shd w:val="clear" w:color="auto" w:fill="FFFFFF"/>
        <w:ind w:left="720"/>
        <w:rPr>
          <w:color w:val="000000"/>
        </w:rPr>
      </w:pPr>
      <w:r>
        <w:rPr>
          <w:color w:val="000000"/>
        </w:rPr>
        <w:t>Teams must be open and honest about all their uses of AI tools. The more transparent a team and its submission are, the more likely it is that their work can be fully trusted, appreciated, and correctly used by others. These disclosures aid in understanding the development of intellectual work and in the proper acknowledgement of contributions. Without open and clear citations and references of the role of AI tools, it is more likely that questionable passages and work could be identified as plagiarism and disqualified.</w:t>
      </w:r>
    </w:p>
    <w:p w14:paraId="44089FD2" w14:textId="77777777" w:rsidR="001F0B5E" w:rsidRDefault="001F0B5E" w:rsidP="001F0B5E">
      <w:pPr>
        <w:pStyle w:val="NormalWeb"/>
        <w:shd w:val="clear" w:color="auto" w:fill="FFFFFF"/>
        <w:ind w:left="720"/>
        <w:rPr>
          <w:color w:val="000000"/>
        </w:rPr>
      </w:pPr>
      <w:r>
        <w:rPr>
          <w:color w:val="000000"/>
        </w:rPr>
        <w:t>Solving the problems </w:t>
      </w:r>
      <w:r>
        <w:rPr>
          <w:rStyle w:val="Strong"/>
          <w:color w:val="000000"/>
        </w:rPr>
        <w:t>does not</w:t>
      </w:r>
      <w:r>
        <w:rPr>
          <w:color w:val="000000"/>
        </w:rPr>
        <w:t> require the use of AI tools, although their responsible use is permitted. COMAP recognizes the value of LLMs and generative AI as productivity tools that can help teams in preparing their submission; to generate initial ideas for a structure, for example, or when summarizing, paraphrasing, language polishing etc. There are many tasks in model development where human creativity and teamwork is essential, and where a reliance on AI tools introduces risks. Therefore, we advise caution when using these technologies for tasks such as model selection and building, assisting in the creation of code, interpreting data and results of models, and drawing scientific conclusions.</w:t>
      </w:r>
    </w:p>
    <w:p w14:paraId="5F944C3A" w14:textId="6E2F777A" w:rsidR="00183C8E" w:rsidRPr="00183C8E" w:rsidRDefault="00183C8E" w:rsidP="001F0B5E">
      <w:pPr>
        <w:pStyle w:val="NormalWeb"/>
        <w:shd w:val="clear" w:color="auto" w:fill="FFFFFF"/>
        <w:ind w:left="720"/>
        <w:rPr>
          <w:rFonts w:ascii="PingFang TC" w:eastAsia="PingFang TC" w:hAnsi="PingFang TC" w:cs="PingFang TC"/>
          <w:color w:val="000000"/>
        </w:rPr>
      </w:pPr>
      <w:r w:rsidRPr="00183C8E">
        <w:rPr>
          <w:rFonts w:ascii="PingFang TC" w:eastAsia="PingFang TC" w:hAnsi="PingFang TC" w:cs="PingFang TC" w:hint="eastAsia"/>
          <w:color w:val="000000"/>
          <w:highlight w:val="yellow"/>
        </w:rPr>
        <w:t>（允许使用A</w:t>
      </w:r>
      <w:r w:rsidRPr="00183C8E">
        <w:rPr>
          <w:rFonts w:ascii="PingFang TC" w:eastAsia="PingFang TC" w:hAnsi="PingFang TC" w:cs="PingFang TC"/>
          <w:color w:val="000000"/>
          <w:highlight w:val="yellow"/>
        </w:rPr>
        <w:t>I</w:t>
      </w:r>
      <w:r w:rsidRPr="00183C8E">
        <w:rPr>
          <w:rFonts w:ascii="PingFang TC" w:eastAsia="PingFang TC" w:hAnsi="PingFang TC" w:cs="PingFang TC" w:hint="eastAsia"/>
          <w:color w:val="000000"/>
          <w:highlight w:val="yellow"/>
        </w:rPr>
        <w:t>工具写论文，但要了解A</w:t>
      </w:r>
      <w:r w:rsidRPr="00183C8E">
        <w:rPr>
          <w:rFonts w:ascii="PingFang TC" w:eastAsia="PingFang TC" w:hAnsi="PingFang TC" w:cs="PingFang TC"/>
          <w:color w:val="000000"/>
          <w:highlight w:val="yellow"/>
        </w:rPr>
        <w:t>I</w:t>
      </w:r>
      <w:r w:rsidRPr="00183C8E">
        <w:rPr>
          <w:rFonts w:ascii="PingFang TC" w:eastAsia="PingFang TC" w:hAnsi="PingFang TC" w:cs="PingFang TC" w:hint="eastAsia"/>
          <w:color w:val="000000"/>
          <w:highlight w:val="yellow"/>
        </w:rPr>
        <w:t>工具产生的语言不一定完全正确</w:t>
      </w:r>
      <w:r>
        <w:rPr>
          <w:rFonts w:ascii="PingFang TC" w:eastAsia="PingFang TC" w:hAnsi="PingFang TC" w:cs="PingFang TC" w:hint="eastAsia"/>
          <w:color w:val="000000"/>
          <w:highlight w:val="yellow"/>
        </w:rPr>
        <w:t>且有</w:t>
      </w:r>
      <w:r>
        <w:rPr>
          <w:rFonts w:ascii="PingFang TC" w:eastAsia="PingFang TC" w:hAnsi="PingFang TC" w:cs="PingFang TC"/>
          <w:color w:val="000000"/>
          <w:highlight w:val="yellow"/>
        </w:rPr>
        <w:t>plag</w:t>
      </w:r>
      <w:r>
        <w:rPr>
          <w:rFonts w:ascii="PingFang TC" w:eastAsia="PingFang TC" w:hAnsi="PingFang TC" w:cs="PingFang TC" w:hint="eastAsia"/>
          <w:color w:val="000000"/>
          <w:highlight w:val="yellow"/>
        </w:rPr>
        <w:t>ia</w:t>
      </w:r>
      <w:r>
        <w:rPr>
          <w:rFonts w:ascii="PingFang TC" w:eastAsia="PingFang TC" w:hAnsi="PingFang TC" w:cs="PingFang TC"/>
          <w:color w:val="000000"/>
          <w:highlight w:val="yellow"/>
        </w:rPr>
        <w:t>rism</w:t>
      </w:r>
      <w:r>
        <w:rPr>
          <w:rFonts w:ascii="PingFang TC" w:eastAsia="PingFang TC" w:hAnsi="PingFang TC" w:cs="PingFang TC" w:hint="eastAsia"/>
          <w:color w:val="000000"/>
          <w:highlight w:val="yellow"/>
        </w:rPr>
        <w:t>风险</w:t>
      </w:r>
      <w:r w:rsidRPr="00183C8E">
        <w:rPr>
          <w:rFonts w:ascii="PingFang TC" w:eastAsia="PingFang TC" w:hAnsi="PingFang TC" w:cs="PingFang TC" w:hint="eastAsia"/>
          <w:color w:val="000000"/>
          <w:highlight w:val="yellow"/>
        </w:rPr>
        <w:t>，另外需要明确说明使用状况）</w:t>
      </w:r>
    </w:p>
    <w:p w14:paraId="19E824A4" w14:textId="77777777" w:rsidR="001F0B5E" w:rsidRDefault="001F0B5E" w:rsidP="001F0B5E">
      <w:pPr>
        <w:pStyle w:val="NormalWeb"/>
        <w:shd w:val="clear" w:color="auto" w:fill="FFFFFF"/>
        <w:ind w:left="720"/>
        <w:rPr>
          <w:color w:val="000000"/>
        </w:rPr>
      </w:pPr>
      <w:r>
        <w:rPr>
          <w:rStyle w:val="Strong"/>
          <w:color w:val="000000"/>
        </w:rPr>
        <w:t>Guidance for teams</w:t>
      </w:r>
    </w:p>
    <w:p w14:paraId="79D269E3" w14:textId="77777777" w:rsidR="001F0B5E" w:rsidRDefault="001F0B5E" w:rsidP="001F0B5E">
      <w:pPr>
        <w:pStyle w:val="NormalWeb"/>
        <w:shd w:val="clear" w:color="auto" w:fill="FFFFFF"/>
        <w:ind w:left="720"/>
        <w:rPr>
          <w:color w:val="000000"/>
        </w:rPr>
      </w:pPr>
      <w:r>
        <w:rPr>
          <w:color w:val="000000"/>
        </w:rPr>
        <w:t>Teams are required to:</w:t>
      </w:r>
    </w:p>
    <w:p w14:paraId="18352027" w14:textId="77777777" w:rsidR="001F0B5E" w:rsidRDefault="001F0B5E" w:rsidP="001F0B5E">
      <w:pPr>
        <w:pStyle w:val="NormalWeb"/>
        <w:shd w:val="clear" w:color="auto" w:fill="FFFFFF"/>
        <w:ind w:left="720"/>
        <w:rPr>
          <w:color w:val="000000"/>
        </w:rPr>
      </w:pPr>
      <w:r>
        <w:rPr>
          <w:color w:val="000000"/>
        </w:rPr>
        <w:lastRenderedPageBreak/>
        <w:t>1. </w:t>
      </w:r>
      <w:r>
        <w:rPr>
          <w:rStyle w:val="Strong"/>
          <w:color w:val="000000"/>
        </w:rPr>
        <w:t>Clearly indicate the use of LLMs or other AI tools in their report,</w:t>
      </w:r>
      <w:r>
        <w:rPr>
          <w:color w:val="000000"/>
        </w:rPr>
        <w:t> including which model was used and for what purpose. Please use inline citations and the reference section. Also append the Report on Use of AI (described below) after your 25-page solution.</w:t>
      </w:r>
    </w:p>
    <w:p w14:paraId="491F4738" w14:textId="77777777" w:rsidR="001F0B5E" w:rsidRDefault="001F0B5E" w:rsidP="001F0B5E">
      <w:pPr>
        <w:pStyle w:val="NormalWeb"/>
        <w:shd w:val="clear" w:color="auto" w:fill="FFFFFF"/>
        <w:ind w:left="720"/>
        <w:rPr>
          <w:color w:val="000000"/>
        </w:rPr>
      </w:pPr>
      <w:r>
        <w:rPr>
          <w:color w:val="000000"/>
        </w:rPr>
        <w:t>2. </w:t>
      </w:r>
      <w:r>
        <w:rPr>
          <w:rStyle w:val="Strong"/>
          <w:color w:val="000000"/>
        </w:rPr>
        <w:t>Verify the accuracy, validity, and appropriateness</w:t>
      </w:r>
      <w:r>
        <w:rPr>
          <w:color w:val="000000"/>
        </w:rPr>
        <w:t> of the content and any citations generated by language models and correct any errors or inconsistencies.</w:t>
      </w:r>
    </w:p>
    <w:p w14:paraId="4FFBFB05" w14:textId="77777777" w:rsidR="001F0B5E" w:rsidRDefault="001F0B5E" w:rsidP="001F0B5E">
      <w:pPr>
        <w:pStyle w:val="NormalWeb"/>
        <w:shd w:val="clear" w:color="auto" w:fill="FFFFFF"/>
        <w:ind w:left="720"/>
        <w:rPr>
          <w:color w:val="000000"/>
        </w:rPr>
      </w:pPr>
      <w:r>
        <w:rPr>
          <w:color w:val="000000"/>
        </w:rPr>
        <w:t>3.</w:t>
      </w:r>
      <w:r>
        <w:rPr>
          <w:rStyle w:val="Strong"/>
          <w:color w:val="000000"/>
        </w:rPr>
        <w:t> Provide citation and references, following guidance provided here</w:t>
      </w:r>
      <w:r>
        <w:rPr>
          <w:color w:val="000000"/>
        </w:rPr>
        <w:t>. Double-check citations to ensure they are accurate and are properly referenced.</w:t>
      </w:r>
    </w:p>
    <w:p w14:paraId="10D9DA31" w14:textId="77777777" w:rsidR="001F0B5E" w:rsidRDefault="001F0B5E" w:rsidP="001F0B5E">
      <w:pPr>
        <w:pStyle w:val="NormalWeb"/>
        <w:shd w:val="clear" w:color="auto" w:fill="FFFFFF"/>
        <w:ind w:left="720"/>
        <w:rPr>
          <w:color w:val="000000"/>
        </w:rPr>
      </w:pPr>
      <w:r>
        <w:rPr>
          <w:color w:val="000000"/>
        </w:rPr>
        <w:t>4. </w:t>
      </w:r>
      <w:r>
        <w:rPr>
          <w:rStyle w:val="Strong"/>
          <w:color w:val="000000"/>
        </w:rPr>
        <w:t>Be conscious of the potential for plagiarism</w:t>
      </w:r>
      <w:r>
        <w:rPr>
          <w:color w:val="000000"/>
        </w:rPr>
        <w:t> since LLMs may reproduce substantial text from other sources. Check the original sources to be sure you are not plagiarizing someone else's work.</w:t>
      </w:r>
    </w:p>
    <w:p w14:paraId="10944872" w14:textId="77777777" w:rsidR="001F0B5E" w:rsidRDefault="001F0B5E" w:rsidP="001F0B5E">
      <w:pPr>
        <w:pStyle w:val="NormalWeb"/>
        <w:shd w:val="clear" w:color="auto" w:fill="FFFFFF"/>
        <w:ind w:left="720"/>
        <w:rPr>
          <w:color w:val="000000"/>
        </w:rPr>
      </w:pPr>
      <w:r>
        <w:rPr>
          <w:rStyle w:val="Strong"/>
          <w:color w:val="000000"/>
        </w:rPr>
        <w:t>Citation and Referencing Directions</w:t>
      </w:r>
    </w:p>
    <w:p w14:paraId="23ABEB33" w14:textId="77777777" w:rsidR="001F0B5E" w:rsidRDefault="001F0B5E" w:rsidP="001F0B5E">
      <w:pPr>
        <w:pStyle w:val="NormalWeb"/>
        <w:shd w:val="clear" w:color="auto" w:fill="FFFFFF"/>
        <w:ind w:left="720"/>
        <w:rPr>
          <w:color w:val="000000"/>
        </w:rPr>
      </w:pPr>
      <w:r>
        <w:rPr>
          <w:color w:val="000000"/>
        </w:rPr>
        <w:t>Think carefully about how to document and reference whatever tools the team may choose to use. A variety of style guides are beginning to incorporate policies for the citation and referencing of AI tools. Use inline citations and list all AI tools used in the reference section of your 25-page solution. Whether or not a team chooses to use AI tools, </w:t>
      </w:r>
      <w:r>
        <w:rPr>
          <w:rStyle w:val="Strong"/>
          <w:color w:val="000000"/>
        </w:rPr>
        <w:t>the main solution report is still limited to 25 pages</w:t>
      </w:r>
      <w:r>
        <w:rPr>
          <w:color w:val="000000"/>
        </w:rPr>
        <w:t>. If a team chooses to utilize AI, following the end of your report, add a new section titled</w:t>
      </w:r>
      <w:r>
        <w:rPr>
          <w:rStyle w:val="Strong"/>
          <w:color w:val="000000"/>
        </w:rPr>
        <w:t> Report on Use of AI</w:t>
      </w:r>
      <w:r>
        <w:rPr>
          <w:color w:val="000000"/>
        </w:rPr>
        <w:t>. This new section has no page limit and will not be counted as part of the 25-page solution.</w:t>
      </w:r>
    </w:p>
    <w:p w14:paraId="08BABF77" w14:textId="77777777" w:rsidR="001F0B5E" w:rsidRDefault="001F0B5E" w:rsidP="00EE359C">
      <w:pPr>
        <w:shd w:val="clear" w:color="auto" w:fill="FFFFFF"/>
        <w:spacing w:before="120" w:after="120"/>
        <w:jc w:val="both"/>
        <w:rPr>
          <w:b/>
          <w:bCs/>
          <w:color w:val="000000"/>
        </w:rPr>
      </w:pPr>
    </w:p>
    <w:p w14:paraId="524FCAC5" w14:textId="587C1D4D" w:rsidR="00B85E7A" w:rsidRDefault="00B85E7A" w:rsidP="00EE359C">
      <w:pPr>
        <w:shd w:val="clear" w:color="auto" w:fill="FFFFFF"/>
        <w:spacing w:before="120" w:after="120"/>
        <w:jc w:val="both"/>
        <w:rPr>
          <w:rFonts w:ascii="SimSun" w:eastAsia="SimSun" w:hAnsi="SimSun" w:cs="SimSun"/>
          <w:b/>
          <w:bCs/>
          <w:color w:val="FF0000"/>
        </w:rPr>
      </w:pPr>
      <w:r w:rsidRPr="00B85E7A">
        <w:rPr>
          <w:b/>
          <w:bCs/>
          <w:color w:val="FF0000"/>
        </w:rPr>
        <w:t>The MCM/ICM Contest now have a 25 page limit. The 25 page limit applies to the entire submission including the Summary Sheet, Solution, Reference List, Table of Contents, Notes, Appendices, Code and any problem specific requirements.</w:t>
      </w:r>
      <w:r>
        <w:rPr>
          <w:b/>
          <w:bCs/>
          <w:color w:val="FF0000"/>
        </w:rPr>
        <w:t xml:space="preserve"> </w:t>
      </w:r>
      <w:r>
        <w:rPr>
          <w:rFonts w:ascii="SimSun" w:eastAsia="SimSun" w:hAnsi="SimSun" w:cs="SimSun" w:hint="eastAsia"/>
          <w:b/>
          <w:bCs/>
          <w:color w:val="FF0000"/>
        </w:rPr>
        <w:t>（页数限制为2</w:t>
      </w:r>
      <w:r>
        <w:rPr>
          <w:rFonts w:ascii="SimSun" w:eastAsia="SimSun" w:hAnsi="SimSun" w:cs="SimSun"/>
          <w:b/>
          <w:bCs/>
          <w:color w:val="FF0000"/>
        </w:rPr>
        <w:t>5</w:t>
      </w:r>
      <w:r>
        <w:rPr>
          <w:rFonts w:ascii="SimSun" w:eastAsia="SimSun" w:hAnsi="SimSun" w:cs="SimSun" w:hint="eastAsia"/>
          <w:b/>
          <w:bCs/>
          <w:color w:val="FF0000"/>
        </w:rPr>
        <w:t>页，包括总结页、正文、参考文献、目录、附录、注释、代码、及题目要求的其他内容</w:t>
      </w:r>
      <w:r w:rsidR="00413B47">
        <w:rPr>
          <w:rFonts w:ascii="SimSun" w:eastAsia="SimSun" w:hAnsi="SimSun" w:cs="SimSun" w:hint="eastAsia"/>
          <w:b/>
          <w:bCs/>
          <w:color w:val="FF0000"/>
        </w:rPr>
        <w:t>，不包括AI使用报告</w:t>
      </w:r>
      <w:r>
        <w:rPr>
          <w:rFonts w:ascii="SimSun" w:eastAsia="SimSun" w:hAnsi="SimSun" w:cs="SimSun" w:hint="eastAsia"/>
          <w:b/>
          <w:bCs/>
          <w:color w:val="FF0000"/>
        </w:rPr>
        <w:t>）</w:t>
      </w:r>
    </w:p>
    <w:p w14:paraId="6E700E27" w14:textId="002B22D5" w:rsidR="00B85E7A" w:rsidRDefault="0064336F" w:rsidP="0064336F">
      <w:pPr>
        <w:shd w:val="clear" w:color="auto" w:fill="FFFFFF"/>
        <w:tabs>
          <w:tab w:val="left" w:pos="6487"/>
        </w:tabs>
        <w:spacing w:before="120" w:after="120"/>
        <w:jc w:val="both"/>
        <w:rPr>
          <w:rFonts w:ascii="SimSun" w:eastAsia="SimSun" w:hAnsi="SimSun" w:cs="SimSun"/>
          <w:b/>
          <w:bCs/>
          <w:color w:val="A5A5A5" w:themeColor="accent3"/>
        </w:rPr>
      </w:pPr>
      <w:r>
        <w:rPr>
          <w:rFonts w:ascii="SimSun" w:eastAsia="SimSun" w:hAnsi="SimSun" w:cs="SimSun"/>
          <w:b/>
          <w:bCs/>
          <w:color w:val="A5A5A5" w:themeColor="accent3"/>
        </w:rPr>
        <w:tab/>
      </w:r>
    </w:p>
    <w:p w14:paraId="12B13BCC" w14:textId="6356CC8F" w:rsidR="0064336F" w:rsidRDefault="0064336F" w:rsidP="0064336F">
      <w:pPr>
        <w:shd w:val="clear" w:color="auto" w:fill="FFFFFF"/>
        <w:tabs>
          <w:tab w:val="left" w:pos="6487"/>
        </w:tabs>
        <w:spacing w:before="120" w:after="120"/>
        <w:jc w:val="both"/>
        <w:rPr>
          <w:b/>
          <w:bCs/>
          <w:color w:val="A5A5A5" w:themeColor="accent3"/>
        </w:rPr>
      </w:pPr>
    </w:p>
    <w:p w14:paraId="13F27F5D" w14:textId="77777777" w:rsidR="006C062C" w:rsidRPr="001258D3" w:rsidRDefault="006C062C" w:rsidP="0064336F">
      <w:pPr>
        <w:shd w:val="clear" w:color="auto" w:fill="FFFFFF"/>
        <w:tabs>
          <w:tab w:val="left" w:pos="6487"/>
        </w:tabs>
        <w:spacing w:before="120" w:after="120"/>
        <w:jc w:val="both"/>
        <w:rPr>
          <w:b/>
          <w:bCs/>
          <w:color w:val="A5A5A5" w:themeColor="accent3"/>
        </w:rPr>
      </w:pPr>
    </w:p>
    <w:p w14:paraId="659136AE" w14:textId="18384D2D" w:rsidR="00EE359C" w:rsidRPr="00EE359C" w:rsidRDefault="00EE359C" w:rsidP="00EE359C">
      <w:pPr>
        <w:shd w:val="clear" w:color="auto" w:fill="FFFFFF"/>
        <w:spacing w:before="120" w:after="120"/>
        <w:jc w:val="both"/>
        <w:rPr>
          <w:b/>
          <w:bCs/>
          <w:color w:val="000000"/>
        </w:rPr>
      </w:pPr>
      <w:r w:rsidRPr="00EE359C">
        <w:rPr>
          <w:b/>
          <w:bCs/>
          <w:color w:val="000000"/>
        </w:rPr>
        <w:t>Contest Rules</w:t>
      </w:r>
    </w:p>
    <w:p w14:paraId="3A191871" w14:textId="579B1BED" w:rsidR="00EE359C" w:rsidRPr="00EE359C" w:rsidRDefault="00EE359C" w:rsidP="00EE359C">
      <w:pPr>
        <w:pStyle w:val="ListParagraph"/>
        <w:numPr>
          <w:ilvl w:val="0"/>
          <w:numId w:val="6"/>
        </w:numPr>
        <w:shd w:val="clear" w:color="auto" w:fill="FFFFFF"/>
        <w:spacing w:before="120" w:after="120"/>
        <w:jc w:val="both"/>
        <w:rPr>
          <w:color w:val="000000"/>
        </w:rPr>
      </w:pPr>
      <w:r w:rsidRPr="00EE359C">
        <w:rPr>
          <w:color w:val="000000"/>
        </w:rPr>
        <w:t>Each team may consist of a maximum of three undergraduate (or below) students enrolled full- or part-time at the same school/institution</w:t>
      </w:r>
      <w:r>
        <w:rPr>
          <w:color w:val="000000"/>
        </w:rPr>
        <w:t xml:space="preserve"> </w:t>
      </w:r>
      <w:r>
        <w:rPr>
          <w:rFonts w:ascii="SimSun" w:eastAsia="SimSun" w:hAnsi="SimSun" w:cs="SimSun" w:hint="eastAsia"/>
          <w:color w:val="000000"/>
        </w:rPr>
        <w:t>（</w:t>
      </w:r>
      <w:r w:rsidRPr="00EE359C">
        <w:rPr>
          <w:rFonts w:ascii="SimSun" w:eastAsia="SimSun" w:hAnsi="SimSun" w:cs="SimSun" w:hint="eastAsia"/>
          <w:b/>
          <w:bCs/>
          <w:color w:val="FF0000"/>
          <w:highlight w:val="yellow"/>
          <w:u w:val="single"/>
        </w:rPr>
        <w:t>明确不能跨校组队</w:t>
      </w:r>
      <w:r>
        <w:rPr>
          <w:rFonts w:ascii="SimSun" w:eastAsia="SimSun" w:hAnsi="SimSun" w:cs="SimSun" w:hint="eastAsia"/>
          <w:color w:val="000000"/>
        </w:rPr>
        <w:t>）</w:t>
      </w:r>
      <w:r w:rsidRPr="00EE359C">
        <w:rPr>
          <w:color w:val="000000"/>
        </w:rPr>
        <w:t xml:space="preserve"> at the time of the contest. Teams may consist of 1, 2, or 3 students and each student may only participate on one team.</w:t>
      </w:r>
    </w:p>
    <w:p w14:paraId="6FCB6D08" w14:textId="6C661A72" w:rsidR="00EE359C" w:rsidRPr="00EE359C" w:rsidRDefault="00EE359C" w:rsidP="00EE359C">
      <w:pPr>
        <w:pStyle w:val="ListParagraph"/>
        <w:numPr>
          <w:ilvl w:val="0"/>
          <w:numId w:val="6"/>
        </w:numPr>
        <w:shd w:val="clear" w:color="auto" w:fill="FFFFFF"/>
        <w:spacing w:before="120" w:after="120"/>
        <w:jc w:val="both"/>
        <w:rPr>
          <w:color w:val="000000"/>
        </w:rPr>
      </w:pPr>
      <w:r w:rsidRPr="00EE359C">
        <w:rPr>
          <w:color w:val="000000"/>
        </w:rPr>
        <w:t xml:space="preserve">Each team must have an advisor who is a staff member, a faculty member, or a student at the team members’ institution. </w:t>
      </w:r>
    </w:p>
    <w:p w14:paraId="51FD76F0" w14:textId="77777777" w:rsidR="00EE359C" w:rsidRPr="00EE359C" w:rsidRDefault="00EE359C" w:rsidP="00EE359C">
      <w:pPr>
        <w:pStyle w:val="ListParagraph"/>
        <w:numPr>
          <w:ilvl w:val="0"/>
          <w:numId w:val="6"/>
        </w:numPr>
        <w:shd w:val="clear" w:color="auto" w:fill="FFFFFF"/>
        <w:spacing w:before="120" w:after="120"/>
        <w:jc w:val="both"/>
        <w:rPr>
          <w:color w:val="000000"/>
        </w:rPr>
      </w:pPr>
      <w:r w:rsidRPr="00EE359C">
        <w:rPr>
          <w:color w:val="000000"/>
        </w:rPr>
        <w:t>Not later than the opening of the contest window, advisors must assign team members to a particular team, and cannot add or change student assignments for the duration of the contest. Teams may, however, remove a team member, if he or she decides not to participate.</w:t>
      </w:r>
    </w:p>
    <w:p w14:paraId="03C8BA32" w14:textId="4917FE50" w:rsidR="00EE359C" w:rsidRPr="002817CE" w:rsidRDefault="00EE359C" w:rsidP="002817CE">
      <w:pPr>
        <w:pStyle w:val="ListParagraph"/>
        <w:numPr>
          <w:ilvl w:val="0"/>
          <w:numId w:val="6"/>
        </w:numPr>
        <w:shd w:val="clear" w:color="auto" w:fill="FFFFFF"/>
        <w:spacing w:before="120" w:after="120"/>
        <w:jc w:val="both"/>
        <w:rPr>
          <w:color w:val="000000"/>
        </w:rPr>
      </w:pPr>
      <w:r w:rsidRPr="002817CE">
        <w:rPr>
          <w:color w:val="000000"/>
        </w:rPr>
        <w:lastRenderedPageBreak/>
        <w:t xml:space="preserve">Once the contest window </w:t>
      </w:r>
      <w:proofErr w:type="spellStart"/>
      <w:r w:rsidRPr="002817CE">
        <w:rPr>
          <w:color w:val="000000"/>
        </w:rPr>
        <w:t>opensteam</w:t>
      </w:r>
      <w:proofErr w:type="spellEnd"/>
      <w:r w:rsidRPr="002817CE">
        <w:rPr>
          <w:color w:val="000000"/>
        </w:rPr>
        <w:t xml:space="preserve"> membership must be set and teams may not use any persons, other than their own team members, to discuss or obtain ideas for working on and solving their problem. Teams may use any "inanimate" resource they find on their own such as: web pages, books, articles, research reports, databases, etc. </w:t>
      </w:r>
      <w:r w:rsidRPr="002817CE">
        <w:rPr>
          <w:b/>
          <w:bCs/>
          <w:color w:val="000000"/>
          <w:highlight w:val="yellow"/>
        </w:rPr>
        <w:t>Teams may not seek help in obtaining answers, ideas, or information, or in locating appropriate resources, from any persons outside of their team to include their advisor, other teachers, other students, and/or experts or professionals in a field relevant to the problem. This restriction includes personal or telephonic contact, as well as use of electronic social media such as, but not limited to: emails, texting, chat rooms, question-answer systems, interactive blogs, Twitter, Weibo, online help or support sites, etc.</w:t>
      </w:r>
      <w:r w:rsidR="002817CE">
        <w:rPr>
          <w:b/>
          <w:bCs/>
          <w:color w:val="000000"/>
        </w:rPr>
        <w:t xml:space="preserve"> </w:t>
      </w:r>
      <w:r w:rsidR="002817CE">
        <w:rPr>
          <w:rFonts w:ascii="SimSun" w:eastAsia="SimSun" w:hAnsi="SimSun" w:cs="SimSun" w:hint="eastAsia"/>
          <w:b/>
          <w:bCs/>
          <w:color w:val="000000"/>
          <w:highlight w:val="yellow"/>
        </w:rPr>
        <w:t>（明确不能与队伍之外的人交流题目相关内容）</w:t>
      </w:r>
      <w:r w:rsidRPr="002817CE">
        <w:rPr>
          <w:b/>
          <w:bCs/>
          <w:color w:val="000000"/>
        </w:rPr>
        <w:t xml:space="preserve"> </w:t>
      </w:r>
      <w:r w:rsidRPr="00C46A3D">
        <w:rPr>
          <w:b/>
          <w:bCs/>
          <w:color w:val="000000"/>
          <w:highlight w:val="yellow"/>
        </w:rPr>
        <w:t>Additionally, posting or sharing any part or all of the problem statement, your team’s solution process, or any partial or complete work in any form or medium during the contest is strictly prohibited</w:t>
      </w:r>
      <w:r w:rsidR="00C46A3D" w:rsidRPr="00C46A3D">
        <w:rPr>
          <w:rFonts w:ascii="PingFang TC" w:eastAsia="PingFang TC" w:hAnsi="PingFang TC" w:cs="PingFang TC" w:hint="eastAsia"/>
          <w:b/>
          <w:bCs/>
          <w:color w:val="000000"/>
          <w:highlight w:val="yellow"/>
        </w:rPr>
        <w:t>（不要把论文交给队伍之外的人，包括修改查重服务等）</w:t>
      </w:r>
      <w:r w:rsidRPr="002817CE">
        <w:rPr>
          <w:color w:val="000000"/>
        </w:rPr>
        <w:t>. COMAP will disqualify or deem unsuccessful any team that violates this rule. The relevant issue is one of intent: each team of students is expected to develop all of its substantive analysis and solution without the help of others.</w:t>
      </w:r>
    </w:p>
    <w:p w14:paraId="469BBDF2" w14:textId="49880E90" w:rsidR="00EE359C" w:rsidRPr="002817CE" w:rsidRDefault="00EE359C" w:rsidP="002817CE">
      <w:pPr>
        <w:pStyle w:val="ListParagraph"/>
        <w:numPr>
          <w:ilvl w:val="0"/>
          <w:numId w:val="6"/>
        </w:numPr>
        <w:shd w:val="clear" w:color="auto" w:fill="FFFFFF"/>
        <w:spacing w:before="120" w:after="120"/>
        <w:jc w:val="both"/>
        <w:rPr>
          <w:b/>
          <w:bCs/>
          <w:color w:val="000000"/>
          <w:highlight w:val="yellow"/>
        </w:rPr>
      </w:pPr>
      <w:r w:rsidRPr="002817CE">
        <w:rPr>
          <w:b/>
          <w:bCs/>
          <w:color w:val="000000"/>
          <w:highlight w:val="yellow"/>
        </w:rPr>
        <w:t>Teams must document any outside sources of information by using footnotes, endnotes, or in-line documentation, and include appropriate citations in a reference list or Bibliography of these sources.</w:t>
      </w:r>
      <w:r w:rsidR="002817CE">
        <w:rPr>
          <w:b/>
          <w:bCs/>
          <w:color w:val="000000"/>
          <w:highlight w:val="yellow"/>
        </w:rPr>
        <w:t xml:space="preserve"> </w:t>
      </w:r>
      <w:r w:rsidR="002817CE">
        <w:rPr>
          <w:rFonts w:ascii="SimSun" w:eastAsia="SimSun" w:hAnsi="SimSun" w:cs="SimSun" w:hint="eastAsia"/>
          <w:b/>
          <w:bCs/>
          <w:color w:val="000000"/>
          <w:highlight w:val="yellow"/>
        </w:rPr>
        <w:t>（注意引用）</w:t>
      </w:r>
    </w:p>
    <w:p w14:paraId="5FD2C614" w14:textId="77777777" w:rsidR="00EE359C" w:rsidRPr="002817CE" w:rsidRDefault="00EE359C" w:rsidP="002817CE">
      <w:pPr>
        <w:pStyle w:val="ListParagraph"/>
        <w:numPr>
          <w:ilvl w:val="0"/>
          <w:numId w:val="6"/>
        </w:numPr>
        <w:shd w:val="clear" w:color="auto" w:fill="FFFFFF"/>
        <w:spacing w:before="120" w:after="120"/>
        <w:jc w:val="both"/>
        <w:rPr>
          <w:color w:val="000000"/>
        </w:rPr>
      </w:pPr>
      <w:r w:rsidRPr="002817CE">
        <w:rPr>
          <w:color w:val="000000"/>
        </w:rPr>
        <w:t>Teams choose to work on one problem (MCM: A, B, or C or ICM: D, E, or F) and submit one solution for the problem of their choice.</w:t>
      </w:r>
    </w:p>
    <w:p w14:paraId="3405CCF3" w14:textId="2C2D0267" w:rsidR="00EE359C" w:rsidRPr="002817CE" w:rsidRDefault="00EE359C" w:rsidP="002817CE">
      <w:pPr>
        <w:pStyle w:val="ListParagraph"/>
        <w:numPr>
          <w:ilvl w:val="0"/>
          <w:numId w:val="6"/>
        </w:numPr>
        <w:shd w:val="clear" w:color="auto" w:fill="FFFFFF"/>
        <w:spacing w:before="120" w:after="120"/>
        <w:jc w:val="both"/>
        <w:rPr>
          <w:b/>
          <w:bCs/>
          <w:color w:val="000000"/>
          <w:highlight w:val="yellow"/>
        </w:rPr>
      </w:pPr>
      <w:r w:rsidRPr="002817CE">
        <w:rPr>
          <w:b/>
          <w:bCs/>
          <w:color w:val="000000"/>
          <w:highlight w:val="yellow"/>
        </w:rPr>
        <w:t>The names of the students, advisor, and/or institution must not appear on any page of the solution. The solution must not contain any identifying information other than the team Control Number.</w:t>
      </w:r>
      <w:r w:rsidR="002817CE">
        <w:rPr>
          <w:rFonts w:ascii="SimSun" w:eastAsia="SimSun" w:hAnsi="SimSun" w:cs="SimSun" w:hint="eastAsia"/>
          <w:b/>
          <w:bCs/>
          <w:color w:val="000000"/>
          <w:highlight w:val="yellow"/>
        </w:rPr>
        <w:t>（除了控制号，不要出现任何个人或学校信息）</w:t>
      </w:r>
    </w:p>
    <w:p w14:paraId="5D945E64" w14:textId="60E2C56D" w:rsidR="00EE359C" w:rsidRPr="002817CE" w:rsidRDefault="00EE359C" w:rsidP="002817CE">
      <w:pPr>
        <w:pStyle w:val="ListParagraph"/>
        <w:numPr>
          <w:ilvl w:val="0"/>
          <w:numId w:val="6"/>
        </w:numPr>
        <w:shd w:val="clear" w:color="auto" w:fill="FFFFFF"/>
        <w:spacing w:before="120" w:after="120"/>
        <w:jc w:val="both"/>
        <w:rPr>
          <w:color w:val="000000"/>
        </w:rPr>
      </w:pPr>
      <w:r w:rsidRPr="002817CE">
        <w:rPr>
          <w:color w:val="000000"/>
        </w:rPr>
        <w:t xml:space="preserve">Papers must be submitted as an </w:t>
      </w:r>
      <w:r w:rsidRPr="002817CE">
        <w:rPr>
          <w:b/>
          <w:bCs/>
          <w:color w:val="000000"/>
          <w:highlight w:val="yellow"/>
        </w:rPr>
        <w:t>Adobe PDF electronic file</w:t>
      </w:r>
      <w:r w:rsidR="002817CE">
        <w:rPr>
          <w:b/>
          <w:bCs/>
          <w:color w:val="000000"/>
          <w:highlight w:val="yellow"/>
        </w:rPr>
        <w:t xml:space="preserve"> </w:t>
      </w:r>
      <w:r w:rsidR="002817CE">
        <w:rPr>
          <w:rFonts w:ascii="SimSun" w:eastAsia="SimSun" w:hAnsi="SimSun" w:cs="SimSun" w:hint="eastAsia"/>
          <w:b/>
          <w:bCs/>
          <w:color w:val="000000"/>
          <w:highlight w:val="yellow"/>
        </w:rPr>
        <w:t>（不能交word，不要单独交代码或图表）</w:t>
      </w:r>
      <w:r w:rsidRPr="002817CE">
        <w:rPr>
          <w:b/>
          <w:bCs/>
          <w:color w:val="000000"/>
          <w:highlight w:val="yellow"/>
        </w:rPr>
        <w:t>, and typed in English</w:t>
      </w:r>
      <w:r w:rsidR="002817CE">
        <w:rPr>
          <w:b/>
          <w:bCs/>
          <w:color w:val="000000"/>
          <w:highlight w:val="yellow"/>
        </w:rPr>
        <w:t xml:space="preserve"> </w:t>
      </w:r>
      <w:r w:rsidR="002817CE">
        <w:rPr>
          <w:rFonts w:ascii="SimSun" w:eastAsia="SimSun" w:hAnsi="SimSun" w:cs="SimSun" w:hint="eastAsia"/>
          <w:b/>
          <w:bCs/>
          <w:color w:val="000000"/>
          <w:highlight w:val="yellow"/>
        </w:rPr>
        <w:t>（不要出现任何中文）</w:t>
      </w:r>
      <w:r w:rsidRPr="002817CE">
        <w:rPr>
          <w:b/>
          <w:bCs/>
          <w:color w:val="000000"/>
          <w:highlight w:val="yellow"/>
        </w:rPr>
        <w:t xml:space="preserve">, with a readable font of at least 12-point type. </w:t>
      </w:r>
      <w:r w:rsidR="00B85E7A" w:rsidRPr="00B85E7A">
        <w:rPr>
          <w:b/>
          <w:bCs/>
          <w:color w:val="000000"/>
        </w:rPr>
        <w:t>Papers must be within the 25 page limit.</w:t>
      </w:r>
      <w:r w:rsidR="002817CE">
        <w:rPr>
          <w:b/>
          <w:bCs/>
          <w:color w:val="000000"/>
        </w:rPr>
        <w:t xml:space="preserve"> </w:t>
      </w:r>
      <w:r w:rsidR="002817CE">
        <w:rPr>
          <w:rFonts w:ascii="SimSun" w:eastAsia="SimSun" w:hAnsi="SimSun" w:cs="SimSun" w:hint="eastAsia"/>
          <w:b/>
          <w:bCs/>
          <w:color w:val="000000"/>
          <w:highlight w:val="yellow"/>
        </w:rPr>
        <w:t>（</w:t>
      </w:r>
      <w:r w:rsidR="00B85E7A">
        <w:rPr>
          <w:rFonts w:ascii="SimSun" w:eastAsia="SimSun" w:hAnsi="SimSun" w:cs="SimSun" w:hint="eastAsia"/>
          <w:b/>
          <w:bCs/>
          <w:color w:val="000000"/>
          <w:highlight w:val="yellow"/>
        </w:rPr>
        <w:t>页数限制为2</w:t>
      </w:r>
      <w:r w:rsidR="00B85E7A">
        <w:rPr>
          <w:rFonts w:ascii="SimSun" w:eastAsia="SimSun" w:hAnsi="SimSun" w:cs="SimSun"/>
          <w:b/>
          <w:bCs/>
          <w:color w:val="000000"/>
          <w:highlight w:val="yellow"/>
        </w:rPr>
        <w:t>5</w:t>
      </w:r>
      <w:r w:rsidR="00B85E7A">
        <w:rPr>
          <w:rFonts w:ascii="SimSun" w:eastAsia="SimSun" w:hAnsi="SimSun" w:cs="SimSun" w:hint="eastAsia"/>
          <w:b/>
          <w:bCs/>
          <w:color w:val="000000"/>
          <w:highlight w:val="yellow"/>
        </w:rPr>
        <w:t>页</w:t>
      </w:r>
      <w:r w:rsidR="002817CE">
        <w:rPr>
          <w:rFonts w:ascii="SimSun" w:eastAsia="SimSun" w:hAnsi="SimSun" w:cs="SimSun" w:hint="eastAsia"/>
          <w:b/>
          <w:bCs/>
          <w:color w:val="000000"/>
          <w:highlight w:val="yellow"/>
        </w:rPr>
        <w:t>）</w:t>
      </w:r>
    </w:p>
    <w:p w14:paraId="3E58A6F2" w14:textId="77777777" w:rsidR="00EE359C" w:rsidRPr="002817CE" w:rsidRDefault="00EE359C" w:rsidP="002817CE">
      <w:pPr>
        <w:pStyle w:val="ListParagraph"/>
        <w:numPr>
          <w:ilvl w:val="0"/>
          <w:numId w:val="6"/>
        </w:numPr>
        <w:shd w:val="clear" w:color="auto" w:fill="FFFFFF"/>
        <w:spacing w:before="120" w:after="120"/>
        <w:jc w:val="both"/>
        <w:rPr>
          <w:color w:val="000000"/>
        </w:rPr>
      </w:pPr>
      <w:r w:rsidRPr="002817CE">
        <w:rPr>
          <w:color w:val="000000"/>
        </w:rPr>
        <w:t>COMAP follows all accommodations relative to learning conditions for individual students used as part of the local school/institution program in an affected student's daily learning. If specialized staff is required, the school bears the responsibility for providing any specialized assistance as required by law. If such accommodations are required for a student participating, the school should detail them and the extent to which they were utilized as part of the MCM/ICM activities.</w:t>
      </w:r>
    </w:p>
    <w:p w14:paraId="3439861C" w14:textId="7FE2DC83" w:rsidR="00EE359C" w:rsidRDefault="00EE359C" w:rsidP="002817CE">
      <w:pPr>
        <w:pStyle w:val="ListParagraph"/>
        <w:numPr>
          <w:ilvl w:val="0"/>
          <w:numId w:val="6"/>
        </w:numPr>
        <w:shd w:val="clear" w:color="auto" w:fill="FFFFFF"/>
        <w:spacing w:before="120" w:after="120"/>
        <w:jc w:val="both"/>
        <w:rPr>
          <w:color w:val="000000"/>
        </w:rPr>
      </w:pPr>
      <w:r w:rsidRPr="002817CE">
        <w:rPr>
          <w:color w:val="000000"/>
        </w:rPr>
        <w:t>COMAP reserves the right to disqualify or reduce the award level of teams found to have violated the contest rules.</w:t>
      </w:r>
    </w:p>
    <w:p w14:paraId="3D328567" w14:textId="66784053" w:rsidR="002817CE" w:rsidRPr="002817CE" w:rsidRDefault="002817CE" w:rsidP="002817CE">
      <w:pPr>
        <w:shd w:val="clear" w:color="auto" w:fill="FFFFFF"/>
        <w:spacing w:before="120" w:after="120"/>
        <w:jc w:val="both"/>
        <w:rPr>
          <w:b/>
          <w:bCs/>
          <w:color w:val="000000"/>
          <w:sz w:val="32"/>
          <w:szCs w:val="32"/>
        </w:rPr>
      </w:pPr>
      <w:r w:rsidRPr="002817CE">
        <w:rPr>
          <w:b/>
          <w:bCs/>
          <w:color w:val="000000"/>
          <w:sz w:val="32"/>
          <w:szCs w:val="32"/>
        </w:rPr>
        <w:t>Contest Tips</w:t>
      </w:r>
    </w:p>
    <w:p w14:paraId="1072281C" w14:textId="1DDABAC3" w:rsidR="00EE359C" w:rsidRPr="00EE359C" w:rsidRDefault="00EE359C" w:rsidP="00EE359C">
      <w:pPr>
        <w:shd w:val="clear" w:color="auto" w:fill="FFFFFF"/>
        <w:spacing w:before="120" w:after="120"/>
        <w:jc w:val="both"/>
        <w:rPr>
          <w:b/>
          <w:bCs/>
          <w:color w:val="000000"/>
        </w:rPr>
      </w:pPr>
      <w:r w:rsidRPr="00EE359C">
        <w:rPr>
          <w:b/>
          <w:bCs/>
          <w:color w:val="000000"/>
        </w:rPr>
        <w:t>Before the Contest - Preparing a Team</w:t>
      </w:r>
    </w:p>
    <w:p w14:paraId="06797AFD" w14:textId="77777777" w:rsidR="00EE359C" w:rsidRPr="00EE359C" w:rsidRDefault="00EE359C" w:rsidP="00EE359C">
      <w:pPr>
        <w:shd w:val="clear" w:color="auto" w:fill="FFFFFF"/>
        <w:spacing w:before="120" w:after="120"/>
        <w:jc w:val="both"/>
        <w:rPr>
          <w:color w:val="000000"/>
        </w:rPr>
      </w:pPr>
      <w:r w:rsidRPr="00EE359C">
        <w:rPr>
          <w:color w:val="000000"/>
        </w:rPr>
        <w:t xml:space="preserve">We encourage advisors and faculty to coach and prepare students </w:t>
      </w:r>
      <w:r w:rsidRPr="008F1744">
        <w:rPr>
          <w:color w:val="000000"/>
          <w:highlight w:val="yellow"/>
        </w:rPr>
        <w:t>BEFORE</w:t>
      </w:r>
      <w:r w:rsidRPr="00EE359C">
        <w:rPr>
          <w:color w:val="000000"/>
        </w:rPr>
        <w:t xml:space="preserve"> the start of the contest. COMAP offers several resources:</w:t>
      </w:r>
    </w:p>
    <w:p w14:paraId="7D6FF3F4" w14:textId="77777777" w:rsidR="00EE359C" w:rsidRPr="00EE359C" w:rsidRDefault="00EE359C" w:rsidP="00EE359C">
      <w:pPr>
        <w:shd w:val="clear" w:color="auto" w:fill="FFFFFF"/>
        <w:spacing w:before="120" w:after="120"/>
        <w:jc w:val="both"/>
        <w:rPr>
          <w:color w:val="000000"/>
        </w:rPr>
      </w:pPr>
      <w:r w:rsidRPr="00EE359C">
        <w:rPr>
          <w:color w:val="000000"/>
        </w:rPr>
        <w:t xml:space="preserve">     </w:t>
      </w:r>
      <w:r w:rsidRPr="00EE359C">
        <w:rPr>
          <w:color w:val="000000"/>
          <w:highlight w:val="yellow"/>
        </w:rPr>
        <w:t>a. Go to the MCM/ICM web site and review the rules, guidelines, and prior years' problems.</w:t>
      </w:r>
    </w:p>
    <w:p w14:paraId="4AEED2BF" w14:textId="77777777" w:rsidR="00EE359C" w:rsidRPr="00EE359C" w:rsidRDefault="00EE359C" w:rsidP="00EE359C">
      <w:pPr>
        <w:shd w:val="clear" w:color="auto" w:fill="FFFFFF"/>
        <w:spacing w:before="120" w:after="120"/>
        <w:jc w:val="both"/>
        <w:rPr>
          <w:color w:val="000000"/>
          <w:highlight w:val="yellow"/>
        </w:rPr>
      </w:pPr>
      <w:r w:rsidRPr="00EE359C">
        <w:rPr>
          <w:color w:val="000000"/>
        </w:rPr>
        <w:t xml:space="preserve">     </w:t>
      </w:r>
      <w:r w:rsidRPr="00EE359C">
        <w:rPr>
          <w:color w:val="000000"/>
          <w:highlight w:val="yellow"/>
        </w:rPr>
        <w:t>b. Visit www.mathmodels.org to view previous years' problems and solutions.</w:t>
      </w:r>
    </w:p>
    <w:p w14:paraId="4717D402" w14:textId="77777777" w:rsidR="00EE359C" w:rsidRPr="00EE359C" w:rsidRDefault="00EE359C" w:rsidP="00EE359C">
      <w:pPr>
        <w:shd w:val="clear" w:color="auto" w:fill="FFFFFF"/>
        <w:spacing w:before="120" w:after="120"/>
        <w:jc w:val="both"/>
        <w:rPr>
          <w:color w:val="000000"/>
          <w:highlight w:val="yellow"/>
        </w:rPr>
      </w:pPr>
      <w:r w:rsidRPr="00EE359C">
        <w:rPr>
          <w:color w:val="000000"/>
          <w:highlight w:val="yellow"/>
        </w:rPr>
        <w:t xml:space="preserve">     c. Visit https://www.comap.com/undergraduate/contests/resources/index.html, the MCM/ICM Articles, Resources, and Links page.</w:t>
      </w:r>
    </w:p>
    <w:p w14:paraId="782D3CC5" w14:textId="77777777" w:rsidR="00EE359C" w:rsidRPr="00EE359C" w:rsidRDefault="00EE359C" w:rsidP="00EE359C">
      <w:pPr>
        <w:shd w:val="clear" w:color="auto" w:fill="FFFFFF"/>
        <w:spacing w:before="120" w:after="120"/>
        <w:jc w:val="both"/>
        <w:rPr>
          <w:color w:val="000000"/>
        </w:rPr>
      </w:pPr>
      <w:r w:rsidRPr="00EE359C">
        <w:rPr>
          <w:color w:val="000000"/>
          <w:highlight w:val="yellow"/>
        </w:rPr>
        <w:lastRenderedPageBreak/>
        <w:t xml:space="preserve">     d. The MCM/ICM "Tips" article (found on the resource web page) provides students and advisors tips for before, during, and after the contest.</w:t>
      </w:r>
    </w:p>
    <w:p w14:paraId="7A814EEB" w14:textId="77777777" w:rsidR="00EE359C" w:rsidRPr="00EE359C" w:rsidRDefault="00EE359C" w:rsidP="00EE359C">
      <w:pPr>
        <w:shd w:val="clear" w:color="auto" w:fill="FFFFFF"/>
        <w:spacing w:before="120" w:after="120"/>
        <w:jc w:val="both"/>
        <w:rPr>
          <w:color w:val="000000"/>
        </w:rPr>
      </w:pPr>
      <w:r w:rsidRPr="00EE359C">
        <w:rPr>
          <w:color w:val="000000"/>
        </w:rPr>
        <w:t xml:space="preserve">     e. Read the Summer and Fall UMAP Journal MCM and ICM articles, which include the Director's Article and Judges' Commentary for MCM and ICM. These articles describe what judges look for in the various sections of solutions.</w:t>
      </w:r>
    </w:p>
    <w:p w14:paraId="4DBD893A" w14:textId="623957C2" w:rsidR="00EE359C" w:rsidRDefault="00EE359C" w:rsidP="00EE359C">
      <w:pPr>
        <w:shd w:val="clear" w:color="auto" w:fill="FFFFFF"/>
        <w:spacing w:before="120" w:after="120"/>
        <w:jc w:val="both"/>
        <w:rPr>
          <w:color w:val="000000"/>
        </w:rPr>
      </w:pPr>
      <w:r w:rsidRPr="00EE359C">
        <w:rPr>
          <w:color w:val="000000"/>
        </w:rPr>
        <w:t>Ensure that students have access to computers that enable them to word process, use a spreadsheet, and dynamically model both graphs and geometric relationships.</w:t>
      </w:r>
    </w:p>
    <w:p w14:paraId="4CE8A9B5" w14:textId="14C364BD" w:rsidR="00EE359C" w:rsidRDefault="00EE359C" w:rsidP="00EE359C">
      <w:pPr>
        <w:shd w:val="clear" w:color="auto" w:fill="FFFFFF"/>
        <w:spacing w:before="120" w:after="120"/>
        <w:jc w:val="both"/>
        <w:rPr>
          <w:color w:val="000000"/>
        </w:rPr>
      </w:pPr>
    </w:p>
    <w:p w14:paraId="059E8533" w14:textId="77777777" w:rsidR="00EE359C" w:rsidRPr="00EE359C" w:rsidRDefault="00EE359C" w:rsidP="00EE359C">
      <w:pPr>
        <w:shd w:val="clear" w:color="auto" w:fill="FFFFFF"/>
        <w:spacing w:before="120" w:after="120"/>
        <w:jc w:val="both"/>
        <w:rPr>
          <w:color w:val="000000"/>
        </w:rPr>
      </w:pPr>
    </w:p>
    <w:p w14:paraId="7B4659A6" w14:textId="77777777" w:rsidR="00EE359C" w:rsidRPr="00EE359C" w:rsidRDefault="00EE359C" w:rsidP="00EE359C">
      <w:pPr>
        <w:shd w:val="clear" w:color="auto" w:fill="FFFFFF"/>
        <w:spacing w:before="120" w:after="120"/>
        <w:jc w:val="both"/>
        <w:rPr>
          <w:b/>
          <w:bCs/>
          <w:color w:val="000000"/>
        </w:rPr>
      </w:pPr>
      <w:r w:rsidRPr="00EE359C">
        <w:rPr>
          <w:b/>
          <w:bCs/>
          <w:color w:val="000000"/>
        </w:rPr>
        <w:t>During the Contest - Choosing and Solving the Problem</w:t>
      </w:r>
    </w:p>
    <w:p w14:paraId="34A1159A" w14:textId="334217DA" w:rsidR="00EE359C" w:rsidRPr="00EE359C" w:rsidRDefault="00EE359C" w:rsidP="00EE359C">
      <w:pPr>
        <w:shd w:val="clear" w:color="auto" w:fill="FFFFFF"/>
        <w:spacing w:before="120" w:after="120"/>
        <w:jc w:val="both"/>
        <w:rPr>
          <w:color w:val="000000"/>
        </w:rPr>
      </w:pPr>
      <w:r w:rsidRPr="00EE359C">
        <w:rPr>
          <w:color w:val="000000"/>
        </w:rPr>
        <w:t xml:space="preserve">The contest problems </w:t>
      </w:r>
      <w:r w:rsidR="00183C8E">
        <w:rPr>
          <w:color w:val="000000"/>
        </w:rPr>
        <w:t xml:space="preserve">will </w:t>
      </w:r>
      <w:r w:rsidRPr="00EE359C">
        <w:rPr>
          <w:color w:val="000000"/>
        </w:rPr>
        <w:t xml:space="preserve">become available </w:t>
      </w:r>
      <w:r w:rsidR="00183C8E">
        <w:rPr>
          <w:color w:val="000000"/>
        </w:rPr>
        <w:t>at</w:t>
      </w:r>
    </w:p>
    <w:p w14:paraId="65F279BD" w14:textId="29D96F8A" w:rsidR="008F1744" w:rsidRPr="00EE359C" w:rsidRDefault="008F1744" w:rsidP="00EE359C">
      <w:pPr>
        <w:shd w:val="clear" w:color="auto" w:fill="FFFFFF"/>
        <w:spacing w:before="120" w:after="120"/>
        <w:jc w:val="both"/>
        <w:rPr>
          <w:color w:val="000000"/>
        </w:rPr>
      </w:pPr>
      <w:hyperlink r:id="rId8" w:history="1">
        <w:r w:rsidRPr="003D253D">
          <w:rPr>
            <w:rStyle w:val="Hyperlink"/>
          </w:rPr>
          <w:t>https://www.comap.com/undergraduate/contests/mcm</w:t>
        </w:r>
      </w:hyperlink>
    </w:p>
    <w:p w14:paraId="1E721069" w14:textId="6303C9EC" w:rsidR="008F1744" w:rsidRPr="008F1744" w:rsidRDefault="008F1744" w:rsidP="008F1744">
      <w:pPr>
        <w:shd w:val="clear" w:color="auto" w:fill="FFFFFF"/>
        <w:spacing w:before="120" w:after="120"/>
        <w:jc w:val="both"/>
        <w:rPr>
          <w:color w:val="000000"/>
        </w:rPr>
      </w:pPr>
      <w:hyperlink r:id="rId9" w:history="1">
        <w:r w:rsidRPr="003D253D">
          <w:rPr>
            <w:rStyle w:val="Hyperlink"/>
          </w:rPr>
          <w:t>http://www.comapmath.com/MCMICM/index.html</w:t>
        </w:r>
      </w:hyperlink>
    </w:p>
    <w:p w14:paraId="502F3483" w14:textId="60922E36" w:rsidR="008F1744" w:rsidRPr="008F1744" w:rsidRDefault="008F1744" w:rsidP="008F1744">
      <w:pPr>
        <w:shd w:val="clear" w:color="auto" w:fill="FFFFFF"/>
        <w:spacing w:before="120" w:after="120"/>
        <w:jc w:val="both"/>
        <w:rPr>
          <w:color w:val="000000"/>
        </w:rPr>
      </w:pPr>
      <w:hyperlink r:id="rId10" w:history="1">
        <w:r w:rsidRPr="003D253D">
          <w:rPr>
            <w:rStyle w:val="Hyperlink"/>
          </w:rPr>
          <w:t>http://www.comap-math.com/mcm/index.html</w:t>
        </w:r>
      </w:hyperlink>
    </w:p>
    <w:p w14:paraId="2625AE72" w14:textId="4C5E0669" w:rsidR="008F1744" w:rsidRPr="008F1744" w:rsidRDefault="008F1744" w:rsidP="008F1744">
      <w:pPr>
        <w:shd w:val="clear" w:color="auto" w:fill="FFFFFF"/>
        <w:spacing w:before="120" w:after="120"/>
        <w:jc w:val="both"/>
        <w:rPr>
          <w:color w:val="000000"/>
        </w:rPr>
      </w:pPr>
      <w:hyperlink r:id="rId11" w:history="1">
        <w:r w:rsidRPr="003D253D">
          <w:rPr>
            <w:rStyle w:val="Hyperlink"/>
          </w:rPr>
          <w:t>http://www.mathportals.com/mcm/index.html</w:t>
        </w:r>
      </w:hyperlink>
    </w:p>
    <w:p w14:paraId="0C01F716" w14:textId="0B632473" w:rsidR="008F1744" w:rsidRPr="008F1744" w:rsidRDefault="008F1744" w:rsidP="008F1744">
      <w:pPr>
        <w:shd w:val="clear" w:color="auto" w:fill="FFFFFF"/>
        <w:spacing w:before="120" w:after="120"/>
        <w:jc w:val="both"/>
        <w:rPr>
          <w:color w:val="000000"/>
        </w:rPr>
      </w:pPr>
      <w:hyperlink r:id="rId12" w:history="1">
        <w:r w:rsidRPr="003D253D">
          <w:rPr>
            <w:rStyle w:val="Hyperlink"/>
          </w:rPr>
          <w:t>http://www.immchallenge.org/mcm/index.html</w:t>
        </w:r>
      </w:hyperlink>
    </w:p>
    <w:p w14:paraId="13BF6F34" w14:textId="02769307" w:rsidR="00EE359C" w:rsidRPr="00EE359C" w:rsidRDefault="008F1744" w:rsidP="008F1744">
      <w:pPr>
        <w:shd w:val="clear" w:color="auto" w:fill="FFFFFF"/>
        <w:spacing w:before="120" w:after="120"/>
        <w:jc w:val="both"/>
        <w:rPr>
          <w:color w:val="000000"/>
        </w:rPr>
      </w:pPr>
      <w:r w:rsidRPr="008F1744">
        <w:rPr>
          <w:color w:val="000000"/>
        </w:rPr>
        <w:t xml:space="preserve">If you cannot access any of the sites, there may be a problem with your local Internet connection. Contact your local Internet service provider to resolve the issue. </w:t>
      </w:r>
      <w:r w:rsidR="00EE359C" w:rsidRPr="00EE359C">
        <w:rPr>
          <w:color w:val="000000"/>
        </w:rPr>
        <w:t>with your local Internet connection. Contact your local Internet service provider to resolve the issue.</w:t>
      </w:r>
    </w:p>
    <w:p w14:paraId="3219E646" w14:textId="77777777" w:rsidR="00EE359C" w:rsidRPr="00EE359C" w:rsidRDefault="00EE359C" w:rsidP="00EE359C">
      <w:pPr>
        <w:shd w:val="clear" w:color="auto" w:fill="FFFFFF"/>
        <w:spacing w:before="120" w:after="120"/>
        <w:jc w:val="both"/>
        <w:rPr>
          <w:color w:val="000000"/>
        </w:rPr>
      </w:pPr>
      <w:r w:rsidRPr="00EE359C">
        <w:rPr>
          <w:color w:val="000000"/>
        </w:rPr>
        <w:t>Each registered team may choose any one of the six problem choices and should submit a solution to only one problem.</w:t>
      </w:r>
    </w:p>
    <w:p w14:paraId="26A3D0BD" w14:textId="77777777" w:rsidR="00EE359C" w:rsidRPr="00EE359C" w:rsidRDefault="00EE359C" w:rsidP="00EE359C">
      <w:pPr>
        <w:shd w:val="clear" w:color="auto" w:fill="FFFFFF"/>
        <w:spacing w:before="120" w:after="120"/>
        <w:jc w:val="both"/>
        <w:rPr>
          <w:color w:val="000000"/>
        </w:rPr>
      </w:pPr>
      <w:r w:rsidRPr="00EE359C">
        <w:rPr>
          <w:color w:val="000000"/>
        </w:rPr>
        <w:t xml:space="preserve">     • MCM problems are Problem A, Problem B or Problem C.</w:t>
      </w:r>
    </w:p>
    <w:p w14:paraId="758BBD2C" w14:textId="77777777" w:rsidR="00EE359C" w:rsidRPr="00EE359C" w:rsidRDefault="00EE359C" w:rsidP="00EE359C">
      <w:pPr>
        <w:shd w:val="clear" w:color="auto" w:fill="FFFFFF"/>
        <w:spacing w:before="120" w:after="120"/>
        <w:jc w:val="both"/>
        <w:rPr>
          <w:color w:val="000000"/>
        </w:rPr>
      </w:pPr>
      <w:r w:rsidRPr="00EE359C">
        <w:rPr>
          <w:color w:val="000000"/>
        </w:rPr>
        <w:t xml:space="preserve">     • ICM problems are Problem D, Problem E or Problem F.</w:t>
      </w:r>
    </w:p>
    <w:p w14:paraId="0CE52B03" w14:textId="77777777" w:rsidR="00EE359C" w:rsidRPr="00EE359C" w:rsidRDefault="00EE359C" w:rsidP="00EE359C">
      <w:pPr>
        <w:shd w:val="clear" w:color="auto" w:fill="FFFFFF"/>
        <w:spacing w:before="120" w:after="120"/>
        <w:jc w:val="both"/>
        <w:rPr>
          <w:color w:val="000000"/>
        </w:rPr>
      </w:pPr>
      <w:r w:rsidRPr="00EE359C">
        <w:rPr>
          <w:color w:val="000000"/>
        </w:rPr>
        <w:t>Teams may use any inanimate source of data, materials, computers, software, references, websites, books, etc. Teams should reference all sources used using footnotes, endnotes, or in-line documentation, and include an associated reference list citing all sources.</w:t>
      </w:r>
    </w:p>
    <w:p w14:paraId="4EAFC677" w14:textId="2511AF93" w:rsidR="00EE359C" w:rsidRPr="00EE359C" w:rsidRDefault="00EE359C" w:rsidP="00EE359C">
      <w:pPr>
        <w:shd w:val="clear" w:color="auto" w:fill="FFFFFF"/>
        <w:spacing w:before="120" w:after="120"/>
        <w:jc w:val="both"/>
        <w:rPr>
          <w:b/>
          <w:bCs/>
          <w:color w:val="000000"/>
        </w:rPr>
      </w:pPr>
      <w:r w:rsidRPr="00EE359C">
        <w:rPr>
          <w:b/>
          <w:bCs/>
          <w:color w:val="000000"/>
          <w:highlight w:val="yellow"/>
        </w:rPr>
        <w:t>Teams may not seek help from any person outside of team members as delineated in the Contest Rules (specifically Rule #6).</w:t>
      </w:r>
      <w:r>
        <w:rPr>
          <w:b/>
          <w:bCs/>
          <w:color w:val="000000"/>
        </w:rPr>
        <w:t xml:space="preserve"> </w:t>
      </w:r>
    </w:p>
    <w:p w14:paraId="485D9BCC" w14:textId="77777777" w:rsidR="00EE359C" w:rsidRPr="00EE359C" w:rsidRDefault="00EE359C" w:rsidP="00EE359C">
      <w:pPr>
        <w:shd w:val="clear" w:color="auto" w:fill="FFFFFF"/>
        <w:spacing w:before="120" w:after="120"/>
        <w:jc w:val="both"/>
        <w:rPr>
          <w:color w:val="000000"/>
        </w:rPr>
      </w:pPr>
      <w:r w:rsidRPr="00EE359C">
        <w:rPr>
          <w:color w:val="000000"/>
        </w:rPr>
        <w:t>Teams should keep in mind the following guidelines when solving the problem and developing their solution.</w:t>
      </w:r>
    </w:p>
    <w:p w14:paraId="2C26F091" w14:textId="77777777" w:rsidR="008D618B" w:rsidRDefault="00EE359C" w:rsidP="008D618B">
      <w:pPr>
        <w:shd w:val="clear" w:color="auto" w:fill="FFFFFF"/>
        <w:spacing w:before="120" w:after="120"/>
        <w:jc w:val="both"/>
        <w:rPr>
          <w:color w:val="000000"/>
        </w:rPr>
      </w:pPr>
      <w:r w:rsidRPr="00EE359C">
        <w:rPr>
          <w:color w:val="000000"/>
        </w:rPr>
        <w:t xml:space="preserve">     a. </w:t>
      </w:r>
      <w:r w:rsidRPr="00843D11">
        <w:rPr>
          <w:b/>
          <w:bCs/>
          <w:color w:val="000000"/>
        </w:rPr>
        <w:t>Summary Sheet:</w:t>
      </w:r>
      <w:r w:rsidRPr="00EE359C">
        <w:rPr>
          <w:color w:val="000000"/>
        </w:rPr>
        <w:t xml:space="preserve"> The summary is an essential part of your MCM/ICM paper and should appear as the first page of your solution report. The judges place considerable weight on the summary, and winning papers are often distinguished from other papers based on the quality of the summary.</w:t>
      </w:r>
    </w:p>
    <w:p w14:paraId="5935E5CE" w14:textId="6CE7B7A0" w:rsidR="008D618B" w:rsidRDefault="008D618B" w:rsidP="008D618B">
      <w:pPr>
        <w:shd w:val="clear" w:color="auto" w:fill="FFFFFF"/>
        <w:spacing w:before="120" w:after="120"/>
        <w:jc w:val="both"/>
        <w:rPr>
          <w:color w:val="000000"/>
        </w:rPr>
      </w:pPr>
      <w:hyperlink r:id="rId13" w:tgtFrame="_blank" w:history="1">
        <w:r>
          <w:rPr>
            <w:rStyle w:val="Hyperlink"/>
            <w:rFonts w:ascii="Tahoma" w:hAnsi="Tahoma" w:cs="Tahoma"/>
            <w:b/>
            <w:bCs/>
            <w:sz w:val="20"/>
            <w:szCs w:val="20"/>
            <w:shd w:val="clear" w:color="auto" w:fill="FFFFFF"/>
          </w:rPr>
          <w:t>Click here to download the Microsoft Word Summary Sheet</w:t>
        </w:r>
      </w:hyperlink>
      <w:r>
        <w:rPr>
          <w:rFonts w:ascii="Tahoma" w:hAnsi="Tahoma" w:cs="Tahoma"/>
          <w:color w:val="000000"/>
          <w:sz w:val="20"/>
          <w:szCs w:val="20"/>
          <w:shd w:val="clear" w:color="auto" w:fill="FFFFFF"/>
        </w:rPr>
        <w:t> or </w:t>
      </w:r>
      <w:hyperlink r:id="rId14" w:tgtFrame="_blank" w:history="1">
        <w:r>
          <w:rPr>
            <w:rStyle w:val="Hyperlink"/>
            <w:rFonts w:ascii="Tahoma" w:hAnsi="Tahoma" w:cs="Tahoma"/>
            <w:b/>
            <w:bCs/>
            <w:sz w:val="20"/>
            <w:szCs w:val="20"/>
            <w:shd w:val="clear" w:color="auto" w:fill="FFFFFF"/>
          </w:rPr>
          <w:t>Click here to download the LaTeX Summary Sheet.</w:t>
        </w:r>
      </w:hyperlink>
      <w:r w:rsidR="00EE359C" w:rsidRPr="00EE359C">
        <w:rPr>
          <w:color w:val="000000"/>
        </w:rPr>
        <w:t xml:space="preserve">          </w:t>
      </w:r>
    </w:p>
    <w:p w14:paraId="7C0C21DD" w14:textId="79F22301" w:rsidR="00EE359C" w:rsidRPr="00EE359C" w:rsidRDefault="00EE359C" w:rsidP="008D618B">
      <w:pPr>
        <w:shd w:val="clear" w:color="auto" w:fill="FFFFFF"/>
        <w:spacing w:before="120" w:after="120"/>
        <w:jc w:val="both"/>
        <w:rPr>
          <w:color w:val="000000"/>
        </w:rPr>
      </w:pPr>
      <w:r w:rsidRPr="00EE359C">
        <w:rPr>
          <w:color w:val="000000"/>
        </w:rPr>
        <w:t>• To write a good summary, imagine that a reader will choose whether to read the body of the paper based on your summary: Your concise presentation in the summary should inspire a reader to learn about the details of your work.</w:t>
      </w:r>
    </w:p>
    <w:p w14:paraId="787C0980" w14:textId="77777777" w:rsidR="00EE359C" w:rsidRPr="00EE359C" w:rsidRDefault="00EE359C" w:rsidP="00EE359C">
      <w:pPr>
        <w:shd w:val="clear" w:color="auto" w:fill="FFFFFF"/>
        <w:spacing w:before="120" w:after="120"/>
        <w:jc w:val="both"/>
        <w:rPr>
          <w:color w:val="000000"/>
        </w:rPr>
      </w:pPr>
      <w:r w:rsidRPr="00EE359C">
        <w:rPr>
          <w:color w:val="000000"/>
        </w:rPr>
        <w:lastRenderedPageBreak/>
        <w:t xml:space="preserve">          • You should write the summary last, as it should clearly describe your approach to the problem and, most prominently, your most important conclusions. Ensure you plan time after solving your problem to write a comprehensive and articulate summary.</w:t>
      </w:r>
    </w:p>
    <w:p w14:paraId="49857B32" w14:textId="77777777" w:rsidR="00EE359C" w:rsidRPr="00EE359C" w:rsidRDefault="00EE359C" w:rsidP="00EE359C">
      <w:pPr>
        <w:shd w:val="clear" w:color="auto" w:fill="FFFFFF"/>
        <w:spacing w:before="120" w:after="120"/>
        <w:jc w:val="both"/>
        <w:rPr>
          <w:color w:val="000000"/>
        </w:rPr>
      </w:pPr>
      <w:r w:rsidRPr="00EE359C">
        <w:rPr>
          <w:color w:val="000000"/>
        </w:rPr>
        <w:t xml:space="preserve">          • Summaries that are mere restatements of the contest problem, or are a cut-and-paste boilerplate from the Introduction are generally considered to be weak.</w:t>
      </w:r>
    </w:p>
    <w:p w14:paraId="20D40535" w14:textId="77777777" w:rsidR="00EE359C" w:rsidRPr="00EE359C" w:rsidRDefault="00EE359C" w:rsidP="00EE359C">
      <w:pPr>
        <w:shd w:val="clear" w:color="auto" w:fill="FFFFFF"/>
        <w:spacing w:before="120" w:after="120"/>
        <w:jc w:val="both"/>
        <w:rPr>
          <w:color w:val="000000"/>
        </w:rPr>
      </w:pPr>
      <w:r w:rsidRPr="00EE359C">
        <w:rPr>
          <w:color w:val="000000"/>
        </w:rPr>
        <w:t xml:space="preserve">     b. Overall: The team’s solution should be articulate, concise, and organized in order to allow the reader to easily follow the solution process and conclusions. Key statements should present major ideas and results.</w:t>
      </w:r>
    </w:p>
    <w:p w14:paraId="00D88625" w14:textId="77777777" w:rsidR="00EE359C" w:rsidRPr="00EE359C" w:rsidRDefault="00EE359C" w:rsidP="00EE359C">
      <w:pPr>
        <w:shd w:val="clear" w:color="auto" w:fill="FFFFFF"/>
        <w:spacing w:before="120" w:after="120"/>
        <w:jc w:val="both"/>
        <w:rPr>
          <w:color w:val="000000"/>
        </w:rPr>
      </w:pPr>
      <w:r w:rsidRPr="00EE359C">
        <w:rPr>
          <w:color w:val="000000"/>
        </w:rPr>
        <w:t xml:space="preserve">          • A Table of Contents assists the reader in previewing the organization of your report.</w:t>
      </w:r>
    </w:p>
    <w:p w14:paraId="0D9EDC49" w14:textId="77777777" w:rsidR="00EE359C" w:rsidRPr="00EE359C" w:rsidRDefault="00EE359C" w:rsidP="00EE359C">
      <w:pPr>
        <w:shd w:val="clear" w:color="auto" w:fill="FFFFFF"/>
        <w:spacing w:before="120" w:after="120"/>
        <w:jc w:val="both"/>
        <w:rPr>
          <w:color w:val="000000"/>
        </w:rPr>
      </w:pPr>
      <w:r w:rsidRPr="00EE359C">
        <w:rPr>
          <w:color w:val="000000"/>
        </w:rPr>
        <w:t xml:space="preserve">          • Present a clarification or restatement of the problem as appropriate.</w:t>
      </w:r>
    </w:p>
    <w:p w14:paraId="2275A1C2" w14:textId="77777777" w:rsidR="00EE359C" w:rsidRPr="00EE359C" w:rsidRDefault="00EE359C" w:rsidP="00EE359C">
      <w:pPr>
        <w:shd w:val="clear" w:color="auto" w:fill="FFFFFF"/>
        <w:spacing w:before="120" w:after="120"/>
        <w:jc w:val="both"/>
        <w:rPr>
          <w:color w:val="000000"/>
        </w:rPr>
      </w:pPr>
      <w:r w:rsidRPr="00EE359C">
        <w:rPr>
          <w:color w:val="000000"/>
        </w:rPr>
        <w:t xml:space="preserve">          • Present a clear exposition of all variables and hypotheses.</w:t>
      </w:r>
    </w:p>
    <w:p w14:paraId="15CB482A" w14:textId="77777777" w:rsidR="00EE359C" w:rsidRPr="00EE359C" w:rsidRDefault="00EE359C" w:rsidP="00EE359C">
      <w:pPr>
        <w:shd w:val="clear" w:color="auto" w:fill="FFFFFF"/>
        <w:spacing w:before="120" w:after="120"/>
        <w:jc w:val="both"/>
        <w:rPr>
          <w:color w:val="000000"/>
        </w:rPr>
      </w:pPr>
      <w:r w:rsidRPr="00EE359C">
        <w:rPr>
          <w:color w:val="000000"/>
        </w:rPr>
        <w:t xml:space="preserve">          • State and justify reasonable assumptions that bear on the problem.</w:t>
      </w:r>
    </w:p>
    <w:p w14:paraId="329C2353" w14:textId="77777777" w:rsidR="00EE359C" w:rsidRPr="00EE359C" w:rsidRDefault="00EE359C" w:rsidP="00EE359C">
      <w:pPr>
        <w:shd w:val="clear" w:color="auto" w:fill="FFFFFF"/>
        <w:spacing w:before="120" w:after="120"/>
        <w:jc w:val="both"/>
        <w:rPr>
          <w:color w:val="000000"/>
        </w:rPr>
      </w:pPr>
      <w:r w:rsidRPr="00EE359C">
        <w:rPr>
          <w:color w:val="000000"/>
        </w:rPr>
        <w:t xml:space="preserve">          • Present an analysis of the problem, motivating or justifying the model being used.</w:t>
      </w:r>
    </w:p>
    <w:p w14:paraId="2B0401DB" w14:textId="77777777" w:rsidR="00EE359C" w:rsidRPr="00EE359C" w:rsidRDefault="00EE359C" w:rsidP="00EE359C">
      <w:pPr>
        <w:shd w:val="clear" w:color="auto" w:fill="FFFFFF"/>
        <w:spacing w:before="120" w:after="120"/>
        <w:jc w:val="both"/>
        <w:rPr>
          <w:color w:val="000000"/>
        </w:rPr>
      </w:pPr>
      <w:r w:rsidRPr="00EE359C">
        <w:rPr>
          <w:color w:val="000000"/>
        </w:rPr>
        <w:t xml:space="preserve">          • Summarize derivations, computations, or illustrative examples in the main body of the solution, and leave lengthy derivations and/or calculations and data in appropriate appendices.</w:t>
      </w:r>
    </w:p>
    <w:p w14:paraId="53C7F075" w14:textId="77777777" w:rsidR="00EE359C" w:rsidRPr="00EE359C" w:rsidRDefault="00EE359C" w:rsidP="00EE359C">
      <w:pPr>
        <w:shd w:val="clear" w:color="auto" w:fill="FFFFFF"/>
        <w:spacing w:before="120" w:after="120"/>
        <w:jc w:val="both"/>
        <w:rPr>
          <w:color w:val="000000"/>
        </w:rPr>
      </w:pPr>
      <w:r w:rsidRPr="00EE359C">
        <w:rPr>
          <w:color w:val="000000"/>
        </w:rPr>
        <w:t xml:space="preserve">          • Include a design of the model. Discuss how the model could be tested, to include error analysis, sensitivity, and/or stability.</w:t>
      </w:r>
    </w:p>
    <w:p w14:paraId="38609C0C" w14:textId="77777777" w:rsidR="00EE359C" w:rsidRPr="00EE359C" w:rsidRDefault="00EE359C" w:rsidP="00EE359C">
      <w:pPr>
        <w:shd w:val="clear" w:color="auto" w:fill="FFFFFF"/>
        <w:spacing w:before="120" w:after="120"/>
        <w:jc w:val="both"/>
        <w:rPr>
          <w:color w:val="000000"/>
        </w:rPr>
      </w:pPr>
      <w:r w:rsidRPr="00EE359C">
        <w:rPr>
          <w:color w:val="000000"/>
        </w:rPr>
        <w:t xml:space="preserve">           • Discuss any apparent strengths or weaknesses to your model or approach.</w:t>
      </w:r>
    </w:p>
    <w:p w14:paraId="6D4F4AEE" w14:textId="77777777" w:rsidR="00EE359C" w:rsidRPr="00EE359C" w:rsidRDefault="00EE359C" w:rsidP="00EE359C">
      <w:pPr>
        <w:shd w:val="clear" w:color="auto" w:fill="FFFFFF"/>
        <w:spacing w:before="120" w:after="120"/>
        <w:jc w:val="both"/>
        <w:rPr>
          <w:color w:val="000000"/>
        </w:rPr>
      </w:pPr>
      <w:r w:rsidRPr="00EE359C">
        <w:rPr>
          <w:color w:val="000000"/>
        </w:rPr>
        <w:t xml:space="preserve">          • Provide a conclusion and report results explicitly.</w:t>
      </w:r>
    </w:p>
    <w:p w14:paraId="15FA6CBF" w14:textId="77777777" w:rsidR="00EE359C" w:rsidRPr="00EE359C" w:rsidRDefault="00EE359C" w:rsidP="00EE359C">
      <w:pPr>
        <w:shd w:val="clear" w:color="auto" w:fill="FFFFFF"/>
        <w:spacing w:before="120" w:after="120"/>
        <w:jc w:val="both"/>
        <w:rPr>
          <w:color w:val="000000"/>
        </w:rPr>
      </w:pPr>
      <w:r w:rsidRPr="00EE359C">
        <w:rPr>
          <w:color w:val="000000"/>
        </w:rPr>
        <w:t xml:space="preserve">          • Document resources and references.</w:t>
      </w:r>
    </w:p>
    <w:p w14:paraId="432A9E99" w14:textId="77777777" w:rsidR="00EE359C" w:rsidRPr="00EE359C" w:rsidRDefault="00EE359C" w:rsidP="00EE359C">
      <w:pPr>
        <w:shd w:val="clear" w:color="auto" w:fill="FFFFFF"/>
        <w:spacing w:before="120" w:after="120"/>
        <w:jc w:val="both"/>
        <w:rPr>
          <w:color w:val="000000"/>
        </w:rPr>
      </w:pPr>
      <w:r w:rsidRPr="00EE359C">
        <w:rPr>
          <w:color w:val="000000"/>
        </w:rPr>
        <w:t xml:space="preserve">New! Follow </w:t>
      </w:r>
      <w:proofErr w:type="spellStart"/>
      <w:r w:rsidRPr="00EE359C">
        <w:rPr>
          <w:color w:val="000000"/>
        </w:rPr>
        <w:t>COMAPMath</w:t>
      </w:r>
      <w:proofErr w:type="spellEnd"/>
      <w:r w:rsidRPr="00EE359C">
        <w:rPr>
          <w:color w:val="000000"/>
        </w:rPr>
        <w:t xml:space="preserve"> on Twitter or COMAPCHINAOFFICIAL on Weibo for the most up to date information before, during, and after the contest.</w:t>
      </w:r>
    </w:p>
    <w:p w14:paraId="5B5DBE6E" w14:textId="083A61A3" w:rsidR="00EE359C" w:rsidRPr="00EE359C" w:rsidRDefault="00EE359C" w:rsidP="00EE359C">
      <w:pPr>
        <w:shd w:val="clear" w:color="auto" w:fill="FFFFFF"/>
        <w:spacing w:before="120" w:after="120"/>
        <w:jc w:val="both"/>
        <w:rPr>
          <w:b/>
          <w:bCs/>
          <w:color w:val="000000"/>
        </w:rPr>
      </w:pPr>
      <w:r w:rsidRPr="00EE359C">
        <w:rPr>
          <w:b/>
          <w:bCs/>
          <w:color w:val="000000"/>
        </w:rPr>
        <w:t>During the Contest – Preparing a Solution Document</w:t>
      </w:r>
    </w:p>
    <w:p w14:paraId="365F7880" w14:textId="77777777" w:rsidR="00EE359C" w:rsidRPr="00EE359C" w:rsidRDefault="00EE359C" w:rsidP="00EE359C">
      <w:pPr>
        <w:shd w:val="clear" w:color="auto" w:fill="FFFFFF"/>
        <w:spacing w:before="120" w:after="120"/>
        <w:jc w:val="both"/>
        <w:rPr>
          <w:color w:val="000000"/>
        </w:rPr>
      </w:pPr>
      <w:r w:rsidRPr="00EE359C">
        <w:rPr>
          <w:color w:val="000000"/>
        </w:rPr>
        <w:t xml:space="preserve">MCM/ICM solutions are judged as varying degrees of successfully completing the contest (from Successful Participant up to Outstanding). There is no passing or cut-off score, and therefore, partial solutions are acceptable and teams are encouraged to complete as much of the problem as they are able to do. MCM/ICM judges are primarily interested in the team’s thought processes, analysis of the problem, </w:t>
      </w:r>
      <w:proofErr w:type="spellStart"/>
      <w:r w:rsidRPr="00EE359C">
        <w:rPr>
          <w:color w:val="000000"/>
        </w:rPr>
        <w:t>modeling</w:t>
      </w:r>
      <w:proofErr w:type="spellEnd"/>
      <w:r w:rsidRPr="00EE359C">
        <w:rPr>
          <w:color w:val="000000"/>
        </w:rPr>
        <w:t xml:space="preserve"> approaches, and mathematical methods.</w:t>
      </w:r>
    </w:p>
    <w:p w14:paraId="079E879E" w14:textId="77777777" w:rsidR="00EE359C" w:rsidRPr="00EE359C" w:rsidRDefault="00EE359C" w:rsidP="00EE359C">
      <w:pPr>
        <w:shd w:val="clear" w:color="auto" w:fill="FFFFFF"/>
        <w:spacing w:before="120" w:after="120"/>
        <w:jc w:val="both"/>
        <w:rPr>
          <w:color w:val="000000"/>
        </w:rPr>
      </w:pPr>
      <w:r w:rsidRPr="00EE359C">
        <w:rPr>
          <w:color w:val="000000"/>
        </w:rPr>
        <w:t xml:space="preserve">Teams must submit their entire solution in one Adobe PDF electronic file, consisting of written text, figures, charts, and supporting materials. Papers must be typed in English, with a readable font of </w:t>
      </w:r>
      <w:r w:rsidRPr="00843D11">
        <w:rPr>
          <w:color w:val="000000"/>
          <w:highlight w:val="yellow"/>
        </w:rPr>
        <w:t>at least 12-point type</w:t>
      </w:r>
      <w:r w:rsidRPr="00EE359C">
        <w:rPr>
          <w:color w:val="000000"/>
        </w:rPr>
        <w:t>. Do not send additional “non solution” files such as data or computer programs.</w:t>
      </w:r>
    </w:p>
    <w:p w14:paraId="67C565F4" w14:textId="7BEE78FC" w:rsidR="00EE359C" w:rsidRPr="00EE359C" w:rsidRDefault="00EE359C" w:rsidP="00EE359C">
      <w:pPr>
        <w:shd w:val="clear" w:color="auto" w:fill="FFFFFF"/>
        <w:spacing w:before="120" w:after="120"/>
        <w:jc w:val="both"/>
        <w:rPr>
          <w:color w:val="000000"/>
        </w:rPr>
      </w:pPr>
      <w:r w:rsidRPr="00EE359C">
        <w:rPr>
          <w:color w:val="000000"/>
        </w:rPr>
        <w:t>Each page of the solution must contain the team control number and the page number at the top of the page. Use a page header on each page - for example</w:t>
      </w:r>
      <w:r w:rsidRPr="007D3367">
        <w:rPr>
          <w:color w:val="000000"/>
          <w:highlight w:val="yellow"/>
        </w:rPr>
        <w:t>: Team # 2</w:t>
      </w:r>
      <w:r w:rsidR="00D25183">
        <w:rPr>
          <w:rFonts w:hint="eastAsia"/>
          <w:color w:val="000000"/>
          <w:highlight w:val="yellow"/>
        </w:rPr>
        <w:t>6</w:t>
      </w:r>
      <w:r w:rsidR="00843D11" w:rsidRPr="007D3367">
        <w:rPr>
          <w:color w:val="000000"/>
          <w:highlight w:val="yellow"/>
        </w:rPr>
        <w:t>1</w:t>
      </w:r>
      <w:r w:rsidRPr="007D3367">
        <w:rPr>
          <w:color w:val="000000"/>
          <w:highlight w:val="yellow"/>
        </w:rPr>
        <w:t>4321, Page 6 of</w:t>
      </w:r>
      <w:r w:rsidR="00843D11" w:rsidRPr="007D3367">
        <w:rPr>
          <w:color w:val="000000"/>
          <w:highlight w:val="yellow"/>
        </w:rPr>
        <w:t xml:space="preserve"> 25</w:t>
      </w:r>
      <w:r w:rsidRPr="007D3367">
        <w:rPr>
          <w:color w:val="000000"/>
          <w:highlight w:val="yellow"/>
        </w:rPr>
        <w:t>.</w:t>
      </w:r>
    </w:p>
    <w:p w14:paraId="6651535E" w14:textId="62679CF1" w:rsidR="00843D11" w:rsidRDefault="00843D11" w:rsidP="00EE359C">
      <w:pPr>
        <w:shd w:val="clear" w:color="auto" w:fill="FFFFFF"/>
        <w:spacing w:before="120" w:after="120"/>
        <w:jc w:val="both"/>
        <w:rPr>
          <w:color w:val="000000"/>
        </w:rPr>
      </w:pPr>
      <w:r w:rsidRPr="00843D11">
        <w:rPr>
          <w:color w:val="000000"/>
        </w:rPr>
        <w:t xml:space="preserve">Your solution report should start with the Summary Sheet followed by the team’s solution. </w:t>
      </w:r>
      <w:r w:rsidRPr="00843D11">
        <w:rPr>
          <w:color w:val="000000"/>
          <w:highlight w:val="yellow"/>
        </w:rPr>
        <w:t>Ensure your solution meets the 25 page limit requirement</w:t>
      </w:r>
      <w:r w:rsidRPr="00843D11">
        <w:rPr>
          <w:color w:val="000000"/>
        </w:rPr>
        <w:t xml:space="preserve">. </w:t>
      </w:r>
      <w:r w:rsidRPr="00843D11">
        <w:rPr>
          <w:color w:val="000000"/>
          <w:highlight w:val="yellow"/>
        </w:rPr>
        <w:t>A Table of Contents is encouraged and does count toward the page limit</w:t>
      </w:r>
      <w:r w:rsidRPr="00C46A3D">
        <w:rPr>
          <w:color w:val="000000"/>
          <w:highlight w:val="yellow"/>
        </w:rPr>
        <w:t>. Reference list (or Bibliography), notes pages, and any appendices now count toward the page limit and should be included after the solution pages.</w:t>
      </w:r>
    </w:p>
    <w:p w14:paraId="1B9363CE" w14:textId="7A118AF7" w:rsidR="00414C58" w:rsidRDefault="00414C58" w:rsidP="00414C58">
      <w:pPr>
        <w:shd w:val="clear" w:color="auto" w:fill="FFFFFF"/>
        <w:spacing w:before="100" w:beforeAutospacing="1" w:after="100" w:afterAutospacing="1"/>
        <w:rPr>
          <w:rFonts w:ascii="Tahoma" w:hAnsi="Tahoma" w:cs="Tahoma"/>
          <w:color w:val="000000"/>
          <w:sz w:val="20"/>
          <w:szCs w:val="20"/>
        </w:rPr>
      </w:pPr>
      <w:r w:rsidRPr="00414C58">
        <w:rPr>
          <w:rFonts w:ascii="Tahoma" w:hAnsi="Tahoma" w:cs="Tahoma"/>
          <w:color w:val="FF0000"/>
          <w:sz w:val="20"/>
          <w:szCs w:val="20"/>
        </w:rPr>
        <w:t>Clearly indicate the use of LLMs or other AI tools in your report, including which model was used and for what purpose. Please use inline citations and the reference section. Also append the </w:t>
      </w:r>
      <w:r w:rsidRPr="00414C58">
        <w:rPr>
          <w:rFonts w:ascii="Tahoma" w:hAnsi="Tahoma" w:cs="Tahoma"/>
          <w:b/>
          <w:bCs/>
          <w:color w:val="FF0000"/>
          <w:sz w:val="20"/>
          <w:szCs w:val="20"/>
        </w:rPr>
        <w:t>Report on Use of AI</w:t>
      </w:r>
      <w:r w:rsidRPr="00414C58">
        <w:rPr>
          <w:rFonts w:ascii="Tahoma" w:hAnsi="Tahoma" w:cs="Tahoma"/>
          <w:color w:val="000000"/>
          <w:sz w:val="20"/>
          <w:szCs w:val="20"/>
        </w:rPr>
        <w:t> (</w:t>
      </w:r>
      <w:hyperlink r:id="rId15" w:tgtFrame="_blank" w:history="1">
        <w:r w:rsidRPr="00414C58">
          <w:rPr>
            <w:rFonts w:ascii="Tahoma" w:hAnsi="Tahoma" w:cs="Tahoma"/>
            <w:b/>
            <w:bCs/>
            <w:color w:val="0000FF"/>
            <w:sz w:val="20"/>
            <w:szCs w:val="20"/>
            <w:u w:val="single"/>
          </w:rPr>
          <w:t>described here</w:t>
        </w:r>
      </w:hyperlink>
      <w:r w:rsidRPr="00414C58">
        <w:rPr>
          <w:rFonts w:ascii="Tahoma" w:hAnsi="Tahoma" w:cs="Tahoma"/>
          <w:color w:val="000000"/>
          <w:sz w:val="20"/>
          <w:szCs w:val="20"/>
        </w:rPr>
        <w:t>) </w:t>
      </w:r>
      <w:r w:rsidRPr="00414C58">
        <w:rPr>
          <w:rFonts w:ascii="Tahoma" w:hAnsi="Tahoma" w:cs="Tahoma"/>
          <w:color w:val="FF0000"/>
          <w:sz w:val="20"/>
          <w:szCs w:val="20"/>
        </w:rPr>
        <w:t>after your 25-page solution. This new section has no page limit and will not be counted as part of the 25-page solution</w:t>
      </w:r>
      <w:r w:rsidRPr="00414C58">
        <w:rPr>
          <w:rFonts w:ascii="Tahoma" w:hAnsi="Tahoma" w:cs="Tahoma"/>
          <w:color w:val="000000"/>
          <w:sz w:val="20"/>
          <w:szCs w:val="20"/>
        </w:rPr>
        <w:t>.</w:t>
      </w:r>
    </w:p>
    <w:p w14:paraId="0F102753" w14:textId="77777777" w:rsidR="008D618B" w:rsidRDefault="008D618B" w:rsidP="00414C58">
      <w:pPr>
        <w:shd w:val="clear" w:color="auto" w:fill="FFFFFF"/>
        <w:spacing w:before="100" w:beforeAutospacing="1" w:after="100" w:afterAutospacing="1"/>
        <w:rPr>
          <w:rFonts w:ascii="Tahoma" w:hAnsi="Tahoma" w:cs="Tahoma"/>
          <w:color w:val="000000"/>
          <w:sz w:val="20"/>
          <w:szCs w:val="20"/>
        </w:rPr>
      </w:pPr>
    </w:p>
    <w:p w14:paraId="080C2700" w14:textId="4D85B039" w:rsidR="008D618B" w:rsidRPr="00414C58" w:rsidRDefault="008D618B" w:rsidP="00414C58">
      <w:pPr>
        <w:shd w:val="clear" w:color="auto" w:fill="FFFFFF"/>
        <w:spacing w:before="100" w:beforeAutospacing="1" w:after="100" w:afterAutospacing="1"/>
        <w:rPr>
          <w:rFonts w:ascii="Tahoma" w:hAnsi="Tahoma" w:cs="Tahoma"/>
          <w:color w:val="000000"/>
          <w:sz w:val="20"/>
          <w:szCs w:val="20"/>
        </w:rPr>
      </w:pPr>
      <w:hyperlink r:id="rId16" w:tgtFrame="_blank" w:history="1">
        <w:r>
          <w:rPr>
            <w:rStyle w:val="Hyperlink"/>
            <w:b/>
            <w:bCs/>
            <w:shd w:val="clear" w:color="auto" w:fill="FFFFFF"/>
          </w:rPr>
          <w:t>Click here to download the COMAP AI contest policy with examples.</w:t>
        </w:r>
      </w:hyperlink>
    </w:p>
    <w:p w14:paraId="64DFF262" w14:textId="52DC3E5D" w:rsidR="00EE359C" w:rsidRPr="00EE359C" w:rsidRDefault="00EE359C" w:rsidP="00EE359C">
      <w:pPr>
        <w:shd w:val="clear" w:color="auto" w:fill="FFFFFF"/>
        <w:spacing w:before="120" w:after="120"/>
        <w:jc w:val="both"/>
        <w:rPr>
          <w:color w:val="000000"/>
        </w:rPr>
      </w:pPr>
      <w:r w:rsidRPr="00EE359C">
        <w:rPr>
          <w:color w:val="000000"/>
        </w:rPr>
        <w:t>Names of the students, advisor, and/or institution must not appear on any page of the solution. The solution file must not contain any identifying information other than the team Control Number.</w:t>
      </w:r>
    </w:p>
    <w:p w14:paraId="7109EA3F" w14:textId="2FA4EBCF" w:rsidR="00EE359C" w:rsidRPr="006C062C" w:rsidRDefault="006C062C" w:rsidP="00EE359C">
      <w:pPr>
        <w:shd w:val="clear" w:color="auto" w:fill="FFFFFF"/>
        <w:spacing w:before="120" w:after="120"/>
        <w:jc w:val="both"/>
        <w:rPr>
          <w:b/>
          <w:bCs/>
          <w:color w:val="FF0000"/>
        </w:rPr>
      </w:pPr>
      <w:r w:rsidRPr="006C062C">
        <w:rPr>
          <w:color w:val="000000"/>
          <w:highlight w:val="yellow"/>
        </w:rPr>
        <w:t xml:space="preserve">STOP making any changes to the solution at </w:t>
      </w:r>
      <w:r w:rsidRPr="006C062C">
        <w:rPr>
          <w:color w:val="FF0000"/>
          <w:highlight w:val="yellow"/>
        </w:rPr>
        <w:t xml:space="preserve">8:00pm EST on Monday, </w:t>
      </w:r>
      <w:r w:rsidR="00D25183">
        <w:rPr>
          <w:rFonts w:hint="eastAsia"/>
          <w:color w:val="FF0000"/>
          <w:highlight w:val="yellow"/>
        </w:rPr>
        <w:t>February 2</w:t>
      </w:r>
      <w:r w:rsidR="008D618B">
        <w:rPr>
          <w:rFonts w:hint="eastAsia"/>
          <w:color w:val="FF0000"/>
          <w:highlight w:val="yellow"/>
        </w:rPr>
        <w:t xml:space="preserve">, </w:t>
      </w:r>
      <w:r w:rsidR="00D25183">
        <w:rPr>
          <w:rFonts w:hint="eastAsia"/>
          <w:color w:val="FF0000"/>
          <w:highlight w:val="yellow"/>
        </w:rPr>
        <w:t>2026</w:t>
      </w:r>
      <w:r w:rsidRPr="006C062C">
        <w:rPr>
          <w:color w:val="FF0000"/>
          <w:highlight w:val="yellow"/>
        </w:rPr>
        <w:t>.</w:t>
      </w:r>
    </w:p>
    <w:p w14:paraId="6D1B2709" w14:textId="77777777" w:rsidR="00EE359C" w:rsidRDefault="00EE359C" w:rsidP="00EE359C">
      <w:pPr>
        <w:shd w:val="clear" w:color="auto" w:fill="FFFFFF"/>
        <w:spacing w:before="120" w:after="120"/>
        <w:jc w:val="both"/>
        <w:rPr>
          <w:b/>
          <w:bCs/>
          <w:color w:val="000000"/>
        </w:rPr>
      </w:pPr>
    </w:p>
    <w:p w14:paraId="6629B239" w14:textId="23845BE2" w:rsidR="00EE359C" w:rsidRDefault="00EE359C" w:rsidP="00EE359C">
      <w:pPr>
        <w:shd w:val="clear" w:color="auto" w:fill="FFFFFF"/>
        <w:spacing w:before="120" w:after="120"/>
        <w:jc w:val="both"/>
        <w:rPr>
          <w:b/>
          <w:bCs/>
          <w:color w:val="000000"/>
        </w:rPr>
      </w:pPr>
      <w:r w:rsidRPr="00EE359C">
        <w:rPr>
          <w:b/>
          <w:bCs/>
          <w:color w:val="000000"/>
        </w:rPr>
        <w:t>After the Contest - Submitting a Solution Document</w:t>
      </w:r>
    </w:p>
    <w:p w14:paraId="608A6C6C" w14:textId="5C5BE386" w:rsidR="00D25183" w:rsidRDefault="00D25183" w:rsidP="00D25183">
      <w:pPr>
        <w:numPr>
          <w:ilvl w:val="0"/>
          <w:numId w:val="13"/>
        </w:numPr>
        <w:shd w:val="clear" w:color="auto" w:fill="FFFFFF"/>
        <w:spacing w:before="100" w:beforeAutospacing="1" w:after="100" w:afterAutospacing="1"/>
        <w:rPr>
          <w:rFonts w:ascii="Tahoma" w:hAnsi="Tahoma" w:cs="Tahoma"/>
          <w:color w:val="000000"/>
          <w:sz w:val="20"/>
          <w:szCs w:val="20"/>
        </w:rPr>
      </w:pPr>
      <w:r>
        <w:rPr>
          <w:rFonts w:ascii="Tahoma" w:hAnsi="Tahoma" w:cs="Tahoma"/>
          <w:color w:val="000000"/>
          <w:sz w:val="20"/>
          <w:szCs w:val="20"/>
        </w:rPr>
        <w:t>Teams must end all work on their solution by</w:t>
      </w:r>
      <w:r>
        <w:rPr>
          <w:rStyle w:val="Strong"/>
          <w:rFonts w:ascii="Tahoma" w:hAnsi="Tahoma" w:cs="Tahoma"/>
          <w:color w:val="000000"/>
          <w:sz w:val="20"/>
          <w:szCs w:val="20"/>
        </w:rPr>
        <w:t> 8:00 p.m. EST on Monday February 2, 2026</w:t>
      </w:r>
      <w:r>
        <w:rPr>
          <w:rFonts w:ascii="Tahoma" w:hAnsi="Tahoma" w:cs="Tahoma"/>
          <w:color w:val="000000"/>
          <w:sz w:val="20"/>
          <w:szCs w:val="20"/>
        </w:rPr>
        <w:t>, and send an </w:t>
      </w:r>
      <w:r>
        <w:rPr>
          <w:rStyle w:val="Strong"/>
          <w:rFonts w:ascii="Tahoma" w:hAnsi="Tahoma" w:cs="Tahoma"/>
          <w:color w:val="000000"/>
          <w:sz w:val="20"/>
          <w:szCs w:val="20"/>
        </w:rPr>
        <w:t>Adobe PDF</w:t>
      </w:r>
      <w:r>
        <w:rPr>
          <w:rFonts w:ascii="Tahoma" w:hAnsi="Tahoma" w:cs="Tahoma"/>
          <w:color w:val="000000"/>
          <w:sz w:val="20"/>
          <w:szCs w:val="20"/>
        </w:rPr>
        <w:t> electronic file of its Solution Paper to COMAP by </w:t>
      </w:r>
      <w:r>
        <w:rPr>
          <w:rStyle w:val="Strong"/>
          <w:rFonts w:ascii="Tahoma" w:hAnsi="Tahoma" w:cs="Tahoma"/>
          <w:color w:val="000000"/>
          <w:sz w:val="20"/>
          <w:szCs w:val="20"/>
        </w:rPr>
        <w:t>9:00 p.m. EST on Monday, February 2, 2026</w:t>
      </w:r>
      <w:r>
        <w:rPr>
          <w:rFonts w:ascii="Tahoma" w:hAnsi="Tahoma" w:cs="Tahoma"/>
          <w:color w:val="000000"/>
          <w:sz w:val="20"/>
          <w:szCs w:val="20"/>
        </w:rPr>
        <w:t xml:space="preserve">. *Note: Do not wait until the last minute. Send your solution as soon as it is completed and </w:t>
      </w:r>
      <w:r w:rsidRPr="00D25183">
        <w:rPr>
          <w:rFonts w:ascii="Tahoma" w:hAnsi="Tahoma" w:cs="Tahoma"/>
          <w:color w:val="000000"/>
          <w:sz w:val="20"/>
          <w:szCs w:val="20"/>
          <w:highlight w:val="yellow"/>
        </w:rPr>
        <w:t>only send one copy</w:t>
      </w:r>
      <w:r>
        <w:rPr>
          <w:rFonts w:ascii="Tahoma" w:hAnsi="Tahoma" w:cs="Tahoma" w:hint="eastAsia"/>
          <w:color w:val="000000"/>
          <w:sz w:val="20"/>
          <w:szCs w:val="20"/>
        </w:rPr>
        <w:t xml:space="preserve"> </w:t>
      </w:r>
      <w:r w:rsidRPr="00D25183">
        <w:rPr>
          <w:rFonts w:ascii="SimSun" w:eastAsia="SimSun" w:hAnsi="SimSun" w:cs="SimSun" w:hint="eastAsia"/>
          <w:color w:val="000000"/>
          <w:sz w:val="20"/>
          <w:szCs w:val="20"/>
          <w:highlight w:val="yellow"/>
        </w:rPr>
        <w:t>（</w:t>
      </w:r>
      <w:r w:rsidRPr="00D25183">
        <w:rPr>
          <w:rFonts w:ascii="SimSun" w:eastAsia="SimSun" w:hAnsi="SimSun" w:cs="SimSun" w:hint="eastAsia"/>
          <w:color w:val="EE0000"/>
          <w:sz w:val="20"/>
          <w:szCs w:val="20"/>
          <w:highlight w:val="yellow"/>
        </w:rPr>
        <w:t>根据往年经验，如果交了多份，只有第一份会被评分）</w:t>
      </w:r>
      <w:r>
        <w:rPr>
          <w:rFonts w:ascii="Tahoma" w:hAnsi="Tahoma" w:cs="Tahoma" w:hint="eastAsia"/>
          <w:color w:val="000000"/>
          <w:sz w:val="20"/>
          <w:szCs w:val="20"/>
        </w:rPr>
        <w:t>.</w:t>
      </w:r>
    </w:p>
    <w:p w14:paraId="396E5D20" w14:textId="77777777" w:rsidR="00D25183" w:rsidRDefault="00D25183" w:rsidP="00D25183">
      <w:pPr>
        <w:numPr>
          <w:ilvl w:val="0"/>
          <w:numId w:val="13"/>
        </w:numPr>
        <w:shd w:val="clear" w:color="auto" w:fill="FFFFFF"/>
        <w:spacing w:before="100" w:beforeAutospacing="1" w:after="100" w:afterAutospacing="1"/>
        <w:rPr>
          <w:rFonts w:ascii="Tahoma" w:hAnsi="Tahoma" w:cs="Tahoma"/>
          <w:color w:val="000000"/>
          <w:sz w:val="20"/>
          <w:szCs w:val="20"/>
        </w:rPr>
      </w:pPr>
      <w:r>
        <w:rPr>
          <w:rFonts w:ascii="Tahoma" w:hAnsi="Tahoma" w:cs="Tahoma"/>
          <w:color w:val="000000"/>
          <w:sz w:val="20"/>
          <w:szCs w:val="20"/>
        </w:rPr>
        <w:t>No further modifications, enhancements, additions, or improvements may be made to the team's solution paper after 8:00 p.m. EST on February 2, 2026. Any changes to the solution will constitute a violation of the contest rules and may result in disqualification.</w:t>
      </w:r>
    </w:p>
    <w:p w14:paraId="59F7720F" w14:textId="03D7B50C" w:rsidR="00D25183" w:rsidRDefault="00D25183" w:rsidP="00D25183">
      <w:pPr>
        <w:numPr>
          <w:ilvl w:val="0"/>
          <w:numId w:val="13"/>
        </w:numPr>
        <w:shd w:val="clear" w:color="auto" w:fill="FFFFFF"/>
        <w:spacing w:before="100" w:beforeAutospacing="1" w:after="240"/>
        <w:rPr>
          <w:rFonts w:ascii="Tahoma" w:hAnsi="Tahoma" w:cs="Tahoma"/>
          <w:color w:val="000000"/>
          <w:sz w:val="20"/>
          <w:szCs w:val="20"/>
        </w:rPr>
      </w:pPr>
      <w:r>
        <w:rPr>
          <w:rFonts w:ascii="Tahoma" w:hAnsi="Tahoma" w:cs="Tahoma"/>
          <w:color w:val="FF0000"/>
          <w:sz w:val="20"/>
          <w:szCs w:val="20"/>
        </w:rPr>
        <w:t>Each team is required to submit an Adobe PDF electronic copy of its solution using the new online submission page</w:t>
      </w:r>
      <w:r>
        <w:rPr>
          <w:rFonts w:ascii="Tahoma" w:hAnsi="Tahoma" w:cs="Tahoma"/>
          <w:color w:val="000000"/>
          <w:sz w:val="20"/>
          <w:szCs w:val="20"/>
        </w:rPr>
        <w:t> </w:t>
      </w:r>
      <w:hyperlink r:id="rId17" w:tgtFrame="_blank" w:history="1">
        <w:r>
          <w:rPr>
            <w:rStyle w:val="Hyperlink"/>
            <w:rFonts w:ascii="Tahoma" w:hAnsi="Tahoma" w:cs="Tahoma"/>
            <w:b/>
            <w:bCs/>
            <w:sz w:val="20"/>
            <w:szCs w:val="20"/>
          </w:rPr>
          <w:t>https://forms.comap.org/241335097294056</w:t>
        </w:r>
      </w:hyperlink>
      <w:r>
        <w:rPr>
          <w:rFonts w:ascii="Tahoma" w:hAnsi="Tahoma" w:cs="Tahoma"/>
          <w:color w:val="000000"/>
          <w:sz w:val="20"/>
          <w:szCs w:val="20"/>
        </w:rPr>
        <w:t>. </w:t>
      </w:r>
      <w:r>
        <w:rPr>
          <w:rFonts w:ascii="Tahoma" w:hAnsi="Tahoma" w:cs="Tahoma"/>
          <w:color w:val="FF0000"/>
          <w:sz w:val="20"/>
          <w:szCs w:val="20"/>
        </w:rPr>
        <w:t>Any team member or the advisor may submit the PDF submission.</w:t>
      </w:r>
      <w:r>
        <w:rPr>
          <w:rFonts w:ascii="Tahoma" w:hAnsi="Tahoma" w:cs="Tahoma"/>
          <w:color w:val="000000"/>
          <w:sz w:val="20"/>
          <w:szCs w:val="20"/>
        </w:rPr>
        <w:br/>
      </w:r>
      <w:r>
        <w:rPr>
          <w:rFonts w:ascii="Tahoma" w:hAnsi="Tahoma" w:cs="Tahoma"/>
          <w:color w:val="000000"/>
          <w:sz w:val="20"/>
          <w:szCs w:val="20"/>
        </w:rPr>
        <w:br/>
        <w:t>A. You will need your </w:t>
      </w:r>
      <w:r>
        <w:rPr>
          <w:rStyle w:val="Strong"/>
          <w:rFonts w:ascii="Tahoma" w:hAnsi="Tahoma" w:cs="Tahoma"/>
          <w:color w:val="000000"/>
          <w:sz w:val="20"/>
          <w:szCs w:val="20"/>
        </w:rPr>
        <w:t>team's control number</w:t>
      </w:r>
      <w:r>
        <w:rPr>
          <w:rFonts w:ascii="Tahoma" w:hAnsi="Tahoma" w:cs="Tahoma"/>
          <w:color w:val="000000"/>
          <w:sz w:val="20"/>
          <w:szCs w:val="20"/>
        </w:rPr>
        <w:t>, </w:t>
      </w:r>
      <w:r>
        <w:rPr>
          <w:rStyle w:val="Strong"/>
          <w:rFonts w:ascii="Tahoma" w:hAnsi="Tahoma" w:cs="Tahoma"/>
          <w:color w:val="000000"/>
          <w:sz w:val="20"/>
          <w:szCs w:val="20"/>
        </w:rPr>
        <w:t>advisor id number</w:t>
      </w:r>
      <w:r>
        <w:rPr>
          <w:rFonts w:ascii="Tahoma" w:hAnsi="Tahoma" w:cs="Tahoma"/>
          <w:color w:val="000000"/>
          <w:sz w:val="20"/>
          <w:szCs w:val="20"/>
        </w:rPr>
        <w:t> and your </w:t>
      </w:r>
      <w:r>
        <w:rPr>
          <w:rStyle w:val="Strong"/>
          <w:rFonts w:ascii="Tahoma" w:hAnsi="Tahoma" w:cs="Tahoma"/>
          <w:color w:val="000000"/>
          <w:sz w:val="20"/>
          <w:szCs w:val="20"/>
        </w:rPr>
        <w:t>problem choice</w:t>
      </w:r>
      <w:r>
        <w:rPr>
          <w:rFonts w:ascii="Tahoma" w:hAnsi="Tahoma" w:cs="Tahoma"/>
          <w:color w:val="000000"/>
          <w:sz w:val="20"/>
          <w:szCs w:val="20"/>
        </w:rPr>
        <w:t> to complete your submission.</w:t>
      </w:r>
      <w:r>
        <w:rPr>
          <w:rFonts w:ascii="Tahoma" w:hAnsi="Tahoma" w:cs="Tahoma"/>
          <w:color w:val="000000"/>
          <w:sz w:val="20"/>
          <w:szCs w:val="20"/>
        </w:rPr>
        <w:br/>
        <w:t>B. Your electronic PDF solution file MUST be received at COMAP on or before the submission deadline of 9:00 p.m. EST on February 2, 2026 .</w:t>
      </w:r>
      <w:r>
        <w:rPr>
          <w:rFonts w:ascii="Tahoma" w:hAnsi="Tahoma" w:cs="Tahoma"/>
          <w:color w:val="000000"/>
          <w:sz w:val="20"/>
          <w:szCs w:val="20"/>
        </w:rPr>
        <w:br/>
        <w:t>C. Use your team's control number as the name of your PDF file attachment. For example:</w:t>
      </w:r>
      <w:r>
        <w:rPr>
          <w:rStyle w:val="Strong"/>
          <w:rFonts w:ascii="Tahoma" w:hAnsi="Tahoma" w:cs="Tahoma"/>
          <w:color w:val="000000"/>
          <w:sz w:val="20"/>
          <w:szCs w:val="20"/>
        </w:rPr>
        <w:t xml:space="preserve"> 0000000.pdf. *Note: The attachment must be </w:t>
      </w:r>
      <w:r w:rsidRPr="00D25183">
        <w:rPr>
          <w:rStyle w:val="Strong"/>
          <w:rFonts w:ascii="Tahoma" w:hAnsi="Tahoma" w:cs="Tahoma"/>
          <w:color w:val="000000"/>
          <w:sz w:val="20"/>
          <w:szCs w:val="20"/>
          <w:highlight w:val="yellow"/>
        </w:rPr>
        <w:t>less than 20MB</w:t>
      </w:r>
      <w:r>
        <w:rPr>
          <w:rStyle w:val="Strong"/>
          <w:rFonts w:ascii="Tahoma" w:hAnsi="Tahoma" w:cs="Tahoma"/>
          <w:color w:val="000000"/>
          <w:sz w:val="20"/>
          <w:szCs w:val="20"/>
        </w:rPr>
        <w:t>.</w:t>
      </w:r>
      <w:r>
        <w:rPr>
          <w:rStyle w:val="Strong"/>
          <w:rFonts w:ascii="Tahoma" w:hAnsi="Tahoma" w:cs="Tahoma" w:hint="eastAsia"/>
          <w:color w:val="000000"/>
          <w:sz w:val="20"/>
          <w:szCs w:val="20"/>
        </w:rPr>
        <w:t xml:space="preserve"> </w:t>
      </w:r>
      <w:r w:rsidRPr="00942DE0">
        <w:rPr>
          <w:rStyle w:val="Emphasis"/>
          <w:rFonts w:ascii="Microsoft YaHei" w:eastAsia="Microsoft YaHei" w:hAnsi="Microsoft YaHei" w:cs="Microsoft YaHei" w:hint="eastAsia"/>
          <w:b/>
          <w:bCs/>
          <w:color w:val="000000"/>
          <w:highlight w:val="yellow"/>
        </w:rPr>
        <w:t>（</w:t>
      </w:r>
      <w:r w:rsidRPr="00942DE0">
        <w:rPr>
          <w:rStyle w:val="Emphasis"/>
          <w:rFonts w:ascii="Tahoma" w:hAnsi="Tahoma" w:cs="Tahoma" w:hint="eastAsia"/>
          <w:b/>
          <w:bCs/>
          <w:color w:val="000000"/>
          <w:highlight w:val="yellow"/>
        </w:rPr>
        <w:t>PDF</w:t>
      </w:r>
      <w:r w:rsidRPr="00942DE0">
        <w:rPr>
          <w:rStyle w:val="Emphasis"/>
          <w:rFonts w:ascii="Microsoft YaHei" w:eastAsia="Microsoft YaHei" w:hAnsi="Microsoft YaHei" w:cs="Microsoft YaHei" w:hint="eastAsia"/>
          <w:b/>
          <w:bCs/>
          <w:color w:val="000000"/>
          <w:highlight w:val="yellow"/>
        </w:rPr>
        <w:t>文件名为控制号）</w:t>
      </w:r>
      <w:r>
        <w:rPr>
          <w:rFonts w:ascii="Tahoma" w:hAnsi="Tahoma" w:cs="Tahoma"/>
          <w:color w:val="000000"/>
          <w:sz w:val="20"/>
          <w:szCs w:val="20"/>
        </w:rPr>
        <w:br/>
        <w:t>D. Page 1 of the team's PDF electronic solution should be the team summary, followed by the solution and any references and appendices.</w:t>
      </w:r>
      <w:r>
        <w:rPr>
          <w:rFonts w:ascii="Tahoma" w:hAnsi="Tahoma" w:cs="Tahoma" w:hint="eastAsia"/>
          <w:color w:val="000000"/>
          <w:sz w:val="20"/>
          <w:szCs w:val="20"/>
        </w:rPr>
        <w:t xml:space="preserve"> </w:t>
      </w:r>
      <w:r w:rsidRPr="00942DE0">
        <w:rPr>
          <w:rFonts w:ascii="Microsoft YaHei" w:eastAsia="Microsoft YaHei" w:hAnsi="Microsoft YaHei" w:cs="Microsoft YaHei" w:hint="eastAsia"/>
          <w:b/>
          <w:bCs/>
          <w:color w:val="000000"/>
          <w:highlight w:val="yellow"/>
        </w:rPr>
        <w:t>（顺序：</w:t>
      </w:r>
      <w:r>
        <w:rPr>
          <w:rFonts w:ascii="Tahoma" w:hAnsi="Tahoma" w:cs="Tahoma" w:hint="eastAsia"/>
          <w:b/>
          <w:bCs/>
          <w:color w:val="000000"/>
          <w:highlight w:val="yellow"/>
        </w:rPr>
        <w:t>s</w:t>
      </w:r>
      <w:r>
        <w:rPr>
          <w:rFonts w:ascii="Tahoma" w:hAnsi="Tahoma" w:cs="Tahoma"/>
          <w:b/>
          <w:bCs/>
          <w:color w:val="000000"/>
          <w:highlight w:val="yellow"/>
        </w:rPr>
        <w:t>ummary</w:t>
      </w:r>
      <w:r w:rsidRPr="00942DE0">
        <w:rPr>
          <w:rFonts w:ascii="Microsoft YaHei" w:eastAsia="Microsoft YaHei" w:hAnsi="Microsoft YaHei" w:cs="Microsoft YaHei" w:hint="eastAsia"/>
          <w:b/>
          <w:bCs/>
          <w:color w:val="000000"/>
          <w:highlight w:val="yellow"/>
        </w:rPr>
        <w:t>、正文、</w:t>
      </w:r>
      <w:r w:rsidRPr="00942DE0">
        <w:rPr>
          <w:rFonts w:ascii="Tahoma" w:hAnsi="Tahoma" w:cs="Tahoma" w:hint="eastAsia"/>
          <w:b/>
          <w:bCs/>
          <w:color w:val="000000"/>
          <w:highlight w:val="yellow"/>
        </w:rPr>
        <w:t>reference</w:t>
      </w:r>
      <w:r w:rsidRPr="00942DE0">
        <w:rPr>
          <w:rFonts w:ascii="Microsoft YaHei" w:eastAsia="Microsoft YaHei" w:hAnsi="Microsoft YaHei" w:cs="Microsoft YaHei" w:hint="eastAsia"/>
          <w:b/>
          <w:bCs/>
          <w:color w:val="000000"/>
          <w:highlight w:val="yellow"/>
        </w:rPr>
        <w:t>、</w:t>
      </w:r>
      <w:r w:rsidRPr="00942DE0">
        <w:rPr>
          <w:rFonts w:ascii="Tahoma" w:hAnsi="Tahoma" w:cs="Tahoma" w:hint="eastAsia"/>
          <w:b/>
          <w:bCs/>
          <w:color w:val="000000"/>
          <w:highlight w:val="yellow"/>
        </w:rPr>
        <w:t>appendix</w:t>
      </w:r>
      <w:r>
        <w:rPr>
          <w:rFonts w:ascii="PingFang TC" w:eastAsia="PingFang TC" w:hAnsi="PingFang TC" w:cs="PingFang TC" w:hint="eastAsia"/>
          <w:b/>
          <w:bCs/>
          <w:color w:val="000000"/>
          <w:highlight w:val="yellow"/>
        </w:rPr>
        <w:t>、</w:t>
      </w:r>
      <w:r>
        <w:rPr>
          <w:rFonts w:ascii="PingFang TC" w:eastAsia="PingFang TC" w:hAnsi="PingFang TC" w:cs="PingFang TC"/>
          <w:b/>
          <w:bCs/>
          <w:color w:val="000000"/>
          <w:highlight w:val="yellow"/>
        </w:rPr>
        <w:t>AI report</w:t>
      </w:r>
      <w:r w:rsidRPr="00942DE0">
        <w:rPr>
          <w:rFonts w:ascii="Microsoft YaHei" w:eastAsia="Microsoft YaHei" w:hAnsi="Microsoft YaHei" w:cs="Microsoft YaHei" w:hint="eastAsia"/>
          <w:b/>
          <w:bCs/>
          <w:color w:val="000000"/>
          <w:highlight w:val="yellow"/>
        </w:rPr>
        <w:t>）</w:t>
      </w:r>
      <w:r>
        <w:rPr>
          <w:rFonts w:ascii="Tahoma" w:hAnsi="Tahoma" w:cs="Tahoma"/>
          <w:color w:val="000000"/>
          <w:sz w:val="20"/>
          <w:szCs w:val="20"/>
        </w:rPr>
        <w:br/>
        <w:t>E. Do not include or send programs, software, databases, and/or other files with your solution, as they will not be used in the judging process.</w:t>
      </w:r>
      <w:r>
        <w:rPr>
          <w:rFonts w:ascii="Tahoma" w:hAnsi="Tahoma" w:cs="Tahoma" w:hint="eastAsia"/>
          <w:color w:val="000000"/>
          <w:sz w:val="20"/>
          <w:szCs w:val="20"/>
        </w:rPr>
        <w:t xml:space="preserve"> </w:t>
      </w:r>
      <w:r w:rsidRPr="00942DE0">
        <w:rPr>
          <w:rFonts w:ascii="Microsoft YaHei" w:eastAsia="Microsoft YaHei" w:hAnsi="Microsoft YaHei" w:cs="Microsoft YaHei" w:hint="eastAsia"/>
          <w:b/>
          <w:bCs/>
          <w:color w:val="000000"/>
          <w:highlight w:val="yellow"/>
        </w:rPr>
        <w:t>（源代码源数据没有用，不要交）</w:t>
      </w:r>
      <w:r>
        <w:rPr>
          <w:rFonts w:ascii="Tahoma" w:hAnsi="Tahoma" w:cs="Tahoma"/>
          <w:color w:val="000000"/>
          <w:sz w:val="20"/>
          <w:szCs w:val="20"/>
        </w:rPr>
        <w:br/>
        <w:t>F. The names of the students, advisor, or institution should NOT appear on any page of the electronic solution.</w:t>
      </w:r>
      <w:r w:rsidRPr="00D25183">
        <w:rPr>
          <w:rFonts w:ascii="Microsoft YaHei" w:eastAsia="Microsoft YaHei" w:hAnsi="Microsoft YaHei" w:cs="Microsoft YaHei" w:hint="eastAsia"/>
          <w:b/>
          <w:bCs/>
          <w:color w:val="000000"/>
          <w:highlight w:val="yellow"/>
        </w:rPr>
        <w:t xml:space="preserve"> </w:t>
      </w:r>
      <w:r w:rsidRPr="00942DE0">
        <w:rPr>
          <w:rFonts w:ascii="Microsoft YaHei" w:eastAsia="Microsoft YaHei" w:hAnsi="Microsoft YaHei" w:cs="Microsoft YaHei" w:hint="eastAsia"/>
          <w:b/>
          <w:bCs/>
          <w:color w:val="000000"/>
          <w:highlight w:val="yellow"/>
        </w:rPr>
        <w:t>（</w:t>
      </w:r>
      <w:r>
        <w:rPr>
          <w:rFonts w:ascii="Microsoft YaHei" w:eastAsia="Microsoft YaHei" w:hAnsi="Microsoft YaHei" w:cs="Microsoft YaHei" w:hint="eastAsia"/>
          <w:b/>
          <w:bCs/>
          <w:color w:val="000000"/>
          <w:highlight w:val="yellow"/>
        </w:rPr>
        <w:t>不准出现个人或院校信息</w:t>
      </w:r>
      <w:r w:rsidRPr="00942DE0">
        <w:rPr>
          <w:rFonts w:ascii="Microsoft YaHei" w:eastAsia="Microsoft YaHei" w:hAnsi="Microsoft YaHei" w:cs="Microsoft YaHei" w:hint="eastAsia"/>
          <w:b/>
          <w:bCs/>
          <w:color w:val="000000"/>
          <w:highlight w:val="yellow"/>
        </w:rPr>
        <w:t>）</w:t>
      </w:r>
      <w:r>
        <w:rPr>
          <w:rFonts w:ascii="Tahoma" w:hAnsi="Tahoma" w:cs="Tahoma"/>
          <w:color w:val="000000"/>
          <w:sz w:val="20"/>
          <w:szCs w:val="20"/>
        </w:rPr>
        <w:br/>
        <w:t>G. COMAP will accept only an Adobe PDF of your solution. Limit one solution per submission form.</w:t>
      </w:r>
    </w:p>
    <w:p w14:paraId="04DF96B3" w14:textId="77777777" w:rsidR="00D25183" w:rsidRDefault="00D25183" w:rsidP="00D25183">
      <w:pPr>
        <w:numPr>
          <w:ilvl w:val="0"/>
          <w:numId w:val="13"/>
        </w:numPr>
        <w:shd w:val="clear" w:color="auto" w:fill="FFFFFF"/>
        <w:spacing w:before="100" w:beforeAutospacing="1" w:after="100" w:afterAutospacing="1"/>
        <w:rPr>
          <w:rFonts w:ascii="Tahoma" w:hAnsi="Tahoma" w:cs="Tahoma"/>
          <w:color w:val="000000"/>
          <w:sz w:val="20"/>
          <w:szCs w:val="20"/>
        </w:rPr>
      </w:pPr>
      <w:r>
        <w:rPr>
          <w:rFonts w:ascii="Tahoma" w:hAnsi="Tahoma" w:cs="Tahoma"/>
          <w:color w:val="000000"/>
          <w:sz w:val="20"/>
          <w:szCs w:val="20"/>
        </w:rPr>
        <w:t>Failure by a team to submit a solution via submission form by </w:t>
      </w:r>
      <w:r>
        <w:rPr>
          <w:rStyle w:val="Strong"/>
          <w:rFonts w:ascii="Tahoma" w:hAnsi="Tahoma" w:cs="Tahoma"/>
          <w:color w:val="000000"/>
          <w:sz w:val="20"/>
          <w:szCs w:val="20"/>
        </w:rPr>
        <w:t>9:00 p.m. EST on February 2, 2026</w:t>
      </w:r>
      <w:r>
        <w:rPr>
          <w:rFonts w:ascii="Tahoma" w:hAnsi="Tahoma" w:cs="Tahoma"/>
          <w:color w:val="000000"/>
          <w:sz w:val="20"/>
          <w:szCs w:val="20"/>
        </w:rPr>
        <w:t> in accordance with the above instructions may result in disqualification or reduction of award level.</w:t>
      </w:r>
    </w:p>
    <w:p w14:paraId="66D72F28" w14:textId="77777777" w:rsidR="00D25183" w:rsidRDefault="00D25183" w:rsidP="00EE359C">
      <w:pPr>
        <w:shd w:val="clear" w:color="auto" w:fill="FFFFFF"/>
        <w:spacing w:before="120" w:after="120"/>
        <w:jc w:val="both"/>
        <w:rPr>
          <w:rFonts w:hint="eastAsia"/>
          <w:b/>
          <w:bCs/>
          <w:color w:val="000000"/>
        </w:rPr>
      </w:pPr>
    </w:p>
    <w:p w14:paraId="27C5A6CC" w14:textId="77777777" w:rsidR="00942DE0" w:rsidRPr="00EE359C" w:rsidRDefault="00942DE0" w:rsidP="00EE359C">
      <w:pPr>
        <w:shd w:val="clear" w:color="auto" w:fill="FFFFFF"/>
        <w:spacing w:before="120" w:after="120"/>
        <w:jc w:val="both"/>
        <w:rPr>
          <w:b/>
          <w:bCs/>
          <w:color w:val="000000"/>
        </w:rPr>
      </w:pPr>
    </w:p>
    <w:p w14:paraId="68A732CF" w14:textId="77777777" w:rsidR="00EE359C" w:rsidRPr="00EE359C" w:rsidRDefault="00EE359C" w:rsidP="00EE359C">
      <w:pPr>
        <w:shd w:val="clear" w:color="auto" w:fill="FFFFFF"/>
        <w:spacing w:before="120" w:after="120"/>
        <w:jc w:val="both"/>
        <w:rPr>
          <w:color w:val="000000"/>
        </w:rPr>
      </w:pPr>
    </w:p>
    <w:p w14:paraId="0A0A8C6A" w14:textId="77777777" w:rsidR="00EE359C" w:rsidRPr="00EE359C" w:rsidRDefault="00EE359C" w:rsidP="00EE359C">
      <w:pPr>
        <w:shd w:val="clear" w:color="auto" w:fill="FFFFFF"/>
        <w:spacing w:before="120" w:after="120"/>
        <w:jc w:val="both"/>
        <w:rPr>
          <w:color w:val="000000"/>
        </w:rPr>
      </w:pPr>
      <w:r w:rsidRPr="00EE359C">
        <w:rPr>
          <w:color w:val="000000"/>
        </w:rPr>
        <w:lastRenderedPageBreak/>
        <w:t>NOTE: By submitting a MCM/ICM contest entry document, team members agree that:</w:t>
      </w:r>
    </w:p>
    <w:p w14:paraId="51B97488" w14:textId="77777777" w:rsidR="00EE359C" w:rsidRPr="00EE359C" w:rsidRDefault="00EE359C" w:rsidP="00EE359C">
      <w:pPr>
        <w:shd w:val="clear" w:color="auto" w:fill="FFFFFF"/>
        <w:spacing w:before="120" w:after="120"/>
        <w:jc w:val="both"/>
        <w:rPr>
          <w:color w:val="000000"/>
        </w:rPr>
      </w:pPr>
      <w:r w:rsidRPr="00EE359C">
        <w:rPr>
          <w:color w:val="000000"/>
        </w:rPr>
        <w:t xml:space="preserve">     • Their submission and all rights to its publication become the property of COMAP, Inc.</w:t>
      </w:r>
    </w:p>
    <w:p w14:paraId="52B85DD2" w14:textId="77777777" w:rsidR="00EE359C" w:rsidRPr="00EE359C" w:rsidRDefault="00EE359C" w:rsidP="00EE359C">
      <w:pPr>
        <w:shd w:val="clear" w:color="auto" w:fill="FFFFFF"/>
        <w:spacing w:before="120" w:after="120"/>
        <w:jc w:val="both"/>
        <w:rPr>
          <w:color w:val="000000"/>
        </w:rPr>
      </w:pPr>
      <w:r w:rsidRPr="00EE359C">
        <w:rPr>
          <w:color w:val="000000"/>
        </w:rPr>
        <w:t xml:space="preserve">     • COMAP may use, edit, excerpt, and publish this submission for promotional use or any other purpose, including placing it online, distributing it electronically, or publishing it in The UMAP Journal or otherwise, without compensation of any kind.</w:t>
      </w:r>
    </w:p>
    <w:p w14:paraId="05F42805" w14:textId="77777777" w:rsidR="00EE359C" w:rsidRPr="00EE359C" w:rsidRDefault="00EE359C" w:rsidP="00EE359C">
      <w:pPr>
        <w:shd w:val="clear" w:color="auto" w:fill="FFFFFF"/>
        <w:spacing w:before="120" w:after="120"/>
        <w:jc w:val="both"/>
        <w:rPr>
          <w:color w:val="000000"/>
        </w:rPr>
      </w:pPr>
      <w:r w:rsidRPr="00EE359C">
        <w:rPr>
          <w:color w:val="000000"/>
        </w:rPr>
        <w:t xml:space="preserve">     • COMAP reserves the right to use in materials relating to this contest, the names of the team members, their advisor(s), and their affiliations, without further notification, permission, or compensation.</w:t>
      </w:r>
    </w:p>
    <w:p w14:paraId="02AFFC6C" w14:textId="77777777" w:rsidR="00EE359C" w:rsidRPr="00EE359C" w:rsidRDefault="00EE359C" w:rsidP="00EE359C">
      <w:pPr>
        <w:shd w:val="clear" w:color="auto" w:fill="FFFFFF"/>
        <w:spacing w:before="120" w:after="120"/>
        <w:jc w:val="both"/>
        <w:rPr>
          <w:color w:val="000000"/>
        </w:rPr>
      </w:pPr>
      <w:r w:rsidRPr="00EE359C">
        <w:rPr>
          <w:color w:val="000000"/>
        </w:rPr>
        <w:t xml:space="preserve">     • All images, figures, photographs, tables, and drawings in a team’s submission were either created by the team, or, if reproduced or obtained from another source, the submission cites a specific reference for each at its location in the submission.</w:t>
      </w:r>
    </w:p>
    <w:p w14:paraId="08DCB8D6" w14:textId="72712E1B" w:rsidR="00EE359C" w:rsidRDefault="00EE359C" w:rsidP="00EE359C">
      <w:pPr>
        <w:shd w:val="clear" w:color="auto" w:fill="FFFFFF"/>
        <w:spacing w:before="120" w:after="120"/>
        <w:jc w:val="both"/>
        <w:rPr>
          <w:color w:val="000000"/>
        </w:rPr>
      </w:pPr>
      <w:r w:rsidRPr="00EE359C">
        <w:rPr>
          <w:color w:val="000000"/>
        </w:rPr>
        <w:t xml:space="preserve">     • All direct quotations in the submission are enclosed in quotation marks or otherwise identified as such, with a specific reference cited for each at its location in the submission.</w:t>
      </w:r>
    </w:p>
    <w:p w14:paraId="7B02C47B" w14:textId="34389A7F" w:rsidR="00104241" w:rsidRDefault="00104241" w:rsidP="00EE359C">
      <w:pPr>
        <w:shd w:val="clear" w:color="auto" w:fill="FFFFFF"/>
        <w:spacing w:before="120" w:after="120"/>
        <w:jc w:val="both"/>
        <w:rPr>
          <w:color w:val="000000"/>
        </w:rPr>
      </w:pPr>
    </w:p>
    <w:p w14:paraId="7A8BBEB1" w14:textId="2A19C8E4" w:rsidR="00104241" w:rsidRDefault="00104241" w:rsidP="00EE359C">
      <w:pPr>
        <w:shd w:val="clear" w:color="auto" w:fill="FFFFFF"/>
        <w:spacing w:before="120" w:after="120"/>
        <w:jc w:val="both"/>
        <w:rPr>
          <w:rFonts w:ascii="PingFang TC" w:eastAsia="PingFang TC" w:hAnsi="PingFang TC" w:cs="PingFang TC"/>
          <w:color w:val="000000"/>
        </w:rPr>
      </w:pPr>
      <w:r>
        <w:rPr>
          <w:rFonts w:ascii="PingFang TC" w:eastAsia="PingFang TC" w:hAnsi="PingFang TC" w:cs="PingFang TC" w:hint="eastAsia"/>
          <w:color w:val="000000"/>
        </w:rPr>
        <w:t>建议可以参考往年优秀论文</w:t>
      </w:r>
    </w:p>
    <w:p w14:paraId="3A3CAA32" w14:textId="485CDC40" w:rsidR="00104241" w:rsidRPr="00C678FA" w:rsidRDefault="00104241" w:rsidP="00EE359C">
      <w:pPr>
        <w:shd w:val="clear" w:color="auto" w:fill="FFFFFF"/>
        <w:spacing w:before="120" w:after="120"/>
        <w:jc w:val="both"/>
        <w:rPr>
          <w:color w:val="000000"/>
        </w:rPr>
      </w:pPr>
      <w:r w:rsidRPr="00104241">
        <w:rPr>
          <w:color w:val="000000"/>
        </w:rPr>
        <w:t>https://github.com/dick20/MCM-ICM</w:t>
      </w:r>
    </w:p>
    <w:p w14:paraId="4F63733A" w14:textId="151F4E1C" w:rsidR="00C678FA" w:rsidRPr="00C678FA" w:rsidRDefault="00C678FA" w:rsidP="002817CE">
      <w:pPr>
        <w:shd w:val="clear" w:color="auto" w:fill="FFFFFF"/>
        <w:spacing w:before="120" w:after="120"/>
        <w:jc w:val="both"/>
        <w:rPr>
          <w:color w:val="000000"/>
        </w:rPr>
      </w:pPr>
      <w:r w:rsidRPr="00C678FA">
        <w:rPr>
          <w:color w:val="000000"/>
        </w:rPr>
        <w:t> </w:t>
      </w:r>
    </w:p>
    <w:p w14:paraId="355B0ED4" w14:textId="64F826FF" w:rsidR="00414C58" w:rsidRDefault="00414C58" w:rsidP="00414C58">
      <w:pPr>
        <w:rPr>
          <w:rFonts w:ascii="SimSun" w:eastAsia="SimSun" w:hAnsi="SimSun"/>
          <w:sz w:val="28"/>
          <w:szCs w:val="28"/>
        </w:rPr>
      </w:pPr>
      <w:bookmarkStart w:id="0" w:name="IV"/>
      <w:bookmarkStart w:id="1" w:name="V"/>
      <w:bookmarkEnd w:id="0"/>
      <w:bookmarkEnd w:id="1"/>
    </w:p>
    <w:sectPr w:rsidR="00414C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ingFang TC">
    <w:altName w:val="Microsoft JhengHei"/>
    <w:panose1 w:val="020B0400000000000000"/>
    <w:charset w:val="88"/>
    <w:family w:val="swiss"/>
    <w:pitch w:val="variable"/>
    <w:sig w:usb0="A00002FF" w:usb1="7ACFFDFB" w:usb2="00000017" w:usb3="00000000" w:csb0="00100001"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6782"/>
    <w:multiLevelType w:val="hybridMultilevel"/>
    <w:tmpl w:val="C5EC8A5C"/>
    <w:lvl w:ilvl="0" w:tplc="3C090001">
      <w:start w:val="1"/>
      <w:numFmt w:val="bullet"/>
      <w:lvlText w:val=""/>
      <w:lvlJc w:val="left"/>
      <w:pPr>
        <w:ind w:left="720" w:hanging="360"/>
      </w:pPr>
      <w:rPr>
        <w:rFonts w:ascii="Symbol" w:hAnsi="Symbol"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 w15:restartNumberingAfterBreak="0">
    <w:nsid w:val="0BBB3CC8"/>
    <w:multiLevelType w:val="multilevel"/>
    <w:tmpl w:val="2F16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36171"/>
    <w:multiLevelType w:val="multilevel"/>
    <w:tmpl w:val="E884C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A2A50"/>
    <w:multiLevelType w:val="multilevel"/>
    <w:tmpl w:val="046CE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E05CB"/>
    <w:multiLevelType w:val="multilevel"/>
    <w:tmpl w:val="BA22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D01BE"/>
    <w:multiLevelType w:val="multilevel"/>
    <w:tmpl w:val="0C28C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D32E4C"/>
    <w:multiLevelType w:val="multilevel"/>
    <w:tmpl w:val="B4CA2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507102"/>
    <w:multiLevelType w:val="multilevel"/>
    <w:tmpl w:val="7536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204258"/>
    <w:multiLevelType w:val="multilevel"/>
    <w:tmpl w:val="E1200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43CBC"/>
    <w:multiLevelType w:val="multilevel"/>
    <w:tmpl w:val="825A3BEA"/>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49726A"/>
    <w:multiLevelType w:val="hybridMultilevel"/>
    <w:tmpl w:val="D4EE6C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056CA4"/>
    <w:multiLevelType w:val="multilevel"/>
    <w:tmpl w:val="27B0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8E240B"/>
    <w:multiLevelType w:val="multilevel"/>
    <w:tmpl w:val="E558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4045085">
    <w:abstractNumId w:val="1"/>
  </w:num>
  <w:num w:numId="2" w16cid:durableId="1032681868">
    <w:abstractNumId w:val="8"/>
  </w:num>
  <w:num w:numId="3" w16cid:durableId="1759793998">
    <w:abstractNumId w:val="11"/>
  </w:num>
  <w:num w:numId="4" w16cid:durableId="1041897880">
    <w:abstractNumId w:val="3"/>
  </w:num>
  <w:num w:numId="5" w16cid:durableId="641467020">
    <w:abstractNumId w:val="9"/>
  </w:num>
  <w:num w:numId="6" w16cid:durableId="1252472021">
    <w:abstractNumId w:val="0"/>
  </w:num>
  <w:num w:numId="7" w16cid:durableId="1095438494">
    <w:abstractNumId w:val="4"/>
  </w:num>
  <w:num w:numId="8" w16cid:durableId="1371685449">
    <w:abstractNumId w:val="7"/>
  </w:num>
  <w:num w:numId="9" w16cid:durableId="1973100005">
    <w:abstractNumId w:val="12"/>
  </w:num>
  <w:num w:numId="10" w16cid:durableId="1951157606">
    <w:abstractNumId w:val="10"/>
  </w:num>
  <w:num w:numId="11" w16cid:durableId="346834740">
    <w:abstractNumId w:val="5"/>
  </w:num>
  <w:num w:numId="12" w16cid:durableId="1568610859">
    <w:abstractNumId w:val="6"/>
  </w:num>
  <w:num w:numId="13" w16cid:durableId="385181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8FA"/>
    <w:rsid w:val="00090E69"/>
    <w:rsid w:val="00104241"/>
    <w:rsid w:val="001258D3"/>
    <w:rsid w:val="00183C8E"/>
    <w:rsid w:val="001B54C0"/>
    <w:rsid w:val="001F0B5E"/>
    <w:rsid w:val="002817CE"/>
    <w:rsid w:val="0031309F"/>
    <w:rsid w:val="00331D9D"/>
    <w:rsid w:val="00342B65"/>
    <w:rsid w:val="003D6575"/>
    <w:rsid w:val="003D695C"/>
    <w:rsid w:val="00413B47"/>
    <w:rsid w:val="00414C58"/>
    <w:rsid w:val="00482255"/>
    <w:rsid w:val="00484348"/>
    <w:rsid w:val="004F0835"/>
    <w:rsid w:val="00573CC2"/>
    <w:rsid w:val="006071DB"/>
    <w:rsid w:val="00611F03"/>
    <w:rsid w:val="00634499"/>
    <w:rsid w:val="0064336F"/>
    <w:rsid w:val="00693CD4"/>
    <w:rsid w:val="006A1DBA"/>
    <w:rsid w:val="006C062C"/>
    <w:rsid w:val="006C3A86"/>
    <w:rsid w:val="006F345D"/>
    <w:rsid w:val="00742E81"/>
    <w:rsid w:val="00770102"/>
    <w:rsid w:val="00773D35"/>
    <w:rsid w:val="007D3367"/>
    <w:rsid w:val="00843D11"/>
    <w:rsid w:val="0085077F"/>
    <w:rsid w:val="00892883"/>
    <w:rsid w:val="00897A01"/>
    <w:rsid w:val="008D618B"/>
    <w:rsid w:val="008F1744"/>
    <w:rsid w:val="008F5C83"/>
    <w:rsid w:val="00942DE0"/>
    <w:rsid w:val="00973918"/>
    <w:rsid w:val="009E2400"/>
    <w:rsid w:val="00A57255"/>
    <w:rsid w:val="00A74D56"/>
    <w:rsid w:val="00B070AA"/>
    <w:rsid w:val="00B27CF2"/>
    <w:rsid w:val="00B52A33"/>
    <w:rsid w:val="00B61F4C"/>
    <w:rsid w:val="00B85E7A"/>
    <w:rsid w:val="00C46A3D"/>
    <w:rsid w:val="00C678FA"/>
    <w:rsid w:val="00CC45E2"/>
    <w:rsid w:val="00CD3BEB"/>
    <w:rsid w:val="00CE1AD8"/>
    <w:rsid w:val="00CF0F76"/>
    <w:rsid w:val="00D06622"/>
    <w:rsid w:val="00D25183"/>
    <w:rsid w:val="00DB36EB"/>
    <w:rsid w:val="00E4025B"/>
    <w:rsid w:val="00E45207"/>
    <w:rsid w:val="00E655AC"/>
    <w:rsid w:val="00EE2D20"/>
    <w:rsid w:val="00EE359C"/>
    <w:rsid w:val="00F661AE"/>
    <w:rsid w:val="00FF2207"/>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E9111"/>
  <w15:chartTrackingRefBased/>
  <w15:docId w15:val="{66738D52-FEAD-4F4F-B6F1-914D50AFC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C5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C678FA"/>
    <w:pPr>
      <w:spacing w:before="100" w:beforeAutospacing="1" w:after="100" w:afterAutospacing="1"/>
    </w:pPr>
  </w:style>
  <w:style w:type="character" w:styleId="Strong">
    <w:name w:val="Strong"/>
    <w:basedOn w:val="DefaultParagraphFont"/>
    <w:uiPriority w:val="22"/>
    <w:qFormat/>
    <w:rsid w:val="00C678FA"/>
    <w:rPr>
      <w:b/>
      <w:bCs/>
    </w:rPr>
  </w:style>
  <w:style w:type="character" w:styleId="Hyperlink">
    <w:name w:val="Hyperlink"/>
    <w:basedOn w:val="DefaultParagraphFont"/>
    <w:uiPriority w:val="99"/>
    <w:unhideWhenUsed/>
    <w:rsid w:val="00C678FA"/>
    <w:rPr>
      <w:color w:val="0000FF"/>
      <w:u w:val="single"/>
    </w:rPr>
  </w:style>
  <w:style w:type="character" w:customStyle="1" w:styleId="style21">
    <w:name w:val="style21"/>
    <w:basedOn w:val="DefaultParagraphFont"/>
    <w:rsid w:val="00C678FA"/>
  </w:style>
  <w:style w:type="paragraph" w:styleId="HTMLPreformatted">
    <w:name w:val="HTML Preformatted"/>
    <w:basedOn w:val="Normal"/>
    <w:link w:val="HTMLPreformattedChar"/>
    <w:uiPriority w:val="99"/>
    <w:semiHidden/>
    <w:unhideWhenUsed/>
    <w:rsid w:val="00C67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678FA"/>
    <w:rPr>
      <w:rFonts w:ascii="Courier New" w:eastAsia="Times New Roman" w:hAnsi="Courier New" w:cs="Courier New"/>
      <w:sz w:val="20"/>
      <w:szCs w:val="20"/>
    </w:rPr>
  </w:style>
  <w:style w:type="character" w:customStyle="1" w:styleId="msonormal1">
    <w:name w:val="msonormal1"/>
    <w:basedOn w:val="DefaultParagraphFont"/>
    <w:rsid w:val="00C678FA"/>
  </w:style>
  <w:style w:type="character" w:styleId="UnresolvedMention">
    <w:name w:val="Unresolved Mention"/>
    <w:basedOn w:val="DefaultParagraphFont"/>
    <w:uiPriority w:val="99"/>
    <w:semiHidden/>
    <w:unhideWhenUsed/>
    <w:rsid w:val="00C678FA"/>
    <w:rPr>
      <w:color w:val="605E5C"/>
      <w:shd w:val="clear" w:color="auto" w:fill="E1DFDD"/>
    </w:rPr>
  </w:style>
  <w:style w:type="paragraph" w:styleId="ListParagraph">
    <w:name w:val="List Paragraph"/>
    <w:basedOn w:val="Normal"/>
    <w:uiPriority w:val="34"/>
    <w:qFormat/>
    <w:rsid w:val="00EE359C"/>
    <w:pPr>
      <w:ind w:left="720"/>
      <w:contextualSpacing/>
    </w:pPr>
  </w:style>
  <w:style w:type="character" w:styleId="FollowedHyperlink">
    <w:name w:val="FollowedHyperlink"/>
    <w:basedOn w:val="DefaultParagraphFont"/>
    <w:uiPriority w:val="99"/>
    <w:semiHidden/>
    <w:unhideWhenUsed/>
    <w:rsid w:val="00482255"/>
    <w:rPr>
      <w:color w:val="954F72" w:themeColor="followedHyperlink"/>
      <w:u w:val="single"/>
    </w:rPr>
  </w:style>
  <w:style w:type="character" w:styleId="Emphasis">
    <w:name w:val="Emphasis"/>
    <w:basedOn w:val="DefaultParagraphFont"/>
    <w:uiPriority w:val="20"/>
    <w:qFormat/>
    <w:rsid w:val="00942DE0"/>
    <w:rPr>
      <w:i/>
      <w:iCs/>
    </w:rPr>
  </w:style>
  <w:style w:type="table" w:styleId="TableGrid">
    <w:name w:val="Table Grid"/>
    <w:basedOn w:val="TableNormal"/>
    <w:uiPriority w:val="39"/>
    <w:rsid w:val="00090E6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F0B5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7968">
      <w:bodyDiv w:val="1"/>
      <w:marLeft w:val="0"/>
      <w:marRight w:val="0"/>
      <w:marTop w:val="0"/>
      <w:marBottom w:val="0"/>
      <w:divBdr>
        <w:top w:val="none" w:sz="0" w:space="0" w:color="auto"/>
        <w:left w:val="none" w:sz="0" w:space="0" w:color="auto"/>
        <w:bottom w:val="none" w:sz="0" w:space="0" w:color="auto"/>
        <w:right w:val="none" w:sz="0" w:space="0" w:color="auto"/>
      </w:divBdr>
    </w:div>
    <w:div w:id="93206558">
      <w:bodyDiv w:val="1"/>
      <w:marLeft w:val="0"/>
      <w:marRight w:val="0"/>
      <w:marTop w:val="0"/>
      <w:marBottom w:val="0"/>
      <w:divBdr>
        <w:top w:val="none" w:sz="0" w:space="0" w:color="auto"/>
        <w:left w:val="none" w:sz="0" w:space="0" w:color="auto"/>
        <w:bottom w:val="none" w:sz="0" w:space="0" w:color="auto"/>
        <w:right w:val="none" w:sz="0" w:space="0" w:color="auto"/>
      </w:divBdr>
    </w:div>
    <w:div w:id="256523849">
      <w:bodyDiv w:val="1"/>
      <w:marLeft w:val="0"/>
      <w:marRight w:val="0"/>
      <w:marTop w:val="0"/>
      <w:marBottom w:val="0"/>
      <w:divBdr>
        <w:top w:val="none" w:sz="0" w:space="0" w:color="auto"/>
        <w:left w:val="none" w:sz="0" w:space="0" w:color="auto"/>
        <w:bottom w:val="none" w:sz="0" w:space="0" w:color="auto"/>
        <w:right w:val="none" w:sz="0" w:space="0" w:color="auto"/>
      </w:divBdr>
    </w:div>
    <w:div w:id="539785071">
      <w:bodyDiv w:val="1"/>
      <w:marLeft w:val="0"/>
      <w:marRight w:val="0"/>
      <w:marTop w:val="0"/>
      <w:marBottom w:val="0"/>
      <w:divBdr>
        <w:top w:val="none" w:sz="0" w:space="0" w:color="auto"/>
        <w:left w:val="none" w:sz="0" w:space="0" w:color="auto"/>
        <w:bottom w:val="none" w:sz="0" w:space="0" w:color="auto"/>
        <w:right w:val="none" w:sz="0" w:space="0" w:color="auto"/>
      </w:divBdr>
    </w:div>
    <w:div w:id="649597422">
      <w:bodyDiv w:val="1"/>
      <w:marLeft w:val="0"/>
      <w:marRight w:val="0"/>
      <w:marTop w:val="0"/>
      <w:marBottom w:val="0"/>
      <w:divBdr>
        <w:top w:val="none" w:sz="0" w:space="0" w:color="auto"/>
        <w:left w:val="none" w:sz="0" w:space="0" w:color="auto"/>
        <w:bottom w:val="none" w:sz="0" w:space="0" w:color="auto"/>
        <w:right w:val="none" w:sz="0" w:space="0" w:color="auto"/>
      </w:divBdr>
    </w:div>
    <w:div w:id="654914182">
      <w:bodyDiv w:val="1"/>
      <w:marLeft w:val="0"/>
      <w:marRight w:val="0"/>
      <w:marTop w:val="0"/>
      <w:marBottom w:val="0"/>
      <w:divBdr>
        <w:top w:val="none" w:sz="0" w:space="0" w:color="auto"/>
        <w:left w:val="none" w:sz="0" w:space="0" w:color="auto"/>
        <w:bottom w:val="none" w:sz="0" w:space="0" w:color="auto"/>
        <w:right w:val="none" w:sz="0" w:space="0" w:color="auto"/>
      </w:divBdr>
    </w:div>
    <w:div w:id="665784030">
      <w:bodyDiv w:val="1"/>
      <w:marLeft w:val="0"/>
      <w:marRight w:val="0"/>
      <w:marTop w:val="0"/>
      <w:marBottom w:val="0"/>
      <w:divBdr>
        <w:top w:val="none" w:sz="0" w:space="0" w:color="auto"/>
        <w:left w:val="none" w:sz="0" w:space="0" w:color="auto"/>
        <w:bottom w:val="none" w:sz="0" w:space="0" w:color="auto"/>
        <w:right w:val="none" w:sz="0" w:space="0" w:color="auto"/>
      </w:divBdr>
    </w:div>
    <w:div w:id="722408214">
      <w:bodyDiv w:val="1"/>
      <w:marLeft w:val="0"/>
      <w:marRight w:val="0"/>
      <w:marTop w:val="0"/>
      <w:marBottom w:val="0"/>
      <w:divBdr>
        <w:top w:val="none" w:sz="0" w:space="0" w:color="auto"/>
        <w:left w:val="none" w:sz="0" w:space="0" w:color="auto"/>
        <w:bottom w:val="none" w:sz="0" w:space="0" w:color="auto"/>
        <w:right w:val="none" w:sz="0" w:space="0" w:color="auto"/>
      </w:divBdr>
    </w:div>
    <w:div w:id="743068694">
      <w:bodyDiv w:val="1"/>
      <w:marLeft w:val="0"/>
      <w:marRight w:val="0"/>
      <w:marTop w:val="0"/>
      <w:marBottom w:val="0"/>
      <w:divBdr>
        <w:top w:val="none" w:sz="0" w:space="0" w:color="auto"/>
        <w:left w:val="none" w:sz="0" w:space="0" w:color="auto"/>
        <w:bottom w:val="none" w:sz="0" w:space="0" w:color="auto"/>
        <w:right w:val="none" w:sz="0" w:space="0" w:color="auto"/>
      </w:divBdr>
    </w:div>
    <w:div w:id="846864832">
      <w:bodyDiv w:val="1"/>
      <w:marLeft w:val="0"/>
      <w:marRight w:val="0"/>
      <w:marTop w:val="0"/>
      <w:marBottom w:val="0"/>
      <w:divBdr>
        <w:top w:val="none" w:sz="0" w:space="0" w:color="auto"/>
        <w:left w:val="none" w:sz="0" w:space="0" w:color="auto"/>
        <w:bottom w:val="none" w:sz="0" w:space="0" w:color="auto"/>
        <w:right w:val="none" w:sz="0" w:space="0" w:color="auto"/>
      </w:divBdr>
      <w:divsChild>
        <w:div w:id="1033648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409582">
      <w:bodyDiv w:val="1"/>
      <w:marLeft w:val="0"/>
      <w:marRight w:val="0"/>
      <w:marTop w:val="0"/>
      <w:marBottom w:val="0"/>
      <w:divBdr>
        <w:top w:val="none" w:sz="0" w:space="0" w:color="auto"/>
        <w:left w:val="none" w:sz="0" w:space="0" w:color="auto"/>
        <w:bottom w:val="none" w:sz="0" w:space="0" w:color="auto"/>
        <w:right w:val="none" w:sz="0" w:space="0" w:color="auto"/>
      </w:divBdr>
    </w:div>
    <w:div w:id="1110469313">
      <w:bodyDiv w:val="1"/>
      <w:marLeft w:val="0"/>
      <w:marRight w:val="0"/>
      <w:marTop w:val="0"/>
      <w:marBottom w:val="0"/>
      <w:divBdr>
        <w:top w:val="none" w:sz="0" w:space="0" w:color="auto"/>
        <w:left w:val="none" w:sz="0" w:space="0" w:color="auto"/>
        <w:bottom w:val="none" w:sz="0" w:space="0" w:color="auto"/>
        <w:right w:val="none" w:sz="0" w:space="0" w:color="auto"/>
      </w:divBdr>
    </w:div>
    <w:div w:id="1144276626">
      <w:bodyDiv w:val="1"/>
      <w:marLeft w:val="0"/>
      <w:marRight w:val="0"/>
      <w:marTop w:val="0"/>
      <w:marBottom w:val="0"/>
      <w:divBdr>
        <w:top w:val="none" w:sz="0" w:space="0" w:color="auto"/>
        <w:left w:val="none" w:sz="0" w:space="0" w:color="auto"/>
        <w:bottom w:val="none" w:sz="0" w:space="0" w:color="auto"/>
        <w:right w:val="none" w:sz="0" w:space="0" w:color="auto"/>
      </w:divBdr>
    </w:div>
    <w:div w:id="1160928791">
      <w:bodyDiv w:val="1"/>
      <w:marLeft w:val="0"/>
      <w:marRight w:val="0"/>
      <w:marTop w:val="0"/>
      <w:marBottom w:val="0"/>
      <w:divBdr>
        <w:top w:val="none" w:sz="0" w:space="0" w:color="auto"/>
        <w:left w:val="none" w:sz="0" w:space="0" w:color="auto"/>
        <w:bottom w:val="none" w:sz="0" w:space="0" w:color="auto"/>
        <w:right w:val="none" w:sz="0" w:space="0" w:color="auto"/>
      </w:divBdr>
    </w:div>
    <w:div w:id="1176191530">
      <w:bodyDiv w:val="1"/>
      <w:marLeft w:val="0"/>
      <w:marRight w:val="0"/>
      <w:marTop w:val="0"/>
      <w:marBottom w:val="0"/>
      <w:divBdr>
        <w:top w:val="none" w:sz="0" w:space="0" w:color="auto"/>
        <w:left w:val="none" w:sz="0" w:space="0" w:color="auto"/>
        <w:bottom w:val="none" w:sz="0" w:space="0" w:color="auto"/>
        <w:right w:val="none" w:sz="0" w:space="0" w:color="auto"/>
      </w:divBdr>
    </w:div>
    <w:div w:id="1566985262">
      <w:bodyDiv w:val="1"/>
      <w:marLeft w:val="0"/>
      <w:marRight w:val="0"/>
      <w:marTop w:val="0"/>
      <w:marBottom w:val="0"/>
      <w:divBdr>
        <w:top w:val="none" w:sz="0" w:space="0" w:color="auto"/>
        <w:left w:val="none" w:sz="0" w:space="0" w:color="auto"/>
        <w:bottom w:val="none" w:sz="0" w:space="0" w:color="auto"/>
        <w:right w:val="none" w:sz="0" w:space="0" w:color="auto"/>
      </w:divBdr>
    </w:div>
    <w:div w:id="1863395978">
      <w:bodyDiv w:val="1"/>
      <w:marLeft w:val="0"/>
      <w:marRight w:val="0"/>
      <w:marTop w:val="0"/>
      <w:marBottom w:val="0"/>
      <w:divBdr>
        <w:top w:val="none" w:sz="0" w:space="0" w:color="auto"/>
        <w:left w:val="none" w:sz="0" w:space="0" w:color="auto"/>
        <w:bottom w:val="none" w:sz="0" w:space="0" w:color="auto"/>
        <w:right w:val="none" w:sz="0" w:space="0" w:color="auto"/>
      </w:divBdr>
    </w:div>
    <w:div w:id="1864706674">
      <w:bodyDiv w:val="1"/>
      <w:marLeft w:val="0"/>
      <w:marRight w:val="0"/>
      <w:marTop w:val="0"/>
      <w:marBottom w:val="0"/>
      <w:divBdr>
        <w:top w:val="none" w:sz="0" w:space="0" w:color="auto"/>
        <w:left w:val="none" w:sz="0" w:space="0" w:color="auto"/>
        <w:bottom w:val="none" w:sz="0" w:space="0" w:color="auto"/>
        <w:right w:val="none" w:sz="0" w:space="0" w:color="auto"/>
      </w:divBdr>
    </w:div>
    <w:div w:id="1897544082">
      <w:bodyDiv w:val="1"/>
      <w:marLeft w:val="0"/>
      <w:marRight w:val="0"/>
      <w:marTop w:val="0"/>
      <w:marBottom w:val="0"/>
      <w:divBdr>
        <w:top w:val="none" w:sz="0" w:space="0" w:color="auto"/>
        <w:left w:val="none" w:sz="0" w:space="0" w:color="auto"/>
        <w:bottom w:val="none" w:sz="0" w:space="0" w:color="auto"/>
        <w:right w:val="none" w:sz="0" w:space="0" w:color="auto"/>
      </w:divBdr>
    </w:div>
    <w:div w:id="1960260395">
      <w:bodyDiv w:val="1"/>
      <w:marLeft w:val="0"/>
      <w:marRight w:val="0"/>
      <w:marTop w:val="0"/>
      <w:marBottom w:val="0"/>
      <w:divBdr>
        <w:top w:val="none" w:sz="0" w:space="0" w:color="auto"/>
        <w:left w:val="none" w:sz="0" w:space="0" w:color="auto"/>
        <w:bottom w:val="none" w:sz="0" w:space="0" w:color="auto"/>
        <w:right w:val="none" w:sz="0" w:space="0" w:color="auto"/>
      </w:divBdr>
    </w:div>
    <w:div w:id="214277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ap.com/undergraduate/contests/mcm" TargetMode="External"/><Relationship Id="rId13" Type="http://schemas.openxmlformats.org/officeDocument/2006/relationships/hyperlink" Target="https://www.contest.comap.com/undergraduate/contests/mcm/flyer/MCM-ICM_Summary.docx"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immchallenge.org/mcm/index.html" TargetMode="External"/><Relationship Id="rId17" Type="http://schemas.openxmlformats.org/officeDocument/2006/relationships/hyperlink" Target="https://forms.comap.org/241335097294056" TargetMode="External"/><Relationship Id="rId2" Type="http://schemas.openxmlformats.org/officeDocument/2006/relationships/styles" Target="styles.xml"/><Relationship Id="rId16" Type="http://schemas.openxmlformats.org/officeDocument/2006/relationships/hyperlink" Target="https://www.contest.comap.com/undergraduate/contests/mcm/flyer/Contest_AI_Policy.pdf" TargetMode="External"/><Relationship Id="rId1" Type="http://schemas.openxmlformats.org/officeDocument/2006/relationships/numbering" Target="numbering.xml"/><Relationship Id="rId6" Type="http://schemas.openxmlformats.org/officeDocument/2006/relationships/hyperlink" Target="https://www.contest.comap.com/undergraduate/contests/mcm/login.php" TargetMode="External"/><Relationship Id="rId11" Type="http://schemas.openxmlformats.org/officeDocument/2006/relationships/hyperlink" Target="http://www.mathportals.com/mcm/index.html" TargetMode="External"/><Relationship Id="rId5" Type="http://schemas.openxmlformats.org/officeDocument/2006/relationships/hyperlink" Target="https://forms.comap.org/241335097294056" TargetMode="External"/><Relationship Id="rId15" Type="http://schemas.openxmlformats.org/officeDocument/2006/relationships/hyperlink" Target="https://www.contest.comap.com/undergraduate/contests/mcm/flyer/Contest_AI_Policy.pdf" TargetMode="External"/><Relationship Id="rId10" Type="http://schemas.openxmlformats.org/officeDocument/2006/relationships/hyperlink" Target="http://www.comap-math.com/mcm/index.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comapmath.com/MCMICM/index.html" TargetMode="External"/><Relationship Id="rId14" Type="http://schemas.openxmlformats.org/officeDocument/2006/relationships/hyperlink" Target="https://www.contest.comap.com/undergraduate/contests/mcm/flyer/MCM-ICM_Summary.t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2873</Words>
  <Characters>16380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WU Jingjin Timothy</dc:creator>
  <cp:keywords/>
  <dc:description/>
  <cp:lastModifiedBy>Timothy Wu</cp:lastModifiedBy>
  <cp:revision>8</cp:revision>
  <dcterms:created xsi:type="dcterms:W3CDTF">2026-01-29T06:29:00Z</dcterms:created>
  <dcterms:modified xsi:type="dcterms:W3CDTF">2026-01-29T08:00:00Z</dcterms:modified>
</cp:coreProperties>
</file>