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PURCHASE ORDER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and obtain required approval before placing any order with a vendor on behalf of a Camelot-managed property.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ORDER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PO #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Description of Goods / Services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Unit Price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Total Amount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Budget Line Item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APPROVAL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Approval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