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240" w:lineRule="auto"/>
        <w:ind w:left="0" w:right="0" w:firstLine="0"/>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Camelot Academy Community Standards </w:t>
      </w:r>
    </w:p>
    <w:p w:rsidR="00000000" w:rsidDel="00000000" w:rsidP="00000000" w:rsidRDefault="00000000" w:rsidRPr="00000000" w14:paraId="00000002">
      <w:pPr>
        <w:spacing w:before="80" w:line="240" w:lineRule="auto"/>
        <w:ind w:left="0" w:right="0" w:firstLine="0"/>
        <w:jc w:val="left"/>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80" w:line="240" w:lineRule="auto"/>
        <w:ind w:left="0" w:right="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28"/>
          <w:szCs w:val="28"/>
          <w:rtl w:val="0"/>
        </w:rPr>
        <w:t xml:space="preserve">While no guidelines are in place at this time (Fall 2022), we live in a changing world and as community metrics shift, we ask for your support to employ policies that we feel best to protect our student atheletes and coaches as new developments emerge. To that end, please read and review the following guidelines related to Camelot Athletics’ Covid standards for students and parents. </w:t>
      </w:r>
      <w:r w:rsidDel="00000000" w:rsidR="00000000" w:rsidRPr="00000000">
        <w:rPr>
          <w:rtl w:val="0"/>
        </w:rPr>
      </w:r>
    </w:p>
    <w:p w:rsidR="00000000" w:rsidDel="00000000" w:rsidP="00000000" w:rsidRDefault="00000000" w:rsidRPr="00000000" w14:paraId="00000004">
      <w:pPr>
        <w:spacing w:before="80" w:line="240" w:lineRule="auto"/>
        <w:ind w:left="0" w:right="0" w:firstLine="0"/>
        <w:rPr>
          <w:rFonts w:ascii="Times New Roman" w:cs="Times New Roman" w:eastAsia="Times New Roman" w:hAnsi="Times New Roman"/>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w:t>
      </w:r>
    </w:p>
    <w:p w:rsidR="00000000" w:rsidDel="00000000" w:rsidP="00000000" w:rsidRDefault="00000000" w:rsidRPr="00000000" w14:paraId="00000006">
      <w:pPr>
        <w:numPr>
          <w:ilvl w:val="0"/>
          <w:numId w:val="2"/>
        </w:numPr>
        <w:spacing w:after="0" w:afterAutospacing="0" w:before="8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be required a mask during practice, games,  and other sports-related activities while playing or on the bench </w:t>
      </w:r>
    </w:p>
    <w:p w:rsidR="00000000" w:rsidDel="00000000" w:rsidP="00000000" w:rsidRDefault="00000000" w:rsidRPr="00000000" w14:paraId="00000007">
      <w:pPr>
        <w:numPr>
          <w:ilvl w:val="0"/>
          <w:numId w:val="2"/>
        </w:numPr>
        <w:spacing w:after="0" w:afterAutospacing="0"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Will unequivocally follow the instructions of the coach or Camelot personnel as it pertains to Camelot Covid policies</w:t>
      </w:r>
    </w:p>
    <w:p w:rsidR="00000000" w:rsidDel="00000000" w:rsidP="00000000" w:rsidRDefault="00000000" w:rsidRPr="00000000" w14:paraId="00000008">
      <w:pPr>
        <w:numPr>
          <w:ilvl w:val="0"/>
          <w:numId w:val="2"/>
        </w:numPr>
        <w:spacing w:after="0" w:afterAutospacing="0"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Should bring and supply their own equipment and water bottles for their respective sport ( soccer balls, basketballs, and frisbees will be provided)</w:t>
      </w:r>
    </w:p>
    <w:p w:rsidR="00000000" w:rsidDel="00000000" w:rsidP="00000000" w:rsidRDefault="00000000" w:rsidRPr="00000000" w14:paraId="00000009">
      <w:pPr>
        <w:numPr>
          <w:ilvl w:val="0"/>
          <w:numId w:val="2"/>
        </w:numPr>
        <w:spacing w:before="0" w:beforeAutospacing="0" w:line="24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Students will adhere to the return to play guidelines for concussions and sickness</w:t>
      </w:r>
    </w:p>
    <w:p w:rsidR="00000000" w:rsidDel="00000000" w:rsidP="00000000" w:rsidRDefault="00000000" w:rsidRPr="00000000" w14:paraId="0000000A">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before="8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Parents:</w:t>
      </w:r>
    </w:p>
    <w:p w:rsidR="00000000" w:rsidDel="00000000" w:rsidP="00000000" w:rsidRDefault="00000000" w:rsidRPr="00000000" w14:paraId="0000000C">
      <w:pPr>
        <w:numPr>
          <w:ilvl w:val="0"/>
          <w:numId w:val="1"/>
        </w:numPr>
        <w:spacing w:before="8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Will adhere to Camelot’s Covid or community protocols while attending practices, games, and other athletic events including, but not limited to, wearing a mask and adhering to social distancing guidelines.</w:t>
      </w:r>
    </w:p>
    <w:p w:rsidR="00000000" w:rsidDel="00000000" w:rsidP="00000000" w:rsidRDefault="00000000" w:rsidRPr="00000000" w14:paraId="0000000D">
      <w:pPr>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 Signature: ___________________________</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Signature:___________________________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