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before="0" w:after="0"/>
        <w:ind w:left="0" w:right="0" w:hanging="0"/>
        <w:rPr>
          <w:rFonts w:ascii="Arial" w:hAnsi="Arial" w:cs="Arial"/>
          <w:sz w:val="20"/>
          <w:szCs w:val="20"/>
        </w:rPr>
      </w:pPr>
      <w:r>
        <w:rPr>
          <w:rFonts w:cs="Arial" w:ascii="Arial" w:hAnsi="Arial"/>
          <w:sz w:val="20"/>
          <w:szCs w:val="20"/>
        </w:rPr>
      </w:r>
    </w:p>
    <w:p>
      <w:pPr>
        <w:pStyle w:val="Font8"/>
        <w:bidi w:val="0"/>
        <w:spacing w:lineRule="atLeast" w:line="360" w:beforeAutospacing="1" w:afterAutospacing="1"/>
        <w:ind w:left="0" w:right="0" w:hanging="0"/>
        <w:rPr/>
      </w:pPr>
      <w:r>
        <w:rPr>
          <w:rFonts w:cs="Georgia" w:ascii="Georgia" w:hAnsi="Georgia"/>
          <w:color w:val="000000"/>
        </w:rPr>
        <w:t>BYRON SCHENKMAN believes in the power of music to bring people together for healing and joy. By the time Byron went to their first music camp at the age of eleven, they knew that playing chamber music would be an important part of their life’s work. They have since been a founding member of several ensembles</w:t>
      </w:r>
      <w:r>
        <w:rPr>
          <w:rFonts w:cs="Arial" w:ascii="Georgia" w:hAnsi="Georgia"/>
          <w:color w:val="000000"/>
        </w:rPr>
        <w:t>,</w:t>
      </w:r>
      <w:r>
        <w:rPr>
          <w:rFonts w:cs="Georgia" w:ascii="Georgia" w:hAnsi="Georgia"/>
          <w:color w:val="000000"/>
        </w:rPr>
        <w:t xml:space="preserve"> including the Seattle Baroque Orchestra which they codirected until 2013. In addition to performing live on harpsichord, fortepiano, and piano, Byron can be heard on more than forty CDs, including recordings on historical instruments from the National Music Museum, Vermillion, and the Museum of Fine Arts, Boston. A recipient of the Erwin Bodky Award from the Cambridge Society for Early Music "for outstanding achievement in the field of early music," Byron was voted “Best Classical Instrumentalist” by the readers of </w:t>
      </w:r>
      <w:r>
        <w:rPr>
          <w:rFonts w:cs="Georgia" w:ascii="Georgia" w:hAnsi="Georgia"/>
          <w:i/>
          <w:color w:val="000000"/>
        </w:rPr>
        <w:t>Seattle Weekly</w:t>
      </w:r>
      <w:r>
        <w:rPr>
          <w:rFonts w:cs="Arial" w:ascii="Georgia" w:hAnsi="Georgia"/>
          <w:color w:val="000000"/>
        </w:rPr>
        <w:t>,</w:t>
      </w:r>
      <w:r>
        <w:rPr>
          <w:rFonts w:cs="Georgia" w:ascii="Georgia" w:hAnsi="Georgia"/>
          <w:color w:val="000000"/>
        </w:rPr>
        <w:t xml:space="preserve"> and their piano playing has been described in </w:t>
      </w:r>
      <w:r>
        <w:rPr>
          <w:rFonts w:cs="Georgia" w:ascii="Georgia" w:hAnsi="Georgia"/>
          <w:i/>
          <w:iCs/>
          <w:color w:val="000000"/>
        </w:rPr>
        <w:t xml:space="preserve">The New York Times </w:t>
      </w:r>
      <w:r>
        <w:rPr>
          <w:rFonts w:cs="Georgia" w:ascii="Georgia" w:hAnsi="Georgia"/>
          <w:color w:val="000000"/>
        </w:rPr>
        <w:t>as "sparkling," "elegant," and "insightful." Highlights of the 2019/2020 season include historical piano recitals for the Boston Early Music Festival and Vancouver Bach Festival, Bach’s fifth “Brandenburg” Concerto with Portland Baroque Orchestra, and a production of Francesca Caccini’s opera “Alcina” with the Orpheus Project in Juneau, Alaska. Byron is a graduate of the New England Conservatory and received the Master of Music degree with honors in performance from the Indiana University Jacobs School of Music. www.byronschenkman.com</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character" w:styleId="Color2">
    <w:name w:val="color_2"/>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ocumentMap">
    <w:name w:val="DocumentMap"/>
    <w:qFormat/>
    <w:pPr>
      <w:widowControl/>
      <w:bidi w:val="0"/>
      <w:spacing w:lineRule="auto" w:line="276" w:before="0" w:after="200"/>
      <w:jc w:val="left"/>
      <w:textAlignment w:val="auto"/>
    </w:pPr>
    <w:rPr>
      <w:rFonts w:ascii="Calibri" w:hAnsi="Calibri" w:eastAsia="Times New Roman" w:cs="Calibri"/>
      <w:color w:val="auto"/>
      <w:kern w:val="2"/>
      <w:sz w:val="22"/>
      <w:szCs w:val="22"/>
      <w:lang w:val="en-US" w:eastAsia="en-US" w:bidi="ar-SA"/>
    </w:rPr>
  </w:style>
  <w:style w:type="paragraph" w:styleId="Font8">
    <w:name w:val="font_8"/>
    <w:basedOn w:val="Normal"/>
    <w:qFormat/>
    <w:pPr>
      <w:spacing w:lineRule="auto" w:line="240" w:beforeAutospacing="1" w:afterAutospacing="1"/>
    </w:pPr>
    <w:rPr>
      <w:rFonts w:ascii="Times New Roman" w:hAnsi="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LibreOffice/6.3.1.2$MacOSX_X86_64 LibreOffice_project/b79626edf0065ac373bd1df5c28bd630b4424273</Application>
  <Pages>1</Pages>
  <Words>226</Words>
  <Characters>1228</Characters>
  <CharactersWithSpaces>1453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2019-05-31T12:32:00Z</dcterms:created>
  <dc:creator>Byron</dc:creator>
  <dc:description/>
  <dc:language>en-US</dc:language>
  <cp:lastModifiedBy/>
  <dcterms:modified xsi:type="dcterms:W3CDTF">2019-05-31T12:32:00Z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Byron</vt:lpwstr>
  </property>
</Properties>
</file>