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0F47" w14:textId="7B96F60A" w:rsidR="007F3528" w:rsidRDefault="004021CD" w:rsidP="007F3528">
      <w:pPr>
        <w:pStyle w:val="Title"/>
      </w:pPr>
      <w:r>
        <w:t>Deep Learning</w:t>
      </w:r>
      <w:r w:rsidR="00BC2541">
        <w:t xml:space="preserve"> – Auto-Encoders</w:t>
      </w:r>
      <w:bookmarkStart w:id="0" w:name="_GoBack"/>
      <w:bookmarkEnd w:id="0"/>
    </w:p>
    <w:p w14:paraId="49430157" w14:textId="77777777" w:rsidR="00A00632" w:rsidRDefault="001278C8" w:rsidP="00A00632">
      <w:pPr>
        <w:pStyle w:val="Heading1"/>
        <w:ind w:left="720" w:firstLine="720"/>
      </w:pPr>
      <w:r>
        <w:t>Transfer Learning</w:t>
      </w:r>
    </w:p>
    <w:p w14:paraId="2A974BAF" w14:textId="77777777" w:rsidR="00A00632" w:rsidRDefault="00A00632" w:rsidP="00A00632">
      <w:pPr>
        <w:pStyle w:val="Heading2"/>
      </w:pPr>
      <w:r>
        <w:t>Introduction</w:t>
      </w:r>
    </w:p>
    <w:p w14:paraId="093F53B1" w14:textId="77777777" w:rsidR="001278C8" w:rsidRDefault="00807486" w:rsidP="002C7A8E">
      <w:pPr>
        <w:ind w:firstLine="720"/>
      </w:pPr>
      <w:r>
        <w:t xml:space="preserve">This project will </w:t>
      </w:r>
      <w:r w:rsidR="00CA6A00" w:rsidRPr="00CA6A00">
        <w:t>explore autoencoders</w:t>
      </w:r>
      <w:r w:rsidR="00CA6A00">
        <w:t xml:space="preserve"> using a</w:t>
      </w:r>
      <w:r w:rsidR="00CA6A00" w:rsidRPr="00CA6A00">
        <w:t xml:space="preserve"> tutorial from the Keras development team on how to build autoencoders with Keras</w:t>
      </w:r>
      <w:r w:rsidR="00CA6A00">
        <w:t xml:space="preserve"> and</w:t>
      </w:r>
      <w:r w:rsidR="008841A1">
        <w:t xml:space="preserve"> tensorflow background</w:t>
      </w:r>
      <w:r w:rsidR="002C7A8E">
        <w:t xml:space="preserve"> in python</w:t>
      </w:r>
      <w:r w:rsidR="008841A1">
        <w:t>.</w:t>
      </w:r>
      <w:r w:rsidR="002C7A8E">
        <w:t xml:space="preserve"> The </w:t>
      </w:r>
      <w:r w:rsidR="00CA6A00">
        <w:t xml:space="preserve">encoders </w:t>
      </w:r>
      <w:r w:rsidR="002C7A8E">
        <w:t xml:space="preserve">are built using a random seed number generator. This seed is </w:t>
      </w:r>
      <w:r w:rsidR="00D26879">
        <w:t xml:space="preserve">support to be able to be manipulated to have consistent results by using </w:t>
      </w:r>
      <w:proofErr w:type="gramStart"/>
      <w:r w:rsidR="00D26879">
        <w:t>numpy.random</w:t>
      </w:r>
      <w:proofErr w:type="gramEnd"/>
      <w:r w:rsidR="00D26879">
        <w:t xml:space="preserve">.seed(1234), but there is a known issue with using tensorflow backend that does not set this seed preventing us from obtaining consistent results. </w:t>
      </w:r>
      <w:r w:rsidR="00CA6A00">
        <w:t xml:space="preserve">The data set used was </w:t>
      </w:r>
      <w:r w:rsidR="00CA6A00" w:rsidRPr="00CA6A00">
        <w:t>Fashion MNIST</w:t>
      </w:r>
      <w:r w:rsidR="00CA6A00">
        <w:t>, the same data set in Assignment 4.</w:t>
      </w:r>
    </w:p>
    <w:p w14:paraId="5D7A5BFB" w14:textId="77777777" w:rsidR="00E25740" w:rsidRDefault="00CA6A00" w:rsidP="00CA6A00">
      <w:pPr>
        <w:ind w:firstLine="720"/>
      </w:pPr>
      <w:r>
        <w:t xml:space="preserve">The following five encoders were built using the Fashion MNIST dataset: a simple autoencoder based on a </w:t>
      </w:r>
      <w:proofErr w:type="gramStart"/>
      <w:r>
        <w:t>fully-connected</w:t>
      </w:r>
      <w:proofErr w:type="gramEnd"/>
      <w:r>
        <w:t xml:space="preserve"> layer, a sparse autoencoder, a deep fully-connected autoencoder, a deep convolutional autoencoder, and an image denoising model. The input and output images used to test were recorded and a model loss plot was made.</w:t>
      </w:r>
    </w:p>
    <w:p w14:paraId="3A278C3E" w14:textId="77777777" w:rsidR="00BF3714" w:rsidRDefault="00807486" w:rsidP="008841A1">
      <w:pPr>
        <w:pStyle w:val="Heading2"/>
      </w:pPr>
      <w:r>
        <w:t>Results</w:t>
      </w:r>
    </w:p>
    <w:p w14:paraId="1A3BFB1F" w14:textId="77777777" w:rsidR="007D1742" w:rsidRPr="007D1742" w:rsidRDefault="007D1742" w:rsidP="007D1742"/>
    <w:p w14:paraId="0A1D8A83" w14:textId="77777777" w:rsidR="00DA0420" w:rsidRDefault="007D1742" w:rsidP="00DA042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BA4376E" wp14:editId="35EF3C0C">
            <wp:extent cx="5680609" cy="1097280"/>
            <wp:effectExtent l="0" t="0" r="0" b="7620"/>
            <wp:docPr id="1" name="Picture 1" descr="C:\Users\came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8A8C" w14:textId="77777777" w:rsidR="00DA0420" w:rsidRDefault="00F94311" w:rsidP="00544FAB">
      <w:pPr>
        <w:jc w:val="center"/>
        <w:rPr>
          <w:i/>
        </w:rPr>
      </w:pPr>
      <w:r>
        <w:rPr>
          <w:i/>
        </w:rPr>
        <w:t>Figure</w:t>
      </w:r>
      <w:r w:rsidR="00544FAB">
        <w:rPr>
          <w:i/>
        </w:rPr>
        <w:t xml:space="preserve"> </w:t>
      </w:r>
      <w:r>
        <w:rPr>
          <w:i/>
        </w:rPr>
        <w:t>1</w:t>
      </w:r>
      <w:r w:rsidR="00DA0420" w:rsidRPr="00A3299B">
        <w:rPr>
          <w:i/>
        </w:rPr>
        <w:t xml:space="preserve">: </w:t>
      </w:r>
      <w:r w:rsidR="00A64B66">
        <w:rPr>
          <w:i/>
        </w:rPr>
        <w:t xml:space="preserve">Results of </w:t>
      </w:r>
      <w:r w:rsidR="00A64B66" w:rsidRPr="00A64B66">
        <w:rPr>
          <w:i/>
        </w:rPr>
        <w:t xml:space="preserve">simple autoencoder based on a </w:t>
      </w:r>
      <w:proofErr w:type="gramStart"/>
      <w:r w:rsidR="00A64B66" w:rsidRPr="00A64B66">
        <w:rPr>
          <w:i/>
        </w:rPr>
        <w:t>fully-connected</w:t>
      </w:r>
      <w:proofErr w:type="gramEnd"/>
      <w:r w:rsidR="00A64B66" w:rsidRPr="00A64B66">
        <w:rPr>
          <w:i/>
        </w:rPr>
        <w:t xml:space="preserve"> layer</w:t>
      </w:r>
    </w:p>
    <w:p w14:paraId="7B6AF738" w14:textId="77777777" w:rsidR="00455526" w:rsidRDefault="00455526" w:rsidP="00544FAB">
      <w:pPr>
        <w:jc w:val="center"/>
        <w:rPr>
          <w:i/>
        </w:rPr>
      </w:pPr>
    </w:p>
    <w:p w14:paraId="519B21CB" w14:textId="77777777" w:rsidR="00DA0420" w:rsidRDefault="00316D74" w:rsidP="00DA0420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1DBF132" wp14:editId="6DC0BE56">
            <wp:extent cx="5680609" cy="1097280"/>
            <wp:effectExtent l="0" t="0" r="0" b="7620"/>
            <wp:docPr id="2" name="Picture 2" descr="C:\Users\camer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4BBA" w14:textId="77777777" w:rsidR="00DA0420" w:rsidRDefault="00F94311" w:rsidP="00DA0420">
      <w:pPr>
        <w:jc w:val="center"/>
        <w:rPr>
          <w:i/>
        </w:rPr>
      </w:pPr>
      <w:r>
        <w:rPr>
          <w:i/>
        </w:rPr>
        <w:t>Figure</w:t>
      </w:r>
      <w:r w:rsidR="00544FAB">
        <w:rPr>
          <w:i/>
        </w:rPr>
        <w:t xml:space="preserve"> </w:t>
      </w:r>
      <w:r>
        <w:rPr>
          <w:i/>
        </w:rPr>
        <w:t>2</w:t>
      </w:r>
      <w:r w:rsidR="00DA0420"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>sparse autoencoder</w:t>
      </w:r>
    </w:p>
    <w:p w14:paraId="20A1F663" w14:textId="77777777" w:rsidR="007D1742" w:rsidRDefault="00A64B66" w:rsidP="00DA0420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1652EBC6" wp14:editId="062BBF29">
            <wp:extent cx="5680609" cy="1097280"/>
            <wp:effectExtent l="0" t="0" r="0" b="7620"/>
            <wp:docPr id="25" name="Picture 25" descr="C:\Users\camer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mer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0950" w14:textId="77777777"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3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 xml:space="preserve">deep </w:t>
      </w:r>
      <w:proofErr w:type="gramStart"/>
      <w:r w:rsidR="00A64B66" w:rsidRPr="00A64B66">
        <w:rPr>
          <w:i/>
        </w:rPr>
        <w:t>fully-connected</w:t>
      </w:r>
      <w:proofErr w:type="gramEnd"/>
      <w:r w:rsidR="00A64B66" w:rsidRPr="00A64B66">
        <w:rPr>
          <w:i/>
        </w:rPr>
        <w:t xml:space="preserve"> autoencoder</w:t>
      </w:r>
    </w:p>
    <w:p w14:paraId="4B4FF144" w14:textId="77777777" w:rsidR="007D1742" w:rsidRDefault="007D1742" w:rsidP="007D1742">
      <w:pPr>
        <w:jc w:val="center"/>
        <w:rPr>
          <w:i/>
        </w:rPr>
      </w:pPr>
    </w:p>
    <w:p w14:paraId="54E7A82D" w14:textId="77777777" w:rsidR="007D1742" w:rsidRDefault="007D1742" w:rsidP="007D174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7512C29" wp14:editId="6017F76F">
            <wp:extent cx="5680609" cy="1097280"/>
            <wp:effectExtent l="0" t="0" r="0" b="7620"/>
            <wp:docPr id="17" name="Picture 17" descr="C:\Users\camer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er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AFEC" w14:textId="77777777"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4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>deep convolutional autoencoder</w:t>
      </w:r>
    </w:p>
    <w:p w14:paraId="6508C7F3" w14:textId="77777777" w:rsidR="007D1742" w:rsidRDefault="007D1742" w:rsidP="00DA0420">
      <w:pPr>
        <w:jc w:val="center"/>
        <w:rPr>
          <w:i/>
        </w:rPr>
      </w:pPr>
    </w:p>
    <w:p w14:paraId="1CEB9F9A" w14:textId="77777777" w:rsidR="007D1742" w:rsidRDefault="007D1742" w:rsidP="00DA0420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27C55AA" wp14:editId="46EF034B">
            <wp:extent cx="5680609" cy="1097280"/>
            <wp:effectExtent l="0" t="0" r="0" b="7620"/>
            <wp:docPr id="18" name="Picture 18" descr="C:\Users\camer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er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A71F" w14:textId="77777777"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5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an </w:t>
      </w:r>
      <w:r w:rsidR="00A64B66" w:rsidRPr="00A64B66">
        <w:rPr>
          <w:i/>
        </w:rPr>
        <w:t>image denoising model</w:t>
      </w:r>
    </w:p>
    <w:p w14:paraId="15561161" w14:textId="77777777" w:rsidR="007D1742" w:rsidRDefault="007D1742" w:rsidP="007D1742">
      <w:pPr>
        <w:rPr>
          <w:i/>
        </w:rPr>
      </w:pPr>
      <w:r>
        <w:rPr>
          <w:i/>
          <w:noProof/>
        </w:rPr>
        <w:drawing>
          <wp:inline distT="0" distB="0" distL="0" distR="0" wp14:anchorId="5A5E3859" wp14:editId="6BA4A1F2">
            <wp:extent cx="2926080" cy="2130915"/>
            <wp:effectExtent l="0" t="0" r="7620" b="3175"/>
            <wp:docPr id="20" name="Picture 20" descr="C:\Users\camer\AppData\Local\Microsoft\Windows\INetCache\Content.Word\Figure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er\AppData\Local\Microsoft\Windows\INetCache\Content.Word\Figure_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</w:t>
      </w:r>
      <w:r>
        <w:rPr>
          <w:i/>
          <w:noProof/>
        </w:rPr>
        <w:drawing>
          <wp:inline distT="0" distB="0" distL="0" distR="0" wp14:anchorId="25E5A52C" wp14:editId="75FE3DF5">
            <wp:extent cx="2926080" cy="2130915"/>
            <wp:effectExtent l="0" t="0" r="7620" b="3175"/>
            <wp:docPr id="21" name="Picture 21" descr="C:\Users\camer\AppData\Local\Microsoft\Windows\INetCache\Content.Word\Figure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er\AppData\Local\Microsoft\Windows\INetCache\Content.Word\Figure_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63CC" w14:textId="77777777" w:rsidR="00703B1E" w:rsidRDefault="00703B1E" w:rsidP="00703B1E">
      <w:pPr>
        <w:pStyle w:val="Heading3"/>
      </w:pPr>
      <w:r>
        <w:t xml:space="preserve">  </w:t>
      </w:r>
    </w:p>
    <w:p w14:paraId="78324D5E" w14:textId="77777777" w:rsidR="00703B1E" w:rsidRPr="00367D9B" w:rsidRDefault="00A64B66" w:rsidP="00A64B66">
      <w:pPr>
        <w:rPr>
          <w:i/>
        </w:rPr>
      </w:pPr>
      <w:r>
        <w:rPr>
          <w:i/>
        </w:rPr>
        <w:t xml:space="preserve"> Figure 6</w:t>
      </w:r>
      <w:r w:rsidR="00367D9B" w:rsidRPr="00367D9B">
        <w:rPr>
          <w:i/>
        </w:rPr>
        <w:t>: Model Loss</w:t>
      </w:r>
      <w:r>
        <w:rPr>
          <w:i/>
        </w:rPr>
        <w:t xml:space="preserve"> of a </w:t>
      </w:r>
      <w:r w:rsidRPr="00A64B66">
        <w:rPr>
          <w:i/>
        </w:rPr>
        <w:t xml:space="preserve">simple </w:t>
      </w:r>
      <w:proofErr w:type="gramStart"/>
      <w:r w:rsidRPr="00A64B66">
        <w:rPr>
          <w:i/>
        </w:rPr>
        <w:t>autoencoder</w:t>
      </w:r>
      <w:r w:rsidR="00B208A4">
        <w:rPr>
          <w:i/>
        </w:rPr>
        <w:t>(</w:t>
      </w:r>
      <w:proofErr w:type="gramEnd"/>
      <w:r w:rsidR="00B208A4">
        <w:rPr>
          <w:i/>
        </w:rPr>
        <w:t>AE)</w:t>
      </w:r>
      <w:r>
        <w:rPr>
          <w:i/>
        </w:rPr>
        <w:t xml:space="preserve">        Figure 7</w:t>
      </w:r>
      <w:r w:rsidR="00367D9B" w:rsidRPr="00367D9B">
        <w:rPr>
          <w:i/>
        </w:rPr>
        <w:t>: Model Loss</w:t>
      </w:r>
      <w:r>
        <w:rPr>
          <w:i/>
        </w:rPr>
        <w:t xml:space="preserve"> of a </w:t>
      </w:r>
      <w:r w:rsidRPr="00A64B66">
        <w:rPr>
          <w:i/>
        </w:rPr>
        <w:t>sparse autoencoder</w:t>
      </w:r>
      <w:r w:rsidR="00B208A4">
        <w:rPr>
          <w:i/>
        </w:rPr>
        <w:t>(AE)</w:t>
      </w:r>
    </w:p>
    <w:p w14:paraId="3CCEFB32" w14:textId="77777777" w:rsidR="00B208A4" w:rsidRDefault="007D1742" w:rsidP="00703B1E">
      <w:r>
        <w:rPr>
          <w:noProof/>
        </w:rPr>
        <w:lastRenderedPageBreak/>
        <w:drawing>
          <wp:inline distT="0" distB="0" distL="0" distR="0" wp14:anchorId="359BC9F4" wp14:editId="349F697D">
            <wp:extent cx="2926080" cy="2130915"/>
            <wp:effectExtent l="0" t="0" r="7620" b="3175"/>
            <wp:docPr id="22" name="Picture 22" descr="C:\Users\camer\AppData\Local\Microsoft\Windows\INetCache\Content.Word\Figure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mer\AppData\Local\Microsoft\Windows\INetCache\Content.Word\Figure_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B1E">
        <w:t xml:space="preserve">  </w:t>
      </w:r>
      <w:r>
        <w:rPr>
          <w:noProof/>
        </w:rPr>
        <w:drawing>
          <wp:inline distT="0" distB="0" distL="0" distR="0" wp14:anchorId="629E9DB3" wp14:editId="7A14CC31">
            <wp:extent cx="2926080" cy="2130915"/>
            <wp:effectExtent l="0" t="0" r="7620" b="3175"/>
            <wp:docPr id="23" name="Picture 23" descr="C:\Users\camer\AppData\Local\Microsoft\Windows\INetCache\Content.Word\Figure_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mer\AppData\Local\Microsoft\Windows\INetCache\Content.Word\Figure_4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844E" w14:textId="77777777" w:rsidR="00703B1E" w:rsidRDefault="00A64B66" w:rsidP="00703B1E">
      <w:r>
        <w:rPr>
          <w:i/>
        </w:rPr>
        <w:t>Figure 8</w:t>
      </w:r>
      <w:r w:rsidR="00367D9B">
        <w:rPr>
          <w:i/>
        </w:rPr>
        <w:t xml:space="preserve">: </w:t>
      </w:r>
      <w:r>
        <w:rPr>
          <w:i/>
        </w:rPr>
        <w:t xml:space="preserve">Model Loss of a </w:t>
      </w:r>
      <w:r w:rsidR="00B208A4" w:rsidRPr="00B208A4">
        <w:rPr>
          <w:i/>
        </w:rPr>
        <w:t xml:space="preserve">deep </w:t>
      </w:r>
      <w:proofErr w:type="gramStart"/>
      <w:r w:rsidR="00B208A4" w:rsidRPr="00B208A4">
        <w:rPr>
          <w:i/>
        </w:rPr>
        <w:t>fully-connected</w:t>
      </w:r>
      <w:proofErr w:type="gramEnd"/>
      <w:r w:rsidR="00B208A4" w:rsidRPr="00B208A4">
        <w:rPr>
          <w:i/>
        </w:rPr>
        <w:t xml:space="preserve"> </w:t>
      </w:r>
      <w:r w:rsidR="00B208A4">
        <w:rPr>
          <w:i/>
        </w:rPr>
        <w:t xml:space="preserve">AE </w:t>
      </w:r>
      <w:r>
        <w:rPr>
          <w:i/>
        </w:rPr>
        <w:t xml:space="preserve">   </w:t>
      </w:r>
      <w:r w:rsidR="00B208A4">
        <w:rPr>
          <w:i/>
        </w:rPr>
        <w:t xml:space="preserve">   </w:t>
      </w:r>
      <w:r>
        <w:rPr>
          <w:i/>
        </w:rPr>
        <w:t>Figure 9</w:t>
      </w:r>
      <w:r w:rsidR="00367D9B" w:rsidRPr="00367D9B">
        <w:rPr>
          <w:i/>
        </w:rPr>
        <w:t>: Model Loss</w:t>
      </w:r>
      <w:r>
        <w:rPr>
          <w:i/>
        </w:rPr>
        <w:t xml:space="preserve"> of a</w:t>
      </w:r>
      <w:r w:rsidR="00B208A4">
        <w:rPr>
          <w:i/>
        </w:rPr>
        <w:t xml:space="preserve"> </w:t>
      </w:r>
      <w:r w:rsidR="00B208A4" w:rsidRPr="00B208A4">
        <w:rPr>
          <w:i/>
        </w:rPr>
        <w:t xml:space="preserve">deep convolutional </w:t>
      </w:r>
      <w:r w:rsidR="00B208A4">
        <w:rPr>
          <w:i/>
        </w:rPr>
        <w:t>AE</w:t>
      </w:r>
    </w:p>
    <w:p w14:paraId="48EB87B1" w14:textId="77777777" w:rsidR="00703B1E" w:rsidRDefault="00703B1E" w:rsidP="00703B1E"/>
    <w:p w14:paraId="0EC165C0" w14:textId="77777777" w:rsidR="00703B1E" w:rsidRPr="00703B1E" w:rsidRDefault="007D1742" w:rsidP="00703B1E">
      <w:pPr>
        <w:jc w:val="center"/>
      </w:pPr>
      <w:r>
        <w:rPr>
          <w:noProof/>
        </w:rPr>
        <w:drawing>
          <wp:inline distT="0" distB="0" distL="0" distR="0" wp14:anchorId="0AEA70C9" wp14:editId="5EF58198">
            <wp:extent cx="2926080" cy="2130915"/>
            <wp:effectExtent l="0" t="0" r="7620" b="3175"/>
            <wp:docPr id="24" name="Picture 24" descr="C:\Users\camer\AppData\Local\Microsoft\Windows\INetCache\Content.Word\Figure_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er\AppData\Local\Microsoft\Windows\INetCache\Content.Word\Figure_5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D74">
        <w:t xml:space="preserve">      </w:t>
      </w:r>
      <w:r w:rsidR="00316D74" w:rsidRPr="00316D74">
        <w:rPr>
          <w:noProof/>
        </w:rPr>
        <w:drawing>
          <wp:inline distT="0" distB="0" distL="0" distR="0" wp14:anchorId="0B79955D" wp14:editId="5263CEE6">
            <wp:extent cx="245745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1F10" w14:textId="77777777" w:rsidR="00F172D9" w:rsidRDefault="00316D74" w:rsidP="00316D74">
      <w:r>
        <w:rPr>
          <w:i/>
        </w:rPr>
        <w:t xml:space="preserve">    </w:t>
      </w:r>
      <w:r w:rsidR="00A64B66">
        <w:rPr>
          <w:i/>
        </w:rPr>
        <w:t>Figure 10</w:t>
      </w:r>
      <w:r w:rsidR="00F172D9" w:rsidRPr="00367D9B">
        <w:rPr>
          <w:i/>
        </w:rPr>
        <w:t xml:space="preserve">: </w:t>
      </w:r>
      <w:r w:rsidR="00F172D9">
        <w:rPr>
          <w:i/>
        </w:rPr>
        <w:t>Mod</w:t>
      </w:r>
      <w:r w:rsidR="00F172D9" w:rsidRPr="00367D9B">
        <w:rPr>
          <w:i/>
        </w:rPr>
        <w:t>el Loss</w:t>
      </w:r>
      <w:r w:rsidR="00A64B66">
        <w:rPr>
          <w:i/>
        </w:rPr>
        <w:t xml:space="preserve"> of an</w:t>
      </w:r>
      <w:r w:rsidR="00B208A4">
        <w:rPr>
          <w:i/>
        </w:rPr>
        <w:t xml:space="preserve"> </w:t>
      </w:r>
      <w:r w:rsidR="00B208A4" w:rsidRPr="00B208A4">
        <w:rPr>
          <w:i/>
        </w:rPr>
        <w:t>image denoising model</w:t>
      </w:r>
      <w:r>
        <w:rPr>
          <w:i/>
        </w:rPr>
        <w:t xml:space="preserve">                          Figure 11: Model Results</w:t>
      </w:r>
    </w:p>
    <w:p w14:paraId="57D97803" w14:textId="77777777" w:rsidR="008E71D2" w:rsidRDefault="008E71D2" w:rsidP="008E71D2">
      <w:pPr>
        <w:pStyle w:val="Heading2"/>
      </w:pPr>
      <w:r>
        <w:t>Conclusion</w:t>
      </w:r>
    </w:p>
    <w:p w14:paraId="4CDDE4B4" w14:textId="77777777" w:rsidR="00B92C78" w:rsidRDefault="0069472E" w:rsidP="00316D74">
      <w:pPr>
        <w:ind w:firstLine="720"/>
      </w:pPr>
      <w:r>
        <w:t>All autoencoders performed relatively equal.</w:t>
      </w:r>
      <w:r w:rsidR="00316D74">
        <w:t xml:space="preserve"> </w:t>
      </w:r>
      <w:r>
        <w:t xml:space="preserve">According to the results the simple autoencoder had the highest loss and highest accuracy. By the pictures, </w:t>
      </w:r>
      <w:proofErr w:type="gramStart"/>
      <w:r>
        <w:t>its</w:t>
      </w:r>
      <w:proofErr w:type="gramEnd"/>
      <w:r>
        <w:t xml:space="preserve"> seemed that the best autoencoder was either deep fully-connected autoencoder. The denoising model had th</w:t>
      </w:r>
      <w:r w:rsidR="000940C7">
        <w:t xml:space="preserve">e best results in that the encoded image was the least blurry. </w:t>
      </w:r>
    </w:p>
    <w:p w14:paraId="779BB085" w14:textId="77777777" w:rsidR="000940C7" w:rsidRPr="004D0A71" w:rsidRDefault="000940C7" w:rsidP="00316D74">
      <w:pPr>
        <w:ind w:firstLine="720"/>
      </w:pPr>
      <w:r>
        <w:t xml:space="preserve">The tutorial had a lot of issues with the code they provided. To get the sparse autoencoder to work the activity regulator had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eastAsiaTheme="minorEastAsia"/>
        </w:rPr>
        <w:t>. Separating the encoder layer and the decoder layer was not necessary in parts 1 through 3. This caused part 3 to not work right as it had 3 layers for its decoder. The deep convolutional auto encoder and the denoising model took the longest to build. It took about 2 hours for the deep convolutional model and 5 hours for the denoising model. The best way to build this was to have it build overnight.</w:t>
      </w:r>
    </w:p>
    <w:sectPr w:rsidR="000940C7" w:rsidRPr="004D0A71" w:rsidSect="006C3CE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982D" w14:textId="77777777" w:rsidR="006414DA" w:rsidRDefault="006414DA" w:rsidP="007F3528">
      <w:pPr>
        <w:spacing w:after="0" w:line="240" w:lineRule="auto"/>
      </w:pPr>
      <w:r>
        <w:separator/>
      </w:r>
    </w:p>
  </w:endnote>
  <w:endnote w:type="continuationSeparator" w:id="0">
    <w:p w14:paraId="6F80D222" w14:textId="77777777" w:rsidR="006414DA" w:rsidRDefault="006414DA" w:rsidP="007F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bdnslWarnockPro-Regular">
    <w:altName w:val="Cambria"/>
    <w:panose1 w:val="00000000000000000000"/>
    <w:charset w:val="00"/>
    <w:family w:val="roman"/>
    <w:notTrueType/>
    <w:pitch w:val="default"/>
  </w:font>
  <w:font w:name="WdqknxCMSY10">
    <w:altName w:val="Cambria"/>
    <w:panose1 w:val="00000000000000000000"/>
    <w:charset w:val="00"/>
    <w:family w:val="roman"/>
    <w:notTrueType/>
    <w:pitch w:val="default"/>
  </w:font>
  <w:font w:name="YcnkvbCMSY7">
    <w:altName w:val="Cambria"/>
    <w:panose1 w:val="00000000000000000000"/>
    <w:charset w:val="00"/>
    <w:family w:val="roman"/>
    <w:notTrueType/>
    <w:pitch w:val="default"/>
  </w:font>
  <w:font w:name="GrcjyrCMSY10">
    <w:altName w:val="Cambria"/>
    <w:panose1 w:val="00000000000000000000"/>
    <w:charset w:val="00"/>
    <w:family w:val="roman"/>
    <w:notTrueType/>
    <w:pitch w:val="default"/>
  </w:font>
  <w:font w:name="YlxdsvCMSY7">
    <w:altName w:val="Cambria"/>
    <w:panose1 w:val="00000000000000000000"/>
    <w:charset w:val="00"/>
    <w:family w:val="roman"/>
    <w:notTrueType/>
    <w:pitch w:val="default"/>
  </w:font>
  <w:font w:name="WhndxyMTS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E09D" w14:textId="77777777" w:rsidR="000972A1" w:rsidRDefault="00097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ADB6" w14:textId="77777777" w:rsidR="00DB7ACB" w:rsidRDefault="00DB7AC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BB7F1E" wp14:editId="5C0872F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108850" w14:textId="77777777" w:rsidR="00DB7ACB" w:rsidRDefault="00DB7AC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940C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BB7F1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3D108850" w14:textId="77777777" w:rsidR="00DB7ACB" w:rsidRDefault="00DB7AC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940C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4A2AF9" w14:textId="77777777" w:rsidR="00DB7ACB" w:rsidRDefault="00DB7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9EBFA" w14:textId="77777777" w:rsidR="000972A1" w:rsidRDefault="00097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57FE" w14:textId="77777777" w:rsidR="006414DA" w:rsidRDefault="006414DA" w:rsidP="007F3528">
      <w:pPr>
        <w:spacing w:after="0" w:line="240" w:lineRule="auto"/>
      </w:pPr>
      <w:r>
        <w:separator/>
      </w:r>
    </w:p>
  </w:footnote>
  <w:footnote w:type="continuationSeparator" w:id="0">
    <w:p w14:paraId="6ABF7454" w14:textId="77777777" w:rsidR="006414DA" w:rsidRDefault="006414DA" w:rsidP="007F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C925" w14:textId="77777777" w:rsidR="000972A1" w:rsidRDefault="00097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20358" w14:textId="4BA7DD27" w:rsidR="00DB7ACB" w:rsidRDefault="00DB7ACB" w:rsidP="007F3528">
    <w:r>
      <w:t xml:space="preserve">Cameron Anzola-Ferreira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4875" w14:textId="77777777" w:rsidR="000972A1" w:rsidRDefault="00097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B60"/>
    <w:multiLevelType w:val="hybridMultilevel"/>
    <w:tmpl w:val="4920C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225"/>
    <w:multiLevelType w:val="hybridMultilevel"/>
    <w:tmpl w:val="F59E2EDE"/>
    <w:lvl w:ilvl="0" w:tplc="86C01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92"/>
    <w:rsid w:val="00007C83"/>
    <w:rsid w:val="00027557"/>
    <w:rsid w:val="0003224C"/>
    <w:rsid w:val="0003794B"/>
    <w:rsid w:val="00044552"/>
    <w:rsid w:val="000907F0"/>
    <w:rsid w:val="000940C7"/>
    <w:rsid w:val="000972A1"/>
    <w:rsid w:val="000A0FB2"/>
    <w:rsid w:val="000B50AA"/>
    <w:rsid w:val="000D6DB8"/>
    <w:rsid w:val="00103823"/>
    <w:rsid w:val="001278C8"/>
    <w:rsid w:val="001339CF"/>
    <w:rsid w:val="00140B38"/>
    <w:rsid w:val="00161D1B"/>
    <w:rsid w:val="00197134"/>
    <w:rsid w:val="00212EDA"/>
    <w:rsid w:val="00222D91"/>
    <w:rsid w:val="00227215"/>
    <w:rsid w:val="002309A6"/>
    <w:rsid w:val="00251FE1"/>
    <w:rsid w:val="002534E5"/>
    <w:rsid w:val="002916B3"/>
    <w:rsid w:val="002A042D"/>
    <w:rsid w:val="002B093B"/>
    <w:rsid w:val="002B2AF4"/>
    <w:rsid w:val="002C36F5"/>
    <w:rsid w:val="002C65A7"/>
    <w:rsid w:val="002C7A8E"/>
    <w:rsid w:val="002D7D74"/>
    <w:rsid w:val="002E0400"/>
    <w:rsid w:val="00307716"/>
    <w:rsid w:val="00316D74"/>
    <w:rsid w:val="003225E2"/>
    <w:rsid w:val="003274C3"/>
    <w:rsid w:val="00335101"/>
    <w:rsid w:val="00367D9B"/>
    <w:rsid w:val="003750D6"/>
    <w:rsid w:val="003769A6"/>
    <w:rsid w:val="003A0BA1"/>
    <w:rsid w:val="003B31B1"/>
    <w:rsid w:val="003D4129"/>
    <w:rsid w:val="003F7A20"/>
    <w:rsid w:val="004021CD"/>
    <w:rsid w:val="004037B5"/>
    <w:rsid w:val="00414395"/>
    <w:rsid w:val="00432F1E"/>
    <w:rsid w:val="004503B5"/>
    <w:rsid w:val="00455526"/>
    <w:rsid w:val="00483275"/>
    <w:rsid w:val="00485F0D"/>
    <w:rsid w:val="00490807"/>
    <w:rsid w:val="004B114C"/>
    <w:rsid w:val="004D0A71"/>
    <w:rsid w:val="00544FAB"/>
    <w:rsid w:val="00585B4F"/>
    <w:rsid w:val="005A5795"/>
    <w:rsid w:val="005B2E30"/>
    <w:rsid w:val="005C06CE"/>
    <w:rsid w:val="005E2B0C"/>
    <w:rsid w:val="005E31DE"/>
    <w:rsid w:val="0060331B"/>
    <w:rsid w:val="00607336"/>
    <w:rsid w:val="00637FA9"/>
    <w:rsid w:val="006414DA"/>
    <w:rsid w:val="0066731D"/>
    <w:rsid w:val="0069472E"/>
    <w:rsid w:val="00697B27"/>
    <w:rsid w:val="006C3CE3"/>
    <w:rsid w:val="006D58E4"/>
    <w:rsid w:val="006D6E64"/>
    <w:rsid w:val="006E0DFC"/>
    <w:rsid w:val="006E63B7"/>
    <w:rsid w:val="00702C9F"/>
    <w:rsid w:val="00703B1E"/>
    <w:rsid w:val="00707F57"/>
    <w:rsid w:val="00711A92"/>
    <w:rsid w:val="007471FA"/>
    <w:rsid w:val="00757A9E"/>
    <w:rsid w:val="00760EE2"/>
    <w:rsid w:val="00766DCD"/>
    <w:rsid w:val="0077334A"/>
    <w:rsid w:val="007938D8"/>
    <w:rsid w:val="007A2850"/>
    <w:rsid w:val="007B1881"/>
    <w:rsid w:val="007C1115"/>
    <w:rsid w:val="007D1742"/>
    <w:rsid w:val="007F3528"/>
    <w:rsid w:val="008001EC"/>
    <w:rsid w:val="00806C89"/>
    <w:rsid w:val="00807486"/>
    <w:rsid w:val="00815685"/>
    <w:rsid w:val="00874E8D"/>
    <w:rsid w:val="008841A1"/>
    <w:rsid w:val="008A3E13"/>
    <w:rsid w:val="008A603F"/>
    <w:rsid w:val="008C356B"/>
    <w:rsid w:val="008E10C0"/>
    <w:rsid w:val="008E71D2"/>
    <w:rsid w:val="00913CF5"/>
    <w:rsid w:val="00942C0C"/>
    <w:rsid w:val="00962AF8"/>
    <w:rsid w:val="009816B6"/>
    <w:rsid w:val="00993036"/>
    <w:rsid w:val="009A439B"/>
    <w:rsid w:val="009B0A9F"/>
    <w:rsid w:val="009F53E8"/>
    <w:rsid w:val="00A00632"/>
    <w:rsid w:val="00A11CE4"/>
    <w:rsid w:val="00A3299B"/>
    <w:rsid w:val="00A347E2"/>
    <w:rsid w:val="00A64B66"/>
    <w:rsid w:val="00A66F38"/>
    <w:rsid w:val="00A70768"/>
    <w:rsid w:val="00A808B1"/>
    <w:rsid w:val="00AD562F"/>
    <w:rsid w:val="00B208A4"/>
    <w:rsid w:val="00B32B58"/>
    <w:rsid w:val="00B32FE0"/>
    <w:rsid w:val="00B62D42"/>
    <w:rsid w:val="00B81EF1"/>
    <w:rsid w:val="00B92C78"/>
    <w:rsid w:val="00B94CB6"/>
    <w:rsid w:val="00B97824"/>
    <w:rsid w:val="00BC198C"/>
    <w:rsid w:val="00BC2541"/>
    <w:rsid w:val="00BE0642"/>
    <w:rsid w:val="00BF3714"/>
    <w:rsid w:val="00C25712"/>
    <w:rsid w:val="00C508F1"/>
    <w:rsid w:val="00C82EB3"/>
    <w:rsid w:val="00C83CDB"/>
    <w:rsid w:val="00C93D09"/>
    <w:rsid w:val="00CA6A00"/>
    <w:rsid w:val="00CF07C7"/>
    <w:rsid w:val="00D0182E"/>
    <w:rsid w:val="00D26879"/>
    <w:rsid w:val="00D66A26"/>
    <w:rsid w:val="00D73F9A"/>
    <w:rsid w:val="00D75F50"/>
    <w:rsid w:val="00DA0420"/>
    <w:rsid w:val="00DB7ACB"/>
    <w:rsid w:val="00DF0B04"/>
    <w:rsid w:val="00DF0B47"/>
    <w:rsid w:val="00E1569D"/>
    <w:rsid w:val="00E25740"/>
    <w:rsid w:val="00E26E3F"/>
    <w:rsid w:val="00E43BA4"/>
    <w:rsid w:val="00E43D45"/>
    <w:rsid w:val="00E80D8F"/>
    <w:rsid w:val="00E830E8"/>
    <w:rsid w:val="00E92A79"/>
    <w:rsid w:val="00EA005F"/>
    <w:rsid w:val="00EB0113"/>
    <w:rsid w:val="00EC5E74"/>
    <w:rsid w:val="00ED4C2E"/>
    <w:rsid w:val="00EF7AD8"/>
    <w:rsid w:val="00F172D9"/>
    <w:rsid w:val="00F802C8"/>
    <w:rsid w:val="00F94311"/>
    <w:rsid w:val="00FD2966"/>
    <w:rsid w:val="00FD44BF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7117"/>
  <w15:docId w15:val="{7645361C-26F0-4422-A1AC-05B6856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9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28"/>
  </w:style>
  <w:style w:type="paragraph" w:styleId="Footer">
    <w:name w:val="footer"/>
    <w:basedOn w:val="Normal"/>
    <w:link w:val="FooterChar"/>
    <w:uiPriority w:val="99"/>
    <w:unhideWhenUsed/>
    <w:rsid w:val="007F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28"/>
  </w:style>
  <w:style w:type="paragraph" w:styleId="BalloonText">
    <w:name w:val="Balloon Text"/>
    <w:basedOn w:val="Normal"/>
    <w:link w:val="BalloonTextChar"/>
    <w:uiPriority w:val="99"/>
    <w:semiHidden/>
    <w:unhideWhenUsed/>
    <w:rsid w:val="007F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9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063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32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9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A5795"/>
    <w:pPr>
      <w:ind w:left="720"/>
      <w:contextualSpacing/>
    </w:pPr>
  </w:style>
  <w:style w:type="character" w:customStyle="1" w:styleId="fontstyle01">
    <w:name w:val="fontstyle01"/>
    <w:basedOn w:val="DefaultParagraphFont"/>
    <w:rsid w:val="002C65A7"/>
    <w:rPr>
      <w:rFonts w:ascii="VbdnslWarnockPro-Regular" w:hAnsi="VbdnslWarnock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65A7"/>
    <w:rPr>
      <w:rFonts w:ascii="WdqknxCMSY10" w:hAnsi="Wdqknx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C65A7"/>
    <w:rPr>
      <w:rFonts w:ascii="YcnkvbCMSY7" w:hAnsi="Ycnkvb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2C65A7"/>
    <w:rPr>
      <w:rFonts w:ascii="GrcjyrCMSY10" w:hAnsi="Grcjyr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C65A7"/>
    <w:rPr>
      <w:rFonts w:ascii="YlxdsvCMSY7" w:hAnsi="Ylxdsv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2C65A7"/>
    <w:rPr>
      <w:rFonts w:ascii="WhndxyMTSY" w:hAnsi="WhndxyMTSY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94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9ED7-5CB1-4893-B26C-3EBB5500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Anzola</cp:lastModifiedBy>
  <cp:revision>55</cp:revision>
  <cp:lastPrinted>2016-09-23T03:01:00Z</cp:lastPrinted>
  <dcterms:created xsi:type="dcterms:W3CDTF">2016-02-07T18:14:00Z</dcterms:created>
  <dcterms:modified xsi:type="dcterms:W3CDTF">2019-06-16T02:03:00Z</dcterms:modified>
</cp:coreProperties>
</file>