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A8516" w14:textId="57D27BDB" w:rsidR="00375395" w:rsidRPr="00375395" w:rsidRDefault="00843249" w:rsidP="00375395">
      <w:pPr>
        <w:numPr>
          <w:ilvl w:val="0"/>
          <w:numId w:val="2"/>
        </w:numPr>
        <w:rPr>
          <w:rFonts w:asciiTheme="majorHAnsi" w:hAnsiTheme="majorHAnsi" w:cs="Times New Roman"/>
          <w:b/>
          <w:bCs/>
        </w:rPr>
      </w:pPr>
      <w:r w:rsidRPr="00843249">
        <w:rPr>
          <w:rFonts w:asciiTheme="majorHAnsi" w:hAnsiTheme="majorHAnsi" w:cs="Times New Roman"/>
          <w:b/>
          <w:bCs/>
        </w:rPr>
        <w:t>Briefly describe the artifact. What is it? When was it created?</w:t>
      </w:r>
    </w:p>
    <w:p w14:paraId="556A0D65" w14:textId="77777777" w:rsidR="00375395" w:rsidRPr="00A45BD4" w:rsidRDefault="00375395" w:rsidP="00D84F17">
      <w:r w:rsidRPr="00A45BD4">
        <w:t>The artifact that I chose is the CS320 Software Testing, Automation QA project (I don’t remember the exact name and I can’t go back to that class on Brightspace for some reason). The goal of the project was to create a software application that allowed people to set up appointments, add their contact information, and add a list of tasks at the same time. Another part of the goal was to create testing classes featuring JUnit testing methods. The project was created back in September, 2025.</w:t>
      </w:r>
    </w:p>
    <w:p w14:paraId="5F3277B8" w14:textId="2A7F9D93" w:rsidR="00375395" w:rsidRPr="00843249" w:rsidRDefault="00375395" w:rsidP="00375395">
      <w:pPr>
        <w:rPr>
          <w:rFonts w:asciiTheme="majorHAnsi" w:hAnsiTheme="majorHAnsi" w:cs="Times New Roman"/>
        </w:rPr>
      </w:pPr>
    </w:p>
    <w:p w14:paraId="25ECD6C2" w14:textId="77777777" w:rsidR="00843249" w:rsidRPr="00375395" w:rsidRDefault="00843249" w:rsidP="00843249">
      <w:pPr>
        <w:numPr>
          <w:ilvl w:val="0"/>
          <w:numId w:val="2"/>
        </w:numPr>
        <w:rPr>
          <w:rFonts w:asciiTheme="majorHAnsi" w:hAnsiTheme="majorHAnsi" w:cs="Times New Roman"/>
          <w:b/>
          <w:bCs/>
        </w:rPr>
      </w:pPr>
      <w:r w:rsidRPr="00843249">
        <w:rPr>
          <w:rFonts w:asciiTheme="majorHAnsi" w:hAnsiTheme="majorHAnsi" w:cs="Times New Roman"/>
          <w:b/>
          <w:bCs/>
        </w:rPr>
        <w:t>Justify the inclusion of the artifact in your ePortfolio. Why did you select this item? What specific components of the artifact showcase your skills and abilities in software development? How was the artifact improved?</w:t>
      </w:r>
    </w:p>
    <w:p w14:paraId="018C05D1" w14:textId="77777777" w:rsidR="00375395" w:rsidRDefault="00375395" w:rsidP="00D84F17">
      <w:r w:rsidRPr="00A45BD4">
        <w:t>The reason as to why I chose the CS320 project to be my artifact for my eportfolio is because out of all the projects I’ve worked on in different CS classes, this one was my best work. I had a lot of fun building this project via the software application, Java Eclipse.</w:t>
      </w:r>
    </w:p>
    <w:p w14:paraId="3CEF28BE" w14:textId="4963E97E" w:rsidR="00181316" w:rsidRDefault="00181316" w:rsidP="00D84F17">
      <w:r>
        <w:t>With the database enhancement,</w:t>
      </w:r>
      <w:r w:rsidR="00FD36CC">
        <w:t xml:space="preserve"> the MongoDB tools have allowed me to show off my skill</w:t>
      </w:r>
      <w:r w:rsidR="00FE06E6">
        <w:t xml:space="preserve"> to establish three collections within one main database so that whichever database the user </w:t>
      </w:r>
      <w:r w:rsidR="00F00672">
        <w:t>wants</w:t>
      </w:r>
      <w:r w:rsidR="00FE06E6">
        <w:t xml:space="preserve"> to interact with, they simply can with the selection of the database on the CRUD menu back in my main java class. In addition, </w:t>
      </w:r>
      <w:r w:rsidR="00F00672">
        <w:t>because</w:t>
      </w:r>
      <w:r w:rsidR="00FE06E6">
        <w:t xml:space="preserve"> I set up the MongoDB codes necessary to </w:t>
      </w:r>
      <w:r w:rsidR="00F00672">
        <w:t>interact with the database, this helps reinforce security. With MongoDB, this helps reduce network access requiring the right localhost port to access the database.</w:t>
      </w:r>
    </w:p>
    <w:p w14:paraId="4206A5CA" w14:textId="5F933EEB" w:rsidR="00375395" w:rsidRDefault="00181316" w:rsidP="00181316">
      <w:r>
        <w:t xml:space="preserve">As with the CRUD menu while loop that I’ve already established from my first enhancement plan (Software Engineering and Design), the artifact was improved by via converting my artifact into a maven java project so that it will generate pom.xml file under the target file simultaneously. That was needed because I had to search up how to connect MongoDB to java and I had to copy the dependencies code and paste it to pom.xml so that way I can import MongoDB materials onto my code. Afterwards, I had to get rid of ArrayList methods for all three Appointment, Contact, and Task classes because being able to connect to MongoDB via copying the URI </w:t>
      </w:r>
      <w:r w:rsidR="00FD36CC">
        <w:t>and initialize the database with it there was really no point in keeping the ArrayLists around. Unlike ArrayLists, when the program terminates, all records in the database will be saved and stored and won’t have to be re-entered every time you start it.</w:t>
      </w:r>
    </w:p>
    <w:p w14:paraId="43080E5B" w14:textId="4BCD61C2" w:rsidR="00375395" w:rsidRPr="00843249" w:rsidRDefault="00375395" w:rsidP="00375395">
      <w:pPr>
        <w:rPr>
          <w:rFonts w:asciiTheme="majorHAnsi" w:hAnsiTheme="majorHAnsi" w:cs="Times New Roman"/>
        </w:rPr>
      </w:pPr>
    </w:p>
    <w:p w14:paraId="09F78F1F" w14:textId="77777777" w:rsidR="00843249" w:rsidRPr="00375395" w:rsidRDefault="00843249" w:rsidP="00843249">
      <w:pPr>
        <w:numPr>
          <w:ilvl w:val="0"/>
          <w:numId w:val="2"/>
        </w:numPr>
        <w:rPr>
          <w:rFonts w:asciiTheme="majorHAnsi" w:hAnsiTheme="majorHAnsi" w:cs="Times New Roman"/>
          <w:b/>
          <w:bCs/>
        </w:rPr>
      </w:pPr>
      <w:r w:rsidRPr="00843249">
        <w:rPr>
          <w:rFonts w:asciiTheme="majorHAnsi" w:hAnsiTheme="majorHAnsi" w:cs="Times New Roman"/>
          <w:b/>
          <w:bCs/>
        </w:rPr>
        <w:t>Did you meet the course outcomes you planned to meet with this enhancement in Module One? Do you have any updates to your outcome-coverage plans?</w:t>
      </w:r>
    </w:p>
    <w:p w14:paraId="14A6BD00" w14:textId="744D0A93" w:rsidR="00375395" w:rsidRPr="00843249" w:rsidRDefault="00D84F17" w:rsidP="00D84F17">
      <w:pPr>
        <w:rPr>
          <w:rFonts w:asciiTheme="majorHAnsi" w:hAnsiTheme="majorHAnsi" w:cs="Times New Roman"/>
        </w:rPr>
      </w:pPr>
      <w:r>
        <w:rPr>
          <w:rFonts w:asciiTheme="majorHAnsi" w:hAnsiTheme="majorHAnsi" w:cs="Times New Roman"/>
        </w:rPr>
        <w:lastRenderedPageBreak/>
        <w:t>I can say this with confidence that I have indeed met the course outcome that I’ve planned for this enhancement.</w:t>
      </w:r>
      <w:r w:rsidR="00BE47A2">
        <w:rPr>
          <w:rFonts w:asciiTheme="majorHAnsi" w:hAnsiTheme="majorHAnsi" w:cs="Times New Roman"/>
        </w:rPr>
        <w:t xml:space="preserve"> Setting up MongoDB on java was the main goal I had in mind. Instead of using ArrayLists as databases.</w:t>
      </w:r>
      <w:r>
        <w:rPr>
          <w:rFonts w:asciiTheme="majorHAnsi" w:hAnsiTheme="majorHAnsi" w:cs="Times New Roman"/>
        </w:rPr>
        <w:t xml:space="preserve"> </w:t>
      </w:r>
      <w:r w:rsidR="00BE47A2">
        <w:rPr>
          <w:rFonts w:asciiTheme="majorHAnsi" w:hAnsiTheme="majorHAnsi" w:cs="Times New Roman"/>
        </w:rPr>
        <w:t>I currently have no plans to make any updates towards my outcome-coverage plans.</w:t>
      </w:r>
    </w:p>
    <w:p w14:paraId="793A460A" w14:textId="77777777" w:rsidR="00843249" w:rsidRPr="00375395" w:rsidRDefault="00843249" w:rsidP="00843249">
      <w:pPr>
        <w:numPr>
          <w:ilvl w:val="0"/>
          <w:numId w:val="2"/>
        </w:numPr>
        <w:rPr>
          <w:rFonts w:asciiTheme="majorHAnsi" w:hAnsiTheme="majorHAnsi" w:cs="Times New Roman"/>
          <w:b/>
          <w:bCs/>
        </w:rPr>
      </w:pPr>
      <w:r w:rsidRPr="00843249">
        <w:rPr>
          <w:rFonts w:asciiTheme="majorHAnsi" w:hAnsiTheme="majorHAnsi" w:cs="Times New Roman"/>
          <w:b/>
          <w:bCs/>
        </w:rPr>
        <w:t>Reflect on the process of enhancing and modifying the artifact. What did you learn as you were creating it and improving it? What challenges did you face?</w:t>
      </w:r>
    </w:p>
    <w:p w14:paraId="26203637" w14:textId="3240328D" w:rsidR="00375395" w:rsidRPr="00843249" w:rsidRDefault="00D84F17" w:rsidP="00D84F17">
      <w:pPr>
        <w:rPr>
          <w:rFonts w:asciiTheme="majorHAnsi" w:hAnsiTheme="majorHAnsi" w:cs="Times New Roman"/>
        </w:rPr>
      </w:pPr>
      <w:r>
        <w:rPr>
          <w:rFonts w:asciiTheme="majorHAnsi" w:hAnsiTheme="majorHAnsi" w:cs="Times New Roman"/>
        </w:rPr>
        <w:t xml:space="preserve">It was really challenging at first planning on how to enhance my artifact with the database category in mind. I had to do my due diligence via researching ways of how to properly connect Java to MongoDB.  </w:t>
      </w:r>
      <w:r w:rsidR="00181B46">
        <w:rPr>
          <w:rFonts w:asciiTheme="majorHAnsi" w:hAnsiTheme="majorHAnsi" w:cs="Times New Roman"/>
        </w:rPr>
        <w:t>However before I had to do that, I was required to download mongodb-driver-sync to my java project. In order for that to work, I had to convert my ACT project from an original java project to Maven to copy the XML code to the pom.xml file to automatically update the project to activate the MongoDB imports. Once that was done, then I could officially begin setting up MongoDB for all three java classes. I figured since there are ways to officially implement MongoDB codes to actively perform the CRUD methods, I went ahead and deleted the search integer methods for deleting data and deleted the ArrayLists since it would be rather pointless to have those codes and not do anything.</w:t>
      </w:r>
      <w:r w:rsidR="008D49A4">
        <w:rPr>
          <w:rFonts w:asciiTheme="majorHAnsi" w:hAnsiTheme="majorHAnsi" w:cs="Times New Roman"/>
        </w:rPr>
        <w:t xml:space="preserve"> I’ve learned how to officially set up MongoDB with my java codes and download the necessary tools to import MongoDB tools. </w:t>
      </w:r>
      <w:r w:rsidR="00BE47A2">
        <w:rPr>
          <w:rFonts w:asciiTheme="majorHAnsi" w:hAnsiTheme="majorHAnsi" w:cs="Times New Roman"/>
        </w:rPr>
        <w:t>Another thing that I learned was the importance of establishing instance variables. When I was setting up the MongoClient, MongoDatabase, and MongoCollection on Java Eclipse, instead of repeating the same code in different functions, I rather put them as instances to avoid constantly having to initialize those three imported variables.</w:t>
      </w:r>
    </w:p>
    <w:p w14:paraId="69DD4ED0" w14:textId="77777777" w:rsidR="00B945BC" w:rsidRPr="00375395" w:rsidRDefault="00B945BC">
      <w:pPr>
        <w:rPr>
          <w:rFonts w:asciiTheme="majorHAnsi" w:hAnsiTheme="majorHAnsi"/>
        </w:rPr>
      </w:pPr>
    </w:p>
    <w:sectPr w:rsidR="00B945BC" w:rsidRPr="003753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C18FF"/>
    <w:multiLevelType w:val="multilevel"/>
    <w:tmpl w:val="69EA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175482"/>
    <w:multiLevelType w:val="multilevel"/>
    <w:tmpl w:val="9BF6B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3440455">
    <w:abstractNumId w:val="0"/>
  </w:num>
  <w:num w:numId="2" w16cid:durableId="162597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249"/>
    <w:rsid w:val="00181316"/>
    <w:rsid w:val="00181B46"/>
    <w:rsid w:val="001D78DD"/>
    <w:rsid w:val="00375395"/>
    <w:rsid w:val="004B3425"/>
    <w:rsid w:val="006001AD"/>
    <w:rsid w:val="00843249"/>
    <w:rsid w:val="00874133"/>
    <w:rsid w:val="008D49A4"/>
    <w:rsid w:val="00B945BC"/>
    <w:rsid w:val="00BE47A2"/>
    <w:rsid w:val="00CF034F"/>
    <w:rsid w:val="00D84F17"/>
    <w:rsid w:val="00F00672"/>
    <w:rsid w:val="00FD36CC"/>
    <w:rsid w:val="00FE0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200BA"/>
  <w15:chartTrackingRefBased/>
  <w15:docId w15:val="{835E3C32-B241-4F63-84C2-2B6F4BD7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249"/>
    <w:rPr>
      <w:rFonts w:eastAsiaTheme="majorEastAsia" w:cstheme="majorBidi"/>
      <w:color w:val="272727" w:themeColor="text1" w:themeTint="D8"/>
    </w:rPr>
  </w:style>
  <w:style w:type="paragraph" w:styleId="Title">
    <w:name w:val="Title"/>
    <w:basedOn w:val="Normal"/>
    <w:next w:val="Normal"/>
    <w:link w:val="TitleChar"/>
    <w:uiPriority w:val="10"/>
    <w:qFormat/>
    <w:rsid w:val="00843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249"/>
    <w:pPr>
      <w:spacing w:before="160"/>
      <w:jc w:val="center"/>
    </w:pPr>
    <w:rPr>
      <w:i/>
      <w:iCs/>
      <w:color w:val="404040" w:themeColor="text1" w:themeTint="BF"/>
    </w:rPr>
  </w:style>
  <w:style w:type="character" w:customStyle="1" w:styleId="QuoteChar">
    <w:name w:val="Quote Char"/>
    <w:basedOn w:val="DefaultParagraphFont"/>
    <w:link w:val="Quote"/>
    <w:uiPriority w:val="29"/>
    <w:rsid w:val="00843249"/>
    <w:rPr>
      <w:i/>
      <w:iCs/>
      <w:color w:val="404040" w:themeColor="text1" w:themeTint="BF"/>
    </w:rPr>
  </w:style>
  <w:style w:type="paragraph" w:styleId="ListParagraph">
    <w:name w:val="List Paragraph"/>
    <w:basedOn w:val="Normal"/>
    <w:uiPriority w:val="34"/>
    <w:qFormat/>
    <w:rsid w:val="00843249"/>
    <w:pPr>
      <w:ind w:left="720"/>
      <w:contextualSpacing/>
    </w:pPr>
  </w:style>
  <w:style w:type="character" w:styleId="IntenseEmphasis">
    <w:name w:val="Intense Emphasis"/>
    <w:basedOn w:val="DefaultParagraphFont"/>
    <w:uiPriority w:val="21"/>
    <w:qFormat/>
    <w:rsid w:val="00843249"/>
    <w:rPr>
      <w:i/>
      <w:iCs/>
      <w:color w:val="0F4761" w:themeColor="accent1" w:themeShade="BF"/>
    </w:rPr>
  </w:style>
  <w:style w:type="paragraph" w:styleId="IntenseQuote">
    <w:name w:val="Intense Quote"/>
    <w:basedOn w:val="Normal"/>
    <w:next w:val="Normal"/>
    <w:link w:val="IntenseQuoteChar"/>
    <w:uiPriority w:val="30"/>
    <w:qFormat/>
    <w:rsid w:val="00843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249"/>
    <w:rPr>
      <w:i/>
      <w:iCs/>
      <w:color w:val="0F4761" w:themeColor="accent1" w:themeShade="BF"/>
    </w:rPr>
  </w:style>
  <w:style w:type="character" w:styleId="IntenseReference">
    <w:name w:val="Intense Reference"/>
    <w:basedOn w:val="DefaultParagraphFont"/>
    <w:uiPriority w:val="32"/>
    <w:qFormat/>
    <w:rsid w:val="008432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Beck</dc:creator>
  <cp:keywords/>
  <dc:description/>
  <cp:lastModifiedBy>Cameron Beck</cp:lastModifiedBy>
  <cp:revision>4</cp:revision>
  <dcterms:created xsi:type="dcterms:W3CDTF">2026-02-09T02:05:00Z</dcterms:created>
  <dcterms:modified xsi:type="dcterms:W3CDTF">2026-02-09T04:00:00Z</dcterms:modified>
</cp:coreProperties>
</file>