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9160B" w14:textId="69AC8685" w:rsidR="0099382E" w:rsidRDefault="009735DA" w:rsidP="009735DA">
      <w:pPr>
        <w:pStyle w:val="Heading1"/>
        <w:rPr>
          <w:lang w:val="en-GB"/>
        </w:rPr>
      </w:pPr>
      <w:r>
        <w:rPr>
          <w:lang w:val="en-GB"/>
        </w:rPr>
        <w:t>Additional Artifacts</w:t>
      </w:r>
    </w:p>
    <w:p w14:paraId="258A48A5" w14:textId="64D0F093" w:rsidR="009735DA" w:rsidRDefault="009735DA" w:rsidP="009735DA">
      <w:pPr>
        <w:pStyle w:val="Heading2"/>
        <w:rPr>
          <w:lang w:val="en-GB"/>
        </w:rPr>
      </w:pPr>
      <w:r>
        <w:rPr>
          <w:lang w:val="en-GB"/>
        </w:rPr>
        <w:t>Architecture Diagram</w:t>
      </w:r>
    </w:p>
    <w:p w14:paraId="214C9C31" w14:textId="7A965589" w:rsidR="009735DA" w:rsidRPr="009735DA" w:rsidRDefault="009735DA" w:rsidP="009735DA">
      <w:pPr>
        <w:rPr>
          <w:lang w:val="en-GB"/>
        </w:rPr>
      </w:pPr>
      <w:r w:rsidRPr="009735DA">
        <w:rPr>
          <w:lang w:val="en-GB"/>
        </w:rPr>
        <w:drawing>
          <wp:inline distT="0" distB="0" distL="0" distR="0" wp14:anchorId="745C5783" wp14:editId="31B91944">
            <wp:extent cx="5731510" cy="3067050"/>
            <wp:effectExtent l="0" t="0" r="2540" b="0"/>
            <wp:docPr id="1337280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2801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735DA" w:rsidRPr="009735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5DA"/>
    <w:rsid w:val="009735DA"/>
    <w:rsid w:val="0099382E"/>
    <w:rsid w:val="00A42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24305C"/>
  <w15:chartTrackingRefBased/>
  <w15:docId w15:val="{309170CC-5177-4F5D-BAD3-7C2BA22CF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5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5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35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5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5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5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5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5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5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5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35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35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5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5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5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5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5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5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5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5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5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5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5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5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5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5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5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5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5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Adrusha Reddy</dc:creator>
  <cp:keywords/>
  <dc:description/>
  <cp:lastModifiedBy>Adrusha Reddy</cp:lastModifiedBy>
  <cp:revision>1</cp:revision>
  <dcterms:created xsi:type="dcterms:W3CDTF">2025-05-25T15:25:00Z</dcterms:created>
  <dcterms:modified xsi:type="dcterms:W3CDTF">2025-05-25T15:26:00Z</dcterms:modified>
</cp:coreProperties>
</file>