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a,b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b,c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{r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rtl w:val="0"/>
        </w:rPr>
        <w:t xml:space="preserve"> -&gt; s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| x, 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{s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s</w:t>
      </w:r>
      <w:r w:rsidDel="00000000" w:rsidR="00000000" w:rsidRPr="00000000">
        <w:rPr>
          <w:vertAlign w:val="subscript"/>
          <w:rtl w:val="0"/>
        </w:rPr>
        <w:t xml:space="preserve">y,z </w:t>
      </w:r>
      <w:r w:rsidDel="00000000" w:rsidR="00000000" w:rsidRPr="00000000">
        <w:rPr>
          <w:rtl w:val="0"/>
        </w:rPr>
        <w:t xml:space="preserve">-&gt; s</w:t>
      </w:r>
      <w:r w:rsidDel="00000000" w:rsidR="00000000" w:rsidRPr="00000000">
        <w:rPr>
          <w:vertAlign w:val="subscript"/>
          <w:rtl w:val="0"/>
        </w:rPr>
        <w:t xml:space="preserve">x,z </w:t>
      </w:r>
      <w:r w:rsidDel="00000000" w:rsidR="00000000" w:rsidRPr="00000000">
        <w:rPr>
          <w:rtl w:val="0"/>
        </w:rPr>
        <w:t xml:space="preserve">| x, y, z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{s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rtl w:val="0"/>
        </w:rPr>
        <w:t xml:space="preserve"> -&gt; t</w:t>
      </w:r>
      <w:r w:rsidDel="00000000" w:rsidR="00000000" w:rsidRPr="00000000">
        <w:rPr>
          <w:vertAlign w:val="sub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| x, 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c}}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bscript"/>
          <w:rtl w:val="0"/>
        </w:rPr>
        <w:t xml:space="preserve">a,b,c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{n</w:t>
      </w:r>
      <w:r w:rsidDel="00000000" w:rsidR="00000000" w:rsidRPr="00000000">
        <w:rPr>
          <w:vertAlign w:val="subscript"/>
          <w:rtl w:val="0"/>
        </w:rPr>
        <w:t xml:space="preserve">x,y,z</w:t>
      </w:r>
      <w:r w:rsidDel="00000000" w:rsidR="00000000" w:rsidRPr="00000000">
        <w:rPr>
          <w:rtl w:val="0"/>
        </w:rPr>
        <w:t xml:space="preserve"> -&gt; m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| x, y, z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{n</w:t>
      </w:r>
      <w:r w:rsidDel="00000000" w:rsidR="00000000" w:rsidRPr="00000000">
        <w:rPr>
          <w:vertAlign w:val="subscript"/>
          <w:rtl w:val="0"/>
        </w:rPr>
        <w:t xml:space="preserve">x,y,z</w:t>
      </w:r>
      <w:r w:rsidDel="00000000" w:rsidR="00000000" w:rsidRPr="00000000">
        <w:rPr>
          <w:rtl w:val="0"/>
        </w:rPr>
        <w:t xml:space="preserve"> -&gt; m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| x, y, z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{m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∧ m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-&gt; l</w:t>
      </w:r>
      <w:r w:rsidDel="00000000" w:rsidR="00000000" w:rsidRPr="00000000">
        <w:rPr>
          <w:vertAlign w:val="subscript"/>
          <w:rtl w:val="0"/>
        </w:rPr>
        <w:t xml:space="preserve">x,y </w:t>
      </w:r>
      <w:r w:rsidDel="00000000" w:rsidR="00000000" w:rsidRPr="00000000">
        <w:rPr>
          <w:rtl w:val="0"/>
        </w:rPr>
        <w:t xml:space="preserve">| x, 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ϵ {a, b, c}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guilty -&gt; punished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¬guilty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¬punished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won</w:t>
      </w:r>
      <w:r w:rsidDel="00000000" w:rsidR="00000000" w:rsidRPr="00000000">
        <w:rPr>
          <w:vertAlign w:val="subscript"/>
          <w:rtl w:val="0"/>
        </w:rPr>
        <w:t xml:space="preserve">carlo</w:t>
      </w:r>
      <w:r w:rsidDel="00000000" w:rsidR="00000000" w:rsidRPr="00000000">
        <w:rPr>
          <w:rtl w:val="0"/>
        </w:rPr>
        <w:t xml:space="preserve"> -&gt; second</w:t>
      </w:r>
      <w:r w:rsidDel="00000000" w:rsidR="00000000" w:rsidRPr="00000000">
        <w:rPr>
          <w:vertAlign w:val="subscript"/>
          <w:rtl w:val="0"/>
        </w:rPr>
        <w:t xml:space="preserve">mario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∨ third</w:t>
      </w:r>
      <w:r w:rsidDel="00000000" w:rsidR="00000000" w:rsidRPr="00000000">
        <w:rPr>
          <w:vertAlign w:val="subscript"/>
          <w:rtl w:val="0"/>
        </w:rPr>
        <w:t xml:space="preserve">sergio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¬third</w:t>
      </w:r>
      <w:r w:rsidDel="00000000" w:rsidR="00000000" w:rsidRPr="00000000">
        <w:rPr>
          <w:vertAlign w:val="subscript"/>
          <w:rtl w:val="0"/>
        </w:rPr>
        <w:t xml:space="preserve">sergio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¬second</w:t>
      </w:r>
      <w:r w:rsidDel="00000000" w:rsidR="00000000" w:rsidRPr="00000000">
        <w:rPr>
          <w:vertAlign w:val="subscript"/>
          <w:rtl w:val="0"/>
        </w:rPr>
        <w:t xml:space="preserve">mario</w:t>
      </w:r>
      <w:r w:rsidDel="00000000" w:rsidR="00000000" w:rsidRPr="00000000">
        <w:rPr>
          <w:rtl w:val="0"/>
        </w:rPr>
        <w:t xml:space="preserve"> -&gt; ¬won</w:t>
      </w:r>
      <w:r w:rsidDel="00000000" w:rsidR="00000000" w:rsidRPr="00000000">
        <w:rPr>
          <w:vertAlign w:val="subscript"/>
          <w:rtl w:val="0"/>
        </w:rPr>
        <w:t xml:space="preserve">carlo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350"/>
        <w:gridCol w:w="5520"/>
        <w:tblGridChange w:id="0">
          <w:tblGrid>
            <w:gridCol w:w="1050"/>
            <w:gridCol w:w="1350"/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¬guilty v punished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*Socrates is not guilty and punished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8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90"/>
        <w:gridCol w:w="330"/>
        <w:gridCol w:w="600"/>
        <w:gridCol w:w="675"/>
        <w:gridCol w:w="1215"/>
        <w:gridCol w:w="900"/>
        <w:gridCol w:w="2985"/>
        <w:tblGridChange w:id="0">
          <w:tblGrid>
            <w:gridCol w:w="390"/>
            <w:gridCol w:w="390"/>
            <w:gridCol w:w="330"/>
            <w:gridCol w:w="600"/>
            <w:gridCol w:w="675"/>
            <w:gridCol w:w="1215"/>
            <w:gridCol w:w="90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¬S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¬Cv(MvS)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Mv¬C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¬(¬Cv(MvS)^¬S)v(Mv¬C)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For all possibilities, we know that if Sergio did not come in third and Mario came in second, this must imply that Carlo did not win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