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81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Additional Exercises #2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00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edge(v, t2) ^ edge(t2, t3) ^ edge(t3, u) → path(v, u)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edge(v, v2) ^ edge(v2, v3) ^ edge(v3, v4), edge(v4, v) → path4(v, v)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path4(v, v) → cycle4(v)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77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 - language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 - variables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 - constants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 - predicates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