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828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I1 = { r(c, c) }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I2 = { r(b, b), r(a, a), s(b,c) }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I3 = { s(a, b) }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829300" cy="9620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96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#constants</w:t>
      </w:r>
      <w:r w:rsidDel="00000000" w:rsidR="00000000" w:rsidRPr="00000000">
        <w:rPr>
          <w:vertAlign w:val="superscript"/>
          <w:rtl w:val="0"/>
        </w:rPr>
        <w:t xml:space="preserve">#variables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=9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