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035" w:rsidRPr="000E3035" w:rsidRDefault="000E3035" w:rsidP="000E3035">
      <w:pPr>
        <w:rPr>
          <w:bCs/>
        </w:rPr>
      </w:pPr>
      <w:r w:rsidRPr="000E3035">
        <w:rPr>
          <w:bCs/>
        </w:rPr>
        <w:t xml:space="preserve">me </w:t>
      </w:r>
      <w:proofErr w:type="spellStart"/>
      <w:r w:rsidRPr="000E3035">
        <w:rPr>
          <w:bCs/>
        </w:rPr>
        <w:t>podrias</w:t>
      </w:r>
      <w:proofErr w:type="spellEnd"/>
      <w:r w:rsidRPr="000E3035">
        <w:rPr>
          <w:bCs/>
        </w:rPr>
        <w:t xml:space="preserve"> hacer un </w:t>
      </w:r>
      <w:proofErr w:type="spellStart"/>
      <w:r w:rsidRPr="000E3035">
        <w:rPr>
          <w:bCs/>
        </w:rPr>
        <w:t>dashboard</w:t>
      </w:r>
      <w:proofErr w:type="spellEnd"/>
      <w:r w:rsidRPr="000E3035">
        <w:rPr>
          <w:bCs/>
        </w:rPr>
        <w:t xml:space="preserve"> de una </w:t>
      </w:r>
      <w:proofErr w:type="spellStart"/>
      <w:r w:rsidRPr="000E3035">
        <w:rPr>
          <w:bCs/>
        </w:rPr>
        <w:t>pasteleria</w:t>
      </w:r>
      <w:proofErr w:type="spellEnd"/>
      <w:r w:rsidRPr="000E3035">
        <w:rPr>
          <w:bCs/>
        </w:rPr>
        <w:t xml:space="preserve"> con los siguientes colores: #8co315, #d3b9b9, #eecdc3, #f8fcff, #8fb5b5, #c11628, por medio de esta base de datos</w:t>
      </w:r>
    </w:p>
    <w:p w:rsidR="000E3035" w:rsidRDefault="000E3035" w:rsidP="000E3035">
      <w:pPr>
        <w:rPr>
          <w:b/>
          <w:bCs/>
        </w:rPr>
      </w:pPr>
    </w:p>
    <w:p w:rsidR="000E3035" w:rsidRPr="000E3035" w:rsidRDefault="000E3035" w:rsidP="000E3035">
      <w:pPr>
        <w:rPr>
          <w:b/>
          <w:bCs/>
        </w:rPr>
      </w:pPr>
      <w:r w:rsidRPr="000E3035">
        <w:rPr>
          <w:b/>
          <w:bCs/>
        </w:rPr>
        <w:t>Especificaciones de la actualización</w:t>
      </w:r>
    </w:p>
    <w:p w:rsidR="000E3035" w:rsidRPr="000E3035" w:rsidRDefault="000E3035" w:rsidP="000E3035">
      <w:r w:rsidRPr="000E3035">
        <w:t>Para integrar la identidad visual de </w:t>
      </w:r>
      <w:r w:rsidRPr="000E3035">
        <w:rPr>
          <w:b/>
          <w:bCs/>
        </w:rPr>
        <w:t xml:space="preserve">"Las delicias de </w:t>
      </w:r>
      <w:proofErr w:type="spellStart"/>
      <w:r w:rsidRPr="000E3035">
        <w:rPr>
          <w:b/>
          <w:bCs/>
        </w:rPr>
        <w:t>Theo</w:t>
      </w:r>
      <w:proofErr w:type="spellEnd"/>
      <w:r w:rsidRPr="000E3035">
        <w:rPr>
          <w:b/>
          <w:bCs/>
        </w:rPr>
        <w:t>"</w:t>
      </w:r>
      <w:r w:rsidRPr="000E3035">
        <w:t>, realizaré los siguientes cambios:</w:t>
      </w:r>
    </w:p>
    <w:p w:rsidR="000E3035" w:rsidRPr="000E3035" w:rsidRDefault="000E3035" w:rsidP="000E3035">
      <w:pPr>
        <w:numPr>
          <w:ilvl w:val="0"/>
          <w:numId w:val="1"/>
        </w:numPr>
      </w:pPr>
      <w:r w:rsidRPr="000E3035">
        <w:rPr>
          <w:b/>
          <w:bCs/>
        </w:rPr>
        <w:t>Identidad de Marca</w:t>
      </w:r>
      <w:r w:rsidRPr="000E3035">
        <w:t>: Actualizaré todas las</w:t>
      </w:r>
      <w:bookmarkStart w:id="0" w:name="_GoBack"/>
      <w:bookmarkEnd w:id="0"/>
      <w:r w:rsidRPr="000E3035">
        <w:t xml:space="preserve"> menciones de "Delicias Reales" a "Las delicias de </w:t>
      </w:r>
      <w:proofErr w:type="spellStart"/>
      <w:r w:rsidRPr="000E3035">
        <w:t>Theo</w:t>
      </w:r>
      <w:proofErr w:type="spellEnd"/>
      <w:r w:rsidRPr="000E3035">
        <w:t>" en el </w:t>
      </w:r>
      <w:proofErr w:type="spellStart"/>
      <w:r w:rsidRPr="000E3035">
        <w:t>Sidebar</w:t>
      </w:r>
      <w:proofErr w:type="spellEnd"/>
      <w:r w:rsidRPr="000E3035">
        <w:t>, </w:t>
      </w:r>
      <w:proofErr w:type="spellStart"/>
      <w:r w:rsidRPr="000E3035">
        <w:t>App.tsx</w:t>
      </w:r>
      <w:proofErr w:type="spellEnd"/>
      <w:r w:rsidRPr="000E3035">
        <w:t> y los metadatos.</w:t>
      </w:r>
    </w:p>
    <w:p w:rsidR="000E3035" w:rsidRPr="000E3035" w:rsidRDefault="000E3035" w:rsidP="000E3035">
      <w:pPr>
        <w:numPr>
          <w:ilvl w:val="0"/>
          <w:numId w:val="1"/>
        </w:numPr>
      </w:pPr>
      <w:r w:rsidRPr="000E3035">
        <w:rPr>
          <w:b/>
          <w:bCs/>
        </w:rPr>
        <w:t>Integración del Logo</w:t>
      </w:r>
      <w:r w:rsidRPr="000E3035">
        <w:t xml:space="preserve">: Añadiré un espacio destacado en la parte superior del </w:t>
      </w:r>
      <w:proofErr w:type="spellStart"/>
      <w:r w:rsidRPr="000E3035">
        <w:t>Sidebar</w:t>
      </w:r>
      <w:proofErr w:type="spellEnd"/>
      <w:r w:rsidRPr="000E3035">
        <w:t xml:space="preserve"> para el logo. Dado que el logo tiene una estética minimalista con un gato chef, utilizaré una combinación de iconos de </w:t>
      </w:r>
      <w:proofErr w:type="spellStart"/>
      <w:r w:rsidRPr="000E3035">
        <w:t>Lucide</w:t>
      </w:r>
      <w:proofErr w:type="spellEnd"/>
      <w:r w:rsidRPr="000E3035">
        <w:t xml:space="preserve"> (un gato y un gorro de chef) como "</w:t>
      </w:r>
      <w:proofErr w:type="spellStart"/>
      <w:r w:rsidRPr="000E3035">
        <w:t>placeholder</w:t>
      </w:r>
      <w:proofErr w:type="spellEnd"/>
      <w:r w:rsidRPr="000E3035">
        <w:t>" elegante, o bien dejaré preparado el componente </w:t>
      </w:r>
      <w:proofErr w:type="spellStart"/>
      <w:r w:rsidRPr="000E3035">
        <w:t>img</w:t>
      </w:r>
      <w:proofErr w:type="spellEnd"/>
      <w:r w:rsidRPr="000E3035">
        <w:t> para que puedas insertar la imagen real fácilmente.</w:t>
      </w:r>
    </w:p>
    <w:p w:rsidR="000E3035" w:rsidRPr="000E3035" w:rsidRDefault="000E3035" w:rsidP="000E3035">
      <w:pPr>
        <w:numPr>
          <w:ilvl w:val="0"/>
          <w:numId w:val="1"/>
        </w:numPr>
      </w:pPr>
      <w:r w:rsidRPr="000E3035">
        <w:rPr>
          <w:b/>
          <w:bCs/>
        </w:rPr>
        <w:t>Ajustes Estéticos</w:t>
      </w:r>
      <w:r w:rsidRPr="000E3035">
        <w:t>: Mantendré la paleta de colores solicitada (#d3b9b9 como principal) para que el diseño sea coherente con la elegancia del logo proporcionado.</w:t>
      </w:r>
    </w:p>
    <w:p w:rsidR="009B0F79" w:rsidRDefault="000E3035" w:rsidP="000E3035">
      <w:pPr>
        <w:numPr>
          <w:ilvl w:val="0"/>
          <w:numId w:val="1"/>
        </w:numPr>
      </w:pPr>
      <w:r w:rsidRPr="000E3035">
        <w:rPr>
          <w:b/>
          <w:bCs/>
        </w:rPr>
        <w:t>Tipografía</w:t>
      </w:r>
      <w:r w:rsidRPr="000E3035">
        <w:t>: Refinaré el estilo de los encabezados para que coincidan con la elegancia de la marca.</w:t>
      </w:r>
    </w:p>
    <w:p w:rsidR="000E3035" w:rsidRDefault="000E3035"/>
    <w:p w:rsidR="000E3035" w:rsidRDefault="000E3035" w:rsidP="000E3035">
      <w:pPr>
        <w:jc w:val="center"/>
      </w:pPr>
      <w:r w:rsidRPr="000E3035">
        <w:drawing>
          <wp:inline distT="0" distB="0" distL="0" distR="0" wp14:anchorId="43D7A0AF" wp14:editId="6BF3981B">
            <wp:extent cx="5400040" cy="2941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jc w:val="center"/>
      </w:pPr>
      <w:r w:rsidRPr="000E3035">
        <w:lastRenderedPageBreak/>
        <w:drawing>
          <wp:inline distT="0" distB="0" distL="0" distR="0" wp14:anchorId="0B1F2B34" wp14:editId="2E9BDAC5">
            <wp:extent cx="5400040" cy="29133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jc w:val="center"/>
      </w:pPr>
      <w:r w:rsidRPr="000E3035">
        <w:drawing>
          <wp:inline distT="0" distB="0" distL="0" distR="0" wp14:anchorId="6F8F1293" wp14:editId="18A5208F">
            <wp:extent cx="5400040" cy="29946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jc w:val="center"/>
      </w:pPr>
      <w:r w:rsidRPr="000E3035">
        <w:lastRenderedPageBreak/>
        <w:drawing>
          <wp:inline distT="0" distB="0" distL="0" distR="0" wp14:anchorId="545A4319" wp14:editId="3D6C76F8">
            <wp:extent cx="5400040" cy="28759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jc w:val="center"/>
      </w:pPr>
      <w:r w:rsidRPr="000E3035">
        <w:drawing>
          <wp:inline distT="0" distB="0" distL="0" distR="0" wp14:anchorId="7556DD4D" wp14:editId="4BC094A4">
            <wp:extent cx="5400040" cy="29006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jc w:val="center"/>
      </w:pPr>
      <w:r w:rsidRPr="000E3035">
        <w:lastRenderedPageBreak/>
        <w:drawing>
          <wp:inline distT="0" distB="0" distL="0" distR="0" wp14:anchorId="4F1A850D" wp14:editId="32D1B098">
            <wp:extent cx="5400040" cy="29451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Pr="000E3035" w:rsidRDefault="000E3035" w:rsidP="000E3035">
      <w:pPr>
        <w:jc w:val="center"/>
      </w:pPr>
    </w:p>
    <w:p w:rsidR="000E3035" w:rsidRDefault="000E3035" w:rsidP="000E3035">
      <w:pPr>
        <w:jc w:val="center"/>
      </w:pPr>
      <w:r w:rsidRPr="000E3035">
        <w:drawing>
          <wp:inline distT="0" distB="0" distL="0" distR="0" wp14:anchorId="46DE5DE8" wp14:editId="594941F7">
            <wp:extent cx="2229161" cy="3858163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35" w:rsidRDefault="000E3035" w:rsidP="000E3035">
      <w:pPr>
        <w:rPr>
          <w:b/>
          <w:bCs/>
        </w:rPr>
      </w:pPr>
    </w:p>
    <w:p w:rsidR="000E3035" w:rsidRDefault="000E3035" w:rsidP="000E3035">
      <w:pPr>
        <w:rPr>
          <w:b/>
          <w:bCs/>
        </w:rPr>
      </w:pPr>
    </w:p>
    <w:p w:rsidR="000E3035" w:rsidRDefault="000E3035" w:rsidP="000E3035">
      <w:pPr>
        <w:rPr>
          <w:b/>
          <w:bCs/>
        </w:rPr>
      </w:pPr>
    </w:p>
    <w:p w:rsidR="000E3035" w:rsidRDefault="000E3035" w:rsidP="000E3035">
      <w:pPr>
        <w:rPr>
          <w:b/>
          <w:bCs/>
        </w:rPr>
      </w:pPr>
    </w:p>
    <w:p w:rsidR="000E3035" w:rsidRDefault="000E3035" w:rsidP="000E3035">
      <w:pPr>
        <w:rPr>
          <w:b/>
          <w:bCs/>
        </w:rPr>
      </w:pPr>
    </w:p>
    <w:p w:rsidR="000E3035" w:rsidRPr="000E3035" w:rsidRDefault="000E3035" w:rsidP="000E3035">
      <w:pPr>
        <w:rPr>
          <w:b/>
          <w:bCs/>
        </w:rPr>
      </w:pPr>
      <w:r w:rsidRPr="000E3035">
        <w:rPr>
          <w:b/>
          <w:bCs/>
        </w:rPr>
        <w:lastRenderedPageBreak/>
        <w:t>Especificación de la Actualización: Detalle de Recetario</w:t>
      </w:r>
    </w:p>
    <w:p w:rsidR="000E3035" w:rsidRPr="000E3035" w:rsidRDefault="000E3035" w:rsidP="000E3035">
      <w:r w:rsidRPr="000E3035">
        <w:t>Para completar la funcionalidad de "Ver Recetas" en </w:t>
      </w:r>
      <w:r w:rsidRPr="000E3035">
        <w:rPr>
          <w:b/>
          <w:bCs/>
        </w:rPr>
        <w:t xml:space="preserve">Las delicias de </w:t>
      </w:r>
      <w:proofErr w:type="spellStart"/>
      <w:r w:rsidRPr="000E3035">
        <w:rPr>
          <w:b/>
          <w:bCs/>
        </w:rPr>
        <w:t>Theo</w:t>
      </w:r>
      <w:proofErr w:type="spellEnd"/>
      <w:r w:rsidRPr="000E3035">
        <w:t>, implementaremos una experiencia de usuario fluida y elegante que permita consultar los secretos técnicos de cada creación.</w:t>
      </w:r>
    </w:p>
    <w:p w:rsidR="000E3035" w:rsidRPr="000E3035" w:rsidRDefault="000E3035" w:rsidP="000E3035">
      <w:r w:rsidRPr="000E3035">
        <w:rPr>
          <w:b/>
          <w:bCs/>
        </w:rPr>
        <w:t>(i) Actualizaciones en la aplicación:</w:t>
      </w:r>
    </w:p>
    <w:p w:rsidR="000E3035" w:rsidRPr="000E3035" w:rsidRDefault="000E3035" w:rsidP="000E3035">
      <w:pPr>
        <w:numPr>
          <w:ilvl w:val="0"/>
          <w:numId w:val="2"/>
        </w:numPr>
      </w:pPr>
      <w:r w:rsidRPr="000E3035">
        <w:rPr>
          <w:b/>
          <w:bCs/>
        </w:rPr>
        <w:t>Gestión de Estado</w:t>
      </w:r>
      <w:r w:rsidRPr="000E3035">
        <w:t>: Añadiremos un estado </w:t>
      </w:r>
      <w:proofErr w:type="spellStart"/>
      <w:r w:rsidRPr="000E3035">
        <w:t>selectedRecipeProduct</w:t>
      </w:r>
      <w:proofErr w:type="spellEnd"/>
      <w:r w:rsidRPr="000E3035">
        <w:t> para controlar qué receta se está visualizando.</w:t>
      </w:r>
    </w:p>
    <w:p w:rsidR="000E3035" w:rsidRPr="000E3035" w:rsidRDefault="000E3035" w:rsidP="000E3035">
      <w:pPr>
        <w:numPr>
          <w:ilvl w:val="0"/>
          <w:numId w:val="2"/>
        </w:numPr>
      </w:pPr>
      <w:r w:rsidRPr="000E3035">
        <w:rPr>
          <w:b/>
          <w:bCs/>
        </w:rPr>
        <w:t>Componente Modal de Receta</w:t>
      </w:r>
      <w:r w:rsidRPr="000E3035">
        <w:t>: Crearemos una interfaz superpuesta (</w:t>
      </w:r>
      <w:proofErr w:type="spellStart"/>
      <w:r w:rsidRPr="000E3035">
        <w:t>Overlay</w:t>
      </w:r>
      <w:proofErr w:type="spellEnd"/>
      <w:r w:rsidRPr="000E3035">
        <w:t>) que se activa al pulsar "Ver Receta".</w:t>
      </w:r>
    </w:p>
    <w:p w:rsidR="000E3035" w:rsidRPr="000E3035" w:rsidRDefault="000E3035" w:rsidP="000E3035">
      <w:pPr>
        <w:numPr>
          <w:ilvl w:val="0"/>
          <w:numId w:val="2"/>
        </w:numPr>
      </w:pPr>
      <w:r w:rsidRPr="000E3035">
        <w:rPr>
          <w:b/>
          <w:bCs/>
        </w:rPr>
        <w:t>Lógica de Cruce de Datos</w:t>
      </w:r>
      <w:r w:rsidRPr="000E3035">
        <w:t>: El sistema buscará en MOCK_RECETAS todos los ingredientes asociados al </w:t>
      </w:r>
      <w:proofErr w:type="spellStart"/>
      <w:r w:rsidRPr="000E3035">
        <w:t>producto_id</w:t>
      </w:r>
      <w:proofErr w:type="spellEnd"/>
      <w:r w:rsidRPr="000E3035">
        <w:t> seleccionado y los cruzará con MOCK_PRODUCTS para mostrar nombres y unidades.</w:t>
      </w:r>
    </w:p>
    <w:p w:rsidR="000E3035" w:rsidRPr="000E3035" w:rsidRDefault="000E3035" w:rsidP="000E3035">
      <w:pPr>
        <w:numPr>
          <w:ilvl w:val="0"/>
          <w:numId w:val="2"/>
        </w:numPr>
      </w:pPr>
      <w:r w:rsidRPr="000E3035">
        <w:rPr>
          <w:b/>
          <w:bCs/>
        </w:rPr>
        <w:t>Cálculo de Costos en Tiempo Real</w:t>
      </w:r>
      <w:r w:rsidRPr="000E3035">
        <w:t>: La vista de detalle mostrará el costo total desglosado por ingrediente, incluyendo el impacto de la merma.</w:t>
      </w:r>
    </w:p>
    <w:p w:rsidR="000E3035" w:rsidRPr="000E3035" w:rsidRDefault="000E3035" w:rsidP="000E3035">
      <w:r w:rsidRPr="000E3035">
        <w:rPr>
          <w:b/>
          <w:bCs/>
        </w:rPr>
        <w:t>(ii) Comportamiento:</w:t>
      </w:r>
    </w:p>
    <w:p w:rsidR="000E3035" w:rsidRPr="000E3035" w:rsidRDefault="000E3035" w:rsidP="000E3035">
      <w:pPr>
        <w:numPr>
          <w:ilvl w:val="0"/>
          <w:numId w:val="3"/>
        </w:numPr>
      </w:pPr>
      <w:r w:rsidRPr="000E3035">
        <w:t>Al hacer clic en el botón "Ver Receta" de una tarjeta, el fondo se difumina y aparece un modal con la lista de ingredientes.</w:t>
      </w:r>
    </w:p>
    <w:p w:rsidR="000E3035" w:rsidRPr="000E3035" w:rsidRDefault="000E3035" w:rsidP="000E3035">
      <w:pPr>
        <w:numPr>
          <w:ilvl w:val="0"/>
          <w:numId w:val="3"/>
        </w:numPr>
      </w:pPr>
      <w:r w:rsidRPr="000E3035">
        <w:t>El modal incluye un desglose de: cantidad necesaria, porcentaje de merma y costo parcial.</w:t>
      </w:r>
    </w:p>
    <w:p w:rsidR="000E3035" w:rsidRPr="000E3035" w:rsidRDefault="000E3035" w:rsidP="000E3035">
      <w:pPr>
        <w:numPr>
          <w:ilvl w:val="0"/>
          <w:numId w:val="3"/>
        </w:numPr>
      </w:pPr>
      <w:r w:rsidRPr="000E3035">
        <w:t>Se incluye un botón de cierre claro y la posibilidad de cerrar haciendo clic fuera del modal.</w:t>
      </w:r>
    </w:p>
    <w:p w:rsidR="000E3035" w:rsidRPr="000E3035" w:rsidRDefault="000E3035" w:rsidP="000E3035">
      <w:r w:rsidRPr="000E3035">
        <w:rPr>
          <w:b/>
          <w:bCs/>
        </w:rPr>
        <w:t>(iii) Apariencia Visual:</w:t>
      </w:r>
    </w:p>
    <w:p w:rsidR="000E3035" w:rsidRPr="000E3035" w:rsidRDefault="000E3035" w:rsidP="000E3035">
      <w:pPr>
        <w:numPr>
          <w:ilvl w:val="0"/>
          <w:numId w:val="4"/>
        </w:numPr>
      </w:pPr>
      <w:r w:rsidRPr="000E3035">
        <w:rPr>
          <w:b/>
          <w:bCs/>
        </w:rPr>
        <w:t>Estética "</w:t>
      </w:r>
      <w:proofErr w:type="spellStart"/>
      <w:r w:rsidRPr="000E3035">
        <w:rPr>
          <w:b/>
          <w:bCs/>
        </w:rPr>
        <w:t>Theo</w:t>
      </w:r>
      <w:proofErr w:type="spellEnd"/>
      <w:r w:rsidRPr="000E3035">
        <w:rPr>
          <w:b/>
          <w:bCs/>
        </w:rPr>
        <w:t>"</w:t>
      </w:r>
      <w:r w:rsidRPr="000E3035">
        <w:t>: Bordes muy redondeados (</w:t>
      </w:r>
      <w:proofErr w:type="spellStart"/>
      <w:r w:rsidRPr="000E3035">
        <w:t>rounded</w:t>
      </w:r>
      <w:proofErr w:type="spellEnd"/>
      <w:r w:rsidRPr="000E3035">
        <w:t>-[40px]), tipografía en negrita color #8c0315 y acentos en el rosa suave #d3b9b9.</w:t>
      </w:r>
    </w:p>
    <w:p w:rsidR="000E3035" w:rsidRPr="000E3035" w:rsidRDefault="000E3035" w:rsidP="000E3035">
      <w:pPr>
        <w:numPr>
          <w:ilvl w:val="0"/>
          <w:numId w:val="4"/>
        </w:numPr>
      </w:pPr>
      <w:r w:rsidRPr="000E3035">
        <w:rPr>
          <w:b/>
          <w:bCs/>
        </w:rPr>
        <w:t>Uso de Iconos</w:t>
      </w:r>
      <w:r w:rsidRPr="000E3035">
        <w:t>: Utilizaremos </w:t>
      </w:r>
      <w:proofErr w:type="spellStart"/>
      <w:r w:rsidRPr="000E3035">
        <w:t>Scale</w:t>
      </w:r>
      <w:proofErr w:type="spellEnd"/>
      <w:r w:rsidRPr="000E3035">
        <w:t> para cantidades, </w:t>
      </w:r>
      <w:proofErr w:type="spellStart"/>
      <w:r w:rsidRPr="000E3035">
        <w:t>FlaskConical</w:t>
      </w:r>
      <w:proofErr w:type="spellEnd"/>
      <w:r w:rsidRPr="000E3035">
        <w:t> para fórmulas y </w:t>
      </w:r>
      <w:proofErr w:type="spellStart"/>
      <w:r w:rsidRPr="000E3035">
        <w:t>CircleDollarSign</w:t>
      </w:r>
      <w:proofErr w:type="spellEnd"/>
      <w:r w:rsidRPr="000E3035">
        <w:t> para costos.</w:t>
      </w:r>
    </w:p>
    <w:p w:rsidR="000E3035" w:rsidRPr="000E3035" w:rsidRDefault="000E3035" w:rsidP="000E3035">
      <w:pPr>
        <w:numPr>
          <w:ilvl w:val="0"/>
          <w:numId w:val="4"/>
        </w:numPr>
      </w:pPr>
      <w:r w:rsidRPr="000E3035">
        <w:rPr>
          <w:b/>
          <w:bCs/>
        </w:rPr>
        <w:t>Micro-interacciones</w:t>
      </w:r>
      <w:r w:rsidRPr="000E3035">
        <w:t>: Transiciones suaves de entrada (</w:t>
      </w:r>
      <w:proofErr w:type="spellStart"/>
      <w:r w:rsidRPr="000E3035">
        <w:t>fade</w:t>
      </w:r>
      <w:proofErr w:type="spellEnd"/>
      <w:r w:rsidRPr="000E3035">
        <w:t xml:space="preserve">-in y </w:t>
      </w:r>
      <w:proofErr w:type="spellStart"/>
      <w:r w:rsidRPr="000E3035">
        <w:t>slide</w:t>
      </w:r>
      <w:proofErr w:type="spellEnd"/>
      <w:r w:rsidRPr="000E3035">
        <w:t>-up) para el modal.</w:t>
      </w:r>
    </w:p>
    <w:p w:rsidR="000E3035" w:rsidRPr="000E3035" w:rsidRDefault="000E3035" w:rsidP="000E3035">
      <w:r w:rsidRPr="000E3035">
        <w:pict>
          <v:rect id="_x0000_i1031" style="width:380.15pt;height:1.5pt" o:hrpct="0" o:hralign="center" o:hrstd="t" o:hr="t" fillcolor="#a0a0a0" stroked="f"/>
        </w:pict>
      </w:r>
    </w:p>
    <w:p w:rsidR="000E3035" w:rsidRDefault="000E3035"/>
    <w:sectPr w:rsidR="000E30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512C"/>
    <w:multiLevelType w:val="multilevel"/>
    <w:tmpl w:val="B95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134CD"/>
    <w:multiLevelType w:val="multilevel"/>
    <w:tmpl w:val="9972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D5D06"/>
    <w:multiLevelType w:val="multilevel"/>
    <w:tmpl w:val="F94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91C7A"/>
    <w:multiLevelType w:val="multilevel"/>
    <w:tmpl w:val="482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35"/>
    <w:rsid w:val="000E3035"/>
    <w:rsid w:val="009B0F79"/>
    <w:rsid w:val="00AB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CE4D2"/>
  <w15:chartTrackingRefBased/>
  <w15:docId w15:val="{0AC6AE2D-54BA-41B1-BAE0-A92E596C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3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Zamora</dc:creator>
  <cp:keywords/>
  <dc:description/>
  <cp:lastModifiedBy>Camila Zamora</cp:lastModifiedBy>
  <cp:revision>1</cp:revision>
  <dcterms:created xsi:type="dcterms:W3CDTF">2026-01-26T21:20:00Z</dcterms:created>
  <dcterms:modified xsi:type="dcterms:W3CDTF">2026-01-26T21:31:00Z</dcterms:modified>
</cp:coreProperties>
</file>