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1300C" w14:textId="77777777" w:rsidR="00345727" w:rsidRDefault="00345727" w:rsidP="00345727">
      <w:pPr>
        <w:rPr>
          <w:rFonts w:ascii="Arial" w:hAnsi="Arial" w:cs="Arial"/>
        </w:rPr>
      </w:pPr>
    </w:p>
    <w:p w14:paraId="6C0E4BB0" w14:textId="77777777" w:rsidR="00134C0C" w:rsidRDefault="00134C0C" w:rsidP="00345727">
      <w:pPr>
        <w:rPr>
          <w:rFonts w:ascii="Arial" w:hAnsi="Arial" w:cs="Arial"/>
        </w:rPr>
      </w:pPr>
    </w:p>
    <w:p w14:paraId="26A5E2F4" w14:textId="77777777" w:rsidR="00134C0C" w:rsidRPr="00345727" w:rsidRDefault="00134C0C" w:rsidP="00345727">
      <w:pPr>
        <w:rPr>
          <w:rFonts w:ascii="Arial" w:hAnsi="Arial" w:cs="Arial"/>
        </w:rPr>
      </w:pPr>
    </w:p>
    <w:p w14:paraId="1399E0EC" w14:textId="77777777" w:rsidR="00345727" w:rsidRPr="00345727" w:rsidRDefault="00345727" w:rsidP="00345727">
      <w:pPr>
        <w:rPr>
          <w:rFonts w:ascii="Arial" w:hAnsi="Arial" w:cs="Arial"/>
          <w:b/>
          <w:bCs/>
        </w:rPr>
      </w:pPr>
      <w:r w:rsidRPr="00345727">
        <w:rPr>
          <w:rFonts w:ascii="Arial" w:hAnsi="Arial" w:cs="Arial"/>
          <w:b/>
          <w:bCs/>
        </w:rPr>
        <w:t>Cloud computing: la clave para impulsar el futuro de tu negocio</w:t>
      </w:r>
    </w:p>
    <w:p w14:paraId="11567662" w14:textId="77777777" w:rsidR="00345727" w:rsidRDefault="00345727" w:rsidP="00345727">
      <w:pPr>
        <w:rPr>
          <w:rFonts w:ascii="Arial" w:hAnsi="Arial" w:cs="Arial"/>
        </w:rPr>
      </w:pPr>
      <w:r w:rsidRPr="00345727">
        <w:rPr>
          <w:rFonts w:ascii="Arial" w:hAnsi="Arial" w:cs="Arial"/>
        </w:rPr>
        <w:t>Las empresas que adoptan el cloud computing no solo ganan en agilidad y flexibilidad, también están mejor preparadas para escalar y aprovechar nuevas oportunidades. La nube se está convirtiendo en una herramienta esencial para el crecimiento y la innovación empresarial.</w:t>
      </w:r>
    </w:p>
    <w:p w14:paraId="0EF6423D" w14:textId="77777777" w:rsidR="00345727" w:rsidRDefault="00345727" w:rsidP="00345727">
      <w:pPr>
        <w:rPr>
          <w:rFonts w:ascii="Arial" w:hAnsi="Arial" w:cs="Arial"/>
        </w:rPr>
      </w:pPr>
    </w:p>
    <w:p w14:paraId="7EF4EAA5" w14:textId="77777777" w:rsidR="00345727" w:rsidRPr="00345727" w:rsidRDefault="00345727" w:rsidP="00345727">
      <w:pPr>
        <w:rPr>
          <w:rFonts w:ascii="Arial" w:hAnsi="Arial" w:cs="Arial"/>
        </w:rPr>
      </w:pPr>
    </w:p>
    <w:tbl>
      <w:tblPr>
        <w:tblStyle w:val="Tablaconcuadrcula"/>
        <w:tblW w:w="8932" w:type="dxa"/>
        <w:tblLook w:val="04A0" w:firstRow="1" w:lastRow="0" w:firstColumn="1" w:lastColumn="0" w:noHBand="0" w:noVBand="1"/>
      </w:tblPr>
      <w:tblGrid>
        <w:gridCol w:w="4466"/>
        <w:gridCol w:w="4466"/>
      </w:tblGrid>
      <w:tr w:rsidR="00345727" w14:paraId="68FA8022" w14:textId="77777777" w:rsidTr="00345727">
        <w:trPr>
          <w:trHeight w:val="425"/>
        </w:trPr>
        <w:tc>
          <w:tcPr>
            <w:tcW w:w="4466" w:type="dxa"/>
          </w:tcPr>
          <w:p w14:paraId="1BFFCC5B" w14:textId="07B83A9E" w:rsidR="00345727" w:rsidRDefault="00345727" w:rsidP="00345727">
            <w:pPr>
              <w:rPr>
                <w:rFonts w:ascii="Arial" w:hAnsi="Arial" w:cs="Arial"/>
              </w:rPr>
            </w:pPr>
            <w:r w:rsidRPr="00345727">
              <w:rPr>
                <w:rFonts w:ascii="Arial" w:hAnsi="Arial" w:cs="Arial"/>
                <w:b/>
                <w:bCs/>
              </w:rPr>
              <w:t>Punto</w:t>
            </w:r>
          </w:p>
        </w:tc>
        <w:tc>
          <w:tcPr>
            <w:tcW w:w="4466" w:type="dxa"/>
          </w:tcPr>
          <w:p w14:paraId="3F4F86FD" w14:textId="559F0579" w:rsidR="00345727" w:rsidRDefault="00345727" w:rsidP="00345727">
            <w:pPr>
              <w:rPr>
                <w:rFonts w:ascii="Arial" w:hAnsi="Arial" w:cs="Arial"/>
              </w:rPr>
            </w:pPr>
            <w:r w:rsidRPr="00345727">
              <w:rPr>
                <w:rFonts w:ascii="Arial" w:hAnsi="Arial" w:cs="Arial"/>
                <w:b/>
                <w:bCs/>
              </w:rPr>
              <w:t>Descripción</w:t>
            </w:r>
          </w:p>
        </w:tc>
      </w:tr>
      <w:tr w:rsidR="00345727" w14:paraId="466B9B5B" w14:textId="77777777" w:rsidTr="00345727">
        <w:trPr>
          <w:trHeight w:val="1088"/>
        </w:trPr>
        <w:tc>
          <w:tcPr>
            <w:tcW w:w="4466" w:type="dxa"/>
          </w:tcPr>
          <w:p w14:paraId="6D128B97" w14:textId="5F704792" w:rsidR="00345727" w:rsidRDefault="00345727" w:rsidP="00345727">
            <w:pPr>
              <w:rPr>
                <w:rFonts w:ascii="Arial" w:hAnsi="Arial" w:cs="Arial"/>
              </w:rPr>
            </w:pPr>
            <w:r w:rsidRPr="00345727">
              <w:rPr>
                <w:rFonts w:ascii="Arial" w:hAnsi="Arial" w:cs="Arial"/>
              </w:rPr>
              <w:t>Optimización de procesos</w:t>
            </w:r>
          </w:p>
        </w:tc>
        <w:tc>
          <w:tcPr>
            <w:tcW w:w="4466" w:type="dxa"/>
          </w:tcPr>
          <w:p w14:paraId="7B8207A1" w14:textId="4584E18B" w:rsidR="00345727" w:rsidRDefault="00345727" w:rsidP="00345727">
            <w:pPr>
              <w:rPr>
                <w:rFonts w:ascii="Arial" w:hAnsi="Arial" w:cs="Arial"/>
              </w:rPr>
            </w:pPr>
            <w:r w:rsidRPr="00345727">
              <w:rPr>
                <w:rFonts w:ascii="Arial" w:hAnsi="Arial" w:cs="Arial"/>
              </w:rPr>
              <w:t>Acceso global a datos, herramientas de colaboración y automatización.</w:t>
            </w:r>
          </w:p>
        </w:tc>
      </w:tr>
      <w:tr w:rsidR="00345727" w14:paraId="4296FBBF" w14:textId="77777777" w:rsidTr="00345727">
        <w:trPr>
          <w:trHeight w:val="1088"/>
        </w:trPr>
        <w:tc>
          <w:tcPr>
            <w:tcW w:w="4466" w:type="dxa"/>
          </w:tcPr>
          <w:p w14:paraId="2933D33E" w14:textId="49BFB332" w:rsidR="00345727" w:rsidRDefault="00345727" w:rsidP="00345727">
            <w:pPr>
              <w:rPr>
                <w:rFonts w:ascii="Arial" w:hAnsi="Arial" w:cs="Arial"/>
              </w:rPr>
            </w:pPr>
            <w:r w:rsidRPr="00345727">
              <w:rPr>
                <w:rFonts w:ascii="Arial" w:hAnsi="Arial" w:cs="Arial"/>
              </w:rPr>
              <w:t>Ventajas competitivas</w:t>
            </w:r>
          </w:p>
        </w:tc>
        <w:tc>
          <w:tcPr>
            <w:tcW w:w="4466" w:type="dxa"/>
          </w:tcPr>
          <w:p w14:paraId="443BBB8D" w14:textId="4D8B2F22" w:rsidR="00345727" w:rsidRDefault="00345727" w:rsidP="00345727">
            <w:pPr>
              <w:rPr>
                <w:rFonts w:ascii="Arial" w:hAnsi="Arial" w:cs="Arial"/>
              </w:rPr>
            </w:pPr>
            <w:r w:rsidRPr="00345727">
              <w:rPr>
                <w:rFonts w:ascii="Arial" w:hAnsi="Arial" w:cs="Arial"/>
              </w:rPr>
              <w:t>Mayor flexibilidad, escalabilidad y eficiencia para lanzar nuevos productos.</w:t>
            </w:r>
          </w:p>
        </w:tc>
      </w:tr>
    </w:tbl>
    <w:p w14:paraId="3855A881" w14:textId="77777777" w:rsidR="00345727" w:rsidRPr="00345727" w:rsidRDefault="00345727" w:rsidP="00345727">
      <w:pPr>
        <w:rPr>
          <w:rFonts w:ascii="Arial" w:hAnsi="Arial" w:cs="Arial"/>
        </w:rPr>
      </w:pPr>
    </w:p>
    <w:p w14:paraId="1B29431B" w14:textId="77777777" w:rsidR="00345727" w:rsidRPr="00345727" w:rsidRDefault="00345727" w:rsidP="00345727">
      <w:pPr>
        <w:rPr>
          <w:rFonts w:ascii="Arial" w:hAnsi="Arial" w:cs="Arial"/>
        </w:rPr>
      </w:pPr>
    </w:p>
    <w:p w14:paraId="1771C2E2" w14:textId="77777777" w:rsidR="00345727" w:rsidRPr="00345727" w:rsidRDefault="00345727" w:rsidP="00345727">
      <w:pPr>
        <w:rPr>
          <w:rFonts w:ascii="Arial" w:hAnsi="Arial" w:cs="Arial"/>
          <w:b/>
          <w:bCs/>
        </w:rPr>
      </w:pPr>
      <w:r w:rsidRPr="00345727">
        <w:rPr>
          <w:rFonts w:ascii="Arial" w:hAnsi="Arial" w:cs="Arial"/>
          <w:b/>
          <w:bCs/>
        </w:rPr>
        <w:t>Las barreras del cloud computing y cómo superarlas</w:t>
      </w:r>
    </w:p>
    <w:p w14:paraId="09A147A0" w14:textId="71BE20EA" w:rsidR="00134C0C" w:rsidRDefault="00345727" w:rsidP="00345727">
      <w:pPr>
        <w:rPr>
          <w:rFonts w:ascii="Arial" w:hAnsi="Arial" w:cs="Arial"/>
        </w:rPr>
      </w:pPr>
      <w:r w:rsidRPr="00345727">
        <w:rPr>
          <w:rFonts w:ascii="Arial" w:hAnsi="Arial" w:cs="Arial"/>
        </w:rPr>
        <w:t>Como en cualquier cambio tecnológico, la adopción del cloud computing presenta desafíos. Sin embargo, estos obstáculos se convierten en oportunidades cuando se cuenta con el socio adecuado y una estrategia bien definida. Aquí te mostramos cómo superarlos fácilmente.</w:t>
      </w:r>
    </w:p>
    <w:p w14:paraId="23B3B6FA" w14:textId="77777777" w:rsidR="00134C0C" w:rsidRPr="00134C0C" w:rsidRDefault="00134C0C" w:rsidP="00134C0C">
      <w:pPr>
        <w:rPr>
          <w:rFonts w:ascii="Arial" w:hAnsi="Arial" w:cs="Arial"/>
          <w:b/>
          <w:bCs/>
        </w:rPr>
      </w:pPr>
      <w:r w:rsidRPr="00134C0C">
        <w:rPr>
          <w:rFonts w:ascii="Arial" w:hAnsi="Arial" w:cs="Arial"/>
          <w:b/>
          <w:bCs/>
        </w:rPr>
        <w:t>La seguridad en la nube: despejando mitos y asegurando tu información</w:t>
      </w:r>
    </w:p>
    <w:p w14:paraId="407F4EAA" w14:textId="77777777" w:rsidR="00134C0C" w:rsidRPr="00134C0C" w:rsidRDefault="00134C0C" w:rsidP="00134C0C">
      <w:pPr>
        <w:rPr>
          <w:rFonts w:ascii="Arial" w:hAnsi="Arial" w:cs="Arial"/>
        </w:rPr>
      </w:pPr>
      <w:r w:rsidRPr="00134C0C">
        <w:rPr>
          <w:rFonts w:ascii="Arial" w:hAnsi="Arial" w:cs="Arial"/>
        </w:rPr>
        <w:t>Una de las principales preocupaciones de las empresas es la </w:t>
      </w:r>
      <w:r w:rsidRPr="00134C0C">
        <w:rPr>
          <w:rFonts w:ascii="Arial" w:hAnsi="Arial" w:cs="Arial"/>
          <w:b/>
          <w:bCs/>
        </w:rPr>
        <w:t>seguridad de los datos</w:t>
      </w:r>
      <w:r w:rsidRPr="00134C0C">
        <w:rPr>
          <w:rFonts w:ascii="Arial" w:hAnsi="Arial" w:cs="Arial"/>
        </w:rPr>
        <w:t> en la nube. Sin embargo, los proveedores de cloud han implementado tecnologías de protección avanzadas que, en muchos casos, superan las capacidades de los centros de datos tradicionales. Trabajando con un proveedor de confianza como Adam, no solo aseguras la protección de tu información, sino que puedes beneficiarte de un monitoreo constante y soluciones que mitigan cualquier riesgo de seguridad cibernética.</w:t>
      </w:r>
    </w:p>
    <w:p w14:paraId="04DFAA39" w14:textId="77777777" w:rsidR="00134C0C" w:rsidRDefault="00134C0C" w:rsidP="00345727">
      <w:pPr>
        <w:rPr>
          <w:rFonts w:ascii="Arial" w:hAnsi="Arial" w:cs="Arial"/>
        </w:rPr>
      </w:pPr>
    </w:p>
    <w:p w14:paraId="7397D8D3" w14:textId="31A22053" w:rsidR="00134C0C" w:rsidRDefault="00134C0C" w:rsidP="00345727">
      <w:pPr>
        <w:rPr>
          <w:rFonts w:ascii="Arial" w:hAnsi="Arial" w:cs="Arial"/>
        </w:rPr>
      </w:pPr>
      <w:r>
        <w:rPr>
          <w:rFonts w:ascii="Arial" w:hAnsi="Arial" w:cs="Arial"/>
        </w:rPr>
        <w:lastRenderedPageBreak/>
        <w:t xml:space="preserve">LINK: </w:t>
      </w:r>
      <w:hyperlink r:id="rId5" w:history="1">
        <w:r w:rsidRPr="00A75A33">
          <w:rPr>
            <w:rStyle w:val="Hipervnculo"/>
            <w:rFonts w:ascii="Arial" w:hAnsi="Arial" w:cs="Arial"/>
          </w:rPr>
          <w:t>https://adam.es/blog/que-empresas-estan-usando-cloud-computing/</w:t>
        </w:r>
      </w:hyperlink>
    </w:p>
    <w:p w14:paraId="7AABD8F2" w14:textId="77777777" w:rsidR="00134C0C" w:rsidRDefault="00134C0C" w:rsidP="00345727">
      <w:pPr>
        <w:rPr>
          <w:rFonts w:ascii="Arial" w:hAnsi="Arial" w:cs="Arial"/>
        </w:rPr>
      </w:pPr>
    </w:p>
    <w:p w14:paraId="3D15531A" w14:textId="77777777" w:rsidR="00134C0C" w:rsidRDefault="00134C0C" w:rsidP="00345727">
      <w:pPr>
        <w:rPr>
          <w:rFonts w:ascii="Arial" w:hAnsi="Arial" w:cs="Arial"/>
        </w:rPr>
      </w:pPr>
    </w:p>
    <w:p w14:paraId="0E0ACA81" w14:textId="77777777" w:rsidR="00134C0C" w:rsidRPr="00345727" w:rsidRDefault="00134C0C" w:rsidP="00345727">
      <w:pPr>
        <w:rPr>
          <w:rFonts w:ascii="Arial" w:hAnsi="Arial" w:cs="Arial"/>
        </w:rPr>
      </w:pPr>
    </w:p>
    <w:p w14:paraId="37B36C61" w14:textId="77777777" w:rsidR="00134C0C" w:rsidRPr="00134C0C" w:rsidRDefault="00134C0C" w:rsidP="00134C0C">
      <w:pPr>
        <w:rPr>
          <w:rFonts w:ascii="Arial" w:hAnsi="Arial" w:cs="Arial"/>
        </w:rPr>
      </w:pPr>
      <w:r w:rsidRPr="00134C0C">
        <w:rPr>
          <w:rFonts w:ascii="Arial" w:hAnsi="Arial" w:cs="Arial"/>
        </w:rPr>
        <w:t>¿Cuáles son los principales proveedores de servicios en la nube?</w:t>
      </w:r>
    </w:p>
    <w:p w14:paraId="79518F90" w14:textId="77777777" w:rsidR="00134C0C" w:rsidRPr="00134C0C" w:rsidRDefault="00134C0C" w:rsidP="00134C0C">
      <w:pPr>
        <w:rPr>
          <w:rFonts w:ascii="Arial" w:hAnsi="Arial" w:cs="Arial"/>
        </w:rPr>
      </w:pPr>
      <w:r w:rsidRPr="00134C0C">
        <w:rPr>
          <w:rFonts w:ascii="Arial" w:hAnsi="Arial" w:cs="Arial"/>
        </w:rPr>
        <w:t>Los 5 principales proveedores de </w:t>
      </w:r>
      <w:r w:rsidRPr="00134C0C">
        <w:rPr>
          <w:rFonts w:ascii="Arial" w:hAnsi="Arial" w:cs="Arial"/>
          <w:b/>
          <w:bCs/>
        </w:rPr>
        <w:t>servicios en la nube </w:t>
      </w:r>
      <w:r w:rsidRPr="00134C0C">
        <w:rPr>
          <w:rFonts w:ascii="Arial" w:hAnsi="Arial" w:cs="Arial"/>
        </w:rPr>
        <w:t>son, según la revista Forbes, Microsoft, Amazon, IBM, Salesforce y SAP.</w:t>
      </w:r>
    </w:p>
    <w:p w14:paraId="48FD8EB5" w14:textId="3C102096" w:rsidR="00134C0C" w:rsidRPr="00134C0C" w:rsidRDefault="00134C0C" w:rsidP="00134C0C">
      <w:pPr>
        <w:rPr>
          <w:rFonts w:ascii="Arial" w:hAnsi="Arial" w:cs="Arial"/>
        </w:rPr>
      </w:pPr>
      <w:r w:rsidRPr="00134C0C">
        <w:rPr>
          <w:rFonts w:ascii="Arial" w:hAnsi="Arial" w:cs="Arial"/>
          <w:b/>
          <w:bCs/>
        </w:rPr>
        <w:t>1. Microsoft</w:t>
      </w:r>
    </w:p>
    <w:p w14:paraId="42589849" w14:textId="77777777" w:rsidR="00134C0C" w:rsidRPr="00134C0C" w:rsidRDefault="00134C0C" w:rsidP="00134C0C">
      <w:pPr>
        <w:rPr>
          <w:rFonts w:ascii="Arial" w:hAnsi="Arial" w:cs="Arial"/>
        </w:rPr>
      </w:pPr>
      <w:r w:rsidRPr="00134C0C">
        <w:rPr>
          <w:rFonts w:ascii="Arial" w:hAnsi="Arial" w:cs="Arial"/>
        </w:rPr>
        <w:t>Microsoft lidera el mercado de los servicios en la nube con su oferta integral en IaaS, PaaS y SaaS. Empresas de cualquier tamaño, pueden migrar y escalar sus operaciones con facilidad. Azure se ha consolidado como una plataforma innovadora, por su apuesta por la inteligencia artificial, machine learning y blockchain. Con ingresos en la nube en constante crecimiento y la visión estratégica de Satya Nadella, Microsoft sigue ampliando su ecosistema con soluciones como Azure OpenAI Service y Microsoft 365. Es el proveedor más completo.</w:t>
      </w:r>
    </w:p>
    <w:p w14:paraId="5BD6FCE3" w14:textId="241DC4A9" w:rsidR="00134C0C" w:rsidRPr="00134C0C" w:rsidRDefault="00134C0C" w:rsidP="00134C0C">
      <w:pPr>
        <w:rPr>
          <w:rFonts w:ascii="Arial" w:hAnsi="Arial" w:cs="Arial"/>
        </w:rPr>
      </w:pPr>
      <w:r w:rsidRPr="00134C0C">
        <w:rPr>
          <w:rFonts w:ascii="Arial" w:hAnsi="Arial" w:cs="Arial"/>
        </w:rPr>
        <w:t> </w:t>
      </w:r>
      <w:r w:rsidRPr="00134C0C">
        <w:rPr>
          <w:rFonts w:ascii="Arial" w:hAnsi="Arial" w:cs="Arial"/>
          <w:b/>
          <w:bCs/>
        </w:rPr>
        <w:t>2. Amazon</w:t>
      </w:r>
    </w:p>
    <w:p w14:paraId="61B07E88" w14:textId="77777777" w:rsidR="00134C0C" w:rsidRPr="00134C0C" w:rsidRDefault="00134C0C" w:rsidP="00134C0C">
      <w:pPr>
        <w:rPr>
          <w:rFonts w:ascii="Arial" w:hAnsi="Arial" w:cs="Arial"/>
        </w:rPr>
      </w:pPr>
      <w:r w:rsidRPr="00134C0C">
        <w:rPr>
          <w:rFonts w:ascii="Arial" w:hAnsi="Arial" w:cs="Arial"/>
        </w:rPr>
        <w:t>Amazon Web Services (AWS) marcó el estándar de la industria con su enfoque escalable, seguro y altamente personalizable. No ofrece un ecosistema de software end-to-end como otros competidores, pero compensa con su enorme catálogo de servicios, que van desde el almacenamiento hasta herramientas avanzadas de IA y análisis de datos. Sus precios son competitivos y apuesta por la innovación constante. Su base de clientes abarca desde startups hasta multinacionales.</w:t>
      </w:r>
    </w:p>
    <w:p w14:paraId="4AF32117" w14:textId="2E1D8CE0" w:rsidR="00134C0C" w:rsidRPr="00134C0C" w:rsidRDefault="00134C0C" w:rsidP="00134C0C">
      <w:pPr>
        <w:rPr>
          <w:rFonts w:ascii="Arial" w:hAnsi="Arial" w:cs="Arial"/>
        </w:rPr>
      </w:pPr>
      <w:r w:rsidRPr="00134C0C">
        <w:rPr>
          <w:rFonts w:ascii="Arial" w:hAnsi="Arial" w:cs="Arial"/>
        </w:rPr>
        <w:t> </w:t>
      </w:r>
      <w:r w:rsidRPr="00134C0C">
        <w:rPr>
          <w:rFonts w:ascii="Arial" w:hAnsi="Arial" w:cs="Arial"/>
          <w:b/>
          <w:bCs/>
        </w:rPr>
        <w:t>3. IBM</w:t>
      </w:r>
    </w:p>
    <w:p w14:paraId="6C494898" w14:textId="77777777" w:rsidR="00134C0C" w:rsidRPr="00134C0C" w:rsidRDefault="00134C0C" w:rsidP="00134C0C">
      <w:pPr>
        <w:rPr>
          <w:rFonts w:ascii="Arial" w:hAnsi="Arial" w:cs="Arial"/>
        </w:rPr>
      </w:pPr>
      <w:r w:rsidRPr="00134C0C">
        <w:rPr>
          <w:rFonts w:ascii="Arial" w:hAnsi="Arial" w:cs="Arial"/>
        </w:rPr>
        <w:t>IBM ha reforzado su presencia en la nube con una estrategia centrada en híbrido y multicloud. Combina su legado en tecnología empresarial con soluciones avanzadas de IaaS, PaaS y SaaS. Su plataforma IBM Cloud es muy segura y tiene capacidades de automatización e integración con inteligencia artificial a través de Watson AI. Además, con la adquisición de Red Hat, IBM ha potenciado su enfoque en contenedores y Kubernetes. Con ello, facilita la modernización de aplicaciones empresariales y se consolida como líder en sectores que necesitan cumplir con ciertas normativas y requieren de una seguridad elevada.</w:t>
      </w:r>
    </w:p>
    <w:p w14:paraId="5272D5DF" w14:textId="556BFCCB" w:rsidR="00134C0C" w:rsidRPr="00134C0C" w:rsidRDefault="00134C0C" w:rsidP="00134C0C">
      <w:pPr>
        <w:rPr>
          <w:rFonts w:ascii="Arial" w:hAnsi="Arial" w:cs="Arial"/>
        </w:rPr>
      </w:pPr>
      <w:r w:rsidRPr="00134C0C">
        <w:rPr>
          <w:rFonts w:ascii="Arial" w:hAnsi="Arial" w:cs="Arial"/>
        </w:rPr>
        <w:t> </w:t>
      </w:r>
      <w:r w:rsidRPr="00134C0C">
        <w:rPr>
          <w:rFonts w:ascii="Arial" w:hAnsi="Arial" w:cs="Arial"/>
          <w:b/>
          <w:bCs/>
        </w:rPr>
        <w:t>4. Salesforce.com</w:t>
      </w:r>
    </w:p>
    <w:p w14:paraId="1A83A029" w14:textId="77777777" w:rsidR="00134C0C" w:rsidRPr="00134C0C" w:rsidRDefault="00134C0C" w:rsidP="00134C0C">
      <w:pPr>
        <w:rPr>
          <w:rFonts w:ascii="Arial" w:hAnsi="Arial" w:cs="Arial"/>
        </w:rPr>
      </w:pPr>
      <w:r w:rsidRPr="00134C0C">
        <w:rPr>
          <w:rFonts w:ascii="Arial" w:hAnsi="Arial" w:cs="Arial"/>
        </w:rPr>
        <w:lastRenderedPageBreak/>
        <w:t>Salesforce sigue siendo un líder en servicios en la nube, pero se especializa en el modelo SaaS, algo que le resta alcance. Aunque no ofrece IaaS ni PaaS como otros proveedores, su ecosistema es muy personalizable e integra herramientas avanzadas como Salesforce Einstein (IA), Tableau (análisis de datos) y Slack (colaboración empresarial). Su estrategia de innovación y adquisiciones refuerza su posición en el mercado.</w:t>
      </w:r>
    </w:p>
    <w:p w14:paraId="46A3F7B2" w14:textId="36EDE225" w:rsidR="00134C0C" w:rsidRPr="00134C0C" w:rsidRDefault="00134C0C" w:rsidP="00134C0C">
      <w:pPr>
        <w:rPr>
          <w:rFonts w:ascii="Arial" w:hAnsi="Arial" w:cs="Arial"/>
        </w:rPr>
      </w:pPr>
      <w:r w:rsidRPr="00134C0C">
        <w:rPr>
          <w:rFonts w:ascii="Arial" w:hAnsi="Arial" w:cs="Arial"/>
          <w:b/>
          <w:bCs/>
        </w:rPr>
        <w:t>5. SAP</w:t>
      </w:r>
    </w:p>
    <w:p w14:paraId="1B62475A" w14:textId="79FF2722" w:rsidR="00134C0C" w:rsidRPr="00134C0C" w:rsidRDefault="00134C0C" w:rsidP="00134C0C">
      <w:pPr>
        <w:rPr>
          <w:rFonts w:ascii="Arial" w:hAnsi="Arial" w:cs="Arial"/>
        </w:rPr>
      </w:pPr>
      <w:r w:rsidRPr="00134C0C">
        <w:rPr>
          <w:rFonts w:ascii="Arial" w:hAnsi="Arial" w:cs="Arial"/>
        </w:rPr>
        <w:t>SAP sigue siendo un referente en aplicaciones empresariales en la nube, con una fuerte presencia en grandes corporaciones. Ha reforzado su estrategia cloud con alianzas con Amazon Web Services (AWS), Google Cloud, IBM y Microsoft Azure. Con ella, ofrece flexibilidad y compatibilidad con múltiples entornos. Su solución SAP S/4HANA Cloud, basada en tecnología in-memory, permite el procesamiento de datos en tiempo real. Además, con la evolución de SAP Business Technology Platform (BTP), dispone de herramientas avanzadas para la integración, automatización e IA.</w:t>
      </w:r>
      <w:r w:rsidR="00990D9F">
        <w:rPr>
          <w:rFonts w:ascii="Arial" w:hAnsi="Arial" w:cs="Arial"/>
        </w:rPr>
        <w:br/>
      </w:r>
      <w:r w:rsidR="00990D9F">
        <w:rPr>
          <w:rFonts w:ascii="Arial" w:hAnsi="Arial" w:cs="Arial"/>
        </w:rPr>
        <w:br/>
      </w:r>
      <w:r w:rsidR="00990D9F">
        <w:rPr>
          <w:rFonts w:ascii="Arial" w:hAnsi="Arial" w:cs="Arial"/>
        </w:rPr>
        <w:br/>
      </w:r>
      <w:r w:rsidR="00990D9F">
        <w:rPr>
          <w:rFonts w:ascii="Arial" w:hAnsi="Arial" w:cs="Arial"/>
        </w:rPr>
        <w:br/>
        <w:t>EJEMPLOS CASOS  REALES CLOUD COMPUTING</w:t>
      </w:r>
    </w:p>
    <w:p w14:paraId="1BE45691" w14:textId="77777777" w:rsidR="00345727" w:rsidRDefault="00345727" w:rsidP="00345727">
      <w:pPr>
        <w:rPr>
          <w:rFonts w:ascii="Arial" w:hAnsi="Arial" w:cs="Arial"/>
        </w:rPr>
      </w:pPr>
    </w:p>
    <w:p w14:paraId="770A2C06" w14:textId="77777777" w:rsidR="00DD21E2" w:rsidRPr="00345727" w:rsidRDefault="00DD21E2" w:rsidP="00DD21E2">
      <w:pPr>
        <w:rPr>
          <w:rFonts w:ascii="Arial" w:hAnsi="Arial" w:cs="Arial"/>
          <w:b/>
          <w:bCs/>
        </w:rPr>
      </w:pPr>
      <w:r w:rsidRPr="00345727">
        <w:rPr>
          <w:rFonts w:ascii="Arial" w:hAnsi="Arial" w:cs="Arial"/>
          <w:b/>
          <w:bCs/>
        </w:rPr>
        <w:t>Cloud Computing: Historias de éxito de empresas globales</w:t>
      </w:r>
    </w:p>
    <w:p w14:paraId="5C47DC3D" w14:textId="77777777" w:rsidR="00DD21E2" w:rsidRDefault="00DD21E2" w:rsidP="00DD21E2">
      <w:pPr>
        <w:rPr>
          <w:rFonts w:ascii="Arial" w:hAnsi="Arial" w:cs="Arial"/>
        </w:rPr>
      </w:pPr>
    </w:p>
    <w:p w14:paraId="4BD8E5F4" w14:textId="77777777" w:rsidR="00DD21E2" w:rsidRPr="00345727" w:rsidRDefault="00DD21E2" w:rsidP="00DD21E2">
      <w:pPr>
        <w:rPr>
          <w:rFonts w:ascii="Arial" w:hAnsi="Arial" w:cs="Arial"/>
        </w:rPr>
      </w:pPr>
      <w:r w:rsidRPr="00345727">
        <w:rPr>
          <w:rFonts w:ascii="Arial" w:hAnsi="Arial" w:cs="Arial"/>
        </w:rPr>
        <w:t>Si quieres ofrecer tus servicios y productos a través de Internet, tienes que estar en la nube, y para conseguirlo puedes implementar tu propia infraestructura, contratar un servicio o combinar lo mejor de ambas opciones. Por ejemplo, un servicio de cloud computing ofrece toda una infraestructura en la nube que facilita el proceso de migración. En lugar invertir en equipos, software y personal capacitado, solo tendrías que pagar por lo que uses o consumas.</w:t>
      </w:r>
    </w:p>
    <w:p w14:paraId="5AFA9AA7" w14:textId="77777777" w:rsidR="00DD21E2" w:rsidRDefault="00DD21E2" w:rsidP="00DD21E2">
      <w:pPr>
        <w:rPr>
          <w:rFonts w:ascii="Arial" w:hAnsi="Arial" w:cs="Arial"/>
        </w:rPr>
      </w:pPr>
      <w:r w:rsidRPr="00345727">
        <w:rPr>
          <w:rFonts w:ascii="Arial" w:hAnsi="Arial" w:cs="Arial"/>
        </w:rPr>
        <w:t>Además, las empresas que han contratado servicios de cloud computing global han notado una reducción de costos operacionales del 51% en 5 años y un personal de TI 62% más eficaz.</w:t>
      </w:r>
    </w:p>
    <w:p w14:paraId="5B0BF0C7" w14:textId="77777777" w:rsidR="00DD21E2" w:rsidRDefault="00DD21E2" w:rsidP="00DD21E2">
      <w:pPr>
        <w:rPr>
          <w:rFonts w:ascii="Arial" w:hAnsi="Arial" w:cs="Arial"/>
        </w:rPr>
      </w:pPr>
    </w:p>
    <w:p w14:paraId="7420E2A6" w14:textId="77777777" w:rsidR="00DD21E2" w:rsidRPr="00345727" w:rsidRDefault="00DD21E2" w:rsidP="00DD21E2">
      <w:pPr>
        <w:rPr>
          <w:rFonts w:ascii="Arial" w:hAnsi="Arial" w:cs="Arial"/>
          <w:b/>
          <w:bCs/>
        </w:rPr>
      </w:pPr>
      <w:r w:rsidRPr="00345727">
        <w:rPr>
          <w:rFonts w:ascii="Arial" w:hAnsi="Arial" w:cs="Arial"/>
          <w:b/>
          <w:bCs/>
        </w:rPr>
        <w:t>Casos de éxito de empresas reconocidas mundialmente</w:t>
      </w:r>
    </w:p>
    <w:p w14:paraId="2CA3EAC6" w14:textId="77777777" w:rsidR="00DD21E2" w:rsidRPr="00345727" w:rsidRDefault="00DD21E2" w:rsidP="00DD21E2">
      <w:pPr>
        <w:rPr>
          <w:rFonts w:ascii="Arial" w:hAnsi="Arial" w:cs="Arial"/>
        </w:rPr>
      </w:pPr>
      <w:r w:rsidRPr="00345727">
        <w:rPr>
          <w:rFonts w:ascii="Arial" w:hAnsi="Arial" w:cs="Arial"/>
        </w:rPr>
        <w:lastRenderedPageBreak/>
        <w:t>La lista de casos de éxito de empresas que han sabido sacar provecho a la nube es bastante larga. Estos son los ejemplos más famosos de compañías con proyectos de cloud computing exitosos:</w:t>
      </w:r>
    </w:p>
    <w:p w14:paraId="27727A22" w14:textId="77777777" w:rsidR="00DD21E2" w:rsidRPr="00345727" w:rsidRDefault="00DD21E2" w:rsidP="00DD21E2">
      <w:pPr>
        <w:numPr>
          <w:ilvl w:val="0"/>
          <w:numId w:val="1"/>
        </w:numPr>
        <w:rPr>
          <w:rFonts w:ascii="Arial" w:hAnsi="Arial" w:cs="Arial"/>
        </w:rPr>
      </w:pPr>
      <w:r w:rsidRPr="00345727">
        <w:rPr>
          <w:rFonts w:ascii="Arial" w:hAnsi="Arial" w:cs="Arial"/>
        </w:rPr>
        <w:t>The New York Times, mediante el sistema Aristo para suscripción digital.</w:t>
      </w:r>
    </w:p>
    <w:p w14:paraId="6DC439C6" w14:textId="77777777" w:rsidR="00DD21E2" w:rsidRPr="00345727" w:rsidRDefault="00DD21E2" w:rsidP="00DD21E2">
      <w:pPr>
        <w:numPr>
          <w:ilvl w:val="0"/>
          <w:numId w:val="1"/>
        </w:numPr>
        <w:rPr>
          <w:rFonts w:ascii="Arial" w:hAnsi="Arial" w:cs="Arial"/>
        </w:rPr>
      </w:pPr>
      <w:r w:rsidRPr="00345727">
        <w:rPr>
          <w:rFonts w:ascii="Arial" w:hAnsi="Arial" w:cs="Arial"/>
        </w:rPr>
        <w:t>Netflix, la que gracias a su migración cloud logró saltar al éxito mundial.</w:t>
      </w:r>
    </w:p>
    <w:p w14:paraId="1BE94F74" w14:textId="77777777" w:rsidR="00DD21E2" w:rsidRPr="00345727" w:rsidRDefault="00DD21E2" w:rsidP="00DD21E2">
      <w:pPr>
        <w:numPr>
          <w:ilvl w:val="0"/>
          <w:numId w:val="1"/>
        </w:numPr>
        <w:rPr>
          <w:rFonts w:ascii="Arial" w:hAnsi="Arial" w:cs="Arial"/>
        </w:rPr>
      </w:pPr>
      <w:r w:rsidRPr="00345727">
        <w:rPr>
          <w:rFonts w:ascii="Arial" w:hAnsi="Arial" w:cs="Arial"/>
        </w:rPr>
        <w:t>Animoto Productions, la que empleó servicios de cloud computing para escalar sus servidores, logrando pasar de 50 a 3.500 en tan solo tres días.</w:t>
      </w:r>
    </w:p>
    <w:p w14:paraId="6099C59E" w14:textId="77777777" w:rsidR="00DD21E2" w:rsidRPr="00345727" w:rsidRDefault="00DD21E2" w:rsidP="00DD21E2">
      <w:pPr>
        <w:numPr>
          <w:ilvl w:val="0"/>
          <w:numId w:val="1"/>
        </w:numPr>
        <w:rPr>
          <w:rFonts w:ascii="Arial" w:hAnsi="Arial" w:cs="Arial"/>
        </w:rPr>
      </w:pPr>
      <w:r w:rsidRPr="00345727">
        <w:rPr>
          <w:rFonts w:ascii="Arial" w:hAnsi="Arial" w:cs="Arial"/>
        </w:rPr>
        <w:t>General Electric, que en 2017 decidió alojar más de 2.000 aplicaciones y servicios en la nube, ayudándoles a optimizar y reorientar recursos, en lo que ha sido una de las mayores transformaciones de la compañía, según su CTO y vicepresidente.</w:t>
      </w:r>
    </w:p>
    <w:p w14:paraId="063F2C3F" w14:textId="77777777" w:rsidR="00DD21E2" w:rsidRPr="00345727" w:rsidRDefault="00DD21E2" w:rsidP="00DD21E2">
      <w:pPr>
        <w:numPr>
          <w:ilvl w:val="0"/>
          <w:numId w:val="1"/>
        </w:numPr>
        <w:rPr>
          <w:rFonts w:ascii="Arial" w:hAnsi="Arial" w:cs="Arial"/>
        </w:rPr>
      </w:pPr>
      <w:r w:rsidRPr="00345727">
        <w:rPr>
          <w:rFonts w:ascii="Arial" w:hAnsi="Arial" w:cs="Arial"/>
        </w:rPr>
        <w:t>Pearson, la multinacional de contenidos educativos, que gracias a una infraestructura cloud híbrida ha logrado redirigir recursos y centrarlos en el desarrollo de nuevos proyectos educativos.</w:t>
      </w:r>
    </w:p>
    <w:p w14:paraId="40912B4D" w14:textId="77777777" w:rsidR="00DD21E2" w:rsidRDefault="00DD21E2" w:rsidP="00DD21E2">
      <w:pPr>
        <w:numPr>
          <w:ilvl w:val="0"/>
          <w:numId w:val="1"/>
        </w:numPr>
        <w:rPr>
          <w:rFonts w:ascii="Arial" w:hAnsi="Arial" w:cs="Arial"/>
        </w:rPr>
      </w:pPr>
      <w:r w:rsidRPr="00345727">
        <w:rPr>
          <w:rFonts w:ascii="Arial" w:hAnsi="Arial" w:cs="Arial"/>
        </w:rPr>
        <w:t>Airbnb, compañía que, tras un año de su lanzamiento, y a causa de problemas con su proveedor original, decidió migrar todos sus servicios y funciones a AWS, marcando el inicio del éxito del que goza actualmente.</w:t>
      </w:r>
    </w:p>
    <w:p w14:paraId="1C370E94" w14:textId="77777777" w:rsidR="00DD21E2" w:rsidRDefault="00DD21E2" w:rsidP="00DD21E2">
      <w:pPr>
        <w:rPr>
          <w:rFonts w:ascii="Arial" w:hAnsi="Arial" w:cs="Arial"/>
        </w:rPr>
      </w:pPr>
    </w:p>
    <w:p w14:paraId="073702EF" w14:textId="77777777" w:rsidR="00DD21E2" w:rsidRDefault="00DD21E2" w:rsidP="00DD21E2">
      <w:pPr>
        <w:rPr>
          <w:rFonts w:ascii="Arial" w:hAnsi="Arial" w:cs="Arial"/>
        </w:rPr>
      </w:pPr>
    </w:p>
    <w:p w14:paraId="64784305" w14:textId="77777777" w:rsidR="00DD21E2" w:rsidRDefault="00DD21E2" w:rsidP="00DD21E2">
      <w:pPr>
        <w:rPr>
          <w:rFonts w:ascii="Arial" w:hAnsi="Arial" w:cs="Arial"/>
        </w:rPr>
      </w:pPr>
    </w:p>
    <w:p w14:paraId="74AFF97E" w14:textId="77777777" w:rsidR="00DD21E2" w:rsidRPr="00345727" w:rsidRDefault="00DD21E2" w:rsidP="00DD21E2">
      <w:pPr>
        <w:rPr>
          <w:rFonts w:ascii="Arial" w:hAnsi="Arial" w:cs="Arial"/>
          <w:b/>
          <w:bCs/>
        </w:rPr>
      </w:pPr>
      <w:r w:rsidRPr="00345727">
        <w:rPr>
          <w:rFonts w:ascii="Arial" w:hAnsi="Arial" w:cs="Arial"/>
          <w:b/>
          <w:bCs/>
        </w:rPr>
        <w:t>The New York Times</w:t>
      </w:r>
    </w:p>
    <w:p w14:paraId="1E035F72" w14:textId="77777777" w:rsidR="00DD21E2" w:rsidRPr="00345727" w:rsidRDefault="00DD21E2" w:rsidP="00DD21E2">
      <w:pPr>
        <w:rPr>
          <w:rFonts w:ascii="Arial" w:hAnsi="Arial" w:cs="Arial"/>
        </w:rPr>
      </w:pPr>
      <w:r w:rsidRPr="00345727">
        <w:rPr>
          <w:rFonts w:ascii="Arial" w:hAnsi="Arial" w:cs="Arial"/>
        </w:rPr>
        <w:t>El periódico estadounidense </w:t>
      </w:r>
      <w:r w:rsidRPr="00345727">
        <w:rPr>
          <w:rFonts w:ascii="Arial" w:hAnsi="Arial" w:cs="Arial"/>
          <w:i/>
          <w:iCs/>
        </w:rPr>
        <w:t>The New York Times</w:t>
      </w:r>
      <w:r w:rsidRPr="00345727">
        <w:rPr>
          <w:rFonts w:ascii="Arial" w:hAnsi="Arial" w:cs="Arial"/>
        </w:rPr>
        <w:t>, fundado en 1851, es uno de los más leídos e influyentes a nivel mundial.</w:t>
      </w:r>
    </w:p>
    <w:p w14:paraId="027157E2" w14:textId="77777777" w:rsidR="00DD21E2" w:rsidRPr="00345727" w:rsidRDefault="00DD21E2" w:rsidP="00DD21E2">
      <w:pPr>
        <w:rPr>
          <w:rFonts w:ascii="Arial" w:hAnsi="Arial" w:cs="Arial"/>
        </w:rPr>
      </w:pPr>
      <w:r w:rsidRPr="00345727">
        <w:rPr>
          <w:rFonts w:ascii="Arial" w:hAnsi="Arial" w:cs="Arial"/>
        </w:rPr>
        <w:t>Desde el año 1979, la empresa ha entregado periódicos a domicilio, pero debido al sistema anticuado que usaban, los costos cada vez eran más altos. Una computadora central, llamada CIS, era la encargada de ejecutar todas las funciones críticas del NY Times: facturación, cuentas de clientes, logística, catálogo de productos, fijación de precios y presentación del informe financiero.</w:t>
      </w:r>
    </w:p>
    <w:p w14:paraId="514526CF" w14:textId="77777777" w:rsidR="00DD21E2" w:rsidRPr="00345727" w:rsidRDefault="00DD21E2" w:rsidP="00DD21E2">
      <w:pPr>
        <w:rPr>
          <w:rFonts w:ascii="Arial" w:hAnsi="Arial" w:cs="Arial"/>
        </w:rPr>
      </w:pPr>
      <w:r w:rsidRPr="00345727">
        <w:rPr>
          <w:rFonts w:ascii="Arial" w:hAnsi="Arial" w:cs="Arial"/>
        </w:rPr>
        <w:t>Entre 2006 y 2009, el periódico fracasó en su intento de digitalizar la entrega a domicilio, pero en 2017 se migró completamente el sistema CIS al cloud computing global, y el sistema fue rebautizado como Aristo.</w:t>
      </w:r>
    </w:p>
    <w:p w14:paraId="64EEA565" w14:textId="77777777" w:rsidR="00DD21E2" w:rsidRDefault="00DD21E2" w:rsidP="00DD21E2">
      <w:pPr>
        <w:rPr>
          <w:rFonts w:ascii="Arial" w:hAnsi="Arial" w:cs="Arial"/>
        </w:rPr>
      </w:pPr>
      <w:r w:rsidRPr="00345727">
        <w:rPr>
          <w:rFonts w:ascii="Arial" w:hAnsi="Arial" w:cs="Arial"/>
        </w:rPr>
        <w:t>Ahora, Aristo es parte de la plataforma de suscripción digital del </w:t>
      </w:r>
      <w:r w:rsidRPr="00345727">
        <w:rPr>
          <w:rFonts w:ascii="Arial" w:hAnsi="Arial" w:cs="Arial"/>
          <w:i/>
          <w:iCs/>
        </w:rPr>
        <w:t>New York Times, </w:t>
      </w:r>
      <w:r w:rsidRPr="00345727">
        <w:rPr>
          <w:rFonts w:ascii="Arial" w:hAnsi="Arial" w:cs="Arial"/>
        </w:rPr>
        <w:t xml:space="preserve">generando más de 500 millones de dólares por suscripción y procesando </w:t>
      </w:r>
      <w:r w:rsidRPr="00345727">
        <w:rPr>
          <w:rFonts w:ascii="Arial" w:hAnsi="Arial" w:cs="Arial"/>
        </w:rPr>
        <w:lastRenderedPageBreak/>
        <w:t>alrededor de 6,5 millones de transacciones durante el primer año. Además, la empresa redujo sus costos operativos en un 70% en comparación con 2015, cuando aún empleaba el antiguo sistema.</w:t>
      </w:r>
    </w:p>
    <w:p w14:paraId="1990DE5C" w14:textId="77777777" w:rsidR="00DD21E2" w:rsidRDefault="00DD21E2" w:rsidP="00DD21E2">
      <w:pPr>
        <w:rPr>
          <w:rFonts w:ascii="Arial" w:hAnsi="Arial" w:cs="Arial"/>
        </w:rPr>
      </w:pPr>
    </w:p>
    <w:p w14:paraId="4CB9F617" w14:textId="31608927" w:rsidR="00DD21E2" w:rsidRPr="00DD21E2" w:rsidRDefault="00DD21E2" w:rsidP="00DD21E2">
      <w:pPr>
        <w:rPr>
          <w:rFonts w:ascii="Arial" w:hAnsi="Arial" w:cs="Arial"/>
        </w:rPr>
      </w:pPr>
      <w:r w:rsidRPr="00DD21E2">
        <w:rPr>
          <w:rFonts w:ascii="Arial" w:hAnsi="Arial" w:cs="Arial"/>
          <w:b/>
          <w:bCs/>
        </w:rPr>
        <w:t>Adidas</w:t>
      </w:r>
    </w:p>
    <w:p w14:paraId="1522B9C8" w14:textId="7FD9B092" w:rsidR="00DD21E2" w:rsidRPr="00DD21E2" w:rsidRDefault="00DD21E2" w:rsidP="00DD21E2">
      <w:pPr>
        <w:rPr>
          <w:rFonts w:ascii="Arial" w:hAnsi="Arial" w:cs="Arial"/>
        </w:rPr>
      </w:pPr>
      <w:r w:rsidRPr="00DD21E2">
        <w:rPr>
          <w:rFonts w:ascii="Arial" w:hAnsi="Arial" w:cs="Arial"/>
        </w:rPr>
        <w:t>Adidas ha aprovechado los servicios en la nube para revolucionar su proceso de fabricación. La marca utiliza la nube para gestionar su producción con tecnología robótica automatizada e inteligente e impresión 3D. La utilizan para personalizar productos a gran escala, mejorar la eficiencia en la cadena de suministro y ofrecer una experiencia más ágil y flexible a sus clientes. La marca también está explorando el uso de Edge Computing, para gestionar los datos de producción con mayor rapidez y eficiencia.</w:t>
      </w:r>
    </w:p>
    <w:p w14:paraId="04AEF571" w14:textId="77777777" w:rsidR="00DD21E2" w:rsidRPr="00DD21E2" w:rsidRDefault="00DD21E2" w:rsidP="00DD21E2">
      <w:pPr>
        <w:rPr>
          <w:rFonts w:ascii="Arial" w:hAnsi="Arial" w:cs="Arial"/>
        </w:rPr>
      </w:pPr>
    </w:p>
    <w:p w14:paraId="703DF6EF" w14:textId="394D8015" w:rsidR="00DD21E2" w:rsidRPr="00DD21E2" w:rsidRDefault="00DD21E2" w:rsidP="00DD21E2">
      <w:pPr>
        <w:rPr>
          <w:rFonts w:ascii="Arial" w:hAnsi="Arial" w:cs="Arial"/>
        </w:rPr>
      </w:pPr>
      <w:r w:rsidRPr="00DD21E2">
        <w:rPr>
          <w:rFonts w:ascii="Arial" w:hAnsi="Arial" w:cs="Arial"/>
          <w:b/>
          <w:bCs/>
        </w:rPr>
        <w:t>Spotify</w:t>
      </w:r>
    </w:p>
    <w:p w14:paraId="14372165" w14:textId="77777777" w:rsidR="00DD21E2" w:rsidRPr="00DD21E2" w:rsidRDefault="00DD21E2" w:rsidP="00DD21E2">
      <w:pPr>
        <w:rPr>
          <w:rFonts w:ascii="Arial" w:hAnsi="Arial" w:cs="Arial"/>
        </w:rPr>
      </w:pPr>
      <w:r w:rsidRPr="00DD21E2">
        <w:rPr>
          <w:rFonts w:ascii="Arial" w:hAnsi="Arial" w:cs="Arial"/>
        </w:rPr>
        <w:t>Spotify ha utilizado la nube para ofrecer su servicio de transmisión de música. Con esta tecnología en la nube, ofrece a los usuarios una experiencia similar a tener las canciones directamente en sus dispositivos, sin necesidad de almacenarlas localmente. La nube facilita el almacenamiento y distribución de los enormes catálogos musicales. Además, permite que la plataforma escale de manera eficiente según la demanda global. También se optimiza el análisis de datos para mejorar sus algoritmos de recomendación, y así ofrecer una experiencia personalizada que mantiene la fidelidad de sus usuarios.</w:t>
      </w:r>
    </w:p>
    <w:p w14:paraId="2208C8D4" w14:textId="77777777" w:rsidR="00DD21E2" w:rsidRPr="00DD21E2" w:rsidRDefault="00DD21E2" w:rsidP="00DD21E2">
      <w:pPr>
        <w:rPr>
          <w:rFonts w:ascii="Arial" w:hAnsi="Arial" w:cs="Arial"/>
        </w:rPr>
      </w:pPr>
      <w:r w:rsidRPr="00DD21E2">
        <w:rPr>
          <w:rFonts w:ascii="Arial" w:hAnsi="Arial" w:cs="Arial"/>
        </w:rPr>
        <w:t>El uso de los servicios en la nube ya se extiende a prácticamente cualquier sector. Por ejemplo, salud, educación, deportes, entretenimiento, tecnología o banca, entre muchos otros. Además de las ventajas que ofrece para el almacenamiento y la gestión de datos, también permite a las empresas innovar, crecer y diferenciarse de la competencia. Si quieres aprender más sobre estas herramientas, inscríbete en nuestro máster.</w:t>
      </w:r>
    </w:p>
    <w:p w14:paraId="0F752E35" w14:textId="77777777" w:rsidR="00DD21E2" w:rsidRDefault="00DD21E2" w:rsidP="00DD21E2">
      <w:pPr>
        <w:rPr>
          <w:rFonts w:ascii="Arial" w:hAnsi="Arial" w:cs="Arial"/>
        </w:rPr>
      </w:pPr>
    </w:p>
    <w:p w14:paraId="324C0E80" w14:textId="77777777" w:rsidR="00DD21E2" w:rsidRPr="00345727" w:rsidRDefault="00DD21E2" w:rsidP="00DD21E2">
      <w:pPr>
        <w:rPr>
          <w:rFonts w:ascii="Arial" w:hAnsi="Arial" w:cs="Arial"/>
        </w:rPr>
      </w:pPr>
    </w:p>
    <w:p w14:paraId="2AD5132D" w14:textId="77777777" w:rsidR="00DD21E2" w:rsidRPr="00345727" w:rsidRDefault="00DD21E2" w:rsidP="00DD21E2">
      <w:pPr>
        <w:rPr>
          <w:rFonts w:ascii="Arial" w:hAnsi="Arial" w:cs="Arial"/>
          <w:b/>
          <w:bCs/>
        </w:rPr>
      </w:pPr>
      <w:r w:rsidRPr="00345727">
        <w:rPr>
          <w:rFonts w:ascii="Arial" w:hAnsi="Arial" w:cs="Arial"/>
          <w:b/>
          <w:bCs/>
        </w:rPr>
        <w:t>El futuro del Cloud Computing</w:t>
      </w:r>
    </w:p>
    <w:p w14:paraId="4B4D748C" w14:textId="77777777" w:rsidR="00DD21E2" w:rsidRPr="00345727" w:rsidRDefault="00DD21E2" w:rsidP="00DD21E2">
      <w:pPr>
        <w:rPr>
          <w:rFonts w:ascii="Arial" w:hAnsi="Arial" w:cs="Arial"/>
        </w:rPr>
      </w:pPr>
      <w:r w:rsidRPr="00345727">
        <w:rPr>
          <w:rFonts w:ascii="Arial" w:hAnsi="Arial" w:cs="Arial"/>
        </w:rPr>
        <w:t>Como has visto, las empresas que han implementado la migración a la nube no solo ganaron presencia digital, sino que también redujeron costos operativos y crecieron enormemente. </w:t>
      </w:r>
    </w:p>
    <w:p w14:paraId="757CF878" w14:textId="77777777" w:rsidR="00DD21E2" w:rsidRDefault="00DD21E2" w:rsidP="00DD21E2">
      <w:pPr>
        <w:rPr>
          <w:rFonts w:ascii="Arial" w:hAnsi="Arial" w:cs="Arial"/>
        </w:rPr>
      </w:pPr>
      <w:r w:rsidRPr="00345727">
        <w:rPr>
          <w:rFonts w:ascii="Arial" w:hAnsi="Arial" w:cs="Arial"/>
        </w:rPr>
        <w:lastRenderedPageBreak/>
        <w:t>El cloud computing acelera el proceso de implementación e innovación, aumenta la seguridad, reduce costos, facilita el crecimiento y ofrece visibilidad global. Por eso, el futuro del cloud computing no parece tener límites. Si quieres crecer, debes estar en la nube.</w:t>
      </w:r>
    </w:p>
    <w:p w14:paraId="56551D16" w14:textId="358F3C64" w:rsidR="00DD21E2" w:rsidRDefault="00DD21E2" w:rsidP="00DD21E2">
      <w:pPr>
        <w:rPr>
          <w:rFonts w:ascii="Arial" w:hAnsi="Arial" w:cs="Arial"/>
        </w:rPr>
      </w:pPr>
      <w:r>
        <w:rPr>
          <w:rFonts w:ascii="Arial" w:hAnsi="Arial" w:cs="Arial"/>
        </w:rPr>
        <w:t>LINK</w:t>
      </w:r>
      <w:r>
        <w:rPr>
          <w:rFonts w:ascii="Arial" w:hAnsi="Arial" w:cs="Arial"/>
        </w:rPr>
        <w:t>S</w:t>
      </w:r>
      <w:r>
        <w:rPr>
          <w:rFonts w:ascii="Arial" w:hAnsi="Arial" w:cs="Arial"/>
        </w:rPr>
        <w:t xml:space="preserve">: </w:t>
      </w:r>
      <w:hyperlink r:id="rId6" w:history="1">
        <w:r w:rsidRPr="00A75A33">
          <w:rPr>
            <w:rStyle w:val="Hipervnculo"/>
            <w:rFonts w:ascii="Arial" w:hAnsi="Arial" w:cs="Arial"/>
          </w:rPr>
          <w:t>https://codster.io/blog/cloud-computing/cloud-computing-casos-de-exito-de-empresas-globales/</w:t>
        </w:r>
      </w:hyperlink>
    </w:p>
    <w:p w14:paraId="209F2BFB" w14:textId="10C3913F" w:rsidR="00DD21E2" w:rsidRDefault="00DD21E2" w:rsidP="00DD21E2">
      <w:pPr>
        <w:rPr>
          <w:rFonts w:ascii="Arial" w:hAnsi="Arial" w:cs="Arial"/>
        </w:rPr>
      </w:pPr>
      <w:hyperlink r:id="rId7" w:history="1">
        <w:r w:rsidRPr="00A75A33">
          <w:rPr>
            <w:rStyle w:val="Hipervnculo"/>
            <w:rFonts w:ascii="Arial" w:hAnsi="Arial" w:cs="Arial"/>
          </w:rPr>
          <w:t>https://www.inesdi.com/blog/cloud-computing-principales-proveedores-y-casos-de-exito/</w:t>
        </w:r>
      </w:hyperlink>
    </w:p>
    <w:p w14:paraId="6DDBE138" w14:textId="77777777" w:rsidR="00DD21E2" w:rsidRDefault="00DD21E2" w:rsidP="00DD21E2">
      <w:pPr>
        <w:rPr>
          <w:rFonts w:ascii="Arial" w:hAnsi="Arial" w:cs="Arial"/>
        </w:rPr>
      </w:pPr>
    </w:p>
    <w:p w14:paraId="3AFF8125" w14:textId="77777777" w:rsidR="00DD21E2" w:rsidRPr="00345727" w:rsidRDefault="00DD21E2" w:rsidP="00345727">
      <w:pPr>
        <w:rPr>
          <w:rFonts w:ascii="Arial" w:hAnsi="Arial" w:cs="Arial"/>
        </w:rPr>
      </w:pPr>
    </w:p>
    <w:sectPr w:rsidR="00DD21E2" w:rsidRPr="003457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D652C"/>
    <w:multiLevelType w:val="multilevel"/>
    <w:tmpl w:val="1F60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9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27"/>
    <w:rsid w:val="0012263C"/>
    <w:rsid w:val="00134C0C"/>
    <w:rsid w:val="00345727"/>
    <w:rsid w:val="00696FEE"/>
    <w:rsid w:val="006C0705"/>
    <w:rsid w:val="00990D9F"/>
    <w:rsid w:val="00B819C4"/>
    <w:rsid w:val="00DD21E2"/>
    <w:rsid w:val="00F729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ADFA"/>
  <w15:chartTrackingRefBased/>
  <w15:docId w15:val="{DE6A0767-E29A-42C4-97AF-7DFD35F4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5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5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57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57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57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57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57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57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57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7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57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57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57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57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57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57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57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5727"/>
    <w:rPr>
      <w:rFonts w:eastAsiaTheme="majorEastAsia" w:cstheme="majorBidi"/>
      <w:color w:val="272727" w:themeColor="text1" w:themeTint="D8"/>
    </w:rPr>
  </w:style>
  <w:style w:type="paragraph" w:styleId="Ttulo">
    <w:name w:val="Title"/>
    <w:basedOn w:val="Normal"/>
    <w:next w:val="Normal"/>
    <w:link w:val="TtuloCar"/>
    <w:uiPriority w:val="10"/>
    <w:qFormat/>
    <w:rsid w:val="00345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57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57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57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5727"/>
    <w:pPr>
      <w:spacing w:before="160"/>
      <w:jc w:val="center"/>
    </w:pPr>
    <w:rPr>
      <w:i/>
      <w:iCs/>
      <w:color w:val="404040" w:themeColor="text1" w:themeTint="BF"/>
    </w:rPr>
  </w:style>
  <w:style w:type="character" w:customStyle="1" w:styleId="CitaCar">
    <w:name w:val="Cita Car"/>
    <w:basedOn w:val="Fuentedeprrafopredeter"/>
    <w:link w:val="Cita"/>
    <w:uiPriority w:val="29"/>
    <w:rsid w:val="00345727"/>
    <w:rPr>
      <w:i/>
      <w:iCs/>
      <w:color w:val="404040" w:themeColor="text1" w:themeTint="BF"/>
    </w:rPr>
  </w:style>
  <w:style w:type="paragraph" w:styleId="Prrafodelista">
    <w:name w:val="List Paragraph"/>
    <w:basedOn w:val="Normal"/>
    <w:uiPriority w:val="34"/>
    <w:qFormat/>
    <w:rsid w:val="00345727"/>
    <w:pPr>
      <w:ind w:left="720"/>
      <w:contextualSpacing/>
    </w:pPr>
  </w:style>
  <w:style w:type="character" w:styleId="nfasisintenso">
    <w:name w:val="Intense Emphasis"/>
    <w:basedOn w:val="Fuentedeprrafopredeter"/>
    <w:uiPriority w:val="21"/>
    <w:qFormat/>
    <w:rsid w:val="00345727"/>
    <w:rPr>
      <w:i/>
      <w:iCs/>
      <w:color w:val="0F4761" w:themeColor="accent1" w:themeShade="BF"/>
    </w:rPr>
  </w:style>
  <w:style w:type="paragraph" w:styleId="Citadestacada">
    <w:name w:val="Intense Quote"/>
    <w:basedOn w:val="Normal"/>
    <w:next w:val="Normal"/>
    <w:link w:val="CitadestacadaCar"/>
    <w:uiPriority w:val="30"/>
    <w:qFormat/>
    <w:rsid w:val="00345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5727"/>
    <w:rPr>
      <w:i/>
      <w:iCs/>
      <w:color w:val="0F4761" w:themeColor="accent1" w:themeShade="BF"/>
    </w:rPr>
  </w:style>
  <w:style w:type="character" w:styleId="Referenciaintensa">
    <w:name w:val="Intense Reference"/>
    <w:basedOn w:val="Fuentedeprrafopredeter"/>
    <w:uiPriority w:val="32"/>
    <w:qFormat/>
    <w:rsid w:val="00345727"/>
    <w:rPr>
      <w:b/>
      <w:bCs/>
      <w:smallCaps/>
      <w:color w:val="0F4761" w:themeColor="accent1" w:themeShade="BF"/>
      <w:spacing w:val="5"/>
    </w:rPr>
  </w:style>
  <w:style w:type="character" w:styleId="Hipervnculo">
    <w:name w:val="Hyperlink"/>
    <w:basedOn w:val="Fuentedeprrafopredeter"/>
    <w:uiPriority w:val="99"/>
    <w:unhideWhenUsed/>
    <w:rsid w:val="00345727"/>
    <w:rPr>
      <w:color w:val="467886" w:themeColor="hyperlink"/>
      <w:u w:val="single"/>
    </w:rPr>
  </w:style>
  <w:style w:type="character" w:styleId="Mencinsinresolver">
    <w:name w:val="Unresolved Mention"/>
    <w:basedOn w:val="Fuentedeprrafopredeter"/>
    <w:uiPriority w:val="99"/>
    <w:semiHidden/>
    <w:unhideWhenUsed/>
    <w:rsid w:val="00345727"/>
    <w:rPr>
      <w:color w:val="605E5C"/>
      <w:shd w:val="clear" w:color="auto" w:fill="E1DFDD"/>
    </w:rPr>
  </w:style>
  <w:style w:type="table" w:styleId="Tablaconcuadrcula">
    <w:name w:val="Table Grid"/>
    <w:basedOn w:val="Tablanormal"/>
    <w:uiPriority w:val="39"/>
    <w:rsid w:val="00345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esdi.com/blog/cloud-computing-principales-proveedores-y-casos-de-exi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ster.io/blog/cloud-computing/cloud-computing-casos-de-exito-de-empresas-globales/" TargetMode="External"/><Relationship Id="rId5" Type="http://schemas.openxmlformats.org/officeDocument/2006/relationships/hyperlink" Target="https://adam.es/blog/que-empresas-estan-usando-cloud-compu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1519</Words>
  <Characters>8357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Alejandro Hernández Pérez</dc:creator>
  <cp:keywords/>
  <dc:description/>
  <cp:lastModifiedBy>Javier Alejandro Hernández Pérez</cp:lastModifiedBy>
  <cp:revision>3</cp:revision>
  <dcterms:created xsi:type="dcterms:W3CDTF">2025-08-18T07:33:00Z</dcterms:created>
  <dcterms:modified xsi:type="dcterms:W3CDTF">2025-08-18T07:43:00Z</dcterms:modified>
</cp:coreProperties>
</file>