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7B88" w14:textId="16FC320E" w:rsidR="10F18213" w:rsidRDefault="10F18213" w:rsidP="10F18213">
      <w:pPr>
        <w:jc w:val="center"/>
        <w:rPr>
          <w:sz w:val="32"/>
          <w:szCs w:val="32"/>
        </w:rPr>
      </w:pPr>
    </w:p>
    <w:p w14:paraId="69F280B8" w14:textId="218F1F95" w:rsidR="10F18213" w:rsidRDefault="10F18213" w:rsidP="10F18213">
      <w:pPr>
        <w:jc w:val="center"/>
        <w:rPr>
          <w:sz w:val="32"/>
          <w:szCs w:val="32"/>
        </w:rPr>
      </w:pPr>
    </w:p>
    <w:p w14:paraId="03CA65D8" w14:textId="467A6EBC" w:rsidR="10F18213" w:rsidRDefault="10F18213" w:rsidP="10F18213">
      <w:pPr>
        <w:jc w:val="center"/>
        <w:rPr>
          <w:sz w:val="32"/>
          <w:szCs w:val="32"/>
        </w:rPr>
      </w:pPr>
    </w:p>
    <w:p w14:paraId="69B32738" w14:textId="597C2BE4" w:rsidR="10F18213" w:rsidRDefault="10F18213" w:rsidP="10F18213">
      <w:pPr>
        <w:jc w:val="center"/>
        <w:rPr>
          <w:sz w:val="32"/>
          <w:szCs w:val="32"/>
        </w:rPr>
      </w:pPr>
    </w:p>
    <w:p w14:paraId="546D9CC9" w14:textId="490790EC" w:rsidR="10F18213" w:rsidRDefault="10F18213" w:rsidP="10F18213">
      <w:pPr>
        <w:jc w:val="center"/>
        <w:rPr>
          <w:sz w:val="32"/>
          <w:szCs w:val="32"/>
        </w:rPr>
      </w:pPr>
    </w:p>
    <w:p w14:paraId="137A7449" w14:textId="36C19851" w:rsidR="10F18213" w:rsidRDefault="10F18213" w:rsidP="10F18213">
      <w:pPr>
        <w:jc w:val="center"/>
        <w:rPr>
          <w:sz w:val="32"/>
          <w:szCs w:val="32"/>
        </w:rPr>
      </w:pPr>
    </w:p>
    <w:p w14:paraId="227E041A" w14:textId="76131ABC" w:rsidR="10F18213" w:rsidRDefault="10F18213" w:rsidP="10F18213">
      <w:pPr>
        <w:jc w:val="center"/>
        <w:rPr>
          <w:sz w:val="32"/>
          <w:szCs w:val="32"/>
        </w:rPr>
      </w:pPr>
    </w:p>
    <w:p w14:paraId="405EA169" w14:textId="01B777BB" w:rsidR="10F18213" w:rsidRDefault="10F18213" w:rsidP="10F18213">
      <w:pPr>
        <w:jc w:val="center"/>
        <w:rPr>
          <w:sz w:val="32"/>
          <w:szCs w:val="32"/>
        </w:rPr>
      </w:pPr>
    </w:p>
    <w:p w14:paraId="00B1F0D0" w14:textId="09AD5D53" w:rsidR="10F18213" w:rsidRDefault="10F18213" w:rsidP="10F18213">
      <w:pPr>
        <w:jc w:val="center"/>
        <w:rPr>
          <w:sz w:val="32"/>
          <w:szCs w:val="32"/>
        </w:rPr>
      </w:pPr>
    </w:p>
    <w:p w14:paraId="0D799386" w14:textId="133A7059" w:rsidR="3DA5EACF" w:rsidRDefault="3DA5EACF" w:rsidP="3DA5EACF">
      <w:pPr>
        <w:jc w:val="center"/>
        <w:rPr>
          <w:b/>
          <w:bCs/>
          <w:sz w:val="40"/>
          <w:szCs w:val="40"/>
        </w:rPr>
      </w:pPr>
      <w:r w:rsidRPr="3DA5EACF">
        <w:rPr>
          <w:b/>
          <w:bCs/>
          <w:sz w:val="40"/>
          <w:szCs w:val="40"/>
        </w:rPr>
        <w:t>RAPORT Z TESTÓW</w:t>
      </w:r>
    </w:p>
    <w:p w14:paraId="40A96B23" w14:textId="3E78BD0F" w:rsidR="3B594E8F" w:rsidRDefault="5E3BD578" w:rsidP="10F18213">
      <w:pPr>
        <w:jc w:val="center"/>
      </w:pPr>
      <w:r w:rsidRPr="3DA5EACF">
        <w:rPr>
          <w:sz w:val="24"/>
          <w:szCs w:val="24"/>
        </w:rPr>
        <w:t>Małgorzata D</w:t>
      </w:r>
      <w:r w:rsidR="00AE0D1B">
        <w:rPr>
          <w:sz w:val="24"/>
          <w:szCs w:val="24"/>
        </w:rPr>
        <w:t>***</w:t>
      </w:r>
      <w:r w:rsidRPr="3DA5EACF">
        <w:rPr>
          <w:sz w:val="24"/>
          <w:szCs w:val="24"/>
        </w:rPr>
        <w:t>, Paulina F</w:t>
      </w:r>
      <w:r w:rsidR="00AE0D1B">
        <w:rPr>
          <w:sz w:val="24"/>
          <w:szCs w:val="24"/>
        </w:rPr>
        <w:t>***</w:t>
      </w:r>
      <w:r w:rsidRPr="3DA5EACF">
        <w:rPr>
          <w:sz w:val="24"/>
          <w:szCs w:val="24"/>
        </w:rPr>
        <w:t>, Mirosław M</w:t>
      </w:r>
      <w:r w:rsidR="00AE0D1B">
        <w:rPr>
          <w:sz w:val="24"/>
          <w:szCs w:val="24"/>
        </w:rPr>
        <w:t>***</w:t>
      </w:r>
      <w:r w:rsidRPr="3DA5EACF">
        <w:rPr>
          <w:sz w:val="24"/>
          <w:szCs w:val="24"/>
        </w:rPr>
        <w:t>,</w:t>
      </w:r>
      <w:r w:rsidR="3B594E8F">
        <w:br/>
      </w:r>
      <w:r w:rsidRPr="3DA5EACF">
        <w:rPr>
          <w:sz w:val="24"/>
          <w:szCs w:val="24"/>
        </w:rPr>
        <w:t xml:space="preserve">Kamil Nowak, Sebastian </w:t>
      </w:r>
      <w:r w:rsidR="006773E6">
        <w:rPr>
          <w:sz w:val="24"/>
          <w:szCs w:val="24"/>
        </w:rPr>
        <w:t>***</w:t>
      </w:r>
      <w:r w:rsidRPr="3DA5EACF">
        <w:rPr>
          <w:sz w:val="24"/>
          <w:szCs w:val="24"/>
        </w:rPr>
        <w:t>, Mirosława Z</w:t>
      </w:r>
      <w:r w:rsidR="006773E6">
        <w:rPr>
          <w:sz w:val="24"/>
          <w:szCs w:val="24"/>
        </w:rPr>
        <w:t>***</w:t>
      </w:r>
    </w:p>
    <w:p w14:paraId="64952066" w14:textId="72156AD5" w:rsidR="10F18213" w:rsidRDefault="10F18213" w:rsidP="10F18213">
      <w:pPr>
        <w:jc w:val="center"/>
      </w:pPr>
    </w:p>
    <w:p w14:paraId="09CF0B44" w14:textId="5CFB16AF" w:rsidR="10F18213" w:rsidRDefault="10F18213" w:rsidP="10F18213">
      <w:pPr>
        <w:jc w:val="center"/>
      </w:pPr>
    </w:p>
    <w:p w14:paraId="67638FCD" w14:textId="506A36BD" w:rsidR="10F18213" w:rsidRDefault="10F18213" w:rsidP="10F18213">
      <w:pPr>
        <w:jc w:val="center"/>
      </w:pPr>
    </w:p>
    <w:p w14:paraId="78EADBFC" w14:textId="7958E5D5" w:rsidR="10F18213" w:rsidRDefault="10F18213" w:rsidP="10F18213">
      <w:pPr>
        <w:jc w:val="center"/>
      </w:pPr>
    </w:p>
    <w:p w14:paraId="1AB182C2" w14:textId="7AD441FD" w:rsidR="10F18213" w:rsidRDefault="10F18213" w:rsidP="10F18213">
      <w:pPr>
        <w:jc w:val="center"/>
      </w:pPr>
    </w:p>
    <w:p w14:paraId="1C0811BC" w14:textId="47181D9F" w:rsidR="10F18213" w:rsidRDefault="10F18213" w:rsidP="10F18213">
      <w:pPr>
        <w:jc w:val="center"/>
      </w:pPr>
    </w:p>
    <w:p w14:paraId="2BDE0BEB" w14:textId="3CB52AC7" w:rsidR="10F18213" w:rsidRDefault="10F18213" w:rsidP="10F18213">
      <w:pPr>
        <w:jc w:val="center"/>
      </w:pPr>
    </w:p>
    <w:p w14:paraId="395E81D5" w14:textId="14EC731F" w:rsidR="10F18213" w:rsidRDefault="10F18213" w:rsidP="10F18213">
      <w:pPr>
        <w:jc w:val="center"/>
      </w:pPr>
    </w:p>
    <w:p w14:paraId="5EC8356B" w14:textId="6394BD01" w:rsidR="10F18213" w:rsidRDefault="10F18213" w:rsidP="10F18213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8"/>
        <w:gridCol w:w="2520"/>
      </w:tblGrid>
      <w:tr w:rsidR="10F18213" w14:paraId="50D42115" w14:textId="77777777" w:rsidTr="6C7D3310">
        <w:tc>
          <w:tcPr>
            <w:tcW w:w="2078" w:type="dxa"/>
          </w:tcPr>
          <w:p w14:paraId="00117D48" w14:textId="51D0B2E7" w:rsidR="10F18213" w:rsidRDefault="10F18213" w:rsidP="10F18213">
            <w:r w:rsidRPr="10F18213">
              <w:t>Identyfikator</w:t>
            </w:r>
          </w:p>
        </w:tc>
        <w:tc>
          <w:tcPr>
            <w:tcW w:w="2520" w:type="dxa"/>
          </w:tcPr>
          <w:p w14:paraId="7EA4DC55" w14:textId="7736746A" w:rsidR="10F18213" w:rsidRDefault="559A4390" w:rsidP="10F18213">
            <w:r w:rsidRPr="3DA5EACF">
              <w:t>RT 1/22</w:t>
            </w:r>
          </w:p>
        </w:tc>
      </w:tr>
      <w:tr w:rsidR="3DA5EACF" w14:paraId="57FC3282" w14:textId="77777777" w:rsidTr="6C7D3310">
        <w:tc>
          <w:tcPr>
            <w:tcW w:w="2078" w:type="dxa"/>
          </w:tcPr>
          <w:p w14:paraId="193B18C3" w14:textId="15F835F6" w:rsidR="3DA5EACF" w:rsidRDefault="3DA5EACF" w:rsidP="3DA5EACF">
            <w:r w:rsidRPr="3DA5EACF">
              <w:t>Nazwa projektu</w:t>
            </w:r>
          </w:p>
        </w:tc>
        <w:tc>
          <w:tcPr>
            <w:tcW w:w="2520" w:type="dxa"/>
          </w:tcPr>
          <w:p w14:paraId="5CC77266" w14:textId="36549747" w:rsidR="3DA5EACF" w:rsidRDefault="3DA5EACF" w:rsidP="3DA5EACF">
            <w:r w:rsidRPr="3DA5EACF">
              <w:t>Testowanie strony MPO</w:t>
            </w:r>
          </w:p>
        </w:tc>
      </w:tr>
      <w:tr w:rsidR="3DA5EACF" w14:paraId="41FD7614" w14:textId="77777777" w:rsidTr="6C7D3310">
        <w:tc>
          <w:tcPr>
            <w:tcW w:w="2078" w:type="dxa"/>
          </w:tcPr>
          <w:p w14:paraId="3DA5129E" w14:textId="49C664DF" w:rsidR="3DA5EACF" w:rsidRDefault="3DA5EACF" w:rsidP="3DA5EACF">
            <w:r w:rsidRPr="3DA5EACF">
              <w:t>Data publikacji</w:t>
            </w:r>
          </w:p>
        </w:tc>
        <w:tc>
          <w:tcPr>
            <w:tcW w:w="2520" w:type="dxa"/>
          </w:tcPr>
          <w:p w14:paraId="19571BA1" w14:textId="63FE747F" w:rsidR="3DA5EACF" w:rsidRDefault="3DA5EACF" w:rsidP="3DA5EACF"/>
        </w:tc>
      </w:tr>
      <w:tr w:rsidR="10F18213" w14:paraId="4FEC9CFE" w14:textId="77777777" w:rsidTr="6C7D3310">
        <w:tc>
          <w:tcPr>
            <w:tcW w:w="2078" w:type="dxa"/>
          </w:tcPr>
          <w:p w14:paraId="05EC381F" w14:textId="1AEF6CCF" w:rsidR="10F18213" w:rsidRDefault="10F18213" w:rsidP="10F18213">
            <w:r w:rsidRPr="10F18213">
              <w:t>Właściciel/autor:</w:t>
            </w:r>
          </w:p>
        </w:tc>
        <w:tc>
          <w:tcPr>
            <w:tcW w:w="2520" w:type="dxa"/>
          </w:tcPr>
          <w:p w14:paraId="1E21931C" w14:textId="1F98A55B" w:rsidR="10F18213" w:rsidRDefault="559A4390" w:rsidP="10F18213">
            <w:r w:rsidRPr="559A4390">
              <w:t>Zespół nr 1</w:t>
            </w:r>
          </w:p>
        </w:tc>
      </w:tr>
      <w:tr w:rsidR="10F18213" w14:paraId="12384462" w14:textId="77777777" w:rsidTr="6C7D3310">
        <w:tc>
          <w:tcPr>
            <w:tcW w:w="2078" w:type="dxa"/>
          </w:tcPr>
          <w:p w14:paraId="48209C9D" w14:textId="4ACF5B8B" w:rsidR="10F18213" w:rsidRDefault="3DA5EACF" w:rsidP="3DA5EACF">
            <w:pPr>
              <w:spacing w:line="259" w:lineRule="auto"/>
            </w:pPr>
            <w:r w:rsidRPr="3DA5EACF">
              <w:t>Zatwierdził:</w:t>
            </w:r>
          </w:p>
        </w:tc>
        <w:tc>
          <w:tcPr>
            <w:tcW w:w="2520" w:type="dxa"/>
          </w:tcPr>
          <w:p w14:paraId="1C7D2734" w14:textId="6D767328" w:rsidR="10F18213" w:rsidRDefault="10F18213" w:rsidP="10F18213"/>
        </w:tc>
      </w:tr>
      <w:tr w:rsidR="10F18213" w14:paraId="41E4E14C" w14:textId="77777777" w:rsidTr="6C7D3310">
        <w:tc>
          <w:tcPr>
            <w:tcW w:w="2078" w:type="dxa"/>
          </w:tcPr>
          <w:p w14:paraId="5F15D795" w14:textId="4D8EE575" w:rsidR="10F18213" w:rsidRDefault="10F18213" w:rsidP="10F18213">
            <w:r w:rsidRPr="10F18213">
              <w:t>Wersja:</w:t>
            </w:r>
          </w:p>
        </w:tc>
        <w:tc>
          <w:tcPr>
            <w:tcW w:w="2520" w:type="dxa"/>
          </w:tcPr>
          <w:p w14:paraId="6CCDCF00" w14:textId="63EBA9C3" w:rsidR="10F18213" w:rsidRDefault="58CD15B1" w:rsidP="559A4390">
            <w:pPr>
              <w:spacing w:line="259" w:lineRule="auto"/>
            </w:pPr>
            <w:r w:rsidRPr="72B29F39">
              <w:t>1.0</w:t>
            </w:r>
          </w:p>
        </w:tc>
      </w:tr>
      <w:tr w:rsidR="25DE392C" w14:paraId="67EB54E0" w14:textId="77777777" w:rsidTr="6C7D3310">
        <w:tc>
          <w:tcPr>
            <w:tcW w:w="2078" w:type="dxa"/>
          </w:tcPr>
          <w:p w14:paraId="489E9671" w14:textId="3E59FC13" w:rsidR="25DE392C" w:rsidRDefault="25DE392C" w:rsidP="25DE392C">
            <w:r w:rsidRPr="25DE392C">
              <w:t>Data:</w:t>
            </w:r>
          </w:p>
        </w:tc>
        <w:tc>
          <w:tcPr>
            <w:tcW w:w="2520" w:type="dxa"/>
          </w:tcPr>
          <w:p w14:paraId="310BFC68" w14:textId="34901BA2" w:rsidR="25DE392C" w:rsidRDefault="41D38759" w:rsidP="25DE392C">
            <w:pPr>
              <w:spacing w:line="259" w:lineRule="auto"/>
            </w:pPr>
            <w:r w:rsidRPr="6C7D3310">
              <w:t>30.05.2022</w:t>
            </w:r>
          </w:p>
        </w:tc>
      </w:tr>
    </w:tbl>
    <w:p w14:paraId="287A9CDA" w14:textId="4E564A4F" w:rsidR="3DA5EACF" w:rsidRDefault="3DA5EACF"/>
    <w:p w14:paraId="2F635118" w14:textId="75541D7B" w:rsidR="10F18213" w:rsidRDefault="10F18213" w:rsidP="3DA5EACF">
      <w:pPr>
        <w:rPr>
          <w:b/>
          <w:bCs/>
        </w:rPr>
      </w:pPr>
      <w:r>
        <w:br w:type="page"/>
      </w:r>
      <w:r w:rsidR="439D7EBF">
        <w:lastRenderedPageBreak/>
        <w:t>SPIS TREŚCI:</w:t>
      </w:r>
    </w:p>
    <w:p w14:paraId="0A183442" w14:textId="10248936" w:rsidR="3DA5EACF" w:rsidRDefault="4D28F91F" w:rsidP="6C7D3310">
      <w:pPr>
        <w:pStyle w:val="Styl1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 w:rsidRPr="6C7D3310">
        <w:rPr>
          <w:sz w:val="22"/>
          <w:szCs w:val="22"/>
        </w:rPr>
        <w:t>Wstęp</w:t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6C7D3310" w:rsidRPr="6C7D3310">
        <w:rPr>
          <w:sz w:val="22"/>
          <w:szCs w:val="22"/>
        </w:rPr>
        <w:t>3</w:t>
      </w:r>
    </w:p>
    <w:p w14:paraId="3372ADCD" w14:textId="38BA9315" w:rsidR="3DA5EACF" w:rsidRDefault="4D28F91F" w:rsidP="6C7D3310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b/>
          <w:bCs/>
        </w:rPr>
      </w:pPr>
      <w:r w:rsidRPr="6C7D3310">
        <w:rPr>
          <w:rFonts w:eastAsiaTheme="minorEastAsia"/>
          <w:b/>
          <w:bCs/>
        </w:rPr>
        <w:t>Podsumowanie wykonanych testów</w:t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6C7D3310" w:rsidRPr="6C7D3310">
        <w:rPr>
          <w:rFonts w:eastAsiaTheme="minorEastAsia"/>
          <w:b/>
          <w:bCs/>
        </w:rPr>
        <w:t>3</w:t>
      </w:r>
    </w:p>
    <w:p w14:paraId="7F87382B" w14:textId="16540C42" w:rsidR="3DA5EACF" w:rsidRDefault="4D28F91F" w:rsidP="6C7D3310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b/>
          <w:bCs/>
        </w:rPr>
      </w:pPr>
      <w:r w:rsidRPr="6C7D3310">
        <w:rPr>
          <w:b/>
          <w:bCs/>
        </w:rPr>
        <w:t>Znane problemy i ryzyka produktowe</w:t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6C7D3310" w:rsidRPr="6C7D3310">
        <w:rPr>
          <w:b/>
          <w:bCs/>
        </w:rPr>
        <w:t>4</w:t>
      </w:r>
    </w:p>
    <w:p w14:paraId="17FFE1D9" w14:textId="5648490B" w:rsidR="3DA5EACF" w:rsidRDefault="266E34A6" w:rsidP="6C7D3310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b/>
          <w:bCs/>
        </w:rPr>
      </w:pPr>
      <w:r w:rsidRPr="6C7D3310">
        <w:rPr>
          <w:b/>
          <w:bCs/>
        </w:rPr>
        <w:t>Produkty testowania</w:t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6C7D3310" w:rsidRPr="6C7D3310">
        <w:rPr>
          <w:b/>
          <w:bCs/>
        </w:rPr>
        <w:t>5</w:t>
      </w:r>
    </w:p>
    <w:p w14:paraId="007C5602" w14:textId="56483C86" w:rsidR="3DA5EACF" w:rsidRDefault="6C7D3310" w:rsidP="6C7D3310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b/>
          <w:bCs/>
        </w:rPr>
      </w:pPr>
      <w:r w:rsidRPr="6C7D3310">
        <w:rPr>
          <w:rFonts w:eastAsiaTheme="minorEastAsia"/>
          <w:b/>
          <w:bCs/>
        </w:rPr>
        <w:t>Retrospektywa</w:t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Pr="6C7D3310">
        <w:rPr>
          <w:rFonts w:eastAsiaTheme="minorEastAsia"/>
          <w:b/>
          <w:bCs/>
        </w:rPr>
        <w:t>5</w:t>
      </w:r>
    </w:p>
    <w:p w14:paraId="322FC568" w14:textId="089189C2" w:rsidR="3DA5EACF" w:rsidRDefault="6C7D3310" w:rsidP="6C7D3310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b/>
          <w:bCs/>
        </w:rPr>
      </w:pPr>
      <w:r w:rsidRPr="6C7D3310">
        <w:rPr>
          <w:rFonts w:eastAsiaTheme="minorEastAsia"/>
          <w:b/>
          <w:bCs/>
        </w:rPr>
        <w:t>Historia zmian</w:t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="3DA5EACF">
        <w:tab/>
      </w:r>
      <w:r w:rsidRPr="6C7D3310">
        <w:rPr>
          <w:rFonts w:eastAsiaTheme="minorEastAsia"/>
          <w:b/>
          <w:bCs/>
        </w:rPr>
        <w:t>6</w:t>
      </w:r>
    </w:p>
    <w:p w14:paraId="0C554D4A" w14:textId="34A1344A" w:rsidR="3DA5EACF" w:rsidRDefault="3DA5EACF" w:rsidP="3DA5EACF"/>
    <w:p w14:paraId="50C67883" w14:textId="42D14AB3" w:rsidR="10F18213" w:rsidRDefault="10F18213" w:rsidP="559A4390">
      <w:pPr>
        <w:pStyle w:val="Styl1"/>
        <w:numPr>
          <w:ilvl w:val="0"/>
          <w:numId w:val="0"/>
        </w:numPr>
        <w:spacing w:after="0" w:line="240" w:lineRule="auto"/>
      </w:pPr>
      <w:r>
        <w:br w:type="page"/>
      </w:r>
    </w:p>
    <w:p w14:paraId="5E792BB4" w14:textId="4578B4AE" w:rsidR="3DA5EACF" w:rsidRDefault="4D28F91F" w:rsidP="3DA5EACF">
      <w:pPr>
        <w:pStyle w:val="Styl1"/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sz w:val="22"/>
          <w:szCs w:val="22"/>
        </w:rPr>
        <w:lastRenderedPageBreak/>
        <w:t>Wstęp</w:t>
      </w:r>
    </w:p>
    <w:p w14:paraId="7CD8E4EB" w14:textId="3FF66569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>Dokument ma na celu opisanie czynności wykonanych w ramach testów strony internetowej Miejskiego Przedsiębiorstwa Oczyszczania w Krakowie. Dokument zawiera opis wykonanych w trakcie testowania czynności, znalezione błędy i problemy, oraz wnioski wyciągnięte z przeprowadzonego procesu.</w:t>
      </w:r>
    </w:p>
    <w:p w14:paraId="7EB0EEA7" w14:textId="60DDA089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>Odnośniki:</w:t>
      </w:r>
    </w:p>
    <w:p w14:paraId="61B7BF3B" w14:textId="174C35CD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Plan testów: </w:t>
      </w:r>
      <w:hyperlink r:id="rId7">
        <w:r w:rsidRPr="6C7D3310">
          <w:rPr>
            <w:rStyle w:val="Hyperlink"/>
            <w:b w:val="0"/>
            <w:bCs w:val="0"/>
            <w:sz w:val="22"/>
            <w:szCs w:val="22"/>
          </w:rPr>
          <w:t>Plan testów MPO v 2.2</w:t>
        </w:r>
      </w:hyperlink>
    </w:p>
    <w:p w14:paraId="20748011" w14:textId="218EECA6" w:rsidR="3DA5EACF" w:rsidRDefault="4D28F91F" w:rsidP="25DE392C">
      <w:pPr>
        <w:pStyle w:val="Styl1"/>
        <w:numPr>
          <w:ilvl w:val="3"/>
          <w:numId w:val="6"/>
        </w:numPr>
        <w:spacing w:after="0" w:line="276" w:lineRule="auto"/>
        <w:rPr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Przypadki testowe: </w:t>
      </w:r>
      <w:hyperlink r:id="rId8">
        <w:r w:rsidR="41D38759" w:rsidRPr="6C7D3310">
          <w:rPr>
            <w:rStyle w:val="Hyperlink"/>
            <w:rFonts w:eastAsiaTheme="minorEastAsia"/>
            <w:b w:val="0"/>
            <w:bCs w:val="0"/>
            <w:sz w:val="22"/>
            <w:szCs w:val="22"/>
          </w:rPr>
          <w:t>Ewidencja Przypadków Testowych</w:t>
        </w:r>
      </w:hyperlink>
      <w:r w:rsidR="002A75AA" w:rsidRPr="002A75AA">
        <w:rPr>
          <w:rStyle w:val="Hyperlink"/>
          <w:rFonts w:eastAsiaTheme="minorEastAsia"/>
          <w:b w:val="0"/>
          <w:bCs w:val="0"/>
          <w:sz w:val="22"/>
          <w:szCs w:val="22"/>
          <w:vertAlign w:val="superscript"/>
        </w:rPr>
        <w:t>1</w:t>
      </w:r>
    </w:p>
    <w:p w14:paraId="53A2D0DD" w14:textId="6D729304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b w:val="0"/>
          <w:bCs w:val="0"/>
          <w:sz w:val="22"/>
          <w:szCs w:val="22"/>
        </w:rPr>
        <w:t xml:space="preserve">Błędy: </w:t>
      </w:r>
      <w:hyperlink r:id="rId9">
        <w:r w:rsidRPr="6C7D3310">
          <w:rPr>
            <w:rStyle w:val="Hyperlink"/>
            <w:b w:val="0"/>
            <w:bCs w:val="0"/>
            <w:sz w:val="22"/>
            <w:szCs w:val="22"/>
          </w:rPr>
          <w:t>JIR</w:t>
        </w:r>
        <w:r w:rsidRPr="6C7D3310">
          <w:rPr>
            <w:rStyle w:val="Hyperlink"/>
            <w:b w:val="0"/>
            <w:bCs w:val="0"/>
            <w:sz w:val="22"/>
            <w:szCs w:val="22"/>
          </w:rPr>
          <w:t>A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  <w:bookmarkStart w:id="0" w:name="_GoBack"/>
      <w:bookmarkEnd w:id="0"/>
    </w:p>
    <w:p w14:paraId="36387257" w14:textId="29058C34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Ewidencja z testów: </w:t>
      </w:r>
      <w:hyperlink r:id="rId10">
        <w:r w:rsidRPr="6C7D3310">
          <w:rPr>
            <w:rStyle w:val="Hyperlink"/>
            <w:b w:val="0"/>
            <w:bCs w:val="0"/>
            <w:sz w:val="22"/>
            <w:szCs w:val="22"/>
          </w:rPr>
          <w:t>Ewidencja Sesji Eksploracyjnych</w:t>
        </w:r>
      </w:hyperlink>
      <w:r w:rsidR="00107540" w:rsidRPr="00107540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7062C9E4" w14:textId="2C1EEA10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>Glosariusz</w:t>
      </w:r>
    </w:p>
    <w:p w14:paraId="66F15C5C" w14:textId="656C47F1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>MPO – Miejskie Przedsiębiorstwo Oczyszczania w Krakowie</w:t>
      </w:r>
    </w:p>
    <w:p w14:paraId="40BD1119" w14:textId="3F99B92F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>Tag: image title – tag HTML umożliwiający nadanie tytułu zdjęciu</w:t>
      </w:r>
    </w:p>
    <w:p w14:paraId="6105095E" w14:textId="2CB47DB6" w:rsidR="3DA5EACF" w:rsidRDefault="4D28F91F" w:rsidP="3DA5EACF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/>
          <w:b/>
          <w:bCs/>
        </w:rPr>
      </w:pPr>
      <w:r w:rsidRPr="6C7D3310">
        <w:rPr>
          <w:rFonts w:eastAsiaTheme="minorEastAsia"/>
          <w:b/>
          <w:bCs/>
        </w:rPr>
        <w:t>Podsumowanie wykonanych testów</w:t>
      </w:r>
    </w:p>
    <w:p w14:paraId="4AAA0D28" w14:textId="124D54DE" w:rsidR="3DA5EACF" w:rsidRDefault="4D28F91F" w:rsidP="3DA5EACF">
      <w:pPr>
        <w:pStyle w:val="ListParagraph"/>
        <w:numPr>
          <w:ilvl w:val="1"/>
          <w:numId w:val="6"/>
        </w:numPr>
        <w:spacing w:after="0" w:line="276" w:lineRule="auto"/>
      </w:pPr>
      <w:r w:rsidRPr="6C7D3310">
        <w:rPr>
          <w:rFonts w:eastAsiaTheme="minorEastAsia"/>
        </w:rPr>
        <w:t>Udało się zrealizować cele testowe zdefiniowane w Planie testów</w:t>
      </w:r>
    </w:p>
    <w:p w14:paraId="317492DD" w14:textId="3AF891E9" w:rsidR="3DA5EACF" w:rsidRDefault="4D28F91F" w:rsidP="257A24F9">
      <w:pPr>
        <w:pStyle w:val="ListParagraph"/>
        <w:numPr>
          <w:ilvl w:val="2"/>
          <w:numId w:val="6"/>
        </w:numPr>
        <w:spacing w:after="0" w:line="276" w:lineRule="auto"/>
        <w:rPr>
          <w:rFonts w:eastAsiaTheme="minorEastAsia"/>
          <w:highlight w:val="yellow"/>
        </w:rPr>
      </w:pPr>
      <w:r w:rsidRPr="6C7D3310">
        <w:rPr>
          <w:rFonts w:eastAsiaTheme="minorEastAsia"/>
          <w:highlight w:val="yellow"/>
        </w:rPr>
        <w:t>W testowanym obszarze strona nie wykazała krytycznych błędów. Znaleziono jeden poważny błąd. Testowana strona zawiera defekty, które nie uniemożliwiają korzystania z niej.</w:t>
      </w:r>
    </w:p>
    <w:p w14:paraId="3AEEF4E9" w14:textId="7DE8EB61" w:rsidR="3DA5EACF" w:rsidRDefault="4D28F91F" w:rsidP="3DA5EACF">
      <w:pPr>
        <w:pStyle w:val="ListParagraph"/>
        <w:numPr>
          <w:ilvl w:val="1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</w:rPr>
        <w:t>Testy zakończono, ponieważ udało się wykonać wszystkie zaplanowane testy, oraz dostarczono wszystkie zaplanowane produkty testowania.</w:t>
      </w:r>
    </w:p>
    <w:p w14:paraId="7A498CB4" w14:textId="6982F6E5" w:rsidR="3DA5EACF" w:rsidRDefault="4D28F91F" w:rsidP="3DA5EACF">
      <w:pPr>
        <w:pStyle w:val="ListParagraph"/>
        <w:numPr>
          <w:ilvl w:val="1"/>
          <w:numId w:val="6"/>
        </w:numPr>
        <w:spacing w:after="0" w:line="276" w:lineRule="auto"/>
      </w:pPr>
      <w:r w:rsidRPr="6C7D3310">
        <w:rPr>
          <w:rFonts w:eastAsiaTheme="minorEastAsia"/>
        </w:rPr>
        <w:t>Zgodnie z planem testów zostały wykonane testy:</w:t>
      </w:r>
    </w:p>
    <w:p w14:paraId="41262483" w14:textId="2D5AB4C7" w:rsidR="3DA5EACF" w:rsidRDefault="4D28F91F" w:rsidP="3DA5EACF">
      <w:pPr>
        <w:pStyle w:val="ListParagraph"/>
        <w:numPr>
          <w:ilvl w:val="2"/>
          <w:numId w:val="6"/>
        </w:numPr>
        <w:spacing w:after="0" w:line="276" w:lineRule="auto"/>
      </w:pPr>
      <w:r w:rsidRPr="6C7D3310">
        <w:rPr>
          <w:rFonts w:eastAsiaTheme="minorEastAsia"/>
        </w:rPr>
        <w:t>Testy manualne:</w:t>
      </w:r>
    </w:p>
    <w:p w14:paraId="56A1D50C" w14:textId="7A1A53ED" w:rsidR="3DA5EACF" w:rsidRDefault="4D28F91F" w:rsidP="3DA5EACF">
      <w:pPr>
        <w:pStyle w:val="ListParagraph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ascii="Calibri" w:eastAsia="Calibri" w:hAnsi="Calibri" w:cs="Calibri"/>
        </w:rPr>
        <w:t>Przypadek testowy: Wysłanie zgłoszenia za pomocą “</w:t>
      </w:r>
      <w:r w:rsidRPr="6C7D3310">
        <w:rPr>
          <w:rFonts w:eastAsiaTheme="minorEastAsia"/>
        </w:rPr>
        <w:t>Formularza zgłoszeń”</w:t>
      </w:r>
    </w:p>
    <w:p w14:paraId="481799AE" w14:textId="30C91AEC" w:rsidR="3DA5EACF" w:rsidRDefault="4D28F91F" w:rsidP="3DA5EACF">
      <w:pPr>
        <w:pStyle w:val="ListParagraph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ascii="Calibri" w:eastAsia="Calibri" w:hAnsi="Calibri" w:cs="Calibri"/>
        </w:rPr>
        <w:t>Przypadek testowy: Testowanie wyszukiwarki odpadów</w:t>
      </w:r>
    </w:p>
    <w:p w14:paraId="237C17A6" w14:textId="01A7A139" w:rsidR="3DA5EACF" w:rsidRDefault="4D28F91F" w:rsidP="3DA5EACF">
      <w:pPr>
        <w:pStyle w:val="ListParagraph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</w:rPr>
        <w:t xml:space="preserve">Test eksploracyjny strony: </w:t>
      </w:r>
      <w:hyperlink r:id="rId11">
        <w:r w:rsidRPr="6C7D3310">
          <w:rPr>
            <w:rStyle w:val="Hyperlink"/>
            <w:rFonts w:eastAsiaTheme="minorEastAsia"/>
          </w:rPr>
          <w:t>https://mpo.krakow.pl/pl/news/pomoc_uchodzcom_z_Ukrainy</w:t>
        </w:r>
      </w:hyperlink>
    </w:p>
    <w:p w14:paraId="096EDE14" w14:textId="212AE43C" w:rsidR="3DA5EACF" w:rsidRDefault="4D28F91F" w:rsidP="3DA5EACF">
      <w:pPr>
        <w:pStyle w:val="ListParagraph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</w:rPr>
        <w:t>Test eksploracyjny w</w:t>
      </w:r>
      <w:r w:rsidRPr="6C7D3310">
        <w:rPr>
          <w:rFonts w:ascii="Calibri" w:eastAsia="Calibri" w:hAnsi="Calibri" w:cs="Calibri"/>
        </w:rPr>
        <w:t>yszukiwarki Harmonogramu odbioru odpadów</w:t>
      </w:r>
    </w:p>
    <w:p w14:paraId="3D391D30" w14:textId="4C2A0FEC" w:rsidR="3DA5EACF" w:rsidRDefault="4D28F91F" w:rsidP="3DA5EACF">
      <w:pPr>
        <w:pStyle w:val="ListParagraph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</w:rPr>
        <w:t>Test eksploracyjny głównej w</w:t>
      </w:r>
      <w:r w:rsidRPr="6C7D3310">
        <w:rPr>
          <w:rFonts w:ascii="Calibri" w:eastAsia="Calibri" w:hAnsi="Calibri" w:cs="Calibri"/>
        </w:rPr>
        <w:t>yszukiwarki strony</w:t>
      </w:r>
    </w:p>
    <w:p w14:paraId="6DB4995F" w14:textId="3D93FE5B" w:rsidR="3DA5EACF" w:rsidRDefault="4D28F91F" w:rsidP="32EAC1F1">
      <w:pPr>
        <w:pStyle w:val="ListParagraph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</w:rPr>
        <w:t xml:space="preserve">Test eksploracyjny strony: </w:t>
      </w:r>
      <w:hyperlink r:id="rId12">
        <w:r w:rsidRPr="6C7D3310">
          <w:rPr>
            <w:rStyle w:val="Hyperlink"/>
            <w:rFonts w:eastAsiaTheme="minorEastAsia"/>
          </w:rPr>
          <w:t>https://mpo.krakow.pl/pl/przedsiebiorcy</w:t>
        </w:r>
      </w:hyperlink>
    </w:p>
    <w:p w14:paraId="28C4CBF3" w14:textId="76B4FCE6" w:rsidR="3DA5EACF" w:rsidRDefault="4D28F91F" w:rsidP="32EAC1F1">
      <w:pPr>
        <w:pStyle w:val="ListParagraph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</w:rPr>
        <w:t xml:space="preserve">Test eksploracyjny strony: </w:t>
      </w:r>
      <w:hyperlink r:id="rId13">
        <w:r w:rsidR="73BE6E68" w:rsidRPr="6C7D3310">
          <w:rPr>
            <w:rStyle w:val="Hyperlink"/>
            <w:rFonts w:eastAsiaTheme="minorEastAsia"/>
          </w:rPr>
          <w:t>https://mpo.krakow.pl/pl/mieszkancy</w:t>
        </w:r>
      </w:hyperlink>
    </w:p>
    <w:p w14:paraId="24509C83" w14:textId="14EE9310" w:rsidR="3DA5EACF" w:rsidRDefault="4D28F91F" w:rsidP="3DA5EACF">
      <w:pPr>
        <w:pStyle w:val="ListParagraph"/>
        <w:numPr>
          <w:ilvl w:val="1"/>
          <w:numId w:val="6"/>
        </w:numPr>
        <w:spacing w:after="0" w:line="276" w:lineRule="auto"/>
      </w:pPr>
      <w:r w:rsidRPr="6C7D3310">
        <w:rPr>
          <w:rFonts w:eastAsiaTheme="minorEastAsia"/>
        </w:rPr>
        <w:t>Odstępstwa od uzgodnionego Planu testów</w:t>
      </w:r>
    </w:p>
    <w:p w14:paraId="147F9190" w14:textId="7CBAD63C" w:rsidR="72B29F39" w:rsidRDefault="221D2453" w:rsidP="72B29F39">
      <w:pPr>
        <w:pStyle w:val="ListParagraph"/>
        <w:numPr>
          <w:ilvl w:val="2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</w:rPr>
        <w:t>Zmiana przeznaczenia i niewykorzystanie wszystkich zaplanowanych roboczogodzin</w:t>
      </w:r>
    </w:p>
    <w:p w14:paraId="30F72A97" w14:textId="15E61C96" w:rsidR="3DA5EACF" w:rsidRDefault="4D28F91F" w:rsidP="3DA5EACF">
      <w:pPr>
        <w:pStyle w:val="ListParagraph"/>
        <w:numPr>
          <w:ilvl w:val="1"/>
          <w:numId w:val="6"/>
        </w:numPr>
        <w:spacing w:after="0" w:line="276" w:lineRule="auto"/>
      </w:pPr>
      <w:r w:rsidRPr="6C7D3310">
        <w:rPr>
          <w:rFonts w:eastAsiaTheme="minorEastAsia"/>
        </w:rPr>
        <w:t>Metryki testowe</w:t>
      </w:r>
    </w:p>
    <w:p w14:paraId="4EEB2532" w14:textId="7135EFA5" w:rsidR="3DA5EACF" w:rsidRDefault="4D28F91F" w:rsidP="72B29F39">
      <w:pPr>
        <w:pStyle w:val="ListParagraph"/>
        <w:numPr>
          <w:ilvl w:val="2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</w:rPr>
        <w:t xml:space="preserve">Testy zostały zaplanowane zgodnie z zakresem podanym w specyfikacji. Każda </w:t>
      </w:r>
      <w:r w:rsidRPr="6C7D3310">
        <w:t>wymieniona funkcjonalność została przetestowana. Testy były wykonywane przez zespół 5 testerów i trwały 26 osobo godz. Jedna osoba odpowiadała za dokumentację. Łączna ilość zgłoszonych błędów - 20.</w:t>
      </w:r>
    </w:p>
    <w:p w14:paraId="638D2F70" w14:textId="5C674DA7" w:rsidR="72B29F39" w:rsidRDefault="72B29F39" w:rsidP="72B29F39">
      <w:pPr>
        <w:pStyle w:val="ListParagraph"/>
        <w:numPr>
          <w:ilvl w:val="2"/>
          <w:numId w:val="6"/>
        </w:numPr>
        <w:spacing w:after="0" w:line="276" w:lineRule="auto"/>
      </w:pPr>
      <w:r>
        <w:br/>
      </w:r>
    </w:p>
    <w:p w14:paraId="2E3B0A84" w14:textId="7355B590" w:rsidR="72B29F39" w:rsidRDefault="6C7D3310" w:rsidP="6C7D3310">
      <w:pPr>
        <w:spacing w:after="0" w:line="276" w:lineRule="auto"/>
        <w:ind w:left="-540" w:right="-720"/>
      </w:pPr>
      <w:r>
        <w:rPr>
          <w:noProof/>
          <w:lang w:val="en-GB" w:eastAsia="en-GB"/>
        </w:rPr>
        <w:lastRenderedPageBreak/>
        <w:drawing>
          <wp:inline distT="0" distB="0" distL="0" distR="0" wp14:anchorId="472C623A" wp14:editId="019FB283">
            <wp:extent cx="3144594" cy="2379886"/>
            <wp:effectExtent l="0" t="0" r="0" b="0"/>
            <wp:docPr id="1318286268" name="Picture 1318286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94" cy="237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F920859" wp14:editId="31E644E1">
            <wp:extent cx="3666711" cy="2635448"/>
            <wp:effectExtent l="0" t="0" r="0" b="0"/>
            <wp:docPr id="1669660553" name="Picture 166966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11" cy="26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DC00" w14:textId="795160F7" w:rsidR="72B29F39" w:rsidRDefault="72B29F39" w:rsidP="6C7D3310">
      <w:pPr>
        <w:spacing w:after="0" w:line="276" w:lineRule="auto"/>
        <w:jc w:val="center"/>
      </w:pPr>
    </w:p>
    <w:p w14:paraId="2D242AF7" w14:textId="5CA12A4A" w:rsidR="72B29F39" w:rsidRDefault="6C7D3310" w:rsidP="6C7D3310">
      <w:pPr>
        <w:spacing w:after="0" w:line="276" w:lineRule="auto"/>
        <w:jc w:val="center"/>
      </w:pPr>
      <w:r>
        <w:rPr>
          <w:noProof/>
          <w:lang w:val="en-GB" w:eastAsia="en-GB"/>
        </w:rPr>
        <w:drawing>
          <wp:inline distT="0" distB="0" distL="0" distR="0" wp14:anchorId="6DCE6EB8" wp14:editId="62467655">
            <wp:extent cx="4572000" cy="2190750"/>
            <wp:effectExtent l="0" t="0" r="0" b="0"/>
            <wp:docPr id="106650638" name="Picture 10665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6B3" w14:textId="3A474BCA" w:rsidR="6C7D3310" w:rsidRDefault="6C7D3310" w:rsidP="6C7D3310">
      <w:pPr>
        <w:spacing w:after="0" w:line="276" w:lineRule="auto"/>
        <w:rPr>
          <w:rFonts w:eastAsiaTheme="minorEastAsia"/>
          <w:b/>
          <w:bCs/>
        </w:rPr>
      </w:pPr>
    </w:p>
    <w:p w14:paraId="51C158AB" w14:textId="4E5B7056" w:rsidR="3DA5EACF" w:rsidRDefault="4D28F91F" w:rsidP="3DA5EACF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/>
          <w:b/>
          <w:bCs/>
        </w:rPr>
      </w:pPr>
      <w:r w:rsidRPr="6C7D3310">
        <w:rPr>
          <w:b/>
          <w:bCs/>
        </w:rPr>
        <w:t>Znane problemy i ryzyka produktowe</w:t>
      </w:r>
    </w:p>
    <w:p w14:paraId="7999FF20" w14:textId="19384F3B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>Otwarte błędy</w:t>
      </w:r>
    </w:p>
    <w:p w14:paraId="22CFFE7E" w14:textId="7EC2E3B9" w:rsidR="3DA5EACF" w:rsidRDefault="4D28F91F" w:rsidP="3DA5EACF">
      <w:pPr>
        <w:pStyle w:val="Styl1"/>
        <w:numPr>
          <w:ilvl w:val="2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>Główna wyszukiwarka strony</w:t>
      </w:r>
    </w:p>
    <w:p w14:paraId="601FA51F" w14:textId="3965509A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Po wykonaniu wyszukiwania brak jest w wynikach informacji o wyszukiwanej frazie - </w:t>
      </w:r>
      <w:hyperlink r:id="rId17">
        <w:r w:rsidRPr="6C7D3310">
          <w:rPr>
            <w:b w:val="0"/>
            <w:bCs w:val="0"/>
            <w:color w:val="0563C1"/>
            <w:sz w:val="22"/>
            <w:szCs w:val="22"/>
            <w:highlight w:val="yellow"/>
            <w:u w:val="single"/>
          </w:rPr>
          <w:t>TO07-57</w:t>
        </w:r>
      </w:hyperlink>
      <w:r w:rsidR="002A75AA" w:rsidRPr="002A75AA">
        <w:rPr>
          <w:b w:val="0"/>
          <w:bCs w:val="0"/>
          <w:color w:val="0563C1"/>
          <w:sz w:val="22"/>
          <w:szCs w:val="22"/>
          <w:u w:val="single"/>
          <w:vertAlign w:val="superscript"/>
        </w:rPr>
        <w:t>2</w:t>
      </w:r>
    </w:p>
    <w:p w14:paraId="3AA47FF9" w14:textId="190DAE7B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Wyszukiwarka nie widzi spacji i łączy słowa w jedno - </w:t>
      </w:r>
      <w:hyperlink r:id="rId18">
        <w:r w:rsidRPr="6C7D3310">
          <w:rPr>
            <w:rStyle w:val="Hyperlink"/>
            <w:b w:val="0"/>
            <w:bCs w:val="0"/>
            <w:sz w:val="22"/>
            <w:szCs w:val="22"/>
            <w:highlight w:val="red"/>
          </w:rPr>
          <w:t>TO07-58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30D0DEE2" w14:textId="1F16F60A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Brak obsługi znaków spoza alfabetu łacińskiego - </w:t>
      </w:r>
      <w:hyperlink r:id="rId19">
        <w:r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TO07-61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39616E15" w14:textId="13DE7CBA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Brak obsługi znaków specjalnych - </w:t>
      </w:r>
      <w:hyperlink r:id="rId20">
        <w:r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TO07-62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0EC63449" w14:textId="005D228B" w:rsidR="3DA5EACF" w:rsidRDefault="4D28F91F" w:rsidP="3DA5EACF">
      <w:pPr>
        <w:pStyle w:val="Styl1"/>
        <w:numPr>
          <w:ilvl w:val="2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 xml:space="preserve">Strona: </w:t>
      </w:r>
      <w:hyperlink r:id="rId21">
        <w:r w:rsidRPr="6C7D3310">
          <w:rPr>
            <w:rStyle w:val="Hyperlink"/>
            <w:rFonts w:eastAsiaTheme="minorEastAsia"/>
            <w:b w:val="0"/>
            <w:bCs w:val="0"/>
            <w:sz w:val="22"/>
            <w:szCs w:val="22"/>
          </w:rPr>
          <w:t>https://mpo.krakow.pl/pl/news/pomoc_uchodzcom_z_ukrainy</w:t>
        </w:r>
      </w:hyperlink>
    </w:p>
    <w:p w14:paraId="5F6661D6" w14:textId="771ACE5B" w:rsidR="3DA5EACF" w:rsidRDefault="41D38759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 xml:space="preserve">[Linki do podstron i programu pocztowego] </w:t>
      </w:r>
      <w:r w:rsidR="4D28F91F" w:rsidRPr="6C7D3310">
        <w:rPr>
          <w:rFonts w:eastAsiaTheme="minorEastAsia"/>
          <w:b w:val="0"/>
          <w:bCs w:val="0"/>
          <w:sz w:val="22"/>
          <w:szCs w:val="22"/>
        </w:rPr>
        <w:t xml:space="preserve">Uszkodzony link z adresem e-mail - </w:t>
      </w:r>
      <w:hyperlink r:id="rId22">
        <w:r w:rsidR="4D28F91F"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TO07-60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404B73B2" w14:textId="67EF4D93" w:rsidR="3DA5EACF" w:rsidRDefault="4D28F91F" w:rsidP="3DA5EACF">
      <w:pPr>
        <w:pStyle w:val="Styl1"/>
        <w:numPr>
          <w:ilvl w:val="2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>Wyszukiwarka harmonogramu odbioru odpadów</w:t>
      </w:r>
    </w:p>
    <w:p w14:paraId="09E8D3B7" w14:textId="54B48419" w:rsidR="3DA5EACF" w:rsidRDefault="41D38759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 xml:space="preserve">[Wyszukiwarka harmonogramu odbioru odpadów] </w:t>
      </w:r>
      <w:r w:rsidR="4D28F91F" w:rsidRPr="6C7D3310">
        <w:rPr>
          <w:rFonts w:eastAsiaTheme="minorEastAsia"/>
          <w:b w:val="0"/>
          <w:bCs w:val="0"/>
          <w:sz w:val="22"/>
          <w:szCs w:val="22"/>
        </w:rPr>
        <w:t xml:space="preserve">Brak alfabetycznego sortowania nazw ulic na rozwijalnej liście - </w:t>
      </w:r>
      <w:hyperlink r:id="rId23">
        <w:r w:rsidR="4D28F91F" w:rsidRPr="6C7D3310">
          <w:rPr>
            <w:rStyle w:val="Hyperlink"/>
            <w:b w:val="0"/>
            <w:bCs w:val="0"/>
            <w:sz w:val="22"/>
            <w:szCs w:val="22"/>
            <w:highlight w:val="green"/>
          </w:rPr>
          <w:t>TO07-63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67DAB169" w14:textId="17B25994" w:rsidR="3DA5EACF" w:rsidRDefault="41D38759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 xml:space="preserve">[Wyszukiwarka harmonogramu odbioru odpadów] </w:t>
      </w:r>
      <w:r w:rsidR="4D28F91F" w:rsidRPr="6C7D3310">
        <w:rPr>
          <w:rFonts w:eastAsiaTheme="minorEastAsia"/>
          <w:b w:val="0"/>
          <w:bCs w:val="0"/>
          <w:sz w:val="22"/>
          <w:szCs w:val="22"/>
        </w:rPr>
        <w:t xml:space="preserve">Brak rozróżnienia pomiędzy alejami i ulicami na rozwijalnej liście - </w:t>
      </w:r>
      <w:hyperlink r:id="rId24">
        <w:r w:rsidR="4D28F91F" w:rsidRPr="6C7D3310">
          <w:rPr>
            <w:rStyle w:val="Hyperlink"/>
            <w:b w:val="0"/>
            <w:bCs w:val="0"/>
            <w:sz w:val="22"/>
            <w:szCs w:val="22"/>
            <w:highlight w:val="green"/>
          </w:rPr>
          <w:t>TO07-66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52FD3ECE" w14:textId="0DBCE0D2" w:rsidR="3DA5EACF" w:rsidRDefault="41D38759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 xml:space="preserve">[Wyszukiwarka harmonogramu odbioru odpadów] </w:t>
      </w:r>
      <w:r w:rsidR="4D28F91F" w:rsidRPr="6C7D3310">
        <w:rPr>
          <w:rFonts w:eastAsiaTheme="minorEastAsia"/>
          <w:b w:val="0"/>
          <w:bCs w:val="0"/>
          <w:sz w:val="22"/>
          <w:szCs w:val="22"/>
        </w:rPr>
        <w:t xml:space="preserve">Brak spójnego nazewnictwa dotyczącego osiedli na rozwijalnej liście - </w:t>
      </w:r>
      <w:hyperlink r:id="rId25">
        <w:r w:rsidR="4D28F91F" w:rsidRPr="6C7D3310">
          <w:rPr>
            <w:rStyle w:val="Hyperlink"/>
            <w:b w:val="0"/>
            <w:bCs w:val="0"/>
            <w:sz w:val="22"/>
            <w:szCs w:val="22"/>
            <w:highlight w:val="green"/>
          </w:rPr>
          <w:t>TO07-67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64B19B2B" w14:textId="19D8CBB3" w:rsidR="3DA5EACF" w:rsidRDefault="41D38759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lastRenderedPageBreak/>
        <w:t xml:space="preserve">[Wyszukiwarka harmonogramu odbioru odpadów] </w:t>
      </w:r>
      <w:r w:rsidR="4D28F91F" w:rsidRPr="6C7D3310">
        <w:rPr>
          <w:rFonts w:eastAsiaTheme="minorEastAsia"/>
          <w:b w:val="0"/>
          <w:bCs w:val="0"/>
          <w:sz w:val="22"/>
          <w:szCs w:val="22"/>
        </w:rPr>
        <w:t xml:space="preserve">Nieaktualna lista ulic na rozwijalnej liście - </w:t>
      </w:r>
      <w:hyperlink r:id="rId26">
        <w:r w:rsidR="4D28F91F"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TO07-68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1A6C8126" w14:textId="03160CD4" w:rsidR="3DA5EACF" w:rsidRDefault="4D28F91F" w:rsidP="3DA5EACF">
      <w:pPr>
        <w:pStyle w:val="Styl1"/>
        <w:numPr>
          <w:ilvl w:val="2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>Formularz zgłoszeń</w:t>
      </w:r>
    </w:p>
    <w:p w14:paraId="12AC11C9" w14:textId="0ABF69D2" w:rsidR="3DA5EACF" w:rsidRDefault="41D38759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 xml:space="preserve">[Formularz zgłoszeń] </w:t>
      </w:r>
      <w:r w:rsidR="4D28F91F" w:rsidRPr="6C7D3310">
        <w:rPr>
          <w:rFonts w:eastAsiaTheme="minorEastAsia"/>
          <w:b w:val="0"/>
          <w:bCs w:val="0"/>
          <w:sz w:val="22"/>
          <w:szCs w:val="22"/>
        </w:rPr>
        <w:t xml:space="preserve">Nie można wysłać zgłoszenia po wypełnieniu wymaganych pól obowiązkowych - </w:t>
      </w:r>
      <w:hyperlink r:id="rId27">
        <w:r w:rsidR="4D28F91F"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TO07-65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683CDCD7" w14:textId="56B45EB4" w:rsidR="3DA5EACF" w:rsidRDefault="41D38759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 xml:space="preserve">[Formularz zgłoszeń] </w:t>
      </w:r>
      <w:r w:rsidR="4D28F91F" w:rsidRPr="6C7D3310">
        <w:rPr>
          <w:rFonts w:eastAsiaTheme="minorEastAsia"/>
          <w:b w:val="0"/>
          <w:bCs w:val="0"/>
          <w:sz w:val="22"/>
          <w:szCs w:val="22"/>
        </w:rPr>
        <w:t xml:space="preserve">Informacja o wymaganym formacie nr telefonu nie pojawia się w trakcie wypełniania formularza- </w:t>
      </w:r>
      <w:hyperlink r:id="rId28">
        <w:r w:rsidR="4D28F91F"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TO07-69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084138ED" w14:textId="621B82C4" w:rsidR="3DA5EACF" w:rsidRDefault="41D38759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 xml:space="preserve">[Formularz zgłoszeń] </w:t>
      </w:r>
      <w:r w:rsidR="4D28F91F" w:rsidRPr="6C7D3310">
        <w:rPr>
          <w:rFonts w:eastAsiaTheme="minorEastAsia"/>
          <w:b w:val="0"/>
          <w:bCs w:val="0"/>
          <w:sz w:val="22"/>
          <w:szCs w:val="22"/>
        </w:rPr>
        <w:t xml:space="preserve">Możliwość podania niepełnych danych w rubryce “Imię i nazwisko” - </w:t>
      </w:r>
      <w:hyperlink r:id="rId29">
        <w:r w:rsidR="4D28F91F"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TO07-70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3491BAA8" w14:textId="0C570307" w:rsidR="3DA5EACF" w:rsidRDefault="4D28F91F" w:rsidP="3DA5EACF">
      <w:pPr>
        <w:pStyle w:val="Styl1"/>
        <w:numPr>
          <w:ilvl w:val="2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>Podstrona “Przedsiębiorcy”</w:t>
      </w:r>
    </w:p>
    <w:p w14:paraId="11CED22F" w14:textId="03B653DB" w:rsidR="3DA5EACF" w:rsidRDefault="4D28F91F" w:rsidP="72B29F39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highlight w:val="yellow"/>
        </w:rPr>
      </w:pPr>
      <w:r w:rsidRPr="6C7D3310">
        <w:rPr>
          <w:b w:val="0"/>
          <w:bCs w:val="0"/>
          <w:sz w:val="22"/>
          <w:szCs w:val="22"/>
        </w:rPr>
        <w:t xml:space="preserve">[podstrona "Przedsiębiorcy"] Nieprawidłowe przekierowanie linku - </w:t>
      </w:r>
      <w:hyperlink r:id="rId30">
        <w:r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TO07-71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6D1425A5" w14:textId="169023D1" w:rsidR="3DA5EACF" w:rsidRDefault="4D28F91F" w:rsidP="3DA5EACF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b w:val="0"/>
          <w:bCs w:val="0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[podstrona "Przedsiębiorcy"] Nielogiczne przekierowanie linku - </w:t>
      </w:r>
      <w:hyperlink r:id="rId31">
        <w:r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TO07-72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5032251C" w14:textId="7D82E00A" w:rsidR="3DA5EACF" w:rsidRDefault="4D28F91F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[podstrona "Przedsiębiorcy"] Nielogiczne przekierowanie linku - </w:t>
      </w:r>
      <w:hyperlink r:id="rId32">
        <w:r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TO07-73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6E9CF033" w14:textId="5C6D48F2" w:rsidR="3DA5EACF" w:rsidRDefault="4D28F91F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[podstrona "Przedsiębiorcy"] brak spójności językowej elementów głównego paska nawigacji - </w:t>
      </w:r>
      <w:hyperlink r:id="rId33">
        <w:r w:rsidRPr="6C7D3310">
          <w:rPr>
            <w:rStyle w:val="Hyperlink"/>
            <w:b w:val="0"/>
            <w:bCs w:val="0"/>
            <w:sz w:val="22"/>
            <w:szCs w:val="22"/>
            <w:highlight w:val="yellow"/>
          </w:rPr>
          <w:t>TO07-74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7FE40E76" w14:textId="7F05CFD0" w:rsidR="3DA5EACF" w:rsidRDefault="4D28F91F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[podstrona "Przedsiębiorcy"] Brak tagu image title dla zdjęcia w treści strony - </w:t>
      </w:r>
      <w:hyperlink r:id="rId34">
        <w:r w:rsidRPr="6C7D3310">
          <w:rPr>
            <w:rStyle w:val="Hyperlink"/>
            <w:b w:val="0"/>
            <w:bCs w:val="0"/>
            <w:sz w:val="22"/>
            <w:szCs w:val="22"/>
            <w:highlight w:val="green"/>
          </w:rPr>
          <w:t>TO07-75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4C1C57C1" w14:textId="450B0578" w:rsidR="3DA5EACF" w:rsidRDefault="4D28F91F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[podstrona "Przedsiębiorcy"] Błędny tag image title dla zdjęcia na stronie - </w:t>
      </w:r>
      <w:hyperlink r:id="rId35">
        <w:r w:rsidRPr="6C7D3310">
          <w:rPr>
            <w:rStyle w:val="Hyperlink"/>
            <w:b w:val="0"/>
            <w:bCs w:val="0"/>
            <w:sz w:val="22"/>
            <w:szCs w:val="22"/>
            <w:highlight w:val="green"/>
          </w:rPr>
          <w:t>TO07-76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52327825" w14:textId="7C088E8C" w:rsidR="3DA5EACF" w:rsidRDefault="4D28F91F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b w:val="0"/>
          <w:bCs w:val="0"/>
          <w:sz w:val="22"/>
          <w:szCs w:val="22"/>
        </w:rPr>
        <w:t xml:space="preserve">[podstrona "Przedsiębiorcy"] Brak spójności w opisach linków prowadzących do tej samej podstrony - </w:t>
      </w:r>
      <w:hyperlink r:id="rId36">
        <w:r w:rsidRPr="6C7D3310">
          <w:rPr>
            <w:rStyle w:val="Hyperlink"/>
            <w:b w:val="0"/>
            <w:bCs w:val="0"/>
            <w:sz w:val="22"/>
            <w:szCs w:val="22"/>
            <w:highlight w:val="green"/>
          </w:rPr>
          <w:t>TO07-77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</w:p>
    <w:p w14:paraId="6F41C995" w14:textId="0AAD2FF3" w:rsidR="32EAC1F1" w:rsidRDefault="73BE6E68" w:rsidP="25DE392C">
      <w:pPr>
        <w:pStyle w:val="Styl1"/>
        <w:numPr>
          <w:ilvl w:val="2"/>
          <w:numId w:val="6"/>
        </w:numPr>
        <w:spacing w:after="0" w:line="276" w:lineRule="auto"/>
        <w:rPr>
          <w:rFonts w:eastAsiaTheme="minorEastAsia"/>
          <w:b w:val="0"/>
          <w:bCs w:val="0"/>
        </w:rPr>
      </w:pPr>
      <w:r w:rsidRPr="6C7D3310">
        <w:rPr>
          <w:b w:val="0"/>
          <w:bCs w:val="0"/>
          <w:sz w:val="22"/>
          <w:szCs w:val="22"/>
        </w:rPr>
        <w:t>Podstrona “Mieszkańcy”</w:t>
      </w:r>
    </w:p>
    <w:p w14:paraId="349FE3B1" w14:textId="4103DBF5" w:rsidR="32EAC1F1" w:rsidRDefault="6C7D3310" w:rsidP="25DE392C">
      <w:pPr>
        <w:pStyle w:val="Styl1"/>
        <w:numPr>
          <w:ilvl w:val="3"/>
          <w:numId w:val="6"/>
        </w:numPr>
        <w:spacing w:after="0" w:line="276" w:lineRule="auto"/>
        <w:rPr>
          <w:rFonts w:eastAsiaTheme="minorEastAsia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>[Podstrona "Mieszkańcy"] Brak zakładek w "Selektywna zbiórka odpadów", niewidoczne podkategorie</w:t>
      </w:r>
      <w:r w:rsidR="41D38759" w:rsidRPr="6C7D3310">
        <w:rPr>
          <w:rFonts w:eastAsiaTheme="minorEastAsia"/>
          <w:b w:val="0"/>
          <w:bCs w:val="0"/>
          <w:sz w:val="22"/>
          <w:szCs w:val="22"/>
        </w:rPr>
        <w:t xml:space="preserve"> - </w:t>
      </w:r>
      <w:hyperlink r:id="rId37">
        <w:r w:rsidR="41D38759" w:rsidRPr="6C7D3310">
          <w:rPr>
            <w:rStyle w:val="Hyperlink"/>
            <w:rFonts w:eastAsiaTheme="minorEastAsia"/>
            <w:b w:val="0"/>
            <w:bCs w:val="0"/>
            <w:sz w:val="22"/>
            <w:szCs w:val="22"/>
            <w:highlight w:val="yellow"/>
          </w:rPr>
          <w:t>TO07-84</w:t>
        </w:r>
      </w:hyperlink>
      <w:r w:rsidR="002A75AA" w:rsidRPr="002A75AA">
        <w:rPr>
          <w:rStyle w:val="Hyperlink"/>
          <w:b w:val="0"/>
          <w:bCs w:val="0"/>
          <w:sz w:val="22"/>
          <w:szCs w:val="22"/>
          <w:vertAlign w:val="superscript"/>
        </w:rPr>
        <w:t>2</w:t>
      </w:r>
      <w:r w:rsidR="41D38759" w:rsidRPr="6C7D3310">
        <w:rPr>
          <w:rFonts w:eastAsiaTheme="minorEastAsia"/>
          <w:b w:val="0"/>
          <w:bCs w:val="0"/>
          <w:sz w:val="22"/>
          <w:szCs w:val="22"/>
        </w:rPr>
        <w:t xml:space="preserve">  </w:t>
      </w:r>
    </w:p>
    <w:p w14:paraId="5DF17F9D" w14:textId="753D0D24" w:rsidR="3B594E8F" w:rsidRDefault="266E34A6" w:rsidP="3DA5EACF">
      <w:pPr>
        <w:pStyle w:val="Styl1"/>
        <w:spacing w:after="0" w:line="276" w:lineRule="auto"/>
        <w:rPr>
          <w:rFonts w:eastAsiaTheme="minorEastAsia"/>
          <w:sz w:val="22"/>
          <w:szCs w:val="22"/>
        </w:rPr>
      </w:pPr>
      <w:r w:rsidRPr="6C7D3310">
        <w:rPr>
          <w:sz w:val="22"/>
          <w:szCs w:val="22"/>
        </w:rPr>
        <w:t>Produkty testowania</w:t>
      </w:r>
    </w:p>
    <w:p w14:paraId="14F6515C" w14:textId="52C2A087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>Plan testów</w:t>
      </w:r>
    </w:p>
    <w:p w14:paraId="72A12CEE" w14:textId="185AB9F3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bookmarkStart w:id="1" w:name="_Int_25n8M7id"/>
      <w:r w:rsidRPr="6C7D3310">
        <w:rPr>
          <w:rFonts w:eastAsiaTheme="minorEastAsia"/>
          <w:b w:val="0"/>
          <w:bCs w:val="0"/>
          <w:sz w:val="22"/>
          <w:szCs w:val="22"/>
        </w:rPr>
        <w:t>Metryki</w:t>
      </w:r>
      <w:bookmarkEnd w:id="1"/>
    </w:p>
    <w:p w14:paraId="70C3CDF4" w14:textId="433BEEC8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>Przypadki testowe</w:t>
      </w:r>
    </w:p>
    <w:p w14:paraId="5981C165" w14:textId="0FC02865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>Ewidencja z testów</w:t>
      </w:r>
    </w:p>
    <w:p w14:paraId="1468550E" w14:textId="000DA898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>Dane testowe</w:t>
      </w:r>
    </w:p>
    <w:p w14:paraId="0AF4532B" w14:textId="52348858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b w:val="0"/>
          <w:bCs w:val="0"/>
          <w:sz w:val="22"/>
          <w:szCs w:val="22"/>
        </w:rPr>
      </w:pPr>
      <w:r w:rsidRPr="6C7D3310">
        <w:rPr>
          <w:rFonts w:eastAsiaTheme="minorEastAsia"/>
          <w:b w:val="0"/>
          <w:bCs w:val="0"/>
          <w:sz w:val="22"/>
          <w:szCs w:val="22"/>
        </w:rPr>
        <w:t>Zgłoszenia błędów</w:t>
      </w:r>
    </w:p>
    <w:p w14:paraId="1822A5B6" w14:textId="576D1482" w:rsidR="3DA5EACF" w:rsidRDefault="4D28F91F" w:rsidP="3DA5EACF">
      <w:pPr>
        <w:pStyle w:val="Styl1"/>
        <w:spacing w:after="0" w:line="276" w:lineRule="auto"/>
        <w:rPr>
          <w:rFonts w:eastAsiaTheme="minorEastAsia"/>
        </w:rPr>
      </w:pPr>
      <w:r w:rsidRPr="6C7D3310">
        <w:rPr>
          <w:sz w:val="22"/>
          <w:szCs w:val="22"/>
        </w:rPr>
        <w:t>Retrospektywa</w:t>
      </w:r>
    </w:p>
    <w:p w14:paraId="00275E62" w14:textId="0F677CF8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rFonts w:eastAsiaTheme="minorEastAsia"/>
          <w:b w:val="0"/>
          <w:bCs w:val="0"/>
        </w:rPr>
      </w:pPr>
      <w:r w:rsidRPr="6C7D3310">
        <w:rPr>
          <w:b w:val="0"/>
          <w:bCs w:val="0"/>
          <w:sz w:val="22"/>
          <w:szCs w:val="22"/>
        </w:rPr>
        <w:t>Testy udało się przeprowadzić sprawnie i zgodnie z harmonogramem</w:t>
      </w:r>
    </w:p>
    <w:p w14:paraId="00655E8C" w14:textId="619C9554" w:rsidR="32EAC1F1" w:rsidRDefault="73BE6E68" w:rsidP="25DE392C">
      <w:pPr>
        <w:pStyle w:val="Styl1"/>
        <w:numPr>
          <w:ilvl w:val="1"/>
          <w:numId w:val="6"/>
        </w:numPr>
        <w:spacing w:after="0" w:line="276" w:lineRule="auto"/>
        <w:rPr>
          <w:rFonts w:eastAsiaTheme="minorEastAsia"/>
          <w:b w:val="0"/>
          <w:bCs w:val="0"/>
        </w:rPr>
      </w:pPr>
      <w:r w:rsidRPr="6C7D3310">
        <w:rPr>
          <w:b w:val="0"/>
          <w:bCs w:val="0"/>
          <w:sz w:val="22"/>
          <w:szCs w:val="22"/>
        </w:rPr>
        <w:t>Wprowadzenie spotkań stacjonarnych w celach lepszej organizacji pracy</w:t>
      </w:r>
    </w:p>
    <w:p w14:paraId="123D836C" w14:textId="3B4A4009" w:rsidR="3DA5EACF" w:rsidRDefault="4D28F91F" w:rsidP="3DA5EACF">
      <w:pPr>
        <w:pStyle w:val="Styl1"/>
        <w:numPr>
          <w:ilvl w:val="1"/>
          <w:numId w:val="6"/>
        </w:numPr>
        <w:spacing w:after="0" w:line="276" w:lineRule="auto"/>
        <w:rPr>
          <w:rFonts w:eastAsiaTheme="minorEastAsia"/>
          <w:b w:val="0"/>
          <w:bCs w:val="0"/>
        </w:rPr>
      </w:pPr>
      <w:r w:rsidRPr="6C7D3310">
        <w:rPr>
          <w:b w:val="0"/>
          <w:bCs w:val="0"/>
          <w:sz w:val="22"/>
          <w:szCs w:val="22"/>
        </w:rPr>
        <w:t>Ze względu na konieczność zdalnej pracy na początku projektu, zespół potrzebował więcej czasu na sporządzenie planu testów.</w:t>
      </w:r>
    </w:p>
    <w:p w14:paraId="6DBFCFA2" w14:textId="5D234F24" w:rsidR="3DA5EACF" w:rsidRDefault="3DA5EACF">
      <w:r>
        <w:br w:type="page"/>
      </w:r>
    </w:p>
    <w:p w14:paraId="71322770" w14:textId="4C76C20E" w:rsidR="10F18213" w:rsidRDefault="10F18213" w:rsidP="10F18213">
      <w:r w:rsidRPr="10F18213">
        <w:lastRenderedPageBreak/>
        <w:t>HISTORIA ZMIAN: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970"/>
        <w:gridCol w:w="2970"/>
        <w:gridCol w:w="2970"/>
      </w:tblGrid>
      <w:tr w:rsidR="10F18213" w14:paraId="0555831A" w14:textId="77777777" w:rsidTr="6C7D3310">
        <w:tc>
          <w:tcPr>
            <w:tcW w:w="2970" w:type="dxa"/>
            <w:shd w:val="clear" w:color="auto" w:fill="D9D9D9" w:themeFill="background1" w:themeFillShade="D9"/>
          </w:tcPr>
          <w:p w14:paraId="4518C746" w14:textId="1D749FEF" w:rsidR="10F18213" w:rsidRDefault="10F18213" w:rsidP="10F18213">
            <w:pPr>
              <w:spacing w:line="259" w:lineRule="auto"/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DATA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CD0AA7E" w14:textId="31857BD2" w:rsidR="10F18213" w:rsidRDefault="10F18213" w:rsidP="10F18213">
            <w:pPr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WERSJA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DFD23E0" w14:textId="19094468" w:rsidR="10F18213" w:rsidRDefault="10F18213" w:rsidP="10F18213">
            <w:pPr>
              <w:spacing w:line="259" w:lineRule="auto"/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OPIS</w:t>
            </w:r>
          </w:p>
        </w:tc>
      </w:tr>
      <w:tr w:rsidR="10F18213" w14:paraId="0D7D9B19" w14:textId="77777777" w:rsidTr="6C7D3310">
        <w:tc>
          <w:tcPr>
            <w:tcW w:w="2970" w:type="dxa"/>
          </w:tcPr>
          <w:p w14:paraId="7D4937DE" w14:textId="2878E4CB" w:rsidR="10F18213" w:rsidRDefault="10F18213" w:rsidP="10F18213">
            <w:r w:rsidRPr="3DA5EACF">
              <w:t>22.03.2022</w:t>
            </w:r>
          </w:p>
        </w:tc>
        <w:tc>
          <w:tcPr>
            <w:tcW w:w="2970" w:type="dxa"/>
          </w:tcPr>
          <w:p w14:paraId="6F399A31" w14:textId="6E786317" w:rsidR="10F18213" w:rsidRDefault="10F18213" w:rsidP="10F18213">
            <w:r w:rsidRPr="10F18213">
              <w:t>0.1</w:t>
            </w:r>
          </w:p>
        </w:tc>
        <w:tc>
          <w:tcPr>
            <w:tcW w:w="2970" w:type="dxa"/>
          </w:tcPr>
          <w:p w14:paraId="616D9C61" w14:textId="05FB32CD" w:rsidR="10F18213" w:rsidRDefault="3DA5EACF" w:rsidP="10F18213">
            <w:pPr>
              <w:spacing w:line="259" w:lineRule="auto"/>
            </w:pPr>
            <w:r w:rsidRPr="3DA5EACF">
              <w:t>Wersja robocza</w:t>
            </w:r>
          </w:p>
        </w:tc>
      </w:tr>
      <w:tr w:rsidR="10F18213" w14:paraId="5AFD9F8E" w14:textId="77777777" w:rsidTr="6C7D3310">
        <w:tc>
          <w:tcPr>
            <w:tcW w:w="2970" w:type="dxa"/>
          </w:tcPr>
          <w:p w14:paraId="0BA1D8F1" w14:textId="0647DE66" w:rsidR="10F18213" w:rsidRDefault="73BE6E68" w:rsidP="10F18213">
            <w:r w:rsidRPr="6C7D3310">
              <w:t>30.05.2022</w:t>
            </w:r>
          </w:p>
        </w:tc>
        <w:tc>
          <w:tcPr>
            <w:tcW w:w="2970" w:type="dxa"/>
          </w:tcPr>
          <w:p w14:paraId="5AB4CA03" w14:textId="02294E40" w:rsidR="10F18213" w:rsidRDefault="32EAC1F1" w:rsidP="675C8F9B">
            <w:pPr>
              <w:spacing w:line="259" w:lineRule="auto"/>
            </w:pPr>
            <w:r w:rsidRPr="32EAC1F1">
              <w:t>1.0</w:t>
            </w:r>
          </w:p>
        </w:tc>
        <w:tc>
          <w:tcPr>
            <w:tcW w:w="2970" w:type="dxa"/>
          </w:tcPr>
          <w:p w14:paraId="25A53492" w14:textId="60027BD7" w:rsidR="10F18213" w:rsidRDefault="32EAC1F1" w:rsidP="559A4390">
            <w:pPr>
              <w:spacing w:line="259" w:lineRule="auto"/>
            </w:pPr>
            <w:r w:rsidRPr="32EAC1F1">
              <w:t>Wersja końcowa</w:t>
            </w:r>
          </w:p>
        </w:tc>
      </w:tr>
    </w:tbl>
    <w:p w14:paraId="7C8A3B44" w14:textId="7805FD0B" w:rsidR="002A75AA" w:rsidRPr="002A75AA" w:rsidRDefault="002A75AA">
      <w:r>
        <w:br/>
      </w:r>
      <w:r w:rsidRPr="002A75AA">
        <w:rPr>
          <w:vertAlign w:val="superscript"/>
        </w:rPr>
        <w:t>1</w:t>
      </w:r>
      <w:r>
        <w:t xml:space="preserve"> dostęp do pliku został ograniczony zw względu na ochronę danych osobowych</w:t>
      </w:r>
      <w:r>
        <w:br/>
      </w:r>
      <w:r w:rsidRPr="002A75AA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dostęp do </w:t>
      </w:r>
      <w:r w:rsidR="00107540">
        <w:t>plików</w:t>
      </w:r>
      <w:r>
        <w:t xml:space="preserve"> z poziomu </w:t>
      </w:r>
      <w:hyperlink r:id="rId38" w:history="1">
        <w:r w:rsidRPr="002A75AA">
          <w:rPr>
            <w:rStyle w:val="Hyperlink"/>
          </w:rPr>
          <w:t>strony portfolio</w:t>
        </w:r>
      </w:hyperlink>
    </w:p>
    <w:p w14:paraId="13955A8D" w14:textId="5CEAF3DD" w:rsidR="559A4390" w:rsidRDefault="559A4390"/>
    <w:p w14:paraId="401781D9" w14:textId="5A7DF235" w:rsidR="10F18213" w:rsidRDefault="10F18213" w:rsidP="10F18213">
      <w:pPr>
        <w:ind w:left="720"/>
      </w:pPr>
    </w:p>
    <w:sectPr w:rsidR="10F18213">
      <w:headerReference w:type="default" r:id="rId39"/>
      <w:footerReference w:type="default" r:id="rId4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A463C" w14:textId="77777777" w:rsidR="009D682C" w:rsidRDefault="009D682C">
      <w:pPr>
        <w:spacing w:after="0" w:line="240" w:lineRule="auto"/>
      </w:pPr>
      <w:r>
        <w:separator/>
      </w:r>
    </w:p>
  </w:endnote>
  <w:endnote w:type="continuationSeparator" w:id="0">
    <w:p w14:paraId="6FB49991" w14:textId="77777777" w:rsidR="009D682C" w:rsidRDefault="009D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B594E8F" w14:paraId="35195618" w14:textId="77777777" w:rsidTr="10F18213">
      <w:tc>
        <w:tcPr>
          <w:tcW w:w="3210" w:type="dxa"/>
        </w:tcPr>
        <w:p w14:paraId="411C632F" w14:textId="63E00F29" w:rsidR="3B594E8F" w:rsidRDefault="3B594E8F" w:rsidP="10F18213">
          <w:pPr>
            <w:pStyle w:val="Header"/>
            <w:ind w:left="-115"/>
          </w:pPr>
        </w:p>
      </w:tc>
      <w:tc>
        <w:tcPr>
          <w:tcW w:w="3210" w:type="dxa"/>
        </w:tcPr>
        <w:p w14:paraId="38D98B28" w14:textId="5AC15456" w:rsidR="3B594E8F" w:rsidRDefault="3B594E8F" w:rsidP="3B594E8F">
          <w:pPr>
            <w:pStyle w:val="Header"/>
            <w:jc w:val="center"/>
          </w:pPr>
        </w:p>
      </w:tc>
      <w:tc>
        <w:tcPr>
          <w:tcW w:w="3210" w:type="dxa"/>
        </w:tcPr>
        <w:p w14:paraId="0F716785" w14:textId="31D68634" w:rsidR="3B594E8F" w:rsidRDefault="3B594E8F" w:rsidP="3B594E8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211E3">
            <w:rPr>
              <w:noProof/>
            </w:rPr>
            <w:t>6</w:t>
          </w:r>
          <w:r>
            <w:fldChar w:fldCharType="end"/>
          </w:r>
        </w:p>
      </w:tc>
    </w:tr>
  </w:tbl>
  <w:p w14:paraId="099DA47E" w14:textId="10B86D00" w:rsidR="3B594E8F" w:rsidRDefault="3B594E8F" w:rsidP="3B594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3A401" w14:textId="77777777" w:rsidR="009D682C" w:rsidRDefault="009D682C">
      <w:pPr>
        <w:spacing w:after="0" w:line="240" w:lineRule="auto"/>
      </w:pPr>
      <w:r>
        <w:separator/>
      </w:r>
    </w:p>
  </w:footnote>
  <w:footnote w:type="continuationSeparator" w:id="0">
    <w:p w14:paraId="40149B98" w14:textId="77777777" w:rsidR="009D682C" w:rsidRDefault="009D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B594E8F" w14:paraId="404FB9D6" w14:textId="77777777" w:rsidTr="3DA5EACF">
      <w:tc>
        <w:tcPr>
          <w:tcW w:w="3210" w:type="dxa"/>
        </w:tcPr>
        <w:p w14:paraId="0723A305" w14:textId="4DF3D571" w:rsidR="3B594E8F" w:rsidRDefault="3B594E8F" w:rsidP="10F18213">
          <w:pPr>
            <w:pStyle w:val="Header"/>
            <w:ind w:left="-115"/>
          </w:pPr>
        </w:p>
      </w:tc>
      <w:tc>
        <w:tcPr>
          <w:tcW w:w="3210" w:type="dxa"/>
        </w:tcPr>
        <w:p w14:paraId="395FA273" w14:textId="04AF73F6" w:rsidR="3B594E8F" w:rsidRDefault="3DA5EACF" w:rsidP="3B594E8F">
          <w:pPr>
            <w:pStyle w:val="Header"/>
            <w:jc w:val="center"/>
          </w:pPr>
          <w:r>
            <w:t>RAPORT Z TESTÓW</w:t>
          </w:r>
        </w:p>
      </w:tc>
      <w:tc>
        <w:tcPr>
          <w:tcW w:w="3210" w:type="dxa"/>
        </w:tcPr>
        <w:p w14:paraId="25026247" w14:textId="37069D16" w:rsidR="3B594E8F" w:rsidRDefault="3DA5EACF" w:rsidP="559A4390">
          <w:pPr>
            <w:jc w:val="right"/>
          </w:pPr>
          <w:r w:rsidRPr="3DA5EACF">
            <w:t>RT 1/22</w:t>
          </w:r>
        </w:p>
      </w:tc>
    </w:tr>
  </w:tbl>
  <w:p w14:paraId="4912CA58" w14:textId="4D148515" w:rsidR="3B594E8F" w:rsidRDefault="3B594E8F" w:rsidP="3B594E8F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25n8M7id" int2:invalidationBookmarkName="" int2:hashCode="ofQHQm3xCED+3s" int2:id="yJh4Ovxp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6BBB"/>
    <w:multiLevelType w:val="multilevel"/>
    <w:tmpl w:val="3934DAA0"/>
    <w:lvl w:ilvl="0">
      <w:start w:val="1"/>
      <w:numFmt w:val="decimal"/>
      <w:pStyle w:val="Styl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42C4B61"/>
    <w:multiLevelType w:val="hybridMultilevel"/>
    <w:tmpl w:val="0A7C935A"/>
    <w:lvl w:ilvl="0" w:tplc="556A2BD4">
      <w:start w:val="1"/>
      <w:numFmt w:val="decimal"/>
      <w:lvlText w:val="%1."/>
      <w:lvlJc w:val="left"/>
      <w:pPr>
        <w:ind w:left="720" w:hanging="360"/>
      </w:pPr>
    </w:lvl>
    <w:lvl w:ilvl="1" w:tplc="C360CEDA">
      <w:start w:val="1"/>
      <w:numFmt w:val="lowerLetter"/>
      <w:lvlText w:val="%2."/>
      <w:lvlJc w:val="left"/>
      <w:pPr>
        <w:ind w:left="1440" w:hanging="360"/>
      </w:pPr>
    </w:lvl>
    <w:lvl w:ilvl="2" w:tplc="2092F140">
      <w:start w:val="1"/>
      <w:numFmt w:val="lowerRoman"/>
      <w:lvlText w:val="%3."/>
      <w:lvlJc w:val="right"/>
      <w:pPr>
        <w:ind w:left="2160" w:hanging="180"/>
      </w:pPr>
    </w:lvl>
    <w:lvl w:ilvl="3" w:tplc="B2169A40">
      <w:start w:val="1"/>
      <w:numFmt w:val="decimal"/>
      <w:lvlText w:val="%4."/>
      <w:lvlJc w:val="left"/>
      <w:pPr>
        <w:ind w:left="2880" w:hanging="360"/>
      </w:pPr>
    </w:lvl>
    <w:lvl w:ilvl="4" w:tplc="38BE4830">
      <w:start w:val="1"/>
      <w:numFmt w:val="lowerLetter"/>
      <w:lvlText w:val="%5."/>
      <w:lvlJc w:val="left"/>
      <w:pPr>
        <w:ind w:left="3600" w:hanging="360"/>
      </w:pPr>
    </w:lvl>
    <w:lvl w:ilvl="5" w:tplc="C9C2BDE6">
      <w:start w:val="1"/>
      <w:numFmt w:val="lowerRoman"/>
      <w:lvlText w:val="%6."/>
      <w:lvlJc w:val="right"/>
      <w:pPr>
        <w:ind w:left="4320" w:hanging="180"/>
      </w:pPr>
    </w:lvl>
    <w:lvl w:ilvl="6" w:tplc="9766CEE4">
      <w:start w:val="1"/>
      <w:numFmt w:val="decimal"/>
      <w:lvlText w:val="%7."/>
      <w:lvlJc w:val="left"/>
      <w:pPr>
        <w:ind w:left="5040" w:hanging="360"/>
      </w:pPr>
    </w:lvl>
    <w:lvl w:ilvl="7" w:tplc="99C828CC">
      <w:start w:val="1"/>
      <w:numFmt w:val="lowerLetter"/>
      <w:lvlText w:val="%8."/>
      <w:lvlJc w:val="left"/>
      <w:pPr>
        <w:ind w:left="5760" w:hanging="360"/>
      </w:pPr>
    </w:lvl>
    <w:lvl w:ilvl="8" w:tplc="859E63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93EF8"/>
    <w:multiLevelType w:val="hybridMultilevel"/>
    <w:tmpl w:val="D9E01ADC"/>
    <w:lvl w:ilvl="0" w:tplc="DE1A37B8">
      <w:start w:val="1"/>
      <w:numFmt w:val="decimal"/>
      <w:lvlText w:val="%1."/>
      <w:lvlJc w:val="left"/>
      <w:pPr>
        <w:ind w:left="720" w:hanging="360"/>
      </w:pPr>
    </w:lvl>
    <w:lvl w:ilvl="1" w:tplc="E622413A">
      <w:start w:val="1"/>
      <w:numFmt w:val="lowerLetter"/>
      <w:lvlText w:val="%2."/>
      <w:lvlJc w:val="left"/>
      <w:pPr>
        <w:ind w:left="1440" w:hanging="360"/>
      </w:pPr>
    </w:lvl>
    <w:lvl w:ilvl="2" w:tplc="A21ED7F6">
      <w:start w:val="1"/>
      <w:numFmt w:val="lowerRoman"/>
      <w:lvlText w:val="%3."/>
      <w:lvlJc w:val="right"/>
      <w:pPr>
        <w:ind w:left="2160" w:hanging="180"/>
      </w:pPr>
    </w:lvl>
    <w:lvl w:ilvl="3" w:tplc="B34AD4D6">
      <w:start w:val="1"/>
      <w:numFmt w:val="decimal"/>
      <w:lvlText w:val="%4."/>
      <w:lvlJc w:val="left"/>
      <w:pPr>
        <w:ind w:left="2880" w:hanging="360"/>
      </w:pPr>
    </w:lvl>
    <w:lvl w:ilvl="4" w:tplc="B0F66328">
      <w:start w:val="1"/>
      <w:numFmt w:val="lowerLetter"/>
      <w:lvlText w:val="%5."/>
      <w:lvlJc w:val="left"/>
      <w:pPr>
        <w:ind w:left="3600" w:hanging="360"/>
      </w:pPr>
    </w:lvl>
    <w:lvl w:ilvl="5" w:tplc="8DAA2F34">
      <w:start w:val="1"/>
      <w:numFmt w:val="lowerRoman"/>
      <w:lvlText w:val="%6."/>
      <w:lvlJc w:val="right"/>
      <w:pPr>
        <w:ind w:left="4320" w:hanging="180"/>
      </w:pPr>
    </w:lvl>
    <w:lvl w:ilvl="6" w:tplc="30160E68">
      <w:start w:val="1"/>
      <w:numFmt w:val="decimal"/>
      <w:lvlText w:val="%7."/>
      <w:lvlJc w:val="left"/>
      <w:pPr>
        <w:ind w:left="5040" w:hanging="360"/>
      </w:pPr>
    </w:lvl>
    <w:lvl w:ilvl="7" w:tplc="EF0E86A4">
      <w:start w:val="1"/>
      <w:numFmt w:val="lowerLetter"/>
      <w:lvlText w:val="%8."/>
      <w:lvlJc w:val="left"/>
      <w:pPr>
        <w:ind w:left="5760" w:hanging="360"/>
      </w:pPr>
    </w:lvl>
    <w:lvl w:ilvl="8" w:tplc="C08E80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40538"/>
    <w:multiLevelType w:val="hybridMultilevel"/>
    <w:tmpl w:val="CDACD60C"/>
    <w:lvl w:ilvl="0" w:tplc="01A8CC2E">
      <w:start w:val="1"/>
      <w:numFmt w:val="decimal"/>
      <w:lvlText w:val="%1."/>
      <w:lvlJc w:val="left"/>
      <w:pPr>
        <w:ind w:left="720" w:hanging="360"/>
      </w:pPr>
    </w:lvl>
    <w:lvl w:ilvl="1" w:tplc="7CB6D932">
      <w:start w:val="1"/>
      <w:numFmt w:val="lowerLetter"/>
      <w:lvlText w:val="%2."/>
      <w:lvlJc w:val="left"/>
      <w:pPr>
        <w:ind w:left="1440" w:hanging="360"/>
      </w:pPr>
    </w:lvl>
    <w:lvl w:ilvl="2" w:tplc="FADEABF0">
      <w:start w:val="1"/>
      <w:numFmt w:val="lowerRoman"/>
      <w:lvlText w:val="%3."/>
      <w:lvlJc w:val="right"/>
      <w:pPr>
        <w:ind w:left="2160" w:hanging="180"/>
      </w:pPr>
    </w:lvl>
    <w:lvl w:ilvl="3" w:tplc="9AD68BDE">
      <w:start w:val="1"/>
      <w:numFmt w:val="decimal"/>
      <w:lvlText w:val="%4."/>
      <w:lvlJc w:val="left"/>
      <w:pPr>
        <w:ind w:left="2880" w:hanging="360"/>
      </w:pPr>
    </w:lvl>
    <w:lvl w:ilvl="4" w:tplc="3BC8D968">
      <w:start w:val="1"/>
      <w:numFmt w:val="lowerLetter"/>
      <w:lvlText w:val="%5."/>
      <w:lvlJc w:val="left"/>
      <w:pPr>
        <w:ind w:left="3600" w:hanging="360"/>
      </w:pPr>
    </w:lvl>
    <w:lvl w:ilvl="5" w:tplc="F9C21E92">
      <w:start w:val="1"/>
      <w:numFmt w:val="lowerRoman"/>
      <w:lvlText w:val="%6."/>
      <w:lvlJc w:val="right"/>
      <w:pPr>
        <w:ind w:left="4320" w:hanging="180"/>
      </w:pPr>
    </w:lvl>
    <w:lvl w:ilvl="6" w:tplc="10FA8B1E">
      <w:start w:val="1"/>
      <w:numFmt w:val="decimal"/>
      <w:lvlText w:val="%7."/>
      <w:lvlJc w:val="left"/>
      <w:pPr>
        <w:ind w:left="5040" w:hanging="360"/>
      </w:pPr>
    </w:lvl>
    <w:lvl w:ilvl="7" w:tplc="6CE02F94">
      <w:start w:val="1"/>
      <w:numFmt w:val="lowerLetter"/>
      <w:lvlText w:val="%8."/>
      <w:lvlJc w:val="left"/>
      <w:pPr>
        <w:ind w:left="5760" w:hanging="360"/>
      </w:pPr>
    </w:lvl>
    <w:lvl w:ilvl="8" w:tplc="B9FA2D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172FC"/>
    <w:multiLevelType w:val="hybridMultilevel"/>
    <w:tmpl w:val="1CF6624E"/>
    <w:lvl w:ilvl="0" w:tplc="B224A77E">
      <w:start w:val="1"/>
      <w:numFmt w:val="decimal"/>
      <w:lvlText w:val="%1."/>
      <w:lvlJc w:val="left"/>
      <w:pPr>
        <w:ind w:left="720" w:hanging="360"/>
      </w:pPr>
    </w:lvl>
    <w:lvl w:ilvl="1" w:tplc="2250A37A">
      <w:start w:val="1"/>
      <w:numFmt w:val="lowerLetter"/>
      <w:lvlText w:val="%2."/>
      <w:lvlJc w:val="left"/>
      <w:pPr>
        <w:ind w:left="1440" w:hanging="360"/>
      </w:pPr>
    </w:lvl>
    <w:lvl w:ilvl="2" w:tplc="ED3239DC">
      <w:start w:val="1"/>
      <w:numFmt w:val="lowerRoman"/>
      <w:lvlText w:val="%3."/>
      <w:lvlJc w:val="right"/>
      <w:pPr>
        <w:ind w:left="2160" w:hanging="180"/>
      </w:pPr>
    </w:lvl>
    <w:lvl w:ilvl="3" w:tplc="02D05A0A">
      <w:start w:val="1"/>
      <w:numFmt w:val="decimal"/>
      <w:lvlText w:val="%4."/>
      <w:lvlJc w:val="left"/>
      <w:pPr>
        <w:ind w:left="2880" w:hanging="360"/>
      </w:pPr>
    </w:lvl>
    <w:lvl w:ilvl="4" w:tplc="AB9ABE8A">
      <w:start w:val="1"/>
      <w:numFmt w:val="lowerLetter"/>
      <w:lvlText w:val="%5."/>
      <w:lvlJc w:val="left"/>
      <w:pPr>
        <w:ind w:left="3600" w:hanging="360"/>
      </w:pPr>
    </w:lvl>
    <w:lvl w:ilvl="5" w:tplc="5E52E8C8">
      <w:start w:val="1"/>
      <w:numFmt w:val="lowerRoman"/>
      <w:lvlText w:val="%6."/>
      <w:lvlJc w:val="right"/>
      <w:pPr>
        <w:ind w:left="4320" w:hanging="180"/>
      </w:pPr>
    </w:lvl>
    <w:lvl w:ilvl="6" w:tplc="E3968318">
      <w:start w:val="1"/>
      <w:numFmt w:val="decimal"/>
      <w:lvlText w:val="%7."/>
      <w:lvlJc w:val="left"/>
      <w:pPr>
        <w:ind w:left="5040" w:hanging="360"/>
      </w:pPr>
    </w:lvl>
    <w:lvl w:ilvl="7" w:tplc="B78ACBFC">
      <w:start w:val="1"/>
      <w:numFmt w:val="lowerLetter"/>
      <w:lvlText w:val="%8."/>
      <w:lvlJc w:val="left"/>
      <w:pPr>
        <w:ind w:left="5760" w:hanging="360"/>
      </w:pPr>
    </w:lvl>
    <w:lvl w:ilvl="8" w:tplc="18F6DC1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A75FF"/>
    <w:multiLevelType w:val="hybridMultilevel"/>
    <w:tmpl w:val="2F4E0FE2"/>
    <w:lvl w:ilvl="0" w:tplc="938AC232">
      <w:start w:val="1"/>
      <w:numFmt w:val="decimal"/>
      <w:lvlText w:val="%1."/>
      <w:lvlJc w:val="left"/>
      <w:pPr>
        <w:ind w:left="720" w:hanging="360"/>
      </w:pPr>
    </w:lvl>
    <w:lvl w:ilvl="1" w:tplc="8B7A7334">
      <w:start w:val="1"/>
      <w:numFmt w:val="lowerLetter"/>
      <w:lvlText w:val="%2."/>
      <w:lvlJc w:val="left"/>
      <w:pPr>
        <w:ind w:left="1440" w:hanging="360"/>
      </w:pPr>
    </w:lvl>
    <w:lvl w:ilvl="2" w:tplc="ED70712A">
      <w:start w:val="1"/>
      <w:numFmt w:val="lowerRoman"/>
      <w:lvlText w:val="%3."/>
      <w:lvlJc w:val="right"/>
      <w:pPr>
        <w:ind w:left="2160" w:hanging="180"/>
      </w:pPr>
    </w:lvl>
    <w:lvl w:ilvl="3" w:tplc="DD802FBC">
      <w:start w:val="1"/>
      <w:numFmt w:val="decimal"/>
      <w:lvlText w:val="%4."/>
      <w:lvlJc w:val="left"/>
      <w:pPr>
        <w:ind w:left="2880" w:hanging="360"/>
      </w:pPr>
    </w:lvl>
    <w:lvl w:ilvl="4" w:tplc="CA00F2AC">
      <w:start w:val="1"/>
      <w:numFmt w:val="lowerLetter"/>
      <w:lvlText w:val="%5."/>
      <w:lvlJc w:val="left"/>
      <w:pPr>
        <w:ind w:left="3600" w:hanging="360"/>
      </w:pPr>
    </w:lvl>
    <w:lvl w:ilvl="5" w:tplc="482C48DA">
      <w:start w:val="1"/>
      <w:numFmt w:val="lowerRoman"/>
      <w:lvlText w:val="%6."/>
      <w:lvlJc w:val="right"/>
      <w:pPr>
        <w:ind w:left="4320" w:hanging="180"/>
      </w:pPr>
    </w:lvl>
    <w:lvl w:ilvl="6" w:tplc="36D88A50">
      <w:start w:val="1"/>
      <w:numFmt w:val="decimal"/>
      <w:lvlText w:val="%7."/>
      <w:lvlJc w:val="left"/>
      <w:pPr>
        <w:ind w:left="5040" w:hanging="360"/>
      </w:pPr>
    </w:lvl>
    <w:lvl w:ilvl="7" w:tplc="C5443FBC">
      <w:start w:val="1"/>
      <w:numFmt w:val="lowerLetter"/>
      <w:lvlText w:val="%8."/>
      <w:lvlJc w:val="left"/>
      <w:pPr>
        <w:ind w:left="5760" w:hanging="360"/>
      </w:pPr>
    </w:lvl>
    <w:lvl w:ilvl="8" w:tplc="83C23D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240AD"/>
    <w:multiLevelType w:val="hybridMultilevel"/>
    <w:tmpl w:val="01324012"/>
    <w:lvl w:ilvl="0" w:tplc="879AAE50">
      <w:start w:val="1"/>
      <w:numFmt w:val="decimal"/>
      <w:lvlText w:val="%1."/>
      <w:lvlJc w:val="left"/>
      <w:pPr>
        <w:ind w:left="720" w:hanging="360"/>
      </w:pPr>
    </w:lvl>
    <w:lvl w:ilvl="1" w:tplc="D69A5DA6">
      <w:start w:val="1"/>
      <w:numFmt w:val="lowerLetter"/>
      <w:lvlText w:val="%2."/>
      <w:lvlJc w:val="left"/>
      <w:pPr>
        <w:ind w:left="1440" w:hanging="360"/>
      </w:pPr>
    </w:lvl>
    <w:lvl w:ilvl="2" w:tplc="0B1EE5CA">
      <w:start w:val="1"/>
      <w:numFmt w:val="lowerRoman"/>
      <w:lvlText w:val="%3."/>
      <w:lvlJc w:val="right"/>
      <w:pPr>
        <w:ind w:left="2160" w:hanging="180"/>
      </w:pPr>
    </w:lvl>
    <w:lvl w:ilvl="3" w:tplc="367EE50E">
      <w:start w:val="1"/>
      <w:numFmt w:val="decimal"/>
      <w:lvlText w:val="%4."/>
      <w:lvlJc w:val="left"/>
      <w:pPr>
        <w:ind w:left="2880" w:hanging="360"/>
      </w:pPr>
    </w:lvl>
    <w:lvl w:ilvl="4" w:tplc="0DB08070">
      <w:start w:val="1"/>
      <w:numFmt w:val="lowerLetter"/>
      <w:lvlText w:val="%5."/>
      <w:lvlJc w:val="left"/>
      <w:pPr>
        <w:ind w:left="3600" w:hanging="360"/>
      </w:pPr>
    </w:lvl>
    <w:lvl w:ilvl="5" w:tplc="EA2EA16C">
      <w:start w:val="1"/>
      <w:numFmt w:val="lowerRoman"/>
      <w:lvlText w:val="%6."/>
      <w:lvlJc w:val="right"/>
      <w:pPr>
        <w:ind w:left="4320" w:hanging="180"/>
      </w:pPr>
    </w:lvl>
    <w:lvl w:ilvl="6" w:tplc="19CE7C14">
      <w:start w:val="1"/>
      <w:numFmt w:val="decimal"/>
      <w:lvlText w:val="%7."/>
      <w:lvlJc w:val="left"/>
      <w:pPr>
        <w:ind w:left="5040" w:hanging="360"/>
      </w:pPr>
    </w:lvl>
    <w:lvl w:ilvl="7" w:tplc="B07864BA">
      <w:start w:val="1"/>
      <w:numFmt w:val="lowerLetter"/>
      <w:lvlText w:val="%8."/>
      <w:lvlJc w:val="left"/>
      <w:pPr>
        <w:ind w:left="5760" w:hanging="360"/>
      </w:pPr>
    </w:lvl>
    <w:lvl w:ilvl="8" w:tplc="A15492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4BEAF"/>
    <w:rsid w:val="00107540"/>
    <w:rsid w:val="001B1CFD"/>
    <w:rsid w:val="001C776F"/>
    <w:rsid w:val="002211E3"/>
    <w:rsid w:val="002A75AA"/>
    <w:rsid w:val="002D364A"/>
    <w:rsid w:val="002E5BFC"/>
    <w:rsid w:val="00372EEC"/>
    <w:rsid w:val="0048A385"/>
    <w:rsid w:val="006773E6"/>
    <w:rsid w:val="009D682C"/>
    <w:rsid w:val="00AE0D1B"/>
    <w:rsid w:val="00C64CE2"/>
    <w:rsid w:val="00D77EC7"/>
    <w:rsid w:val="010AAA25"/>
    <w:rsid w:val="013DAA98"/>
    <w:rsid w:val="0142F508"/>
    <w:rsid w:val="01742CE1"/>
    <w:rsid w:val="018F4F6B"/>
    <w:rsid w:val="01B6ED5E"/>
    <w:rsid w:val="02071C65"/>
    <w:rsid w:val="02291B5E"/>
    <w:rsid w:val="0233F683"/>
    <w:rsid w:val="023B2766"/>
    <w:rsid w:val="02438487"/>
    <w:rsid w:val="025223C1"/>
    <w:rsid w:val="02963EDF"/>
    <w:rsid w:val="02ABD98F"/>
    <w:rsid w:val="02D63308"/>
    <w:rsid w:val="02DC3CE1"/>
    <w:rsid w:val="02DEC569"/>
    <w:rsid w:val="02FA1DCF"/>
    <w:rsid w:val="030FFD42"/>
    <w:rsid w:val="0338C17C"/>
    <w:rsid w:val="033F292A"/>
    <w:rsid w:val="0350260F"/>
    <w:rsid w:val="039B0AD3"/>
    <w:rsid w:val="03E4C547"/>
    <w:rsid w:val="040796DC"/>
    <w:rsid w:val="04107656"/>
    <w:rsid w:val="04473B8E"/>
    <w:rsid w:val="0473CC9C"/>
    <w:rsid w:val="047D025F"/>
    <w:rsid w:val="04BE5DC9"/>
    <w:rsid w:val="04C0A132"/>
    <w:rsid w:val="04D0A780"/>
    <w:rsid w:val="04EBF670"/>
    <w:rsid w:val="0527B634"/>
    <w:rsid w:val="0561BADD"/>
    <w:rsid w:val="05D587F1"/>
    <w:rsid w:val="06C7ABBA"/>
    <w:rsid w:val="06CFAE70"/>
    <w:rsid w:val="06DACAF1"/>
    <w:rsid w:val="0716860F"/>
    <w:rsid w:val="0746D3D5"/>
    <w:rsid w:val="078743AD"/>
    <w:rsid w:val="07990E2F"/>
    <w:rsid w:val="07C08BBB"/>
    <w:rsid w:val="0817AA8C"/>
    <w:rsid w:val="085D358C"/>
    <w:rsid w:val="08B84336"/>
    <w:rsid w:val="08DB07FF"/>
    <w:rsid w:val="090D28B3"/>
    <w:rsid w:val="0923140E"/>
    <w:rsid w:val="092AA3D5"/>
    <w:rsid w:val="093077FE"/>
    <w:rsid w:val="0949168C"/>
    <w:rsid w:val="0960F7F6"/>
    <w:rsid w:val="09A6744F"/>
    <w:rsid w:val="0A290DF7"/>
    <w:rsid w:val="0A516E23"/>
    <w:rsid w:val="0A557DD5"/>
    <w:rsid w:val="0AE348BE"/>
    <w:rsid w:val="0B0DD423"/>
    <w:rsid w:val="0B22D80E"/>
    <w:rsid w:val="0B29012E"/>
    <w:rsid w:val="0B41D33D"/>
    <w:rsid w:val="0B97FEFD"/>
    <w:rsid w:val="0BB73954"/>
    <w:rsid w:val="0BBA6217"/>
    <w:rsid w:val="0BC6395B"/>
    <w:rsid w:val="0BCA0ABC"/>
    <w:rsid w:val="0BD13E70"/>
    <w:rsid w:val="0C32872F"/>
    <w:rsid w:val="0C6A5D0B"/>
    <w:rsid w:val="0C8ED57B"/>
    <w:rsid w:val="0CBEA86F"/>
    <w:rsid w:val="0CD2D05F"/>
    <w:rsid w:val="0D60EC7E"/>
    <w:rsid w:val="0D77F3B1"/>
    <w:rsid w:val="0D7FBEF3"/>
    <w:rsid w:val="0D8391EC"/>
    <w:rsid w:val="0DDCB501"/>
    <w:rsid w:val="0DF5F7FA"/>
    <w:rsid w:val="0E217810"/>
    <w:rsid w:val="0E469035"/>
    <w:rsid w:val="0E631CCD"/>
    <w:rsid w:val="0E6EA0C0"/>
    <w:rsid w:val="0E762E42"/>
    <w:rsid w:val="0E8DAEC6"/>
    <w:rsid w:val="0E8FD519"/>
    <w:rsid w:val="0E90F674"/>
    <w:rsid w:val="0EA9D84C"/>
    <w:rsid w:val="0EC5A268"/>
    <w:rsid w:val="0ED384EB"/>
    <w:rsid w:val="0EF202D9"/>
    <w:rsid w:val="0F1F624D"/>
    <w:rsid w:val="0FBD4871"/>
    <w:rsid w:val="0FFEED2E"/>
    <w:rsid w:val="101A22E5"/>
    <w:rsid w:val="102BA57A"/>
    <w:rsid w:val="1064FCDF"/>
    <w:rsid w:val="109B2EA8"/>
    <w:rsid w:val="10BDBC16"/>
    <w:rsid w:val="10F18213"/>
    <w:rsid w:val="113107EB"/>
    <w:rsid w:val="1147127C"/>
    <w:rsid w:val="1168D3DC"/>
    <w:rsid w:val="117C889D"/>
    <w:rsid w:val="117CD7B8"/>
    <w:rsid w:val="117CEC7B"/>
    <w:rsid w:val="11A93DC2"/>
    <w:rsid w:val="11B114C1"/>
    <w:rsid w:val="11E1790E"/>
    <w:rsid w:val="11EE87A6"/>
    <w:rsid w:val="123C9F25"/>
    <w:rsid w:val="1271A162"/>
    <w:rsid w:val="12800DCB"/>
    <w:rsid w:val="12D28D2E"/>
    <w:rsid w:val="12E529C6"/>
    <w:rsid w:val="12F352D1"/>
    <w:rsid w:val="12F4E933"/>
    <w:rsid w:val="1331E539"/>
    <w:rsid w:val="13388CC2"/>
    <w:rsid w:val="13769F88"/>
    <w:rsid w:val="13D2BAA7"/>
    <w:rsid w:val="13FAE911"/>
    <w:rsid w:val="146E5D8F"/>
    <w:rsid w:val="14975F02"/>
    <w:rsid w:val="14D25E51"/>
    <w:rsid w:val="14E8B583"/>
    <w:rsid w:val="153BF5FD"/>
    <w:rsid w:val="1590D978"/>
    <w:rsid w:val="15B7AE8D"/>
    <w:rsid w:val="15C5503D"/>
    <w:rsid w:val="161208FB"/>
    <w:rsid w:val="1631EEF3"/>
    <w:rsid w:val="163601FF"/>
    <w:rsid w:val="1642CCAA"/>
    <w:rsid w:val="165048DB"/>
    <w:rsid w:val="165F06E7"/>
    <w:rsid w:val="166E2EB2"/>
    <w:rsid w:val="168768EB"/>
    <w:rsid w:val="16BCCDFC"/>
    <w:rsid w:val="16CED9A8"/>
    <w:rsid w:val="17177594"/>
    <w:rsid w:val="17537EEE"/>
    <w:rsid w:val="179361EB"/>
    <w:rsid w:val="17A8A369"/>
    <w:rsid w:val="17F4C40D"/>
    <w:rsid w:val="1834910C"/>
    <w:rsid w:val="183B0B7B"/>
    <w:rsid w:val="19642AB7"/>
    <w:rsid w:val="197A6D6C"/>
    <w:rsid w:val="1A08B37E"/>
    <w:rsid w:val="1A1E2518"/>
    <w:rsid w:val="1A9D1093"/>
    <w:rsid w:val="1AA265E1"/>
    <w:rsid w:val="1ACB02AD"/>
    <w:rsid w:val="1AFFFB18"/>
    <w:rsid w:val="1B163DCD"/>
    <w:rsid w:val="1B25FC9B"/>
    <w:rsid w:val="1B580D8E"/>
    <w:rsid w:val="1B7FB0F0"/>
    <w:rsid w:val="1BB9F579"/>
    <w:rsid w:val="1BD111C6"/>
    <w:rsid w:val="1BE39214"/>
    <w:rsid w:val="1C001AFC"/>
    <w:rsid w:val="1C05FAF6"/>
    <w:rsid w:val="1C063B9C"/>
    <w:rsid w:val="1C9BCB79"/>
    <w:rsid w:val="1C9BEE14"/>
    <w:rsid w:val="1CC83530"/>
    <w:rsid w:val="1CDE5F5C"/>
    <w:rsid w:val="1CE92FD3"/>
    <w:rsid w:val="1D0E7C9E"/>
    <w:rsid w:val="1D1B8151"/>
    <w:rsid w:val="1D437A35"/>
    <w:rsid w:val="1D54FE8E"/>
    <w:rsid w:val="1D55C5DA"/>
    <w:rsid w:val="1D858DDA"/>
    <w:rsid w:val="1D9465D7"/>
    <w:rsid w:val="1D9BEB5D"/>
    <w:rsid w:val="1DC2C072"/>
    <w:rsid w:val="1DD6C9D0"/>
    <w:rsid w:val="1E21650F"/>
    <w:rsid w:val="1EAA4CFF"/>
    <w:rsid w:val="1EE5041B"/>
    <w:rsid w:val="1F9D6CE7"/>
    <w:rsid w:val="2002E348"/>
    <w:rsid w:val="203E1A67"/>
    <w:rsid w:val="203FA2F1"/>
    <w:rsid w:val="20461D60"/>
    <w:rsid w:val="20532213"/>
    <w:rsid w:val="206D2897"/>
    <w:rsid w:val="207E76CE"/>
    <w:rsid w:val="20AE06D1"/>
    <w:rsid w:val="20F7E5B8"/>
    <w:rsid w:val="21B8CEDF"/>
    <w:rsid w:val="21DB7352"/>
    <w:rsid w:val="221D2453"/>
    <w:rsid w:val="224CD831"/>
    <w:rsid w:val="226401A3"/>
    <w:rsid w:val="2293B619"/>
    <w:rsid w:val="22BC0D29"/>
    <w:rsid w:val="22BF7FB1"/>
    <w:rsid w:val="22CC9FD1"/>
    <w:rsid w:val="239B5104"/>
    <w:rsid w:val="23C5BAC4"/>
    <w:rsid w:val="23E8A892"/>
    <w:rsid w:val="23F83FB2"/>
    <w:rsid w:val="241661B9"/>
    <w:rsid w:val="245B5012"/>
    <w:rsid w:val="2486B9FD"/>
    <w:rsid w:val="24AAA3D1"/>
    <w:rsid w:val="2506C6D3"/>
    <w:rsid w:val="25269336"/>
    <w:rsid w:val="257A24F9"/>
    <w:rsid w:val="257F54B2"/>
    <w:rsid w:val="25806107"/>
    <w:rsid w:val="25DE392C"/>
    <w:rsid w:val="262FEE1F"/>
    <w:rsid w:val="266E34A6"/>
    <w:rsid w:val="26A89890"/>
    <w:rsid w:val="26C26397"/>
    <w:rsid w:val="273DBB2D"/>
    <w:rsid w:val="275A445B"/>
    <w:rsid w:val="2768D2D6"/>
    <w:rsid w:val="27BE5ABF"/>
    <w:rsid w:val="27C4FCC3"/>
    <w:rsid w:val="27F6D708"/>
    <w:rsid w:val="2818E898"/>
    <w:rsid w:val="281D6839"/>
    <w:rsid w:val="2829512F"/>
    <w:rsid w:val="283E6795"/>
    <w:rsid w:val="285E33F8"/>
    <w:rsid w:val="28987881"/>
    <w:rsid w:val="28A88818"/>
    <w:rsid w:val="28D98B8E"/>
    <w:rsid w:val="2907AE1B"/>
    <w:rsid w:val="2989A37F"/>
    <w:rsid w:val="29B0B910"/>
    <w:rsid w:val="29B9389A"/>
    <w:rsid w:val="29D1A146"/>
    <w:rsid w:val="2A59E254"/>
    <w:rsid w:val="2A6F1388"/>
    <w:rsid w:val="2A9412F7"/>
    <w:rsid w:val="2AD08140"/>
    <w:rsid w:val="2B161EE2"/>
    <w:rsid w:val="2B2C6898"/>
    <w:rsid w:val="2B838E11"/>
    <w:rsid w:val="2B8A431E"/>
    <w:rsid w:val="2BAFE30B"/>
    <w:rsid w:val="2C0A0470"/>
    <w:rsid w:val="2C9BF5E1"/>
    <w:rsid w:val="2CCE9FAF"/>
    <w:rsid w:val="2CDFDE4C"/>
    <w:rsid w:val="2D1F5E72"/>
    <w:rsid w:val="2D47C6CA"/>
    <w:rsid w:val="2D7CCA6C"/>
    <w:rsid w:val="2DC985DF"/>
    <w:rsid w:val="2DE0D1C2"/>
    <w:rsid w:val="2DEE7372"/>
    <w:rsid w:val="2E00AE15"/>
    <w:rsid w:val="2E1C3357"/>
    <w:rsid w:val="2EC1E3E0"/>
    <w:rsid w:val="2ECD757C"/>
    <w:rsid w:val="2FDA082F"/>
    <w:rsid w:val="2FE09877"/>
    <w:rsid w:val="3030891A"/>
    <w:rsid w:val="30341C8F"/>
    <w:rsid w:val="305DB441"/>
    <w:rsid w:val="307AA4E1"/>
    <w:rsid w:val="3098BDE5"/>
    <w:rsid w:val="31187284"/>
    <w:rsid w:val="3146DEA4"/>
    <w:rsid w:val="314C8AD7"/>
    <w:rsid w:val="317D63A5"/>
    <w:rsid w:val="31B6D6A1"/>
    <w:rsid w:val="325E649A"/>
    <w:rsid w:val="3267E882"/>
    <w:rsid w:val="32903C95"/>
    <w:rsid w:val="32C90E90"/>
    <w:rsid w:val="32CC15C4"/>
    <w:rsid w:val="32E85B38"/>
    <w:rsid w:val="32EAC1F1"/>
    <w:rsid w:val="33157D82"/>
    <w:rsid w:val="3331ED1F"/>
    <w:rsid w:val="3365FADA"/>
    <w:rsid w:val="33663B80"/>
    <w:rsid w:val="33FA34FB"/>
    <w:rsid w:val="3403B8E3"/>
    <w:rsid w:val="34501346"/>
    <w:rsid w:val="34AEB7E3"/>
    <w:rsid w:val="34CF1232"/>
    <w:rsid w:val="34EE7763"/>
    <w:rsid w:val="3528B9FE"/>
    <w:rsid w:val="3553750D"/>
    <w:rsid w:val="358E707F"/>
    <w:rsid w:val="35AF62F9"/>
    <w:rsid w:val="35B27A4D"/>
    <w:rsid w:val="35BEA050"/>
    <w:rsid w:val="35EBE3A7"/>
    <w:rsid w:val="36096977"/>
    <w:rsid w:val="36692D9A"/>
    <w:rsid w:val="36FD6CCB"/>
    <w:rsid w:val="3722E781"/>
    <w:rsid w:val="37AF2644"/>
    <w:rsid w:val="37E658A5"/>
    <w:rsid w:val="38182DFF"/>
    <w:rsid w:val="3827476C"/>
    <w:rsid w:val="38840986"/>
    <w:rsid w:val="388F4A61"/>
    <w:rsid w:val="38D72A06"/>
    <w:rsid w:val="39495FFD"/>
    <w:rsid w:val="3976EB3C"/>
    <w:rsid w:val="39AF0324"/>
    <w:rsid w:val="39B26ED5"/>
    <w:rsid w:val="39B3FE60"/>
    <w:rsid w:val="39E6D31C"/>
    <w:rsid w:val="39F45313"/>
    <w:rsid w:val="3A26E630"/>
    <w:rsid w:val="3A72FA67"/>
    <w:rsid w:val="3AC31F57"/>
    <w:rsid w:val="3AF6B594"/>
    <w:rsid w:val="3B0BDEE5"/>
    <w:rsid w:val="3B1AAED5"/>
    <w:rsid w:val="3B594E8F"/>
    <w:rsid w:val="3B78FA45"/>
    <w:rsid w:val="3B82A37D"/>
    <w:rsid w:val="3BC162A5"/>
    <w:rsid w:val="3BC2A307"/>
    <w:rsid w:val="3BD0DDEE"/>
    <w:rsid w:val="3BD333EB"/>
    <w:rsid w:val="3BEC99B1"/>
    <w:rsid w:val="3CB9C9C8"/>
    <w:rsid w:val="3CC220DB"/>
    <w:rsid w:val="3CF909D3"/>
    <w:rsid w:val="3D5D3306"/>
    <w:rsid w:val="3D644077"/>
    <w:rsid w:val="3D7F1B13"/>
    <w:rsid w:val="3D8F4F8A"/>
    <w:rsid w:val="3DA5EACF"/>
    <w:rsid w:val="3E07D899"/>
    <w:rsid w:val="3E164122"/>
    <w:rsid w:val="3E68617D"/>
    <w:rsid w:val="3EA00CF1"/>
    <w:rsid w:val="3ED7A208"/>
    <w:rsid w:val="3F466B8A"/>
    <w:rsid w:val="3F87F46A"/>
    <w:rsid w:val="3F8C3C97"/>
    <w:rsid w:val="3F9806CC"/>
    <w:rsid w:val="3FF7CFFB"/>
    <w:rsid w:val="3FF87865"/>
    <w:rsid w:val="401E7D98"/>
    <w:rsid w:val="402F5B4F"/>
    <w:rsid w:val="4078F827"/>
    <w:rsid w:val="40A0F5B1"/>
    <w:rsid w:val="40AA6DDC"/>
    <w:rsid w:val="40E018A9"/>
    <w:rsid w:val="40E25445"/>
    <w:rsid w:val="40E44DD2"/>
    <w:rsid w:val="415F82D0"/>
    <w:rsid w:val="417191BC"/>
    <w:rsid w:val="4184BEAF"/>
    <w:rsid w:val="41CF136C"/>
    <w:rsid w:val="41D38759"/>
    <w:rsid w:val="41EDE9BB"/>
    <w:rsid w:val="420930E4"/>
    <w:rsid w:val="4214C888"/>
    <w:rsid w:val="425E555F"/>
    <w:rsid w:val="427E0C4C"/>
    <w:rsid w:val="428FCF78"/>
    <w:rsid w:val="42B0893E"/>
    <w:rsid w:val="430BF64D"/>
    <w:rsid w:val="43301927"/>
    <w:rsid w:val="4340F9EF"/>
    <w:rsid w:val="4370E4E6"/>
    <w:rsid w:val="439D7EBF"/>
    <w:rsid w:val="43B4A019"/>
    <w:rsid w:val="442D8ECA"/>
    <w:rsid w:val="443E6392"/>
    <w:rsid w:val="44464664"/>
    <w:rsid w:val="447FA81E"/>
    <w:rsid w:val="448E40C4"/>
    <w:rsid w:val="44EDB2D1"/>
    <w:rsid w:val="44F963DE"/>
    <w:rsid w:val="44FC5493"/>
    <w:rsid w:val="45436C50"/>
    <w:rsid w:val="45B5AD0E"/>
    <w:rsid w:val="45CDC1B9"/>
    <w:rsid w:val="464E918C"/>
    <w:rsid w:val="465C55F0"/>
    <w:rsid w:val="468239F0"/>
    <w:rsid w:val="46E652B2"/>
    <w:rsid w:val="47777EF2"/>
    <w:rsid w:val="47A2B169"/>
    <w:rsid w:val="48B1C96E"/>
    <w:rsid w:val="490239B8"/>
    <w:rsid w:val="498E1FD4"/>
    <w:rsid w:val="49DBA994"/>
    <w:rsid w:val="4AAAE67F"/>
    <w:rsid w:val="4B6233FE"/>
    <w:rsid w:val="4B7E49B7"/>
    <w:rsid w:val="4C24EE92"/>
    <w:rsid w:val="4C4AF015"/>
    <w:rsid w:val="4C77FCEB"/>
    <w:rsid w:val="4C867CF1"/>
    <w:rsid w:val="4CA4A46A"/>
    <w:rsid w:val="4CD49649"/>
    <w:rsid w:val="4D098895"/>
    <w:rsid w:val="4D28F91F"/>
    <w:rsid w:val="4D405CDE"/>
    <w:rsid w:val="4D8D574C"/>
    <w:rsid w:val="4DC0BEF3"/>
    <w:rsid w:val="4DD013F1"/>
    <w:rsid w:val="4DF536C4"/>
    <w:rsid w:val="4E6190F7"/>
    <w:rsid w:val="4E9250CF"/>
    <w:rsid w:val="4F15D5AA"/>
    <w:rsid w:val="4F269000"/>
    <w:rsid w:val="4F54A1CE"/>
    <w:rsid w:val="4F5C8F54"/>
    <w:rsid w:val="4F66ACE3"/>
    <w:rsid w:val="4F80A066"/>
    <w:rsid w:val="4FB71E0A"/>
    <w:rsid w:val="4FDC452C"/>
    <w:rsid w:val="502455DE"/>
    <w:rsid w:val="504F3966"/>
    <w:rsid w:val="5077FDA0"/>
    <w:rsid w:val="50F85FB5"/>
    <w:rsid w:val="515452F7"/>
    <w:rsid w:val="51EB09C7"/>
    <w:rsid w:val="51EB9CF6"/>
    <w:rsid w:val="525E30C2"/>
    <w:rsid w:val="527A0CA9"/>
    <w:rsid w:val="52943016"/>
    <w:rsid w:val="52A14D95"/>
    <w:rsid w:val="52A20C4B"/>
    <w:rsid w:val="53224813"/>
    <w:rsid w:val="53B89216"/>
    <w:rsid w:val="53BA552D"/>
    <w:rsid w:val="53C702F5"/>
    <w:rsid w:val="53C74CBD"/>
    <w:rsid w:val="53EA85DA"/>
    <w:rsid w:val="53FC5720"/>
    <w:rsid w:val="54300077"/>
    <w:rsid w:val="543B1165"/>
    <w:rsid w:val="5468A487"/>
    <w:rsid w:val="54B20F14"/>
    <w:rsid w:val="5505EAB3"/>
    <w:rsid w:val="5538AF52"/>
    <w:rsid w:val="55546277"/>
    <w:rsid w:val="556296FC"/>
    <w:rsid w:val="55982781"/>
    <w:rsid w:val="559A4390"/>
    <w:rsid w:val="55B0FA16"/>
    <w:rsid w:val="55B11219"/>
    <w:rsid w:val="55CBD0D8"/>
    <w:rsid w:val="55DCA342"/>
    <w:rsid w:val="56198F6B"/>
    <w:rsid w:val="5684B0B0"/>
    <w:rsid w:val="56F82E8D"/>
    <w:rsid w:val="5737C0B0"/>
    <w:rsid w:val="5767A139"/>
    <w:rsid w:val="57757D6E"/>
    <w:rsid w:val="57B61484"/>
    <w:rsid w:val="57C29D18"/>
    <w:rsid w:val="57E75711"/>
    <w:rsid w:val="57F5B936"/>
    <w:rsid w:val="5808733D"/>
    <w:rsid w:val="581AFE93"/>
    <w:rsid w:val="587F37D5"/>
    <w:rsid w:val="588C0339"/>
    <w:rsid w:val="58CD15B1"/>
    <w:rsid w:val="58E66627"/>
    <w:rsid w:val="5942AF74"/>
    <w:rsid w:val="5A5E5481"/>
    <w:rsid w:val="5A9F41FB"/>
    <w:rsid w:val="5AD600B5"/>
    <w:rsid w:val="5B2DC85A"/>
    <w:rsid w:val="5B440C1B"/>
    <w:rsid w:val="5B4EADDE"/>
    <w:rsid w:val="5B79F4EB"/>
    <w:rsid w:val="5B7F418F"/>
    <w:rsid w:val="5B84B109"/>
    <w:rsid w:val="5B90FD57"/>
    <w:rsid w:val="5B9D16EA"/>
    <w:rsid w:val="5BD6B705"/>
    <w:rsid w:val="5BD91C3D"/>
    <w:rsid w:val="5BE61347"/>
    <w:rsid w:val="5BF72376"/>
    <w:rsid w:val="5C093262"/>
    <w:rsid w:val="5C3B125C"/>
    <w:rsid w:val="5C3BF903"/>
    <w:rsid w:val="5C57C2C8"/>
    <w:rsid w:val="5C8E20B5"/>
    <w:rsid w:val="5C941250"/>
    <w:rsid w:val="5CBBA65B"/>
    <w:rsid w:val="5CEA7E3F"/>
    <w:rsid w:val="5D5889A2"/>
    <w:rsid w:val="5D6F9998"/>
    <w:rsid w:val="5D728766"/>
    <w:rsid w:val="5D818CAA"/>
    <w:rsid w:val="5D92F3D7"/>
    <w:rsid w:val="5DD6E2BD"/>
    <w:rsid w:val="5DEED097"/>
    <w:rsid w:val="5E3BD578"/>
    <w:rsid w:val="5E80C859"/>
    <w:rsid w:val="5EF99B70"/>
    <w:rsid w:val="5F65B6FC"/>
    <w:rsid w:val="5F68DFBF"/>
    <w:rsid w:val="5F7A603E"/>
    <w:rsid w:val="60221F01"/>
    <w:rsid w:val="60574D21"/>
    <w:rsid w:val="606225E8"/>
    <w:rsid w:val="60E3879D"/>
    <w:rsid w:val="610E837F"/>
    <w:rsid w:val="612A2BB3"/>
    <w:rsid w:val="613A2535"/>
    <w:rsid w:val="619F985B"/>
    <w:rsid w:val="61BDEF62"/>
    <w:rsid w:val="61BFF9B2"/>
    <w:rsid w:val="621022A7"/>
    <w:rsid w:val="6246E366"/>
    <w:rsid w:val="629B2AF0"/>
    <w:rsid w:val="62CDDFF5"/>
    <w:rsid w:val="62D20DDA"/>
    <w:rsid w:val="62D5F596"/>
    <w:rsid w:val="6352050E"/>
    <w:rsid w:val="6375C586"/>
    <w:rsid w:val="63A4C6D9"/>
    <w:rsid w:val="63B5300F"/>
    <w:rsid w:val="63D65EA0"/>
    <w:rsid w:val="63E2B3C7"/>
    <w:rsid w:val="63F85DF5"/>
    <w:rsid w:val="63FB4317"/>
    <w:rsid w:val="6424EED9"/>
    <w:rsid w:val="6468E9BD"/>
    <w:rsid w:val="6469B056"/>
    <w:rsid w:val="6471C5F7"/>
    <w:rsid w:val="64DC9826"/>
    <w:rsid w:val="64E7DF8D"/>
    <w:rsid w:val="65267BB0"/>
    <w:rsid w:val="652B5560"/>
    <w:rsid w:val="65BBF5D1"/>
    <w:rsid w:val="65C190DB"/>
    <w:rsid w:val="65C7B11F"/>
    <w:rsid w:val="65E1F4A2"/>
    <w:rsid w:val="65F250B3"/>
    <w:rsid w:val="660A8138"/>
    <w:rsid w:val="6660655F"/>
    <w:rsid w:val="6688E5E1"/>
    <w:rsid w:val="66C725C1"/>
    <w:rsid w:val="66E393CA"/>
    <w:rsid w:val="6757C632"/>
    <w:rsid w:val="675C8F9B"/>
    <w:rsid w:val="6772023F"/>
    <w:rsid w:val="67A966B9"/>
    <w:rsid w:val="67EC4004"/>
    <w:rsid w:val="680A3ED1"/>
    <w:rsid w:val="6814255E"/>
    <w:rsid w:val="68360BFD"/>
    <w:rsid w:val="683F373C"/>
    <w:rsid w:val="68A120D5"/>
    <w:rsid w:val="68B452DB"/>
    <w:rsid w:val="68C1EB45"/>
    <w:rsid w:val="6932FA2F"/>
    <w:rsid w:val="69858010"/>
    <w:rsid w:val="69D1DC5E"/>
    <w:rsid w:val="6A3906D9"/>
    <w:rsid w:val="6A73E5D2"/>
    <w:rsid w:val="6A8DF423"/>
    <w:rsid w:val="6AB916D6"/>
    <w:rsid w:val="6AB9E3D4"/>
    <w:rsid w:val="6AE1077B"/>
    <w:rsid w:val="6AE1BB99"/>
    <w:rsid w:val="6AEA7195"/>
    <w:rsid w:val="6B1061A4"/>
    <w:rsid w:val="6B6DACBF"/>
    <w:rsid w:val="6BA341B5"/>
    <w:rsid w:val="6BE98923"/>
    <w:rsid w:val="6C39A160"/>
    <w:rsid w:val="6C49FABC"/>
    <w:rsid w:val="6C7D3310"/>
    <w:rsid w:val="6C84C562"/>
    <w:rsid w:val="6CC296E0"/>
    <w:rsid w:val="6CE7AA0B"/>
    <w:rsid w:val="6CF5D168"/>
    <w:rsid w:val="6D097D20"/>
    <w:rsid w:val="6D0DB7FE"/>
    <w:rsid w:val="6D3F1216"/>
    <w:rsid w:val="6D663B34"/>
    <w:rsid w:val="6D832381"/>
    <w:rsid w:val="6D955C68"/>
    <w:rsid w:val="6DE5E93F"/>
    <w:rsid w:val="6DF18496"/>
    <w:rsid w:val="6E2095C3"/>
    <w:rsid w:val="6E8933F1"/>
    <w:rsid w:val="6EB4E17D"/>
    <w:rsid w:val="6ECE75C2"/>
    <w:rsid w:val="6ED2B20B"/>
    <w:rsid w:val="6EDA631B"/>
    <w:rsid w:val="6EDE4470"/>
    <w:rsid w:val="6F2ECE4F"/>
    <w:rsid w:val="6F63FC83"/>
    <w:rsid w:val="6F64FD77"/>
    <w:rsid w:val="6F8D54F7"/>
    <w:rsid w:val="702A18CA"/>
    <w:rsid w:val="7046660B"/>
    <w:rsid w:val="70647392"/>
    <w:rsid w:val="708D4BEF"/>
    <w:rsid w:val="711F98AD"/>
    <w:rsid w:val="7127E4B6"/>
    <w:rsid w:val="714AE635"/>
    <w:rsid w:val="714E006D"/>
    <w:rsid w:val="719DEBA1"/>
    <w:rsid w:val="71BB1B2E"/>
    <w:rsid w:val="71C5E92B"/>
    <w:rsid w:val="720747BF"/>
    <w:rsid w:val="725A3DBE"/>
    <w:rsid w:val="7263153C"/>
    <w:rsid w:val="727EF7B7"/>
    <w:rsid w:val="72B29F39"/>
    <w:rsid w:val="72C3B517"/>
    <w:rsid w:val="72E9D0CE"/>
    <w:rsid w:val="72F16E3E"/>
    <w:rsid w:val="72F5E304"/>
    <w:rsid w:val="72F665A3"/>
    <w:rsid w:val="73437CB7"/>
    <w:rsid w:val="73623CB1"/>
    <w:rsid w:val="7377D113"/>
    <w:rsid w:val="73BD62C8"/>
    <w:rsid w:val="73BE6E68"/>
    <w:rsid w:val="73C0D3FC"/>
    <w:rsid w:val="73E83058"/>
    <w:rsid w:val="73EC980F"/>
    <w:rsid w:val="73F49B08"/>
    <w:rsid w:val="744F6055"/>
    <w:rsid w:val="74550CA1"/>
    <w:rsid w:val="748D3E9F"/>
    <w:rsid w:val="75569BBD"/>
    <w:rsid w:val="755CA45D"/>
    <w:rsid w:val="758400B9"/>
    <w:rsid w:val="75906B69"/>
    <w:rsid w:val="75CE7BBB"/>
    <w:rsid w:val="76F874BE"/>
    <w:rsid w:val="770AA528"/>
    <w:rsid w:val="7749D867"/>
    <w:rsid w:val="77B29240"/>
    <w:rsid w:val="77C18E54"/>
    <w:rsid w:val="77E8DB6D"/>
    <w:rsid w:val="783AEC87"/>
    <w:rsid w:val="783D919F"/>
    <w:rsid w:val="78571138"/>
    <w:rsid w:val="786E8363"/>
    <w:rsid w:val="787677BB"/>
    <w:rsid w:val="78A67589"/>
    <w:rsid w:val="78D7FF48"/>
    <w:rsid w:val="78FF983F"/>
    <w:rsid w:val="793B2EC3"/>
    <w:rsid w:val="79464642"/>
    <w:rsid w:val="7968F65C"/>
    <w:rsid w:val="79C6B420"/>
    <w:rsid w:val="79CBD202"/>
    <w:rsid w:val="79E9EFFD"/>
    <w:rsid w:val="7A4245EA"/>
    <w:rsid w:val="7A493DDD"/>
    <w:rsid w:val="7A70069B"/>
    <w:rsid w:val="7A8702EE"/>
    <w:rsid w:val="7AA0C7A9"/>
    <w:rsid w:val="7AAD5296"/>
    <w:rsid w:val="7AB07B59"/>
    <w:rsid w:val="7ACDD19B"/>
    <w:rsid w:val="7AE208B2"/>
    <w:rsid w:val="7B152FF3"/>
    <w:rsid w:val="7B84EEBD"/>
    <w:rsid w:val="7BA0EC30"/>
    <w:rsid w:val="7C09813F"/>
    <w:rsid w:val="7C373901"/>
    <w:rsid w:val="7C43F8F3"/>
    <w:rsid w:val="7C4C4BBA"/>
    <w:rsid w:val="7C7DD913"/>
    <w:rsid w:val="7C861F3D"/>
    <w:rsid w:val="7CA9AB41"/>
    <w:rsid w:val="7CC29A23"/>
    <w:rsid w:val="7CD29861"/>
    <w:rsid w:val="7CED535A"/>
    <w:rsid w:val="7D1BF5B5"/>
    <w:rsid w:val="7D2190BF"/>
    <w:rsid w:val="7D67B642"/>
    <w:rsid w:val="7D9FDE04"/>
    <w:rsid w:val="7DB919EB"/>
    <w:rsid w:val="7DE2C68A"/>
    <w:rsid w:val="7E19A974"/>
    <w:rsid w:val="7E21EF9E"/>
    <w:rsid w:val="7E3FB6A3"/>
    <w:rsid w:val="7E7684F4"/>
    <w:rsid w:val="7E7F4C9B"/>
    <w:rsid w:val="7E88C5D2"/>
    <w:rsid w:val="7EA21718"/>
    <w:rsid w:val="7EFC55C0"/>
    <w:rsid w:val="7F3BAE65"/>
    <w:rsid w:val="7F6ED9C3"/>
    <w:rsid w:val="7F9DA0BE"/>
    <w:rsid w:val="7FA724A6"/>
    <w:rsid w:val="7FB579D5"/>
    <w:rsid w:val="7FB88218"/>
    <w:rsid w:val="7FFAD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BEAF"/>
  <w15:chartTrackingRefBased/>
  <w15:docId w15:val="{76E7208E-E58B-439F-8526-6B5E5CAC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1">
    <w:name w:val="Styl1"/>
    <w:basedOn w:val="Normal"/>
    <w:link w:val="Styl1Char"/>
    <w:qFormat/>
    <w:rsid w:val="10F18213"/>
    <w:pPr>
      <w:numPr>
        <w:numId w:val="6"/>
      </w:numPr>
      <w:contextualSpacing/>
    </w:pPr>
    <w:rPr>
      <w:b/>
      <w:bCs/>
      <w:sz w:val="24"/>
      <w:szCs w:val="24"/>
    </w:rPr>
  </w:style>
  <w:style w:type="character" w:customStyle="1" w:styleId="Styl1Char">
    <w:name w:val="Styl1 Char"/>
    <w:basedOn w:val="DefaultParagraphFont"/>
    <w:link w:val="Styl1"/>
    <w:rsid w:val="10F18213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o.krakow.pl/pl/mieszkancy" TargetMode="External"/><Relationship Id="rId18" Type="http://schemas.openxmlformats.org/officeDocument/2006/relationships/hyperlink" Target="https://www.atlassian.com/pl/software/jira" TargetMode="External"/><Relationship Id="rId26" Type="http://schemas.openxmlformats.org/officeDocument/2006/relationships/hyperlink" Target="https://www.atlassian.com/pl/software/jira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mpo.krakow.pl/pl/news/pomoc_uchodzcom_z_ukrainy" TargetMode="External"/><Relationship Id="rId34" Type="http://schemas.openxmlformats.org/officeDocument/2006/relationships/hyperlink" Target="https://www.atlassian.com/pl/software/jira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ujchmura-my.sharepoint.com/:w:/g/personal/camil_nowak_student_uj_edu_pl/EYifq7gpRZBMvm32XZa6VMsBBTORVtWqxhXpGG288p8HcQ?email=paulafro%40onet.pl&amp;e=dpA7TW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atlassian.com/pl/software/jira" TargetMode="External"/><Relationship Id="rId29" Type="http://schemas.openxmlformats.org/officeDocument/2006/relationships/hyperlink" Target="https://www.atlassian.com/pl/software/jira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o.krakow.pl/pl/news/pomoc_uchodzcom_z_Ukrainy" TargetMode="External"/><Relationship Id="rId24" Type="http://schemas.openxmlformats.org/officeDocument/2006/relationships/hyperlink" Target="https://www.atlassian.com/pl/software/jira" TargetMode="External"/><Relationship Id="rId32" Type="http://schemas.openxmlformats.org/officeDocument/2006/relationships/hyperlink" Target="https://www.atlassian.com/pl/software/jira" TargetMode="External"/><Relationship Id="rId37" Type="http://schemas.openxmlformats.org/officeDocument/2006/relationships/hyperlink" Target="https://www.atlassian.com/pl/software/jira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atlassian.com/pl/software/jira" TargetMode="External"/><Relationship Id="rId28" Type="http://schemas.openxmlformats.org/officeDocument/2006/relationships/hyperlink" Target="https://www.atlassian.com/pl/software/jira" TargetMode="External"/><Relationship Id="rId36" Type="http://schemas.openxmlformats.org/officeDocument/2006/relationships/hyperlink" Target="https://www.atlassian.com/pl/software/jira" TargetMode="External"/><Relationship Id="rId10" Type="http://schemas.openxmlformats.org/officeDocument/2006/relationships/hyperlink" Target="https://ujchmura-my.sharepoint.com/:w:/r/personal/camil_nowak_student_uj_edu_pl/Documents/Ewidencja%20Sesji%20Eksploracyjnych.docx?d=w921177ad6cbc443c9f8bffd2b2f70bd1&amp;csf=1&amp;web=1&amp;e=Rehfew" TargetMode="External"/><Relationship Id="rId19" Type="http://schemas.openxmlformats.org/officeDocument/2006/relationships/hyperlink" Target="https://www.atlassian.com/pl/software/jira" TargetMode="External"/><Relationship Id="rId31" Type="http://schemas.openxmlformats.org/officeDocument/2006/relationships/hyperlink" Target="https://www.atlassian.com/pl/software/jira" TargetMode="External"/><Relationship Id="R080587516bbf4b8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jira.frege.ii.uj.edu.pl/browse/TO07-53?jql=project%20%3D%20TO07%20AND%20issuetype%20%3D%20Epic%20AND%20resolution%20%3D%20Unresolved%20ORDER%20BY%20priority%20DESC%2C%20updated%20DESC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atlassian.com/pl/software/jira" TargetMode="External"/><Relationship Id="rId27" Type="http://schemas.openxmlformats.org/officeDocument/2006/relationships/hyperlink" Target="https://www.atlassian.com/pl/software/jira" TargetMode="External"/><Relationship Id="rId30" Type="http://schemas.openxmlformats.org/officeDocument/2006/relationships/hyperlink" Target="https://www.atlassian.com/pl/software/jira" TargetMode="External"/><Relationship Id="rId35" Type="http://schemas.openxmlformats.org/officeDocument/2006/relationships/hyperlink" Target="https://www.atlassian.com/pl/software/jira" TargetMode="External"/><Relationship Id="rId8" Type="http://schemas.openxmlformats.org/officeDocument/2006/relationships/hyperlink" Target="https://ujchmura-my.sharepoint.com/:w:/r/personal/camil_nowak_student_uj_edu_pl/Documents/Ewidencja%20Przypadk%C3%B3w%20Testowych.docx?d=w27f8a268870e468583a6608d6bda256b&amp;csf=1&amp;web=1&amp;e=Cy0S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o.krakow.pl/pl/przedsiebiorcy" TargetMode="External"/><Relationship Id="rId17" Type="http://schemas.openxmlformats.org/officeDocument/2006/relationships/hyperlink" Target="https://www.atlassian.com/pl/software/jira" TargetMode="External"/><Relationship Id="rId25" Type="http://schemas.openxmlformats.org/officeDocument/2006/relationships/hyperlink" Target="https://www.atlassian.com/pl/software/jira" TargetMode="External"/><Relationship Id="rId33" Type="http://schemas.openxmlformats.org/officeDocument/2006/relationships/hyperlink" Target="https://www.atlassian.com/pl/software/jira" TargetMode="External"/><Relationship Id="rId38" Type="http://schemas.openxmlformats.org/officeDocument/2006/relationships/hyperlink" Target="https://camil0086.github.io/docs/Software_Testing/Team%20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Michoń</dc:creator>
  <cp:keywords/>
  <dc:description/>
  <cp:lastModifiedBy>Kamil Nowak</cp:lastModifiedBy>
  <cp:revision>5</cp:revision>
  <dcterms:created xsi:type="dcterms:W3CDTF">2022-03-11T19:47:00Z</dcterms:created>
  <dcterms:modified xsi:type="dcterms:W3CDTF">2023-01-06T05:32:00Z</dcterms:modified>
</cp:coreProperties>
</file>