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07zhsmn3mjs" w:id="0"/>
      <w:bookmarkEnd w:id="0"/>
      <w:r w:rsidDel="00000000" w:rsidR="00000000" w:rsidRPr="00000000">
        <w:rPr>
          <w:rtl w:val="0"/>
        </w:rPr>
        <w:t xml:space="preserve">Descripción del Proyecto</w:t>
      </w:r>
    </w:p>
    <w:p w:rsidR="00000000" w:rsidDel="00000000" w:rsidP="00000000" w:rsidRDefault="00000000" w:rsidRPr="00000000" w14:paraId="00000002">
      <w:pPr>
        <w:pStyle w:val="Heading2"/>
        <w:rPr/>
      </w:pPr>
      <w:bookmarkStart w:colFirst="0" w:colLast="0" w:name="_bfkarc1jpti9" w:id="1"/>
      <w:bookmarkEnd w:id="1"/>
      <w:r w:rsidDel="00000000" w:rsidR="00000000" w:rsidRPr="00000000">
        <w:rPr>
          <w:rtl w:val="0"/>
        </w:rPr>
        <w:t xml:space="preserve">Problema / Contexto de Negocio</w:t>
      </w:r>
    </w:p>
    <w:p w:rsidR="00000000" w:rsidDel="00000000" w:rsidP="00000000" w:rsidRDefault="00000000" w:rsidRPr="00000000" w14:paraId="00000003">
      <w:pPr>
        <w:rPr/>
      </w:pPr>
      <w:r w:rsidDel="00000000" w:rsidR="00000000" w:rsidRPr="00000000">
        <w:rPr>
          <w:rtl w:val="0"/>
        </w:rPr>
        <w:t xml:space="preserve">Nuestra clienta, una psicóloga dueña de una clínica, busca expandir su negocio abriendo nuevas sucursales físicas en distintas comunas de Chile. Hoy esta decisión se basa principalmente en su intuición y experiencia profesional, sin un respaldo cuantitativo que le permita comparar objetivamente distintas alternativas de ubicación.</w:t>
      </w:r>
    </w:p>
    <w:p w:rsidR="00000000" w:rsidDel="00000000" w:rsidP="00000000" w:rsidRDefault="00000000" w:rsidRPr="00000000" w14:paraId="00000004">
      <w:pPr>
        <w:jc w:val="both"/>
        <w:rPr/>
      </w:pPr>
      <w:r w:rsidDel="00000000" w:rsidR="00000000" w:rsidRPr="00000000">
        <w:rPr>
          <w:rtl w:val="0"/>
        </w:rPr>
        <w:t xml:space="preserve">Esto genera un riesgo concreto: invertir capital en una comuna que resulte poco conveniente, ya sea porque la demanda real de atención psicológica es baja, porque el perfil socioeconómico del sector no calza con su propuesta de valor, o porque existen barreras de acceso (seguridad, infraestructura, conectividad) que no son evidentes a simple vista.</w:t>
      </w:r>
    </w:p>
    <w:p w:rsidR="00000000" w:rsidDel="00000000" w:rsidP="00000000" w:rsidRDefault="00000000" w:rsidRPr="00000000" w14:paraId="00000005">
      <w:pPr>
        <w:jc w:val="both"/>
        <w:rPr/>
      </w:pPr>
      <w:r w:rsidDel="00000000" w:rsidR="00000000" w:rsidRPr="00000000">
        <w:rPr>
          <w:rtl w:val="0"/>
        </w:rPr>
        <w:t xml:space="preserve">El problema de negocio podría ser: ¿Cómo reducir la incertidumbre y el riesgo financiero al decidir en qué comuna abrir una nueva sucursal, usando información pública disponible sobre salud mental y variables contextuales de cada comuna?</w:t>
      </w:r>
    </w:p>
    <w:p w:rsidR="00000000" w:rsidDel="00000000" w:rsidP="00000000" w:rsidRDefault="00000000" w:rsidRPr="00000000" w14:paraId="00000006">
      <w:pPr>
        <w:jc w:val="both"/>
        <w:rPr/>
      </w:pPr>
      <w:r w:rsidDel="00000000" w:rsidR="00000000" w:rsidRPr="00000000">
        <w:rPr>
          <w:rtl w:val="0"/>
        </w:rPr>
        <w:t xml:space="preserve">Un problema secundario, pero igual de relevante para el diseño del proyecto, es que aún no sabemos con precisión qué significa "demanda" para la clienta, ni qué variables considera realmente relevantes desde su experiencia, por lo que el proyecto no debería partir asumiendo un set fijo de variables, sino que se debe validar con ella antes de construir el modelo o el pipeline final.</w:t>
      </w:r>
    </w:p>
    <w:p w:rsidR="00000000" w:rsidDel="00000000" w:rsidP="00000000" w:rsidRDefault="00000000" w:rsidRPr="00000000" w14:paraId="00000007">
      <w:pPr>
        <w:pStyle w:val="Heading2"/>
        <w:jc w:val="both"/>
        <w:rPr/>
      </w:pPr>
      <w:bookmarkStart w:colFirst="0" w:colLast="0" w:name="_t8a8o8pnxo4k" w:id="2"/>
      <w:bookmarkEnd w:id="2"/>
      <w:r w:rsidDel="00000000" w:rsidR="00000000" w:rsidRPr="00000000">
        <w:rPr>
          <w:rtl w:val="0"/>
        </w:rPr>
        <w:t xml:space="preserve">Usuarios</w:t>
      </w:r>
    </w:p>
    <w:p w:rsidR="00000000" w:rsidDel="00000000" w:rsidP="00000000" w:rsidRDefault="00000000" w:rsidRPr="00000000" w14:paraId="00000008">
      <w:pPr>
        <w:jc w:val="center"/>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Necesidad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Psicóloga (clienta)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Usuaria final y tomadora de decisión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Recibir una herramienta simple y confiable que le ayude a comparar comunas y decidir dónde invertir, sin necesitar conocimientos técnicos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Desarrolladores del pipeline y la 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Traducir su conocimiento experto y las fuentes de datos públicas en un análisis accionable.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(Potencial, secundario) Sector salud pública / entidades de planificación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Beneficiario indirecto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Podría usar hallazgos agregados como insumo para identificar zonas con brechas de atención en salud mental, aunque este no es el foco principal del proyecto.</w:t>
            </w:r>
          </w:p>
        </w:tc>
      </w:tr>
    </w:tbl>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pStyle w:val="Heading2"/>
        <w:spacing w:after="240" w:before="240" w:lineRule="auto"/>
        <w:rPr/>
      </w:pPr>
      <w:bookmarkStart w:colFirst="0" w:colLast="0" w:name="_g8hdfrw9o34l" w:id="3"/>
      <w:bookmarkEnd w:id="3"/>
      <w:r w:rsidDel="00000000" w:rsidR="00000000" w:rsidRPr="00000000">
        <w:rPr>
          <w:rtl w:val="0"/>
        </w:rPr>
        <w:t xml:space="preserve">Alcance Inicial</w:t>
      </w:r>
    </w:p>
    <w:p w:rsidR="00000000" w:rsidDel="00000000" w:rsidP="00000000" w:rsidRDefault="00000000" w:rsidRPr="00000000" w14:paraId="00000017">
      <w:pPr>
        <w:pStyle w:val="Heading3"/>
        <w:rPr/>
      </w:pPr>
      <w:bookmarkStart w:colFirst="0" w:colLast="0" w:name="_bnamrzdr1du4" w:id="4"/>
      <w:bookmarkEnd w:id="4"/>
      <w:r w:rsidDel="00000000" w:rsidR="00000000" w:rsidRPr="00000000">
        <w:rPr>
          <w:rtl w:val="0"/>
        </w:rPr>
        <w:t xml:space="preserve">Solución Propuesta</w:t>
      </w:r>
    </w:p>
    <w:p w:rsidR="00000000" w:rsidDel="00000000" w:rsidP="00000000" w:rsidRDefault="00000000" w:rsidRPr="00000000" w14:paraId="00000018">
      <w:pPr>
        <w:rPr/>
      </w:pPr>
      <w:r w:rsidDel="00000000" w:rsidR="00000000" w:rsidRPr="00000000">
        <w:rPr>
          <w:rtl w:val="0"/>
        </w:rPr>
        <w:t xml:space="preserve">Desarrollar un pipeline de datos (ETL o ELT) que integre información de diversas fuentes públicas para analizar tendencias de Salud Mental (S.M.) en Chile y cruzarla con variables sociodemográficas. Esto nos permitirá identificar las comunas con mayor demanda y viabilidad para la expansión.</w:t>
      </w:r>
    </w:p>
    <w:p w:rsidR="00000000" w:rsidDel="00000000" w:rsidP="00000000" w:rsidRDefault="00000000" w:rsidRPr="00000000" w14:paraId="00000019">
      <w:pPr>
        <w:pStyle w:val="Heading3"/>
        <w:rPr/>
      </w:pPr>
      <w:bookmarkStart w:colFirst="0" w:colLast="0" w:name="_3fd77nwjtgd4" w:id="5"/>
      <w:bookmarkEnd w:id="5"/>
      <w:r w:rsidDel="00000000" w:rsidR="00000000" w:rsidRPr="00000000">
        <w:rPr>
          <w:rtl w:val="0"/>
        </w:rPr>
        <w:t xml:space="preserve">Incluye</w:t>
      </w:r>
    </w:p>
    <w:p w:rsidR="00000000" w:rsidDel="00000000" w:rsidP="00000000" w:rsidRDefault="00000000" w:rsidRPr="00000000" w14:paraId="0000001A">
      <w:pPr>
        <w:numPr>
          <w:ilvl w:val="0"/>
          <w:numId w:val="1"/>
        </w:numPr>
        <w:spacing w:after="0" w:afterAutospacing="0"/>
        <w:ind w:left="720" w:hanging="360"/>
        <w:rPr>
          <w:u w:val="none"/>
        </w:rPr>
      </w:pPr>
      <w:r w:rsidDel="00000000" w:rsidR="00000000" w:rsidRPr="00000000">
        <w:rPr>
          <w:b w:val="1"/>
          <w:bCs w:val="1"/>
          <w:rtl w:val="0"/>
        </w:rPr>
        <w:t xml:space="preserve">Recolección e integración de datos públicos</w:t>
      </w:r>
      <w:r w:rsidDel="00000000" w:rsidR="00000000" w:rsidRPr="00000000">
        <w:rPr>
          <w:rtl w:val="0"/>
        </w:rPr>
        <w:t xml:space="preserve"> de al menos las siguientes fuentes:</w:t>
      </w:r>
    </w:p>
    <w:p w:rsidR="00000000" w:rsidDel="00000000" w:rsidP="00000000" w:rsidRDefault="00000000" w:rsidRPr="00000000" w14:paraId="0000001B">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DEIS</w:t>
      </w:r>
      <w:r w:rsidDel="00000000" w:rsidR="00000000" w:rsidRPr="00000000">
        <w:rPr>
          <w:rtl w:val="0"/>
        </w:rPr>
        <w:t xml:space="preserve"> (fuente troncal): atenciones de salud mental por comuna, diagnósticos, estacionalidad.</w:t>
      </w:r>
    </w:p>
    <w:p w:rsidR="00000000" w:rsidDel="00000000" w:rsidP="00000000" w:rsidRDefault="00000000" w:rsidRPr="00000000" w14:paraId="0000001C">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CASEN</w:t>
      </w:r>
      <w:r w:rsidDel="00000000" w:rsidR="00000000" w:rsidRPr="00000000">
        <w:rPr>
          <w:rtl w:val="0"/>
        </w:rPr>
        <w:t xml:space="preserve">: variables socioeconómicas (pobreza multidimensional, ingresos).</w:t>
      </w:r>
    </w:p>
    <w:p w:rsidR="00000000" w:rsidDel="00000000" w:rsidP="00000000" w:rsidRDefault="00000000" w:rsidRPr="00000000" w14:paraId="0000001D">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SINIM / IDE Chile</w:t>
      </w:r>
      <w:r w:rsidDel="00000000" w:rsidR="00000000" w:rsidRPr="00000000">
        <w:rPr>
          <w:rtl w:val="0"/>
        </w:rPr>
        <w:t xml:space="preserve">: infraestructura urbana y territorial.</w:t>
      </w:r>
    </w:p>
    <w:p w:rsidR="00000000" w:rsidDel="00000000" w:rsidP="00000000" w:rsidRDefault="00000000" w:rsidRPr="00000000" w14:paraId="0000001E">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CEAD</w:t>
      </w:r>
      <w:r w:rsidDel="00000000" w:rsidR="00000000" w:rsidRPr="00000000">
        <w:rPr>
          <w:rtl w:val="0"/>
        </w:rPr>
        <w:t xml:space="preserve">: indicadores de seguridad y victimización.</w:t>
      </w:r>
    </w:p>
    <w:p w:rsidR="00000000" w:rsidDel="00000000" w:rsidP="00000000" w:rsidRDefault="00000000" w:rsidRPr="00000000" w14:paraId="0000001F">
      <w:pPr>
        <w:numPr>
          <w:ilvl w:val="1"/>
          <w:numId w:val="1"/>
        </w:numPr>
        <w:spacing w:after="0" w:afterAutospacing="0" w:before="0" w:beforeAutospacing="0" w:lineRule="auto"/>
        <w:ind w:left="1440" w:hanging="360"/>
        <w:rPr>
          <w:u w:val="none"/>
        </w:rPr>
      </w:pPr>
      <w:r w:rsidDel="00000000" w:rsidR="00000000" w:rsidRPr="00000000">
        <w:rPr>
          <w:rtl w:val="0"/>
        </w:rPr>
        <w:t xml:space="preserve">Variables ambientales/temporales (estacionalidad, horas de luz solar).</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Un pipeline de datos (ETL/ELT)</w:t>
      </w:r>
      <w:r w:rsidDel="00000000" w:rsidR="00000000" w:rsidRPr="00000000">
        <w:rPr>
          <w:rtl w:val="0"/>
        </w:rPr>
        <w:t xml:space="preserve"> que limpie, integre y estandarice estas fuentes a nivel comunal.</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Un entregable analítico</w:t>
      </w:r>
      <w:r w:rsidDel="00000000" w:rsidR="00000000" w:rsidRPr="00000000">
        <w:rPr>
          <w:rtl w:val="0"/>
        </w:rPr>
        <w:t xml:space="preserve"> (dashboard o reporte) que permita comparar comunas según su atractivo estratégico para una nueva sucursal, y visualizar variación estacional de la demanda.</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Una fase de descubrimiento con la clienta</w:t>
      </w:r>
      <w:r w:rsidDel="00000000" w:rsidR="00000000" w:rsidRPr="00000000">
        <w:rPr>
          <w:rtl w:val="0"/>
        </w:rPr>
        <w:t xml:space="preserve"> (entrevista) para validar qué variables son realmente relevantes desde su experiencia, antes de fijar el modelo de variables definitivo.</w:t>
      </w:r>
    </w:p>
    <w:p w:rsidR="00000000" w:rsidDel="00000000" w:rsidP="00000000" w:rsidRDefault="00000000" w:rsidRPr="00000000" w14:paraId="00000023">
      <w:pPr>
        <w:pStyle w:val="Heading3"/>
        <w:rPr/>
      </w:pPr>
      <w:bookmarkStart w:colFirst="0" w:colLast="0" w:name="_rsvq0d6we8dt" w:id="6"/>
      <w:bookmarkEnd w:id="6"/>
      <w:r w:rsidDel="00000000" w:rsidR="00000000" w:rsidRPr="00000000">
        <w:rPr>
          <w:rtl w:val="0"/>
        </w:rPr>
        <w:t xml:space="preserve">No incluye</w:t>
      </w:r>
    </w:p>
    <w:p w:rsidR="00000000" w:rsidDel="00000000" w:rsidP="00000000" w:rsidRDefault="00000000" w:rsidRPr="00000000" w14:paraId="00000024">
      <w:pPr>
        <w:numPr>
          <w:ilvl w:val="0"/>
          <w:numId w:val="2"/>
        </w:numPr>
        <w:spacing w:after="0" w:afterAutospacing="0" w:before="240" w:lineRule="auto"/>
        <w:ind w:left="720" w:hanging="360"/>
        <w:rPr>
          <w:u w:val="none"/>
        </w:rPr>
      </w:pPr>
      <w:r w:rsidDel="00000000" w:rsidR="00000000" w:rsidRPr="00000000">
        <w:rPr>
          <w:rtl w:val="0"/>
        </w:rPr>
        <w:t xml:space="preserve">Predicción financiera detallada (ROI, flujo de caja) de cada sucursal, ya que el foco es la viabilidad relativa entre comunas, no un modelo financiero completo.</w:t>
      </w:r>
    </w:p>
    <w:p w:rsidR="00000000" w:rsidDel="00000000" w:rsidP="00000000" w:rsidRDefault="00000000" w:rsidRPr="00000000" w14:paraId="00000025">
      <w:pPr>
        <w:numPr>
          <w:ilvl w:val="0"/>
          <w:numId w:val="2"/>
        </w:numPr>
        <w:spacing w:after="0" w:afterAutospacing="0" w:before="0" w:beforeAutospacing="0" w:lineRule="auto"/>
        <w:ind w:left="720" w:hanging="360"/>
        <w:rPr>
          <w:u w:val="none"/>
        </w:rPr>
      </w:pPr>
      <w:r w:rsidDel="00000000" w:rsidR="00000000" w:rsidRPr="00000000">
        <w:rPr>
          <w:rtl w:val="0"/>
        </w:rPr>
        <w:t xml:space="preserve">Datos privados o internos de la clínica (historial de pacientes, ingresos) por ley de protección de datos que será más estricta a finales de este año.</w:t>
      </w:r>
    </w:p>
    <w:p w:rsidR="00000000" w:rsidDel="00000000" w:rsidP="00000000" w:rsidRDefault="00000000" w:rsidRPr="00000000" w14:paraId="00000026">
      <w:pPr>
        <w:numPr>
          <w:ilvl w:val="0"/>
          <w:numId w:val="2"/>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Un motor de recomendación automática o modelo predictivo complejo (machine learning) en esta primera etapa, pues se prioriza un análisis descriptivo/comparativo robusto antes de evaluar modelos más sofisticados. → quizá más adelante sí se pueda, depende de cómo vayamos con los tiempos</w:t>
      </w:r>
    </w:p>
    <w:p w:rsidR="00000000" w:rsidDel="00000000" w:rsidP="00000000" w:rsidRDefault="00000000" w:rsidRPr="00000000" w14:paraId="00000027">
      <w:pPr>
        <w:numPr>
          <w:ilvl w:val="0"/>
          <w:numId w:val="2"/>
        </w:numPr>
        <w:spacing w:after="240" w:before="0" w:beforeAutospacing="0" w:lineRule="auto"/>
        <w:ind w:left="720" w:hanging="360"/>
        <w:rPr>
          <w:u w:val="none"/>
        </w:rPr>
      </w:pPr>
      <w:r w:rsidDel="00000000" w:rsidR="00000000" w:rsidRPr="00000000">
        <w:rPr>
          <w:rtl w:val="0"/>
        </w:rPr>
        <w:t xml:space="preserve">Validación con fuentes que reflejen específicamente el segmento de salud mental </w:t>
      </w:r>
      <w:r w:rsidDel="00000000" w:rsidR="00000000" w:rsidRPr="00000000">
        <w:rPr>
          <w:b w:val="1"/>
          <w:bCs w:val="1"/>
          <w:rtl w:val="0"/>
        </w:rPr>
        <w:t xml:space="preserve">privada</w:t>
      </w:r>
      <w:r w:rsidDel="00000000" w:rsidR="00000000" w:rsidRPr="00000000">
        <w:rPr>
          <w:rFonts w:ascii="Arial Unicode MS" w:cs="Arial Unicode MS" w:eastAsia="Arial Unicode MS" w:hAnsi="Arial Unicode MS"/>
          <w:rtl w:val="0"/>
        </w:rPr>
        <w:t xml:space="preserve">, ya que las fuentes actuales (DEIS, CASEN) están orientadas principalmente al sistema público. → ojalá mencionárselo a la clienta</w:t>
      </w:r>
      <w:r w:rsidDel="00000000" w:rsidR="00000000" w:rsidRPr="00000000">
        <w:rPr>
          <w:rtl w:val="0"/>
        </w:rPr>
      </w:r>
    </w:p>
    <w:p w:rsidR="00000000" w:rsidDel="00000000" w:rsidP="00000000" w:rsidRDefault="00000000" w:rsidRPr="00000000" w14:paraId="00000028">
      <w:pPr>
        <w:pStyle w:val="Heading2"/>
        <w:spacing w:after="240" w:before="240" w:lineRule="auto"/>
        <w:rPr/>
      </w:pPr>
      <w:bookmarkStart w:colFirst="0" w:colLast="0" w:name="_33kv6zgqd0nl" w:id="7"/>
      <w:bookmarkEnd w:id="7"/>
      <w:r w:rsidDel="00000000" w:rsidR="00000000" w:rsidRPr="00000000">
        <w:rPr>
          <w:rtl w:val="0"/>
        </w:rPr>
        <w:t xml:space="preserve">Valor Agregado (Impacto Social)</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Más allá del objetivo comercial directo (apoyar la decisión de expansión), el proyecto tiene un valor social potencial: los mismos datos integrados podrían servir como insumo agregado para identificar zonas del país con mayor brecha de atención en salud mental, útil para actores de planificación en salud pública, pese a que este no es el objetivo central del proyecto ni condiciona su diseño.</w:t>
      </w:r>
    </w:p>
    <w:p w:rsidR="00000000" w:rsidDel="00000000" w:rsidP="00000000" w:rsidRDefault="00000000" w:rsidRPr="00000000" w14:paraId="0000002A">
      <w:pPr>
        <w:pStyle w:val="Heading1"/>
        <w:spacing w:after="240" w:before="240" w:lineRule="auto"/>
        <w:rPr/>
      </w:pPr>
      <w:bookmarkStart w:colFirst="0" w:colLast="0" w:name="_ckvxr84i1gtg" w:id="8"/>
      <w:bookmarkEnd w:id="8"/>
      <w:r w:rsidDel="00000000" w:rsidR="00000000" w:rsidRPr="00000000">
        <w:rPr>
          <w:rtl w:val="0"/>
        </w:rPr>
        <w:t xml:space="preserve">Preguntas Entrevista</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Cuéntanos un poco cómo partió la clínica y cómo ha sido tu experiencia hasta ahora con la ubicación actual.</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¿Cómo describirías a las personas que hoy atiendes? (edades, tipos de consulta, etc.)</w:t>
      </w:r>
    </w:p>
    <w:p w:rsidR="00000000" w:rsidDel="00000000" w:rsidP="00000000" w:rsidRDefault="00000000" w:rsidRPr="00000000" w14:paraId="0000002D">
      <w:pPr>
        <w:numPr>
          <w:ilvl w:val="0"/>
          <w:numId w:val="3"/>
        </w:numPr>
        <w:ind w:left="720" w:hanging="360"/>
        <w:rPr>
          <w:shd w:fill="fce5cd" w:val="clear"/>
        </w:rPr>
      </w:pPr>
      <w:r w:rsidDel="00000000" w:rsidR="00000000" w:rsidRPr="00000000">
        <w:rPr>
          <w:shd w:fill="fce5cd" w:val="clear"/>
          <w:rtl w:val="0"/>
        </w:rPr>
        <w:t xml:space="preserve">Cuando piensas en "demanda" de atención psicológica, ¿qué es lo que realmente estás mirando o midiendo en el día a día?</w:t>
      </w:r>
    </w:p>
    <w:p w:rsidR="00000000" w:rsidDel="00000000" w:rsidP="00000000" w:rsidRDefault="00000000" w:rsidRPr="00000000" w14:paraId="0000002E">
      <w:pPr>
        <w:numPr>
          <w:ilvl w:val="0"/>
          <w:numId w:val="3"/>
        </w:numPr>
        <w:ind w:left="720" w:hanging="360"/>
        <w:rPr>
          <w:u w:val="none"/>
        </w:rPr>
      </w:pPr>
      <w:r w:rsidDel="00000000" w:rsidR="00000000" w:rsidRPr="00000000">
        <w:rPr>
          <w:shd w:fill="fce5cd" w:val="clear"/>
          <w:rtl w:val="0"/>
        </w:rPr>
        <w:t xml:space="preserve">¿Qué características de una comuna crees que pueden influir en la demanda de atención psicológica?</w:t>
      </w:r>
      <w:r w:rsidDel="00000000" w:rsidR="00000000" w:rsidRPr="00000000">
        <w:rPr>
          <w:rFonts w:ascii="Arial Unicode MS" w:cs="Arial Unicode MS" w:eastAsia="Arial Unicode MS" w:hAnsi="Arial Unicode MS"/>
          <w:rtl w:val="0"/>
        </w:rPr>
        <w:t xml:space="preserve"> → para ver qué variables priorizar en la etapa de enriquecimiento</w:t>
      </w:r>
    </w:p>
    <w:p w:rsidR="00000000" w:rsidDel="00000000" w:rsidP="00000000" w:rsidRDefault="00000000" w:rsidRPr="00000000" w14:paraId="0000002F">
      <w:pPr>
        <w:numPr>
          <w:ilvl w:val="0"/>
          <w:numId w:val="3"/>
        </w:numPr>
        <w:ind w:left="720" w:hanging="360"/>
        <w:rPr>
          <w:shd w:fill="fce5cd" w:val="clear"/>
        </w:rPr>
      </w:pPr>
      <w:r w:rsidDel="00000000" w:rsidR="00000000" w:rsidRPr="00000000">
        <w:rPr>
          <w:shd w:fill="fce5cd" w:val="clear"/>
          <w:rtl w:val="0"/>
        </w:rPr>
        <w:t xml:space="preserve">Si tuvieras que elegir hoy una comuna nueva para abrir una sucursal, ¿qué cosas mirarías o investigarías primero?</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¿Qué características tendría, para ti, una "buena comuna" para instalar una clínica?</w:t>
      </w:r>
    </w:p>
    <w:p w:rsidR="00000000" w:rsidDel="00000000" w:rsidP="00000000" w:rsidRDefault="00000000" w:rsidRPr="00000000" w14:paraId="00000031">
      <w:pPr>
        <w:numPr>
          <w:ilvl w:val="0"/>
          <w:numId w:val="3"/>
        </w:numPr>
        <w:ind w:left="720" w:hanging="360"/>
        <w:rPr>
          <w:u w:val="none"/>
        </w:rPr>
      </w:pPr>
      <w:r w:rsidDel="00000000" w:rsidR="00000000" w:rsidRPr="00000000">
        <w:rPr>
          <w:shd w:fill="fce5cd" w:val="clear"/>
          <w:rtl w:val="0"/>
        </w:rPr>
        <w:t xml:space="preserve">¿Has tenido experiencias, buenas o malas, relacionadas con la ubicación actual que te hayan hecho pensar distinto sobre esto?</w:t>
      </w:r>
      <w:r w:rsidDel="00000000" w:rsidR="00000000" w:rsidRPr="00000000">
        <w:rPr>
          <w:rFonts w:ascii="Arial Unicode MS" w:cs="Arial Unicode MS" w:eastAsia="Arial Unicode MS" w:hAnsi="Arial Unicode MS"/>
          <w:rtl w:val="0"/>
        </w:rPr>
        <w:t xml:space="preserve"> → info. basada en hechos reales que nos pueden servir</w:t>
      </w:r>
    </w:p>
    <w:p w:rsidR="00000000" w:rsidDel="00000000" w:rsidP="00000000" w:rsidRDefault="00000000" w:rsidRPr="00000000" w14:paraId="0000003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¿Sientes que hay momentos del año donde la demanda cambia, sube o baja? → estacionalidad</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¿A qué le atribuyes esos cambios, si es que existen?</w:t>
      </w:r>
    </w:p>
    <w:p w:rsidR="00000000" w:rsidDel="00000000" w:rsidP="00000000" w:rsidRDefault="00000000" w:rsidRPr="00000000" w14:paraId="00000034">
      <w:pPr>
        <w:numPr>
          <w:ilvl w:val="0"/>
          <w:numId w:val="3"/>
        </w:numPr>
        <w:ind w:left="720" w:hanging="360"/>
        <w:rPr>
          <w:shd w:fill="fce5cd" w:val="clear"/>
        </w:rPr>
      </w:pPr>
      <w:r w:rsidDel="00000000" w:rsidR="00000000" w:rsidRPr="00000000">
        <w:rPr>
          <w:shd w:fill="fce5cd" w:val="clear"/>
          <w:rtl w:val="0"/>
        </w:rPr>
        <w:t xml:space="preserve">¿Qué te haría decir "sí, aquí definitivamente conviene abrir una sucursal"?</w:t>
      </w:r>
    </w:p>
    <w:p w:rsidR="00000000" w:rsidDel="00000000" w:rsidP="00000000" w:rsidRDefault="00000000" w:rsidRPr="00000000" w14:paraId="00000035">
      <w:pPr>
        <w:numPr>
          <w:ilvl w:val="0"/>
          <w:numId w:val="3"/>
        </w:numPr>
        <w:ind w:left="720" w:hanging="360"/>
        <w:rPr>
          <w:shd w:fill="fce5cd" w:val="clear"/>
        </w:rPr>
      </w:pPr>
      <w:r w:rsidDel="00000000" w:rsidR="00000000" w:rsidRPr="00000000">
        <w:rPr>
          <w:shd w:fill="fce5cd" w:val="clear"/>
          <w:rtl w:val="0"/>
        </w:rPr>
        <w:t xml:space="preserve">¿Y qué te haría descartar una comuna casi de inmediato?</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¿Has considerado antes abrir en alguna comuna específica? ¿Qué te hizo dudar o decidir no hacerlo?</w:t>
      </w:r>
    </w:p>
    <w:p w:rsidR="00000000" w:rsidDel="00000000" w:rsidP="00000000" w:rsidRDefault="00000000" w:rsidRPr="00000000" w14:paraId="00000037">
      <w:pPr>
        <w:numPr>
          <w:ilvl w:val="0"/>
          <w:numId w:val="3"/>
        </w:numPr>
        <w:ind w:left="720" w:hanging="360"/>
        <w:rPr>
          <w:shd w:fill="fce5cd" w:val="clear"/>
        </w:rPr>
      </w:pPr>
      <w:r w:rsidDel="00000000" w:rsidR="00000000" w:rsidRPr="00000000">
        <w:rPr>
          <w:shd w:fill="fce5cd" w:val="clear"/>
          <w:rtl w:val="0"/>
        </w:rPr>
        <w:t xml:space="preserve">Cuando piensas en abrir una nueva sucursal, ¿qué información te gustaría tener y hoy no tienes?</w:t>
      </w:r>
    </w:p>
    <w:p w:rsidR="00000000" w:rsidDel="00000000" w:rsidP="00000000" w:rsidRDefault="00000000" w:rsidRPr="00000000" w14:paraId="00000038">
      <w:pPr>
        <w:numPr>
          <w:ilvl w:val="0"/>
          <w:numId w:val="3"/>
        </w:numPr>
        <w:ind w:left="720" w:hanging="360"/>
        <w:rPr>
          <w:u w:val="none"/>
        </w:rPr>
      </w:pPr>
      <w:r w:rsidDel="00000000" w:rsidR="00000000" w:rsidRPr="00000000">
        <w:rPr>
          <w:shd w:fill="fce5cd" w:val="clear"/>
          <w:rtl w:val="0"/>
        </w:rPr>
        <w:t xml:space="preserve">Si tuvieras esta herramienta lista hoy, ¿cómo te imaginas usándola? ¿Para qué la usarías exactamente?</w:t>
      </w:r>
      <w:r w:rsidDel="00000000" w:rsidR="00000000" w:rsidRPr="00000000">
        <w:rPr>
          <w:rFonts w:ascii="Arial Unicode MS" w:cs="Arial Unicode MS" w:eastAsia="Arial Unicode MS" w:hAnsi="Arial Unicode MS"/>
          <w:rtl w:val="0"/>
        </w:rPr>
        <w:t xml:space="preserve"> → idealmente situarla en un contexto de un dashboard interactivo y personalizado</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¿Cómo te gustaría ver la información: comparando comunas, viendo un mapa, con un puntaje o ranking, u otra forma?</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¿Hay algo de tu experiencia profesional —algo que quizás no te hemos preguntado— que crees que deberíamos considerar en este proyecto?</w:t>
      </w:r>
    </w:p>
    <w:p w:rsidR="00000000" w:rsidDel="00000000" w:rsidP="00000000" w:rsidRDefault="00000000" w:rsidRPr="00000000" w14:paraId="0000003B">
      <w:pPr>
        <w:numPr>
          <w:ilvl w:val="0"/>
          <w:numId w:val="3"/>
        </w:numPr>
        <w:ind w:left="720" w:hanging="360"/>
        <w:rPr/>
      </w:pPr>
      <w:r w:rsidDel="00000000" w:rsidR="00000000" w:rsidRPr="00000000">
        <w:rPr>
          <w:u w:val="single"/>
          <w:rtl w:val="0"/>
        </w:rPr>
        <w:t xml:space="preserve">¿Crees que las asistencias al servicio de educación primaria por causas de salud mental sean un buen indicador para ver cómo será la demanda de las centros psicológicos de las comunas?</w:t>
      </w:r>
      <w:r w:rsidDel="00000000" w:rsidR="00000000" w:rsidRPr="00000000">
        <w:rPr>
          <w:rFonts w:ascii="Arial Unicode MS" w:cs="Arial Unicode MS" w:eastAsia="Arial Unicode MS" w:hAnsi="Arial Unicode MS"/>
          <w:rtl w:val="0"/>
        </w:rPr>
        <w:t xml:space="preserve"> → quizá considerar o proponer una especie de segmentación de precios en base al nivel socioeconómico del sector (eso ya escapa del scope y es una decisión personal de ella como profesional) y de esa forma pueda ser más llamativo para la población o que sea más competitivo en X comuna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