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27435" w14:textId="77777777" w:rsidR="0026050A" w:rsidRDefault="00294DEB">
      <w:r>
        <w:t>Análisis Discriminante Cuadrático</w:t>
      </w:r>
    </w:p>
    <w:p w14:paraId="20A10D97" w14:textId="77777777" w:rsidR="00294DEB" w:rsidRDefault="00294DEB" w:rsidP="00A81DFA">
      <w:pPr>
        <w:jc w:val="both"/>
      </w:pPr>
      <w:r>
        <w:t>Se utiliza cuando las matrices variancia covariancia no son iguales para todos los grupos</w:t>
      </w:r>
      <w:r w:rsidR="00855F43">
        <w:t>, y asume normalidad multivariada de cada grupo.</w:t>
      </w:r>
    </w:p>
    <w:p w14:paraId="5D9328E7" w14:textId="77777777" w:rsidR="00A81DFA" w:rsidRPr="00A81DFA" w:rsidRDefault="00A81DFA" w:rsidP="00A81DFA">
      <w:pPr>
        <w:jc w:val="both"/>
        <w:rPr>
          <w:rFonts w:cstheme="minorHAnsi"/>
        </w:rPr>
      </w:pPr>
      <w:r w:rsidRPr="00A81DFA">
        <w:rPr>
          <w:rFonts w:cstheme="minorHAnsi"/>
        </w:rPr>
        <w:t xml:space="preserve">Ejemplo 1: </w:t>
      </w:r>
      <w:r w:rsidRPr="00A81DFA">
        <w:rPr>
          <w:rStyle w:val="StrongEmphasis"/>
          <w:rFonts w:cstheme="minorHAnsi"/>
          <w:b w:val="0"/>
          <w:bCs w:val="0"/>
          <w:color w:val="000000"/>
        </w:rPr>
        <w:t xml:space="preserve">Se hizo un estudio para </w:t>
      </w:r>
      <w:r w:rsidRPr="00A81DFA">
        <w:rPr>
          <w:rFonts w:cstheme="minorHAnsi"/>
        </w:rPr>
        <w:t xml:space="preserve">determinar los niveles séricos de los componentes bioquímicos de Proteína total, Albúmina, Creatinina y Colesterol en vicuñas; considerando los factores zona, sexo y clase animal. Ver el archivo </w:t>
      </w:r>
      <w:r>
        <w:rPr>
          <w:rFonts w:cstheme="minorHAnsi"/>
          <w:b/>
        </w:rPr>
        <w:t xml:space="preserve">Vicuñas. </w:t>
      </w:r>
      <w:r>
        <w:t>Suponga que se decidió usar el criterio de Lambda de Wilks para seleccionar las variables y hacer el análisis discriminante. Verifique el cumplimiento de los tres supuestos sólo con las variables que quedan</w:t>
      </w:r>
      <w:r w:rsidRPr="00F633D0">
        <w:t>, presente</w:t>
      </w:r>
      <w:r>
        <w:t xml:space="preserve"> (en caso se pueda)</w:t>
      </w:r>
      <w:r w:rsidRPr="00F633D0">
        <w:t xml:space="preserve"> las hipótesis</w:t>
      </w:r>
      <w:r>
        <w:t>, valores calculados de las estadísticas, pvalores y sus conclusiones.</w:t>
      </w:r>
    </w:p>
    <w:sectPr w:rsidR="00A81DFA" w:rsidRPr="00A81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EB"/>
    <w:rsid w:val="0026050A"/>
    <w:rsid w:val="00294DEB"/>
    <w:rsid w:val="00855F43"/>
    <w:rsid w:val="00A81DFA"/>
    <w:rsid w:val="00DE6B14"/>
    <w:rsid w:val="00FF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C4FD5F"/>
  <w15:chartTrackingRefBased/>
  <w15:docId w15:val="{F2B8DC8A-8DAB-4CF7-9741-F3B0A089C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trongEmphasis">
    <w:name w:val="Strong Emphasis"/>
    <w:rsid w:val="00A81D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112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Ognio Solis</dc:creator>
  <cp:keywords/>
  <dc:description/>
  <cp:lastModifiedBy>cfmir</cp:lastModifiedBy>
  <cp:revision>3</cp:revision>
  <dcterms:created xsi:type="dcterms:W3CDTF">2019-04-30T22:15:00Z</dcterms:created>
  <dcterms:modified xsi:type="dcterms:W3CDTF">2022-11-26T02:34:00Z</dcterms:modified>
</cp:coreProperties>
</file>