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616" w:rsidRDefault="007D51D3" w:rsidP="007D51D3">
      <w:pPr>
        <w:spacing w:after="0" w:line="276" w:lineRule="auto"/>
        <w:jc w:val="center"/>
        <w:rPr>
          <w:rFonts w:cstheme="minorHAnsi"/>
          <w:b/>
          <w:smallCaps/>
        </w:rPr>
      </w:pPr>
      <w:r w:rsidRPr="007D51D3">
        <w:rPr>
          <w:rFonts w:cstheme="minorHAnsi"/>
          <w:b/>
          <w:smallCaps/>
        </w:rPr>
        <w:t>Modifica la ley N°20.380, sobre Protección de los animales, para regular las carreras de perros</w:t>
      </w:r>
    </w:p>
    <w:p w:rsidR="007D51D3" w:rsidRDefault="007D51D3" w:rsidP="00FD40E2">
      <w:pPr>
        <w:spacing w:after="0" w:line="276" w:lineRule="auto"/>
        <w:jc w:val="both"/>
        <w:rPr>
          <w:rFonts w:cstheme="minorHAnsi"/>
          <w:b/>
          <w:smallCaps/>
        </w:rPr>
      </w:pPr>
    </w:p>
    <w:p w:rsidR="007D51D3" w:rsidRPr="00D7143A" w:rsidRDefault="007D51D3" w:rsidP="007D51D3">
      <w:pPr>
        <w:spacing w:after="0" w:line="276" w:lineRule="auto"/>
        <w:jc w:val="center"/>
        <w:rPr>
          <w:rFonts w:cstheme="minorHAnsi"/>
          <w:smallCaps/>
        </w:rPr>
      </w:pPr>
      <w:r>
        <w:rPr>
          <w:rFonts w:cstheme="minorHAnsi"/>
          <w:b/>
          <w:smallCaps/>
        </w:rPr>
        <w:t>boletín N° 12786-12</w:t>
      </w:r>
    </w:p>
    <w:p w:rsidR="00BB73FE" w:rsidRDefault="00BB73FE" w:rsidP="00FD40E2">
      <w:pPr>
        <w:spacing w:after="0" w:line="276" w:lineRule="auto"/>
        <w:jc w:val="both"/>
        <w:rPr>
          <w:rFonts w:cstheme="minorHAnsi"/>
          <w:smallCaps/>
        </w:rPr>
      </w:pPr>
    </w:p>
    <w:p w:rsidR="007D51D3" w:rsidRPr="00D7143A" w:rsidRDefault="007D51D3" w:rsidP="00FD40E2">
      <w:pPr>
        <w:spacing w:after="0" w:line="276" w:lineRule="auto"/>
        <w:jc w:val="both"/>
        <w:rPr>
          <w:rFonts w:cstheme="minorHAnsi"/>
          <w:smallCaps/>
        </w:rPr>
      </w:pPr>
    </w:p>
    <w:p w:rsidR="00A37A85" w:rsidRDefault="00A37A85" w:rsidP="00A37A85">
      <w:pPr>
        <w:spacing w:after="0" w:line="276" w:lineRule="auto"/>
        <w:jc w:val="center"/>
        <w:rPr>
          <w:rFonts w:cstheme="minorHAnsi"/>
          <w:smallCaps/>
          <w:u w:val="single"/>
        </w:rPr>
      </w:pPr>
      <w:r w:rsidRPr="00331E82">
        <w:rPr>
          <w:rFonts w:cstheme="minorHAnsi"/>
          <w:smallCaps/>
          <w:u w:val="single"/>
        </w:rPr>
        <w:t>Fundamentos y Antecedentes</w:t>
      </w:r>
    </w:p>
    <w:p w:rsidR="002B7D7A" w:rsidRDefault="002B7D7A" w:rsidP="00A37A85">
      <w:pPr>
        <w:spacing w:after="0" w:line="276" w:lineRule="auto"/>
        <w:jc w:val="center"/>
        <w:rPr>
          <w:rFonts w:cstheme="minorHAnsi"/>
          <w:smallCaps/>
          <w:u w:val="single"/>
        </w:rPr>
      </w:pPr>
    </w:p>
    <w:p w:rsidR="002B7D7A" w:rsidRDefault="002B7D7A" w:rsidP="00A37A85">
      <w:pPr>
        <w:spacing w:after="0" w:line="276" w:lineRule="auto"/>
        <w:jc w:val="center"/>
        <w:rPr>
          <w:rFonts w:cstheme="minorHAnsi"/>
          <w:smallCaps/>
          <w:u w:val="single"/>
        </w:rPr>
      </w:pPr>
    </w:p>
    <w:p w:rsidR="002B7D7A" w:rsidRPr="002B7D7A" w:rsidRDefault="002B7D7A" w:rsidP="002B7D7A">
      <w:pPr>
        <w:spacing w:after="0" w:line="276" w:lineRule="auto"/>
        <w:jc w:val="center"/>
        <w:rPr>
          <w:rFonts w:cstheme="minorHAnsi"/>
          <w:smallCaps/>
        </w:rPr>
      </w:pPr>
      <w:r w:rsidRPr="002B7D7A">
        <w:rPr>
          <w:rFonts w:cstheme="minorHAnsi"/>
          <w:i/>
          <w:iCs/>
          <w:smallCaps/>
        </w:rPr>
        <w:t>1.</w:t>
      </w:r>
      <w:r>
        <w:rPr>
          <w:rFonts w:cstheme="minorHAnsi"/>
          <w:i/>
          <w:iCs/>
          <w:smallCaps/>
        </w:rPr>
        <w:t xml:space="preserve"> </w:t>
      </w:r>
      <w:r w:rsidRPr="002B7D7A">
        <w:rPr>
          <w:rFonts w:cstheme="minorHAnsi"/>
          <w:i/>
          <w:iCs/>
          <w:smallCaps/>
        </w:rPr>
        <w:t>sobre la necesidad de regular las carreras de perros</w:t>
      </w:r>
    </w:p>
    <w:p w:rsidR="00462242" w:rsidRDefault="00462242" w:rsidP="00A37A85">
      <w:pPr>
        <w:spacing w:after="0" w:line="276" w:lineRule="auto"/>
        <w:jc w:val="center"/>
        <w:rPr>
          <w:rFonts w:cstheme="minorHAnsi"/>
          <w:smallCaps/>
          <w:u w:val="single"/>
        </w:rPr>
      </w:pPr>
    </w:p>
    <w:p w:rsidR="00462242" w:rsidRPr="00462242" w:rsidRDefault="00462242" w:rsidP="00A37A85">
      <w:pPr>
        <w:spacing w:after="0" w:line="276" w:lineRule="auto"/>
        <w:jc w:val="center"/>
        <w:rPr>
          <w:rFonts w:cstheme="minorHAnsi"/>
          <w:u w:val="single"/>
        </w:rPr>
      </w:pPr>
    </w:p>
    <w:p w:rsidR="00462242" w:rsidRDefault="00462242" w:rsidP="00462242">
      <w:pPr>
        <w:spacing w:after="0" w:line="276" w:lineRule="auto"/>
        <w:jc w:val="both"/>
        <w:rPr>
          <w:rFonts w:cstheme="minorHAnsi"/>
        </w:rPr>
      </w:pPr>
      <w:r w:rsidRPr="00462242">
        <w:rPr>
          <w:rFonts w:cstheme="minorHAnsi"/>
        </w:rPr>
        <w:tab/>
        <w:t xml:space="preserve">Las carreras de perros constituyen una actividad tradicional en distintas regiones de nuestro país, así como </w:t>
      </w:r>
      <w:r>
        <w:rPr>
          <w:rFonts w:cstheme="minorHAnsi"/>
        </w:rPr>
        <w:t>en varias partes del mundo. Efectivamente, en países como Irlanda, Inglaterra o Australia</w:t>
      </w:r>
      <w:r w:rsidR="00DD4291">
        <w:rPr>
          <w:rFonts w:cstheme="minorHAnsi"/>
        </w:rPr>
        <w:t>, esta actividad convoca a muchos seguidores</w:t>
      </w:r>
      <w:r w:rsidR="002B7D7A">
        <w:rPr>
          <w:rFonts w:cstheme="minorHAnsi"/>
        </w:rPr>
        <w:t xml:space="preserve"> y</w:t>
      </w:r>
      <w:r w:rsidR="00DD4291">
        <w:rPr>
          <w:rFonts w:cstheme="minorHAnsi"/>
        </w:rPr>
        <w:t xml:space="preserve"> participantes y se desarrolla con altos estándares de cuidado y seguridad para los animales. </w:t>
      </w:r>
    </w:p>
    <w:p w:rsidR="00121823" w:rsidRDefault="00121823" w:rsidP="00462242">
      <w:pPr>
        <w:spacing w:after="0" w:line="276" w:lineRule="auto"/>
        <w:jc w:val="both"/>
        <w:rPr>
          <w:rFonts w:cstheme="minorHAnsi"/>
        </w:rPr>
      </w:pPr>
    </w:p>
    <w:p w:rsidR="00C96491" w:rsidRDefault="00121823" w:rsidP="00462242">
      <w:pPr>
        <w:spacing w:after="0" w:line="276" w:lineRule="auto"/>
        <w:jc w:val="both"/>
        <w:rPr>
          <w:rFonts w:cstheme="minorHAnsi"/>
        </w:rPr>
      </w:pPr>
      <w:r>
        <w:rPr>
          <w:rFonts w:cstheme="minorHAnsi"/>
        </w:rPr>
        <w:tab/>
        <w:t>En Chile</w:t>
      </w:r>
      <w:r w:rsidR="002B7D7A">
        <w:rPr>
          <w:rFonts w:cstheme="minorHAnsi"/>
        </w:rPr>
        <w:t>,</w:t>
      </w:r>
      <w:r>
        <w:rPr>
          <w:rFonts w:cstheme="minorHAnsi"/>
        </w:rPr>
        <w:t xml:space="preserve"> se calcula que existen alrededor de 200 pistas de carrera</w:t>
      </w:r>
      <w:r w:rsidR="00AC5250">
        <w:rPr>
          <w:rFonts w:cstheme="minorHAnsi"/>
        </w:rPr>
        <w:t xml:space="preserve">, también </w:t>
      </w:r>
      <w:r>
        <w:rPr>
          <w:rFonts w:cstheme="minorHAnsi"/>
        </w:rPr>
        <w:t>denominadas “canódromos”, en las cuales participa</w:t>
      </w:r>
      <w:r w:rsidR="00AC5250">
        <w:rPr>
          <w:rFonts w:cstheme="minorHAnsi"/>
        </w:rPr>
        <w:t>n</w:t>
      </w:r>
      <w:r>
        <w:rPr>
          <w:rFonts w:cstheme="minorHAnsi"/>
        </w:rPr>
        <w:t xml:space="preserve"> preferentemente</w:t>
      </w:r>
      <w:r w:rsidR="00AC5250">
        <w:rPr>
          <w:rFonts w:cstheme="minorHAnsi"/>
        </w:rPr>
        <w:t xml:space="preserve"> perros de la raza galgo. Los perros de raza galgo se ubican entre los 20 animales más veloces del mundo y su condición de animal velocista es siempre destacada</w:t>
      </w:r>
      <w:r w:rsidR="00C96491">
        <w:rPr>
          <w:rFonts w:cstheme="minorHAnsi"/>
        </w:rPr>
        <w:t xml:space="preserve">. </w:t>
      </w:r>
    </w:p>
    <w:p w:rsidR="00C96491" w:rsidRDefault="00C96491" w:rsidP="00462242">
      <w:pPr>
        <w:spacing w:after="0" w:line="276" w:lineRule="auto"/>
        <w:jc w:val="both"/>
        <w:rPr>
          <w:rFonts w:cstheme="minorHAnsi"/>
        </w:rPr>
      </w:pPr>
    </w:p>
    <w:p w:rsidR="00121823" w:rsidRDefault="00C96491" w:rsidP="00462242">
      <w:pPr>
        <w:spacing w:after="0" w:line="276" w:lineRule="auto"/>
        <w:jc w:val="both"/>
        <w:rPr>
          <w:rFonts w:cstheme="minorHAnsi"/>
        </w:rPr>
      </w:pPr>
      <w:r>
        <w:rPr>
          <w:rFonts w:cstheme="minorHAnsi"/>
        </w:rPr>
        <w:tab/>
        <w:t>De un tiempo a esta parte, en nuestro país, se ha suscitado el debate acerca del control por sobre esta actividad, atendidas las legítimas denuncias de grupos de protección animal que señalan y evidencian prácticas del todo condenables y que constituyen maltrato. Lamentablemente, no puede desconocerse que muchas de esas situaciones ocurren en la organización de carreras de perros, por lo que urge establecer estándares y una regulación que, al mismo tiempo de velar por el cuidado de los animales y la seguridad en estos eventos, permita su realización como manifestación típica en distintas localidades y grupos humanos, tal como ocurre con otras actividades como el rodeo o la hípica, en las que la reglamentación imprime</w:t>
      </w:r>
      <w:r w:rsidR="00356BC4">
        <w:rPr>
          <w:rFonts w:cstheme="minorHAnsi"/>
        </w:rPr>
        <w:t xml:space="preserve"> un</w:t>
      </w:r>
      <w:r>
        <w:rPr>
          <w:rFonts w:cstheme="minorHAnsi"/>
        </w:rPr>
        <w:t xml:space="preserve"> estándar de protección</w:t>
      </w:r>
      <w:r w:rsidR="00356BC4">
        <w:rPr>
          <w:rFonts w:cstheme="minorHAnsi"/>
        </w:rPr>
        <w:t xml:space="preserve"> necesario. </w:t>
      </w:r>
    </w:p>
    <w:p w:rsidR="00356BC4" w:rsidRDefault="00356BC4" w:rsidP="00462242">
      <w:pPr>
        <w:spacing w:after="0" w:line="276" w:lineRule="auto"/>
        <w:jc w:val="both"/>
        <w:rPr>
          <w:rFonts w:cstheme="minorHAnsi"/>
        </w:rPr>
      </w:pPr>
    </w:p>
    <w:p w:rsidR="00356BC4" w:rsidRDefault="00356BC4" w:rsidP="00462242">
      <w:pPr>
        <w:spacing w:after="0" w:line="276" w:lineRule="auto"/>
        <w:jc w:val="both"/>
        <w:rPr>
          <w:rFonts w:cstheme="minorHAnsi"/>
        </w:rPr>
      </w:pPr>
      <w:r>
        <w:rPr>
          <w:rFonts w:cstheme="minorHAnsi"/>
        </w:rPr>
        <w:tab/>
        <w:t xml:space="preserve">Al contrario, oponerse </w:t>
      </w:r>
      <w:r w:rsidR="008D1F96">
        <w:rPr>
          <w:rFonts w:cstheme="minorHAnsi"/>
        </w:rPr>
        <w:t xml:space="preserve">de manera </w:t>
      </w:r>
      <w:r>
        <w:rPr>
          <w:rFonts w:cstheme="minorHAnsi"/>
        </w:rPr>
        <w:t>absoluta y</w:t>
      </w:r>
      <w:r w:rsidR="008D1F96">
        <w:rPr>
          <w:rFonts w:cstheme="minorHAnsi"/>
        </w:rPr>
        <w:t xml:space="preserve"> </w:t>
      </w:r>
      <w:r>
        <w:rPr>
          <w:rFonts w:cstheme="minorHAnsi"/>
        </w:rPr>
        <w:t xml:space="preserve">tajante a la realización de estas actividades </w:t>
      </w:r>
      <w:r w:rsidR="002B7D7A">
        <w:rPr>
          <w:rFonts w:cstheme="minorHAnsi"/>
        </w:rPr>
        <w:t xml:space="preserve">es finalmente desconocer la idiosincrasia de vastos sectores de la población por lo que creemos desde ya que es una medida que no conduce a un buen fin. </w:t>
      </w:r>
    </w:p>
    <w:p w:rsidR="008D1F96" w:rsidRDefault="008D1F96" w:rsidP="00462242">
      <w:pPr>
        <w:spacing w:after="0" w:line="276" w:lineRule="auto"/>
        <w:jc w:val="both"/>
        <w:rPr>
          <w:rFonts w:cstheme="minorHAnsi"/>
        </w:rPr>
      </w:pPr>
    </w:p>
    <w:p w:rsidR="008D1F96" w:rsidRDefault="008D1F96" w:rsidP="00462242">
      <w:pPr>
        <w:spacing w:after="0" w:line="276" w:lineRule="auto"/>
        <w:jc w:val="both"/>
        <w:rPr>
          <w:rFonts w:cstheme="minorHAnsi"/>
        </w:rPr>
      </w:pPr>
      <w:r>
        <w:rPr>
          <w:rFonts w:cstheme="minorHAnsi"/>
        </w:rPr>
        <w:tab/>
        <w:t>Cabe hacer presente que, en nuestra legislación, se han producido durante el último tiempo varios cuerpos legales que buscan la protección y cuidado animal. Primero, en 2009, se promulgó la ley N° 20.380 sobre protección de los animales</w:t>
      </w:r>
      <w:r w:rsidR="005F32A8">
        <w:rPr>
          <w:rFonts w:cstheme="minorHAnsi"/>
        </w:rPr>
        <w:t xml:space="preserve">, mismo año en que se incorporó el delito de maltrato animal en el artículo 291 </w:t>
      </w:r>
      <w:r w:rsidR="005F32A8">
        <w:rPr>
          <w:rFonts w:cstheme="minorHAnsi"/>
          <w:i/>
          <w:iCs/>
        </w:rPr>
        <w:t xml:space="preserve">bis </w:t>
      </w:r>
      <w:r w:rsidR="005F32A8">
        <w:rPr>
          <w:rFonts w:cstheme="minorHAnsi"/>
        </w:rPr>
        <w:t>del Código Penal</w:t>
      </w:r>
      <w:r>
        <w:rPr>
          <w:rFonts w:cstheme="minorHAnsi"/>
        </w:rPr>
        <w:t xml:space="preserve"> y, recientemente en 2017, se promulgó la ley N° 21.020 sobre tenencia responsable de mascotas de compañía, la que establece un registro especial de perros mascota. </w:t>
      </w:r>
    </w:p>
    <w:p w:rsidR="008D1F96" w:rsidRDefault="008D1F96" w:rsidP="00462242">
      <w:pPr>
        <w:spacing w:after="0" w:line="276" w:lineRule="auto"/>
        <w:jc w:val="both"/>
        <w:rPr>
          <w:rFonts w:cstheme="minorHAnsi"/>
        </w:rPr>
      </w:pPr>
    </w:p>
    <w:p w:rsidR="008D1F96" w:rsidRDefault="008D1F96" w:rsidP="00462242">
      <w:pPr>
        <w:spacing w:after="0" w:line="276" w:lineRule="auto"/>
        <w:jc w:val="both"/>
        <w:rPr>
          <w:rFonts w:cstheme="minorHAnsi"/>
        </w:rPr>
      </w:pPr>
      <w:r>
        <w:rPr>
          <w:rFonts w:cstheme="minorHAnsi"/>
        </w:rPr>
        <w:tab/>
        <w:t xml:space="preserve">En el contexto de la legislación anteriormente citada, la Subsecretaría de Desarrollo Regional ha informado que, a mayo de 2019, existen 579.071 perros inscritos en el registro de la ley N° 21.020, todos </w:t>
      </w:r>
      <w:r>
        <w:rPr>
          <w:rFonts w:cstheme="minorHAnsi"/>
        </w:rPr>
        <w:lastRenderedPageBreak/>
        <w:t xml:space="preserve">portadores de su chip de identificación. De ellos, más de 10.000 pertenecen a la raza </w:t>
      </w:r>
      <w:proofErr w:type="spellStart"/>
      <w:r>
        <w:rPr>
          <w:rFonts w:cstheme="minorHAnsi"/>
        </w:rPr>
        <w:t>greyhound</w:t>
      </w:r>
      <w:proofErr w:type="spellEnd"/>
      <w:r>
        <w:rPr>
          <w:rFonts w:cstheme="minorHAnsi"/>
        </w:rPr>
        <w:t xml:space="preserve"> o galgo. Así, no ha existido una vulneración a la ley en la tenencia de estos animales los que, como se dijo, son reconocidos en todo el mundo por su capacidad para correr y participar en competencias de tal índole.</w:t>
      </w:r>
    </w:p>
    <w:p w:rsidR="008D1F96" w:rsidRDefault="008D1F96" w:rsidP="00462242">
      <w:pPr>
        <w:spacing w:after="0" w:line="276" w:lineRule="auto"/>
        <w:jc w:val="both"/>
        <w:rPr>
          <w:rFonts w:cstheme="minorHAnsi"/>
        </w:rPr>
      </w:pPr>
    </w:p>
    <w:p w:rsidR="002B7D7A" w:rsidRPr="00462242" w:rsidRDefault="008D1F96" w:rsidP="00462242">
      <w:pPr>
        <w:spacing w:after="0" w:line="276" w:lineRule="auto"/>
        <w:jc w:val="both"/>
        <w:rPr>
          <w:rFonts w:cstheme="minorHAnsi"/>
        </w:rPr>
      </w:pPr>
      <w:r>
        <w:rPr>
          <w:rFonts w:cstheme="minorHAnsi"/>
        </w:rPr>
        <w:t xml:space="preserve">   </w:t>
      </w:r>
    </w:p>
    <w:p w:rsidR="00A13636" w:rsidRPr="002B7D7A" w:rsidRDefault="002B7D7A" w:rsidP="00A37A85">
      <w:pPr>
        <w:spacing w:after="0" w:line="276" w:lineRule="auto"/>
        <w:jc w:val="center"/>
        <w:rPr>
          <w:rFonts w:cstheme="minorHAnsi"/>
          <w:i/>
          <w:iCs/>
          <w:smallCaps/>
        </w:rPr>
      </w:pPr>
      <w:r>
        <w:rPr>
          <w:rFonts w:cstheme="minorHAnsi"/>
          <w:smallCaps/>
        </w:rPr>
        <w:t xml:space="preserve">2. </w:t>
      </w:r>
      <w:r>
        <w:rPr>
          <w:rFonts w:cstheme="minorHAnsi"/>
          <w:i/>
          <w:iCs/>
          <w:smallCaps/>
        </w:rPr>
        <w:t>Contenido de la propuesta</w:t>
      </w:r>
    </w:p>
    <w:p w:rsidR="00A13636" w:rsidRDefault="00A13636" w:rsidP="00A37A85">
      <w:pPr>
        <w:spacing w:after="0" w:line="276" w:lineRule="auto"/>
        <w:jc w:val="center"/>
        <w:rPr>
          <w:rFonts w:cstheme="minorHAnsi"/>
          <w:smallCaps/>
          <w:u w:val="single"/>
        </w:rPr>
      </w:pPr>
    </w:p>
    <w:p w:rsidR="007A2ECD" w:rsidRDefault="007A2ECD" w:rsidP="00A37A85">
      <w:pPr>
        <w:spacing w:after="0" w:line="276" w:lineRule="auto"/>
        <w:jc w:val="center"/>
        <w:rPr>
          <w:rFonts w:cstheme="minorHAnsi"/>
          <w:smallCaps/>
          <w:u w:val="single"/>
        </w:rPr>
      </w:pPr>
    </w:p>
    <w:p w:rsidR="007A2ECD" w:rsidRDefault="007A2ECD" w:rsidP="007A2ECD">
      <w:pPr>
        <w:spacing w:after="0" w:line="276" w:lineRule="auto"/>
        <w:jc w:val="both"/>
        <w:rPr>
          <w:rFonts w:cstheme="minorHAnsi"/>
        </w:rPr>
      </w:pPr>
      <w:r>
        <w:rPr>
          <w:rFonts w:cstheme="minorHAnsi"/>
          <w:smallCaps/>
        </w:rPr>
        <w:tab/>
      </w:r>
      <w:r w:rsidRPr="007A2ECD">
        <w:rPr>
          <w:rFonts w:cstheme="minorHAnsi"/>
        </w:rPr>
        <w:t xml:space="preserve">Así las cosas, </w:t>
      </w:r>
      <w:r>
        <w:rPr>
          <w:rFonts w:cstheme="minorHAnsi"/>
        </w:rPr>
        <w:t>con</w:t>
      </w:r>
      <w:r w:rsidRPr="007A2ECD">
        <w:rPr>
          <w:rFonts w:cstheme="minorHAnsi"/>
        </w:rPr>
        <w:t xml:space="preserve"> el objetivo de regular </w:t>
      </w:r>
      <w:r>
        <w:rPr>
          <w:rFonts w:cstheme="minorHAnsi"/>
        </w:rPr>
        <w:t xml:space="preserve">la organización y realización de carreras de perros, buscando conjugar el cuidado animal con el respeto por las costumbres y actividades tradicionales, sin caer en excesos prohibicionistas, la propuesta que aquí se plantea dispone una regulación exhaustiva de las carreras de perro, señalando que estarán permitidas siempre que aseguren la integridad, protección y cuidado del animal, se desarrolle en un ambiente seguro y no fomente otras actividades ilícitas, como las apuestas no autorizadas. </w:t>
      </w:r>
    </w:p>
    <w:p w:rsidR="007A2ECD" w:rsidRDefault="007A2ECD" w:rsidP="007A2ECD">
      <w:pPr>
        <w:spacing w:after="0" w:line="276" w:lineRule="auto"/>
        <w:jc w:val="both"/>
        <w:rPr>
          <w:rFonts w:cstheme="minorHAnsi"/>
        </w:rPr>
      </w:pPr>
    </w:p>
    <w:p w:rsidR="007A2ECD" w:rsidRDefault="007A2ECD" w:rsidP="007A2ECD">
      <w:pPr>
        <w:spacing w:after="0" w:line="276" w:lineRule="auto"/>
        <w:jc w:val="both"/>
        <w:rPr>
          <w:rFonts w:cstheme="minorHAnsi"/>
        </w:rPr>
      </w:pPr>
      <w:r>
        <w:rPr>
          <w:rFonts w:cstheme="minorHAnsi"/>
        </w:rPr>
        <w:tab/>
        <w:t xml:space="preserve">Por su parte, se establece una regulación pormenorizada sobre los requisitos y condiciones que debe cumplir la carrera para cumplir con los estándares anteriormente señalados sobre protección del animal, disponiendo finalmente que, en caso de cumplimiento y sin perjuicio de la sanción penal a conductas graves que puedan constituir el delito de maltrato animal contemplado en el Código Penal, la no observancia de estos requisitos se sancionará con multa de entre 10 a 50 UTM y podrá incluso importar la clausura del lugar donde se desarrollan. </w:t>
      </w:r>
    </w:p>
    <w:p w:rsidR="007A2ECD" w:rsidRDefault="007A2ECD" w:rsidP="007A2ECD">
      <w:pPr>
        <w:spacing w:after="0" w:line="276" w:lineRule="auto"/>
        <w:jc w:val="both"/>
        <w:rPr>
          <w:rFonts w:cstheme="minorHAnsi"/>
        </w:rPr>
      </w:pPr>
    </w:p>
    <w:p w:rsidR="008C46DD" w:rsidRPr="007A2ECD" w:rsidRDefault="007A2ECD" w:rsidP="007A2ECD">
      <w:pPr>
        <w:spacing w:after="0" w:line="276" w:lineRule="auto"/>
        <w:jc w:val="both"/>
        <w:rPr>
          <w:rFonts w:cstheme="minorHAnsi"/>
        </w:rPr>
      </w:pPr>
      <w:r>
        <w:rPr>
          <w:rFonts w:cstheme="minorHAnsi"/>
        </w:rPr>
        <w:tab/>
        <w:t xml:space="preserve">Punto relevante es también que la propuesta se inserta en la Ley N° 20.380 sobre protección de los animales, estableciendo una regulación orgánica y sistematizada en los capítulos que corresponden.   </w:t>
      </w:r>
    </w:p>
    <w:p w:rsidR="00BB73FE" w:rsidRDefault="00BB73FE" w:rsidP="00BB73FE">
      <w:pPr>
        <w:spacing w:after="0" w:line="276" w:lineRule="auto"/>
        <w:jc w:val="both"/>
        <w:rPr>
          <w:rFonts w:cstheme="minorHAnsi"/>
        </w:rPr>
      </w:pPr>
    </w:p>
    <w:p w:rsidR="00BB73FE" w:rsidRPr="00D7143A" w:rsidRDefault="00BB73FE" w:rsidP="00BB73FE">
      <w:pPr>
        <w:spacing w:after="0" w:line="276" w:lineRule="auto"/>
        <w:jc w:val="both"/>
        <w:rPr>
          <w:rFonts w:cstheme="minorHAnsi"/>
        </w:rPr>
      </w:pPr>
    </w:p>
    <w:p w:rsidR="00C73B48" w:rsidRPr="00D7143A" w:rsidRDefault="00C73B48" w:rsidP="00C73B48">
      <w:pPr>
        <w:spacing w:after="0" w:line="276" w:lineRule="auto"/>
        <w:jc w:val="center"/>
        <w:rPr>
          <w:rFonts w:cstheme="minorHAnsi"/>
          <w:smallCaps/>
          <w:u w:val="single"/>
        </w:rPr>
      </w:pPr>
      <w:r w:rsidRPr="00D7143A">
        <w:rPr>
          <w:rFonts w:cstheme="minorHAnsi"/>
          <w:smallCaps/>
          <w:u w:val="single"/>
        </w:rPr>
        <w:t>Idea Matriz</w:t>
      </w:r>
    </w:p>
    <w:p w:rsidR="00C82E8F" w:rsidRDefault="00C82E8F" w:rsidP="00C73B48">
      <w:pPr>
        <w:spacing w:after="0" w:line="276" w:lineRule="auto"/>
        <w:jc w:val="center"/>
        <w:rPr>
          <w:rFonts w:cstheme="minorHAnsi"/>
          <w:u w:val="single"/>
        </w:rPr>
      </w:pPr>
    </w:p>
    <w:p w:rsidR="00C82E8F" w:rsidRPr="00D7143A" w:rsidRDefault="00C82E8F" w:rsidP="00C73B48">
      <w:pPr>
        <w:spacing w:after="0" w:line="276" w:lineRule="auto"/>
        <w:jc w:val="center"/>
        <w:rPr>
          <w:rFonts w:cstheme="minorHAnsi"/>
          <w:u w:val="single"/>
        </w:rPr>
      </w:pPr>
    </w:p>
    <w:p w:rsidR="00BB73FE" w:rsidRPr="00D7143A" w:rsidRDefault="00C82E8F" w:rsidP="00C73B48">
      <w:pPr>
        <w:spacing w:after="0" w:line="276" w:lineRule="auto"/>
        <w:jc w:val="both"/>
        <w:rPr>
          <w:rFonts w:cstheme="minorHAnsi"/>
        </w:rPr>
      </w:pPr>
      <w:r>
        <w:rPr>
          <w:rFonts w:cstheme="minorHAnsi"/>
        </w:rPr>
        <w:tab/>
        <w:t xml:space="preserve">El presente proyecto busca modificar la ley N° 20.380 sobre protección de los animales, con el objeto de regular y reglamentar la realización de carreras de perros, disponiendo sanciones para el caso en que ellas fuesen desarrolladas sin observar tales requisitos. </w:t>
      </w:r>
    </w:p>
    <w:p w:rsidR="0042256C" w:rsidRDefault="0042256C" w:rsidP="00C73B48">
      <w:pPr>
        <w:spacing w:after="0" w:line="276" w:lineRule="auto"/>
        <w:jc w:val="both"/>
        <w:rPr>
          <w:rFonts w:cstheme="minorHAnsi"/>
          <w:smallCaps/>
        </w:rPr>
      </w:pPr>
    </w:p>
    <w:p w:rsidR="00C82E8F" w:rsidRPr="00D7143A" w:rsidRDefault="00C82E8F" w:rsidP="00C73B48">
      <w:pPr>
        <w:spacing w:after="0" w:line="276" w:lineRule="auto"/>
        <w:jc w:val="both"/>
        <w:rPr>
          <w:rFonts w:cstheme="minorHAnsi"/>
          <w:smallCaps/>
        </w:rPr>
      </w:pPr>
    </w:p>
    <w:p w:rsidR="00C73B48" w:rsidRPr="00D7143A" w:rsidRDefault="00C73B48" w:rsidP="00C73B48">
      <w:pPr>
        <w:spacing w:after="0" w:line="276" w:lineRule="auto"/>
        <w:jc w:val="center"/>
        <w:rPr>
          <w:rFonts w:cstheme="minorHAnsi"/>
          <w:smallCaps/>
          <w:u w:val="single"/>
        </w:rPr>
      </w:pPr>
      <w:r w:rsidRPr="00D7143A">
        <w:rPr>
          <w:rFonts w:cstheme="minorHAnsi"/>
          <w:smallCaps/>
          <w:u w:val="single"/>
        </w:rPr>
        <w:t>Normativa legal vigente afectada por el proyecto</w:t>
      </w:r>
    </w:p>
    <w:p w:rsidR="0042256C" w:rsidRPr="00D7143A" w:rsidRDefault="0042256C" w:rsidP="00C73B48">
      <w:pPr>
        <w:spacing w:after="0" w:line="276" w:lineRule="auto"/>
        <w:jc w:val="center"/>
        <w:rPr>
          <w:rFonts w:cstheme="minorHAnsi"/>
          <w:u w:val="single"/>
        </w:rPr>
      </w:pPr>
    </w:p>
    <w:p w:rsidR="0042256C" w:rsidRDefault="0042256C" w:rsidP="0042256C">
      <w:pPr>
        <w:spacing w:after="0" w:line="276" w:lineRule="auto"/>
        <w:jc w:val="center"/>
        <w:rPr>
          <w:rFonts w:cstheme="minorHAnsi"/>
        </w:rPr>
      </w:pPr>
    </w:p>
    <w:p w:rsidR="00C82E8F" w:rsidRDefault="00C82E8F" w:rsidP="0042256C">
      <w:pPr>
        <w:spacing w:after="0" w:line="276" w:lineRule="auto"/>
        <w:jc w:val="center"/>
        <w:rPr>
          <w:rFonts w:cstheme="minorHAnsi"/>
        </w:rPr>
      </w:pPr>
      <w:r>
        <w:rPr>
          <w:rFonts w:cstheme="minorHAnsi"/>
        </w:rPr>
        <w:t xml:space="preserve">Ley N° 20.380 sobre protección de los animales </w:t>
      </w:r>
    </w:p>
    <w:p w:rsidR="00482B36" w:rsidRDefault="00482B36" w:rsidP="0042256C">
      <w:pPr>
        <w:spacing w:after="0" w:line="276" w:lineRule="auto"/>
        <w:jc w:val="center"/>
        <w:rPr>
          <w:rFonts w:cstheme="minorHAnsi"/>
        </w:rPr>
      </w:pPr>
    </w:p>
    <w:p w:rsidR="00BB73FE" w:rsidRDefault="00BB73FE" w:rsidP="0042256C">
      <w:pPr>
        <w:spacing w:after="0" w:line="276" w:lineRule="auto"/>
        <w:jc w:val="center"/>
        <w:rPr>
          <w:rFonts w:cstheme="minorHAnsi"/>
        </w:rPr>
      </w:pPr>
    </w:p>
    <w:p w:rsidR="005F32A8" w:rsidRDefault="005F32A8" w:rsidP="0042256C">
      <w:pPr>
        <w:spacing w:after="0" w:line="276" w:lineRule="auto"/>
        <w:jc w:val="center"/>
        <w:rPr>
          <w:rFonts w:cstheme="minorHAnsi"/>
        </w:rPr>
      </w:pPr>
    </w:p>
    <w:p w:rsidR="005F32A8" w:rsidRPr="00D7143A" w:rsidRDefault="005F32A8" w:rsidP="0042256C">
      <w:pPr>
        <w:spacing w:after="0" w:line="276" w:lineRule="auto"/>
        <w:jc w:val="center"/>
        <w:rPr>
          <w:rFonts w:cstheme="minorHAnsi"/>
        </w:rPr>
      </w:pPr>
    </w:p>
    <w:p w:rsidR="007F21AA" w:rsidRDefault="00332504" w:rsidP="00DE54D3">
      <w:pPr>
        <w:spacing w:after="0" w:line="276" w:lineRule="auto"/>
        <w:jc w:val="center"/>
        <w:rPr>
          <w:rFonts w:cstheme="minorHAnsi"/>
          <w:smallCaps/>
          <w:u w:val="single"/>
        </w:rPr>
      </w:pPr>
      <w:r w:rsidRPr="00D7143A">
        <w:rPr>
          <w:rFonts w:cstheme="minorHAnsi"/>
          <w:smallCaps/>
          <w:u w:val="single"/>
        </w:rPr>
        <w:lastRenderedPageBreak/>
        <w:t>Proyecto de Le</w:t>
      </w:r>
      <w:r w:rsidR="00DE54D3" w:rsidRPr="00D7143A">
        <w:rPr>
          <w:rFonts w:cstheme="minorHAnsi"/>
          <w:smallCaps/>
          <w:u w:val="single"/>
        </w:rPr>
        <w:t>y</w:t>
      </w:r>
    </w:p>
    <w:p w:rsidR="005F32A8" w:rsidRDefault="005F32A8" w:rsidP="00C82E8F">
      <w:pPr>
        <w:spacing w:after="0" w:line="276" w:lineRule="auto"/>
        <w:rPr>
          <w:rFonts w:cstheme="minorHAnsi"/>
          <w:smallCaps/>
          <w:u w:val="single"/>
        </w:rPr>
      </w:pPr>
    </w:p>
    <w:p w:rsidR="00C82E8F" w:rsidRDefault="00C82E8F" w:rsidP="00C82E8F">
      <w:pPr>
        <w:spacing w:after="0" w:line="276" w:lineRule="auto"/>
        <w:rPr>
          <w:rFonts w:cstheme="minorHAnsi"/>
          <w:smallCaps/>
          <w:u w:val="single"/>
        </w:rPr>
      </w:pPr>
    </w:p>
    <w:p w:rsidR="00C82E8F" w:rsidRDefault="00C82E8F" w:rsidP="00C82E8F">
      <w:pPr>
        <w:spacing w:after="0" w:line="276" w:lineRule="auto"/>
        <w:rPr>
          <w:rFonts w:cstheme="minorHAnsi"/>
        </w:rPr>
      </w:pPr>
      <w:r w:rsidRPr="00C813E9">
        <w:rPr>
          <w:rFonts w:cstheme="minorHAnsi"/>
          <w:b/>
          <w:bCs/>
          <w:u w:val="single"/>
        </w:rPr>
        <w:t>ARTÍCULO ÚNICO</w:t>
      </w:r>
      <w:r w:rsidRPr="00C82E8F">
        <w:rPr>
          <w:rFonts w:cstheme="minorHAnsi"/>
          <w:b/>
          <w:bCs/>
        </w:rPr>
        <w:t xml:space="preserve">: </w:t>
      </w:r>
      <w:r w:rsidRPr="00C82E8F">
        <w:rPr>
          <w:rFonts w:cstheme="minorHAnsi"/>
        </w:rPr>
        <w:t>efectúense las siguientes modificaciones en la ley N° 20.380:</w:t>
      </w:r>
    </w:p>
    <w:p w:rsidR="00C82E8F" w:rsidRDefault="00C82E8F" w:rsidP="00C82E8F">
      <w:pPr>
        <w:spacing w:after="0" w:line="276" w:lineRule="auto"/>
        <w:rPr>
          <w:rFonts w:cstheme="minorHAnsi"/>
        </w:rPr>
      </w:pPr>
    </w:p>
    <w:p w:rsidR="00C82E8F" w:rsidRPr="00C82E8F" w:rsidRDefault="00C82E8F" w:rsidP="00C82E8F">
      <w:pPr>
        <w:spacing w:after="0" w:line="276" w:lineRule="auto"/>
        <w:rPr>
          <w:rFonts w:cstheme="minorHAnsi"/>
        </w:rPr>
      </w:pPr>
      <w:r w:rsidRPr="00C82E8F">
        <w:rPr>
          <w:rFonts w:cstheme="minorHAnsi"/>
          <w:b/>
          <w:bCs/>
        </w:rPr>
        <w:t>1.</w:t>
      </w:r>
      <w:r w:rsidRPr="00C82E8F">
        <w:rPr>
          <w:rFonts w:cstheme="minorHAnsi"/>
        </w:rPr>
        <w:t xml:space="preserve"> </w:t>
      </w:r>
      <w:r w:rsidRPr="00C813E9">
        <w:rPr>
          <w:rFonts w:cstheme="minorHAnsi"/>
          <w:b/>
          <w:bCs/>
        </w:rPr>
        <w:t>Reemplácese el inciso segundo del artículo 13 por uno nuevo del siguiente tenor</w:t>
      </w:r>
      <w:r w:rsidRPr="00C82E8F">
        <w:rPr>
          <w:rFonts w:cstheme="minorHAnsi"/>
        </w:rPr>
        <w:t xml:space="preserve">: </w:t>
      </w:r>
    </w:p>
    <w:p w:rsidR="00C82E8F" w:rsidRPr="00C82E8F" w:rsidRDefault="00C82E8F" w:rsidP="00C82E8F">
      <w:pPr>
        <w:spacing w:after="0" w:line="276" w:lineRule="auto"/>
        <w:rPr>
          <w:rFonts w:cstheme="minorHAnsi"/>
        </w:rPr>
      </w:pPr>
    </w:p>
    <w:p w:rsidR="00C82E8F" w:rsidRPr="00C82E8F" w:rsidRDefault="00C82E8F" w:rsidP="00C82E8F">
      <w:pPr>
        <w:spacing w:after="0" w:line="276" w:lineRule="auto"/>
        <w:jc w:val="both"/>
        <w:rPr>
          <w:rFonts w:cstheme="minorHAnsi"/>
        </w:rPr>
      </w:pPr>
      <w:r w:rsidRPr="00C82E8F">
        <w:rPr>
          <w:rFonts w:cstheme="minorHAnsi"/>
        </w:rPr>
        <w:t>“</w:t>
      </w:r>
      <w:r w:rsidRPr="00C82E8F">
        <w:rPr>
          <w:rFonts w:cstheme="minorHAnsi"/>
          <w:i/>
          <w:iCs/>
        </w:rPr>
        <w:t>Sin perjuicio de lo anterior, en las infracciones de los artículos 5, 11, 14 bis y 14 ter podrá imponerse la clausura temporal, hasta por tres meses, o la clausura definitiva del establecimiento, lugar o recinto de realización de la actividad, aplicándose el procedimiento señalado en el inciso anterior</w:t>
      </w:r>
      <w:r w:rsidRPr="00C82E8F">
        <w:rPr>
          <w:rFonts w:cstheme="minorHAnsi"/>
        </w:rPr>
        <w:t>.”</w:t>
      </w:r>
    </w:p>
    <w:p w:rsidR="00C82E8F" w:rsidRPr="00C82E8F" w:rsidRDefault="00C82E8F" w:rsidP="00C82E8F">
      <w:pPr>
        <w:spacing w:after="0" w:line="276" w:lineRule="auto"/>
        <w:rPr>
          <w:rFonts w:cstheme="minorHAnsi"/>
        </w:rPr>
      </w:pPr>
    </w:p>
    <w:p w:rsidR="00C82E8F" w:rsidRPr="00C82E8F" w:rsidRDefault="00C82E8F" w:rsidP="00C82E8F">
      <w:pPr>
        <w:spacing w:after="0" w:line="276" w:lineRule="auto"/>
        <w:jc w:val="both"/>
        <w:rPr>
          <w:rFonts w:cstheme="minorHAnsi"/>
        </w:rPr>
      </w:pPr>
      <w:r w:rsidRPr="00C82E8F">
        <w:rPr>
          <w:rFonts w:cstheme="minorHAnsi"/>
          <w:b/>
          <w:bCs/>
        </w:rPr>
        <w:t>2.</w:t>
      </w:r>
      <w:r w:rsidRPr="00C82E8F">
        <w:rPr>
          <w:rFonts w:cstheme="minorHAnsi"/>
        </w:rPr>
        <w:t xml:space="preserve"> </w:t>
      </w:r>
      <w:r w:rsidRPr="00C813E9">
        <w:rPr>
          <w:rFonts w:cstheme="minorHAnsi"/>
          <w:b/>
          <w:bCs/>
        </w:rPr>
        <w:t>Agréguese un nuevo Título VII con unos nuevos artículos 14 bis, 14 ter</w:t>
      </w:r>
      <w:r w:rsidR="00A80558">
        <w:rPr>
          <w:rFonts w:cstheme="minorHAnsi"/>
          <w:b/>
          <w:bCs/>
        </w:rPr>
        <w:t xml:space="preserve">, </w:t>
      </w:r>
      <w:r w:rsidRPr="00C813E9">
        <w:rPr>
          <w:rFonts w:cstheme="minorHAnsi"/>
          <w:b/>
          <w:bCs/>
        </w:rPr>
        <w:t>14 quáter</w:t>
      </w:r>
      <w:r w:rsidR="00A80558">
        <w:rPr>
          <w:rFonts w:cstheme="minorHAnsi"/>
          <w:b/>
          <w:bCs/>
        </w:rPr>
        <w:t xml:space="preserve"> y 14 quinquies</w:t>
      </w:r>
      <w:r w:rsidRPr="00C813E9">
        <w:rPr>
          <w:rFonts w:cstheme="minorHAnsi"/>
          <w:b/>
          <w:bCs/>
        </w:rPr>
        <w:t>, pasando el actual Título VII a ser el Título VIII, del siguiente tenor</w:t>
      </w:r>
      <w:r w:rsidRPr="00C82E8F">
        <w:rPr>
          <w:rFonts w:cstheme="minorHAnsi"/>
        </w:rPr>
        <w:t>:</w:t>
      </w:r>
    </w:p>
    <w:p w:rsidR="00C82E8F" w:rsidRPr="00C82E8F" w:rsidRDefault="00C82E8F" w:rsidP="00C82E8F">
      <w:pPr>
        <w:spacing w:after="0" w:line="276" w:lineRule="auto"/>
        <w:rPr>
          <w:rFonts w:cstheme="minorHAnsi"/>
        </w:rPr>
      </w:pPr>
    </w:p>
    <w:p w:rsidR="00C82E8F" w:rsidRPr="00C82E8F" w:rsidRDefault="00C82E8F" w:rsidP="00C82E8F">
      <w:pPr>
        <w:spacing w:after="0" w:line="276" w:lineRule="auto"/>
        <w:jc w:val="center"/>
        <w:rPr>
          <w:rFonts w:cstheme="minorHAnsi"/>
          <w:i/>
          <w:iCs/>
        </w:rPr>
      </w:pPr>
      <w:r w:rsidRPr="00C82E8F">
        <w:rPr>
          <w:rFonts w:cstheme="minorHAnsi"/>
          <w:i/>
          <w:iCs/>
        </w:rPr>
        <w:t>Título VII: Sobre las carreras de perros</w:t>
      </w:r>
    </w:p>
    <w:p w:rsidR="00C82E8F" w:rsidRPr="00C82E8F" w:rsidRDefault="00C82E8F" w:rsidP="00C82E8F">
      <w:pPr>
        <w:spacing w:after="0" w:line="276" w:lineRule="auto"/>
        <w:rPr>
          <w:rFonts w:cstheme="minorHAnsi"/>
        </w:rPr>
      </w:pPr>
    </w:p>
    <w:p w:rsidR="00C82E8F" w:rsidRPr="00C82E8F" w:rsidRDefault="00C82E8F" w:rsidP="00C82E8F">
      <w:pPr>
        <w:spacing w:after="0" w:line="276" w:lineRule="auto"/>
        <w:jc w:val="both"/>
        <w:rPr>
          <w:rFonts w:cstheme="minorHAnsi"/>
          <w:i/>
          <w:iCs/>
        </w:rPr>
      </w:pPr>
      <w:r w:rsidRPr="00C82E8F">
        <w:rPr>
          <w:rFonts w:cstheme="minorHAnsi"/>
          <w:i/>
          <w:iCs/>
        </w:rPr>
        <w:t>Artículo 14 bis: la organización de carreras de perros sólo estará permitida si ellas cumplen de manera estricta y copulativa con los siguientes requisitos:</w:t>
      </w:r>
    </w:p>
    <w:p w:rsidR="00C82E8F" w:rsidRPr="00C82E8F" w:rsidRDefault="00C82E8F" w:rsidP="00C82E8F">
      <w:pPr>
        <w:spacing w:after="0" w:line="276" w:lineRule="auto"/>
        <w:rPr>
          <w:rFonts w:cstheme="minorHAnsi"/>
          <w:i/>
          <w:iCs/>
        </w:rPr>
      </w:pPr>
    </w:p>
    <w:p w:rsidR="00C82E8F" w:rsidRPr="00BC2E2C" w:rsidRDefault="00BC2E2C" w:rsidP="00BC2E2C">
      <w:pPr>
        <w:spacing w:after="0" w:line="276" w:lineRule="auto"/>
        <w:jc w:val="both"/>
        <w:rPr>
          <w:rFonts w:cstheme="minorHAnsi"/>
          <w:i/>
          <w:iCs/>
        </w:rPr>
      </w:pPr>
      <w:r w:rsidRPr="00BC2E2C">
        <w:rPr>
          <w:rFonts w:cstheme="minorHAnsi"/>
          <w:i/>
          <w:iCs/>
        </w:rPr>
        <w:t>(1</w:t>
      </w:r>
      <w:r>
        <w:rPr>
          <w:rFonts w:cstheme="minorHAnsi"/>
          <w:i/>
          <w:iCs/>
        </w:rPr>
        <w:t>)</w:t>
      </w:r>
      <w:r>
        <w:rPr>
          <w:rFonts w:cstheme="minorHAnsi"/>
          <w:i/>
          <w:iCs/>
        </w:rPr>
        <w:tab/>
      </w:r>
      <w:r w:rsidR="00C82E8F" w:rsidRPr="00BC2E2C">
        <w:rPr>
          <w:rFonts w:cstheme="minorHAnsi"/>
          <w:i/>
          <w:iCs/>
        </w:rPr>
        <w:t>Asegurar la integridad, la protección y el debido cuidado de los animales involucrados en dicha actividad, cualquiera que sea el rol que cumplan en ella. En concordancia, la simple participación del animal no podrá significar daños y/o lesiones</w:t>
      </w:r>
      <w:r w:rsidRPr="00BC2E2C">
        <w:rPr>
          <w:rFonts w:cstheme="minorHAnsi"/>
          <w:i/>
          <w:iCs/>
        </w:rPr>
        <w:t xml:space="preserve"> al mismo</w:t>
      </w:r>
      <w:r w:rsidR="00C82E8F" w:rsidRPr="00BC2E2C">
        <w:rPr>
          <w:rFonts w:cstheme="minorHAnsi"/>
          <w:i/>
          <w:iCs/>
        </w:rPr>
        <w:t>, sin perjuicio de aquellas que accidentalmente puedan ocurrir. Asimismo, no podrán ser fomentadas ni ejecutadas conductas que impliquen, de manera previa o posterior a la actividad, un maltrato al animal, tales como entrenamientos tortuosos, prácticas alimenticias o farmacéuticas que lo vulneren, la participación forzosa en la carrera pese a la opinión contraria de un médico veterinario y, en general, toda clase de actos de similar naturaleza y consecuencias.</w:t>
      </w:r>
    </w:p>
    <w:p w:rsidR="00BC2E2C" w:rsidRPr="00BC2E2C" w:rsidRDefault="00BC2E2C" w:rsidP="00BC2E2C">
      <w:pPr>
        <w:spacing w:after="0"/>
      </w:pPr>
    </w:p>
    <w:p w:rsidR="00C82E8F" w:rsidRDefault="00C82E8F" w:rsidP="00C82E8F">
      <w:pPr>
        <w:spacing w:after="0" w:line="276" w:lineRule="auto"/>
        <w:jc w:val="both"/>
        <w:rPr>
          <w:rFonts w:cstheme="minorHAnsi"/>
          <w:i/>
          <w:iCs/>
        </w:rPr>
      </w:pPr>
      <w:r w:rsidRPr="00C82E8F">
        <w:rPr>
          <w:rFonts w:cstheme="minorHAnsi"/>
          <w:i/>
          <w:iCs/>
        </w:rPr>
        <w:t>(2)</w:t>
      </w:r>
      <w:r w:rsidRPr="00C82E8F">
        <w:rPr>
          <w:rFonts w:cstheme="minorHAnsi"/>
          <w:i/>
          <w:iCs/>
        </w:rPr>
        <w:tab/>
        <w:t xml:space="preserve">Desarrollarse en un ambiente seguro. </w:t>
      </w:r>
    </w:p>
    <w:p w:rsidR="00BC2E2C" w:rsidRPr="00C82E8F" w:rsidRDefault="00BC2E2C" w:rsidP="00C82E8F">
      <w:pPr>
        <w:spacing w:after="0" w:line="276" w:lineRule="auto"/>
        <w:jc w:val="both"/>
        <w:rPr>
          <w:rFonts w:cstheme="minorHAnsi"/>
          <w:i/>
          <w:iCs/>
        </w:rPr>
      </w:pPr>
    </w:p>
    <w:p w:rsidR="00C82E8F" w:rsidRPr="00C82E8F" w:rsidRDefault="00C82E8F" w:rsidP="00C82E8F">
      <w:pPr>
        <w:spacing w:after="0" w:line="276" w:lineRule="auto"/>
        <w:jc w:val="both"/>
        <w:rPr>
          <w:rFonts w:cstheme="minorHAnsi"/>
          <w:i/>
          <w:iCs/>
        </w:rPr>
      </w:pPr>
      <w:r w:rsidRPr="00C82E8F">
        <w:rPr>
          <w:rFonts w:cstheme="minorHAnsi"/>
          <w:i/>
          <w:iCs/>
        </w:rPr>
        <w:t>(3)</w:t>
      </w:r>
      <w:r w:rsidRPr="00C82E8F">
        <w:rPr>
          <w:rFonts w:cstheme="minorHAnsi"/>
          <w:i/>
          <w:iCs/>
        </w:rPr>
        <w:tab/>
        <w:t>No fomentar, ni inducir, de manera directa o indirecta, la realización de actividades ilícitas, en especial las de apuestas ilegales.</w:t>
      </w:r>
    </w:p>
    <w:p w:rsidR="00C82E8F" w:rsidRPr="00C82E8F" w:rsidRDefault="00C82E8F" w:rsidP="00C82E8F">
      <w:pPr>
        <w:spacing w:after="0" w:line="276" w:lineRule="auto"/>
        <w:rPr>
          <w:rFonts w:cstheme="minorHAnsi"/>
          <w:i/>
          <w:iCs/>
        </w:rPr>
      </w:pPr>
    </w:p>
    <w:p w:rsidR="00C82E8F" w:rsidRDefault="00C82E8F" w:rsidP="00C82E8F">
      <w:pPr>
        <w:spacing w:after="0" w:line="276" w:lineRule="auto"/>
        <w:jc w:val="both"/>
        <w:rPr>
          <w:rFonts w:cstheme="minorHAnsi"/>
          <w:i/>
          <w:iCs/>
        </w:rPr>
      </w:pPr>
      <w:r w:rsidRPr="00C82E8F">
        <w:rPr>
          <w:rFonts w:cstheme="minorHAnsi"/>
          <w:i/>
          <w:iCs/>
        </w:rPr>
        <w:t>Artículo 14 ter: Se entenderá que la carrera</w:t>
      </w:r>
      <w:r>
        <w:rPr>
          <w:rFonts w:cstheme="minorHAnsi"/>
          <w:i/>
          <w:iCs/>
        </w:rPr>
        <w:t xml:space="preserve"> implica la protección y cuidado del animal y que</w:t>
      </w:r>
      <w:r w:rsidRPr="00C82E8F">
        <w:rPr>
          <w:rFonts w:cstheme="minorHAnsi"/>
          <w:i/>
          <w:iCs/>
        </w:rPr>
        <w:t xml:space="preserve"> se ha desarrollado en un ambiente seguro, de conformidad a lo dispuesto en </w:t>
      </w:r>
      <w:r>
        <w:rPr>
          <w:rFonts w:cstheme="minorHAnsi"/>
          <w:i/>
          <w:iCs/>
        </w:rPr>
        <w:t>los</w:t>
      </w:r>
      <w:r w:rsidRPr="00C82E8F">
        <w:rPr>
          <w:rFonts w:cstheme="minorHAnsi"/>
          <w:i/>
          <w:iCs/>
        </w:rPr>
        <w:t xml:space="preserve"> número</w:t>
      </w:r>
      <w:r>
        <w:rPr>
          <w:rFonts w:cstheme="minorHAnsi"/>
          <w:i/>
          <w:iCs/>
        </w:rPr>
        <w:t>s 1 y</w:t>
      </w:r>
      <w:r w:rsidRPr="00C82E8F">
        <w:rPr>
          <w:rFonts w:cstheme="minorHAnsi"/>
          <w:i/>
          <w:iCs/>
        </w:rPr>
        <w:t xml:space="preserve"> 2 del artículo anterior, si cumple con las siguientes condiciones:</w:t>
      </w:r>
    </w:p>
    <w:p w:rsidR="00C82E8F" w:rsidRPr="00C82E8F" w:rsidRDefault="00C82E8F" w:rsidP="00C82E8F">
      <w:pPr>
        <w:spacing w:after="0" w:line="276" w:lineRule="auto"/>
        <w:jc w:val="both"/>
        <w:rPr>
          <w:rFonts w:cstheme="minorHAnsi"/>
          <w:i/>
          <w:iCs/>
        </w:rPr>
      </w:pPr>
    </w:p>
    <w:p w:rsidR="00315D51" w:rsidRDefault="00C813E9" w:rsidP="00BC2E2C">
      <w:pPr>
        <w:spacing w:after="0" w:line="276" w:lineRule="auto"/>
        <w:jc w:val="both"/>
        <w:rPr>
          <w:rFonts w:cstheme="minorHAnsi"/>
          <w:i/>
          <w:iCs/>
        </w:rPr>
      </w:pPr>
      <w:r>
        <w:rPr>
          <w:rFonts w:cstheme="minorHAnsi"/>
          <w:i/>
          <w:iCs/>
        </w:rPr>
        <w:t>1</w:t>
      </w:r>
      <w:r w:rsidR="00BC2E2C" w:rsidRPr="00BC2E2C">
        <w:rPr>
          <w:rFonts w:cstheme="minorHAnsi"/>
          <w:i/>
          <w:iCs/>
        </w:rPr>
        <w:t>)</w:t>
      </w:r>
      <w:r w:rsidR="00BC2E2C">
        <w:rPr>
          <w:rFonts w:cstheme="minorHAnsi"/>
          <w:i/>
          <w:iCs/>
        </w:rPr>
        <w:tab/>
      </w:r>
      <w:r w:rsidR="00315D51">
        <w:rPr>
          <w:rFonts w:cstheme="minorHAnsi"/>
          <w:i/>
          <w:iCs/>
        </w:rPr>
        <w:t xml:space="preserve">Condiciones de la pista de carrera: </w:t>
      </w:r>
    </w:p>
    <w:p w:rsidR="00315D51" w:rsidRDefault="00315D51" w:rsidP="00BC2E2C">
      <w:pPr>
        <w:spacing w:after="0" w:line="276" w:lineRule="auto"/>
        <w:jc w:val="both"/>
        <w:rPr>
          <w:rFonts w:cstheme="minorHAnsi"/>
          <w:i/>
          <w:iCs/>
        </w:rPr>
      </w:pPr>
    </w:p>
    <w:p w:rsidR="00BC2E2C" w:rsidRPr="005F32A8" w:rsidRDefault="00C813E9" w:rsidP="005F32A8">
      <w:pPr>
        <w:spacing w:after="0" w:line="276" w:lineRule="auto"/>
        <w:ind w:left="708"/>
        <w:jc w:val="both"/>
        <w:rPr>
          <w:rFonts w:cstheme="minorHAnsi"/>
          <w:i/>
          <w:iCs/>
        </w:rPr>
      </w:pPr>
      <w:r>
        <w:rPr>
          <w:rFonts w:cstheme="minorHAnsi"/>
          <w:i/>
          <w:iCs/>
        </w:rPr>
        <w:t>a</w:t>
      </w:r>
      <w:r w:rsidR="00315D51">
        <w:rPr>
          <w:rFonts w:cstheme="minorHAnsi"/>
          <w:i/>
          <w:iCs/>
        </w:rPr>
        <w:t xml:space="preserve">. </w:t>
      </w:r>
      <w:r w:rsidR="00C82E8F" w:rsidRPr="00BC2E2C">
        <w:rPr>
          <w:rFonts w:cstheme="minorHAnsi"/>
          <w:i/>
          <w:iCs/>
        </w:rPr>
        <w:t>La extensión de la pista de carrera, en el caso de ser recta, no podrá ser superior a los 200 metros</w:t>
      </w:r>
      <w:r w:rsidR="00BC2E2C" w:rsidRPr="00BC2E2C">
        <w:rPr>
          <w:rFonts w:cstheme="minorHAnsi"/>
          <w:i/>
          <w:iCs/>
        </w:rPr>
        <w:t xml:space="preserve">, a lo cual deberá sumarse una extensión adicional para freno de un máximo de 100 </w:t>
      </w:r>
      <w:r w:rsidR="00BC2E2C" w:rsidRPr="00BC2E2C">
        <w:rPr>
          <w:rFonts w:cstheme="minorHAnsi"/>
          <w:i/>
          <w:iCs/>
        </w:rPr>
        <w:lastRenderedPageBreak/>
        <w:t>metros</w:t>
      </w:r>
      <w:r w:rsidR="007F16FC" w:rsidRPr="00BC2E2C">
        <w:rPr>
          <w:rFonts w:cstheme="minorHAnsi"/>
          <w:i/>
          <w:iCs/>
        </w:rPr>
        <w:t>. Se prohíbe la realización de carreras en pistas o “canódromos” de tipo ovalado y de cualquier otra forma que no sea la de una pista recta unidireccional.</w:t>
      </w:r>
      <w:r w:rsidR="00C82E8F" w:rsidRPr="00BC2E2C">
        <w:rPr>
          <w:rFonts w:cstheme="minorHAnsi"/>
          <w:i/>
          <w:iCs/>
        </w:rPr>
        <w:t xml:space="preserve"> </w:t>
      </w:r>
    </w:p>
    <w:p w:rsidR="00C82E8F" w:rsidRDefault="00C813E9" w:rsidP="00315D51">
      <w:pPr>
        <w:spacing w:after="0" w:line="276" w:lineRule="auto"/>
        <w:ind w:left="708"/>
        <w:jc w:val="both"/>
        <w:rPr>
          <w:rFonts w:cstheme="minorHAnsi"/>
          <w:i/>
          <w:iCs/>
        </w:rPr>
      </w:pPr>
      <w:r>
        <w:rPr>
          <w:rFonts w:cstheme="minorHAnsi"/>
          <w:i/>
          <w:iCs/>
        </w:rPr>
        <w:t>b</w:t>
      </w:r>
      <w:r w:rsidR="00315D51">
        <w:rPr>
          <w:rFonts w:cstheme="minorHAnsi"/>
          <w:i/>
          <w:iCs/>
        </w:rPr>
        <w:t xml:space="preserve">. </w:t>
      </w:r>
      <w:r w:rsidR="00C82E8F" w:rsidRPr="00C82E8F">
        <w:rPr>
          <w:rFonts w:cstheme="minorHAnsi"/>
          <w:i/>
          <w:iCs/>
        </w:rPr>
        <w:t xml:space="preserve">El ancho de la pista de carrera deberá ser </w:t>
      </w:r>
      <w:r w:rsidR="00BC2E2C">
        <w:rPr>
          <w:rFonts w:cstheme="minorHAnsi"/>
          <w:i/>
          <w:iCs/>
        </w:rPr>
        <w:t>tal que permita al menos una distancia de 1,5 metros entre cada animal</w:t>
      </w:r>
      <w:r w:rsidR="00B11B0D">
        <w:rPr>
          <w:rFonts w:cstheme="minorHAnsi"/>
          <w:i/>
          <w:iCs/>
        </w:rPr>
        <w:t xml:space="preserve">, pudiendo correr un máximo de 4 ejemplares simultáneamente. </w:t>
      </w:r>
    </w:p>
    <w:p w:rsidR="00315D51" w:rsidRPr="00C82E8F" w:rsidRDefault="00315D51" w:rsidP="00315D51">
      <w:pPr>
        <w:spacing w:after="0" w:line="276" w:lineRule="auto"/>
        <w:ind w:left="708"/>
        <w:jc w:val="both"/>
        <w:rPr>
          <w:rFonts w:cstheme="minorHAnsi"/>
          <w:i/>
          <w:iCs/>
        </w:rPr>
      </w:pPr>
    </w:p>
    <w:p w:rsidR="00C82E8F" w:rsidRDefault="00C813E9" w:rsidP="00315D51">
      <w:pPr>
        <w:spacing w:after="0" w:line="276" w:lineRule="auto"/>
        <w:ind w:left="708"/>
        <w:jc w:val="both"/>
        <w:rPr>
          <w:rFonts w:cstheme="minorHAnsi"/>
          <w:i/>
          <w:iCs/>
        </w:rPr>
      </w:pPr>
      <w:r>
        <w:rPr>
          <w:rFonts w:cstheme="minorHAnsi"/>
          <w:i/>
          <w:iCs/>
        </w:rPr>
        <w:t>c</w:t>
      </w:r>
      <w:r w:rsidR="00315D51">
        <w:rPr>
          <w:rFonts w:cstheme="minorHAnsi"/>
          <w:i/>
          <w:iCs/>
        </w:rPr>
        <w:t xml:space="preserve">. </w:t>
      </w:r>
      <w:r w:rsidR="00C82E8F" w:rsidRPr="00C82E8F">
        <w:rPr>
          <w:rFonts w:cstheme="minorHAnsi"/>
          <w:i/>
          <w:iCs/>
        </w:rPr>
        <w:t xml:space="preserve">La pista deberá contar con un cierre perimetral que la cubra en su totalidad, con la finalidad de evitar el contacto entre humano y animal y evitar asimismo el ingreso de otros animales durante la carrera. </w:t>
      </w:r>
    </w:p>
    <w:p w:rsidR="00315D51" w:rsidRPr="00C82E8F" w:rsidRDefault="00315D51" w:rsidP="00315D51">
      <w:pPr>
        <w:spacing w:after="0" w:line="276" w:lineRule="auto"/>
        <w:ind w:left="708"/>
        <w:jc w:val="both"/>
        <w:rPr>
          <w:rFonts w:cstheme="minorHAnsi"/>
          <w:i/>
          <w:iCs/>
        </w:rPr>
      </w:pPr>
    </w:p>
    <w:p w:rsidR="00C82E8F" w:rsidRDefault="00C813E9" w:rsidP="00315D51">
      <w:pPr>
        <w:spacing w:after="0" w:line="276" w:lineRule="auto"/>
        <w:ind w:left="708"/>
        <w:jc w:val="both"/>
        <w:rPr>
          <w:rFonts w:cstheme="minorHAnsi"/>
          <w:i/>
          <w:iCs/>
        </w:rPr>
      </w:pPr>
      <w:r>
        <w:rPr>
          <w:rFonts w:cstheme="minorHAnsi"/>
          <w:i/>
          <w:iCs/>
        </w:rPr>
        <w:t>d</w:t>
      </w:r>
      <w:r w:rsidR="00315D51">
        <w:rPr>
          <w:rFonts w:cstheme="minorHAnsi"/>
          <w:i/>
          <w:iCs/>
        </w:rPr>
        <w:t xml:space="preserve">. </w:t>
      </w:r>
      <w:r w:rsidR="00C82E8F" w:rsidRPr="00C82E8F">
        <w:rPr>
          <w:rFonts w:cstheme="minorHAnsi"/>
          <w:i/>
          <w:iCs/>
        </w:rPr>
        <w:t>La pista de carrera debe ser de un terreno lo suficientemente blando y ancho como para no generar daños y exponer a peligros al animal, evitándose específicamente el choque o tropiezo entre los mismos.</w:t>
      </w:r>
      <w:r w:rsidR="00BC2E2C">
        <w:rPr>
          <w:rFonts w:cstheme="minorHAnsi"/>
          <w:i/>
          <w:iCs/>
        </w:rPr>
        <w:t xml:space="preserve"> En consecuencia, no podrá ser de un material que dañe los pies y uñas del animal, debiendo preferirse </w:t>
      </w:r>
      <w:r w:rsidR="00315D51">
        <w:rPr>
          <w:rFonts w:cstheme="minorHAnsi"/>
          <w:i/>
          <w:iCs/>
        </w:rPr>
        <w:t>un suelo humectado de arena, tierra o</w:t>
      </w:r>
      <w:r w:rsidR="00B11B0D">
        <w:rPr>
          <w:rFonts w:cstheme="minorHAnsi"/>
          <w:i/>
          <w:iCs/>
        </w:rPr>
        <w:t xml:space="preserve"> una</w:t>
      </w:r>
      <w:r w:rsidR="00315D51">
        <w:rPr>
          <w:rFonts w:cstheme="minorHAnsi"/>
          <w:i/>
          <w:iCs/>
        </w:rPr>
        <w:t xml:space="preserve"> mezcla de ambos.</w:t>
      </w:r>
    </w:p>
    <w:p w:rsidR="00394186" w:rsidRDefault="00394186" w:rsidP="00315D51">
      <w:pPr>
        <w:spacing w:after="0" w:line="276" w:lineRule="auto"/>
        <w:ind w:left="708"/>
        <w:jc w:val="both"/>
        <w:rPr>
          <w:rFonts w:cstheme="minorHAnsi"/>
          <w:i/>
          <w:iCs/>
        </w:rPr>
      </w:pPr>
    </w:p>
    <w:p w:rsidR="00394186" w:rsidRDefault="00394186" w:rsidP="00315D51">
      <w:pPr>
        <w:spacing w:after="0" w:line="276" w:lineRule="auto"/>
        <w:ind w:left="708"/>
        <w:jc w:val="both"/>
        <w:rPr>
          <w:rFonts w:cstheme="minorHAnsi"/>
          <w:i/>
          <w:iCs/>
        </w:rPr>
      </w:pPr>
      <w:r>
        <w:rPr>
          <w:rFonts w:cstheme="minorHAnsi"/>
          <w:i/>
          <w:iCs/>
        </w:rPr>
        <w:t xml:space="preserve">e. El recinto que alberga la pista deberá contar con recepción municipal de obras y/o con patente municipal comercial, según sea el caso. </w:t>
      </w:r>
    </w:p>
    <w:p w:rsidR="00315D51" w:rsidRPr="00C82E8F" w:rsidRDefault="00315D51" w:rsidP="00315D51">
      <w:pPr>
        <w:spacing w:after="0" w:line="276" w:lineRule="auto"/>
        <w:jc w:val="both"/>
        <w:rPr>
          <w:rFonts w:cstheme="minorHAnsi"/>
          <w:i/>
          <w:iCs/>
        </w:rPr>
      </w:pPr>
    </w:p>
    <w:p w:rsidR="00315D51" w:rsidRDefault="00C813E9" w:rsidP="00C82E8F">
      <w:pPr>
        <w:spacing w:after="0" w:line="276" w:lineRule="auto"/>
        <w:rPr>
          <w:rFonts w:cstheme="minorHAnsi"/>
          <w:i/>
          <w:iCs/>
        </w:rPr>
      </w:pPr>
      <w:r>
        <w:rPr>
          <w:rFonts w:cstheme="minorHAnsi"/>
          <w:i/>
          <w:iCs/>
        </w:rPr>
        <w:t>2</w:t>
      </w:r>
      <w:r w:rsidR="00C82E8F" w:rsidRPr="00C82E8F">
        <w:rPr>
          <w:rFonts w:cstheme="minorHAnsi"/>
          <w:i/>
          <w:iCs/>
        </w:rPr>
        <w:t>)</w:t>
      </w:r>
      <w:r w:rsidR="00C82E8F" w:rsidRPr="00C82E8F">
        <w:rPr>
          <w:rFonts w:cstheme="minorHAnsi"/>
          <w:i/>
          <w:iCs/>
        </w:rPr>
        <w:tab/>
      </w:r>
      <w:r w:rsidR="00315D51">
        <w:rPr>
          <w:rFonts w:cstheme="minorHAnsi"/>
          <w:i/>
          <w:iCs/>
        </w:rPr>
        <w:t xml:space="preserve">Condiciones de cuidado del </w:t>
      </w:r>
      <w:r w:rsidR="00315D51" w:rsidRPr="00315D51">
        <w:rPr>
          <w:rFonts w:cstheme="minorHAnsi"/>
          <w:i/>
          <w:iCs/>
        </w:rPr>
        <w:t>animal</w:t>
      </w:r>
      <w:r w:rsidR="00315D51">
        <w:rPr>
          <w:rFonts w:cstheme="minorHAnsi"/>
          <w:i/>
          <w:iCs/>
        </w:rPr>
        <w:t xml:space="preserve">: </w:t>
      </w:r>
    </w:p>
    <w:p w:rsidR="00315D51" w:rsidRDefault="00315D51" w:rsidP="00C82E8F">
      <w:pPr>
        <w:spacing w:after="0" w:line="276" w:lineRule="auto"/>
        <w:rPr>
          <w:rFonts w:cstheme="minorHAnsi"/>
          <w:i/>
          <w:iCs/>
        </w:rPr>
      </w:pPr>
    </w:p>
    <w:p w:rsidR="00C82E8F" w:rsidRPr="00C813E9" w:rsidRDefault="00C813E9" w:rsidP="003F2559">
      <w:pPr>
        <w:spacing w:after="0" w:line="276" w:lineRule="auto"/>
        <w:ind w:left="708"/>
        <w:jc w:val="both"/>
        <w:rPr>
          <w:rFonts w:cstheme="minorHAnsi"/>
          <w:i/>
          <w:iCs/>
        </w:rPr>
      </w:pPr>
      <w:r w:rsidRPr="00C813E9">
        <w:rPr>
          <w:rFonts w:cstheme="minorHAnsi"/>
          <w:i/>
          <w:iCs/>
        </w:rPr>
        <w:t>a.</w:t>
      </w:r>
      <w:r>
        <w:rPr>
          <w:rFonts w:cstheme="minorHAnsi"/>
          <w:i/>
          <w:iCs/>
        </w:rPr>
        <w:t xml:space="preserve"> </w:t>
      </w:r>
      <w:r w:rsidR="00C82E8F" w:rsidRPr="00C813E9">
        <w:rPr>
          <w:rFonts w:cstheme="minorHAnsi"/>
          <w:i/>
          <w:iCs/>
        </w:rPr>
        <w:t>Los animales sólo podrán participar de una carrera por día.</w:t>
      </w:r>
      <w:r>
        <w:rPr>
          <w:rFonts w:cstheme="minorHAnsi"/>
          <w:i/>
          <w:iCs/>
        </w:rPr>
        <w:t xml:space="preserve"> Asimismo,</w:t>
      </w:r>
      <w:r w:rsidR="00B11B0D">
        <w:rPr>
          <w:rFonts w:cstheme="minorHAnsi"/>
          <w:i/>
          <w:iCs/>
        </w:rPr>
        <w:t xml:space="preserve"> las condiciones térmicas de la carrera y</w:t>
      </w:r>
      <w:r>
        <w:rPr>
          <w:rFonts w:cstheme="minorHAnsi"/>
          <w:i/>
          <w:iCs/>
        </w:rPr>
        <w:t xml:space="preserve"> los entrenamientos a que sean sometidos no deberán dañar o poner en peligro su integridad, salud y bienestar.</w:t>
      </w:r>
      <w:r w:rsidR="00C82E8F" w:rsidRPr="00C813E9">
        <w:rPr>
          <w:rFonts w:cstheme="minorHAnsi"/>
          <w:i/>
          <w:iCs/>
        </w:rPr>
        <w:t xml:space="preserve">  </w:t>
      </w:r>
    </w:p>
    <w:p w:rsidR="00315D51" w:rsidRDefault="00315D51" w:rsidP="00315D51">
      <w:pPr>
        <w:spacing w:after="0" w:line="276" w:lineRule="auto"/>
        <w:ind w:left="708"/>
        <w:rPr>
          <w:rFonts w:cstheme="minorHAnsi"/>
          <w:i/>
          <w:iCs/>
        </w:rPr>
      </w:pPr>
    </w:p>
    <w:p w:rsidR="00315D51" w:rsidRPr="00315D51" w:rsidRDefault="00C813E9" w:rsidP="00315D51">
      <w:pPr>
        <w:spacing w:after="0" w:line="276" w:lineRule="auto"/>
        <w:ind w:left="708"/>
        <w:jc w:val="both"/>
        <w:rPr>
          <w:rFonts w:cstheme="minorHAnsi"/>
          <w:i/>
          <w:iCs/>
        </w:rPr>
      </w:pPr>
      <w:r>
        <w:rPr>
          <w:rFonts w:cstheme="minorHAnsi"/>
          <w:i/>
          <w:iCs/>
        </w:rPr>
        <w:t>b</w:t>
      </w:r>
      <w:r w:rsidR="00315D51" w:rsidRPr="00315D51">
        <w:rPr>
          <w:rFonts w:cstheme="minorHAnsi"/>
          <w:i/>
          <w:iCs/>
        </w:rPr>
        <w:t>.</w:t>
      </w:r>
      <w:r w:rsidR="00315D51">
        <w:rPr>
          <w:rFonts w:cstheme="minorHAnsi"/>
          <w:i/>
          <w:iCs/>
        </w:rPr>
        <w:t xml:space="preserve"> Los animales participarán en condiciones aptas y seguras según su peso y talla, debiendo procurarse una competición equilibrada entre ejemplares para así no sobre exigir a alguno de ellos.</w:t>
      </w:r>
    </w:p>
    <w:p w:rsidR="00315D51" w:rsidRPr="00315D51" w:rsidRDefault="00315D51" w:rsidP="00315D51">
      <w:pPr>
        <w:spacing w:after="0" w:line="276" w:lineRule="auto"/>
        <w:ind w:left="708"/>
        <w:rPr>
          <w:rFonts w:cstheme="minorHAnsi"/>
          <w:i/>
          <w:iCs/>
        </w:rPr>
      </w:pPr>
    </w:p>
    <w:p w:rsidR="00C82E8F" w:rsidRPr="00315D51" w:rsidRDefault="00C813E9" w:rsidP="003F2559">
      <w:pPr>
        <w:spacing w:after="0" w:line="276" w:lineRule="auto"/>
        <w:ind w:left="708"/>
        <w:jc w:val="both"/>
        <w:rPr>
          <w:rFonts w:cstheme="minorHAnsi"/>
          <w:i/>
          <w:iCs/>
        </w:rPr>
      </w:pPr>
      <w:r>
        <w:rPr>
          <w:rFonts w:cstheme="minorHAnsi"/>
          <w:i/>
          <w:iCs/>
        </w:rPr>
        <w:t>c</w:t>
      </w:r>
      <w:r w:rsidR="00315D51" w:rsidRPr="00315D51">
        <w:rPr>
          <w:rFonts w:cstheme="minorHAnsi"/>
          <w:i/>
          <w:iCs/>
        </w:rPr>
        <w:t>.</w:t>
      </w:r>
      <w:r w:rsidR="00315D51">
        <w:rPr>
          <w:rFonts w:cstheme="minorHAnsi"/>
          <w:i/>
          <w:iCs/>
        </w:rPr>
        <w:t xml:space="preserve"> </w:t>
      </w:r>
      <w:r w:rsidR="00C82E8F" w:rsidRPr="00315D51">
        <w:rPr>
          <w:rFonts w:cstheme="minorHAnsi"/>
          <w:i/>
          <w:iCs/>
        </w:rPr>
        <w:t>Los animales deberán estar debidamente inscritos en el registro que corresponda según la raza y características de animal, de conformidad a lo dispuesto en el Título VI de la Ley N° 21.020.</w:t>
      </w:r>
    </w:p>
    <w:p w:rsidR="00315D51" w:rsidRDefault="00315D51" w:rsidP="00315D51">
      <w:pPr>
        <w:spacing w:after="0"/>
        <w:ind w:left="708"/>
      </w:pPr>
    </w:p>
    <w:p w:rsidR="00315D51" w:rsidRDefault="00C813E9" w:rsidP="003F2559">
      <w:pPr>
        <w:spacing w:after="0"/>
        <w:ind w:left="708"/>
        <w:jc w:val="both"/>
        <w:rPr>
          <w:i/>
          <w:iCs/>
        </w:rPr>
      </w:pPr>
      <w:r>
        <w:rPr>
          <w:i/>
          <w:iCs/>
        </w:rPr>
        <w:t>d</w:t>
      </w:r>
      <w:r w:rsidR="00315D51">
        <w:rPr>
          <w:i/>
          <w:iCs/>
        </w:rPr>
        <w:t xml:space="preserve">. Todas las vestimentas y accesorios de tal naturaleza que sean utilizados en los animales no deberán </w:t>
      </w:r>
      <w:r>
        <w:rPr>
          <w:i/>
          <w:iCs/>
        </w:rPr>
        <w:t xml:space="preserve">dañarlos. </w:t>
      </w:r>
    </w:p>
    <w:p w:rsidR="00B11B0D" w:rsidRDefault="00B11B0D" w:rsidP="003F2559">
      <w:pPr>
        <w:spacing w:after="0"/>
        <w:ind w:left="708"/>
        <w:jc w:val="both"/>
        <w:rPr>
          <w:i/>
          <w:iCs/>
        </w:rPr>
      </w:pPr>
    </w:p>
    <w:p w:rsidR="00B11B0D" w:rsidRDefault="00B11B0D" w:rsidP="003F2559">
      <w:pPr>
        <w:spacing w:after="0"/>
        <w:ind w:left="708"/>
        <w:jc w:val="both"/>
        <w:rPr>
          <w:i/>
          <w:iCs/>
        </w:rPr>
      </w:pPr>
      <w:r>
        <w:rPr>
          <w:i/>
          <w:iCs/>
        </w:rPr>
        <w:t xml:space="preserve">e. Los animales deberán ser transportados en condiciones tales que no se dañe o ponga en peligro su integridad, salud y bienestar, dando especial cumplimiento a las normas que la respecto dispone la Ley N° 18.290. </w:t>
      </w:r>
    </w:p>
    <w:p w:rsidR="00B11B0D" w:rsidRDefault="00B11B0D" w:rsidP="003F2559">
      <w:pPr>
        <w:spacing w:after="0"/>
        <w:ind w:left="708"/>
        <w:jc w:val="both"/>
        <w:rPr>
          <w:i/>
          <w:iCs/>
        </w:rPr>
      </w:pPr>
    </w:p>
    <w:p w:rsidR="00B11B0D" w:rsidRPr="00315D51" w:rsidRDefault="00B11B0D" w:rsidP="003F2559">
      <w:pPr>
        <w:spacing w:after="0"/>
        <w:ind w:left="708"/>
        <w:jc w:val="both"/>
        <w:rPr>
          <w:i/>
          <w:iCs/>
        </w:rPr>
      </w:pPr>
      <w:r>
        <w:rPr>
          <w:i/>
          <w:iCs/>
        </w:rPr>
        <w:t xml:space="preserve">f. Los animales deberán habitar en espacios que no dañen o pongan en peligro su integridad, salud y bienestar. Los caniles deberán estar acondicionados para cumplir idéntico objetivo. </w:t>
      </w:r>
    </w:p>
    <w:p w:rsidR="00315D51" w:rsidRPr="00315D51" w:rsidRDefault="00315D51" w:rsidP="00C813E9">
      <w:pPr>
        <w:spacing w:after="0"/>
        <w:ind w:left="708"/>
      </w:pPr>
    </w:p>
    <w:p w:rsidR="00315D51" w:rsidRDefault="00C813E9" w:rsidP="00C82E8F">
      <w:pPr>
        <w:spacing w:after="0" w:line="276" w:lineRule="auto"/>
        <w:rPr>
          <w:rFonts w:cstheme="minorHAnsi"/>
          <w:i/>
          <w:iCs/>
        </w:rPr>
      </w:pPr>
      <w:r>
        <w:rPr>
          <w:rFonts w:cstheme="minorHAnsi"/>
          <w:i/>
          <w:iCs/>
        </w:rPr>
        <w:t>3</w:t>
      </w:r>
      <w:r w:rsidR="00C82E8F" w:rsidRPr="00C82E8F">
        <w:rPr>
          <w:rFonts w:cstheme="minorHAnsi"/>
          <w:i/>
          <w:iCs/>
        </w:rPr>
        <w:t>)</w:t>
      </w:r>
      <w:r w:rsidR="00C82E8F" w:rsidRPr="00C82E8F">
        <w:rPr>
          <w:rFonts w:cstheme="minorHAnsi"/>
          <w:i/>
          <w:iCs/>
        </w:rPr>
        <w:tab/>
      </w:r>
      <w:r w:rsidR="00315D51">
        <w:rPr>
          <w:rFonts w:cstheme="minorHAnsi"/>
          <w:i/>
          <w:iCs/>
        </w:rPr>
        <w:t xml:space="preserve">Condiciones de seguridad en la carrera: </w:t>
      </w:r>
    </w:p>
    <w:p w:rsidR="00315D51" w:rsidRDefault="00315D51" w:rsidP="00C82E8F">
      <w:pPr>
        <w:spacing w:after="0" w:line="276" w:lineRule="auto"/>
        <w:rPr>
          <w:rFonts w:cstheme="minorHAnsi"/>
          <w:i/>
          <w:iCs/>
        </w:rPr>
      </w:pPr>
    </w:p>
    <w:p w:rsidR="00315D51" w:rsidRPr="00394186" w:rsidRDefault="00C813E9" w:rsidP="00394186">
      <w:pPr>
        <w:spacing w:after="0" w:line="276" w:lineRule="auto"/>
        <w:ind w:left="708"/>
        <w:jc w:val="both"/>
        <w:rPr>
          <w:rFonts w:cstheme="minorHAnsi"/>
        </w:rPr>
      </w:pPr>
      <w:r>
        <w:rPr>
          <w:rFonts w:cstheme="minorHAnsi"/>
          <w:i/>
          <w:iCs/>
        </w:rPr>
        <w:lastRenderedPageBreak/>
        <w:t>a</w:t>
      </w:r>
      <w:r w:rsidR="00315D51" w:rsidRPr="00315D51">
        <w:rPr>
          <w:rFonts w:cstheme="minorHAnsi"/>
          <w:i/>
          <w:iCs/>
        </w:rPr>
        <w:t>.</w:t>
      </w:r>
      <w:r w:rsidR="00315D51">
        <w:rPr>
          <w:rFonts w:cstheme="minorHAnsi"/>
          <w:i/>
          <w:iCs/>
        </w:rPr>
        <w:t xml:space="preserve"> </w:t>
      </w:r>
      <w:r w:rsidR="00C82E8F" w:rsidRPr="00315D51">
        <w:rPr>
          <w:rFonts w:cstheme="minorHAnsi"/>
          <w:i/>
          <w:iCs/>
        </w:rPr>
        <w:t>Contar con la asesoría de un médico veterinario de manera presencial en la carrera</w:t>
      </w:r>
      <w:r w:rsidR="00315D51" w:rsidRPr="00315D51">
        <w:rPr>
          <w:rFonts w:cstheme="minorHAnsi"/>
          <w:i/>
          <w:iCs/>
        </w:rPr>
        <w:t>.</w:t>
      </w:r>
      <w:r w:rsidR="00394186">
        <w:rPr>
          <w:rFonts w:cstheme="minorHAnsi"/>
          <w:i/>
          <w:iCs/>
        </w:rPr>
        <w:t xml:space="preserve"> El médico veterinario presente en la carrera estará obligado a denunciar ante la autoridad respectiva cualquier trasgresión que constate respecto de esta ley o bien de hechos que pudieren revestir el carácter de maltrato animal tipificado en el artículo 291 bis del Código Penal</w:t>
      </w:r>
      <w:r w:rsidR="00394186">
        <w:rPr>
          <w:rFonts w:cstheme="minorHAnsi"/>
        </w:rPr>
        <w:t xml:space="preserve">. </w:t>
      </w:r>
      <w:r w:rsidR="00394186">
        <w:rPr>
          <w:rFonts w:cstheme="minorHAnsi"/>
          <w:i/>
          <w:iCs/>
        </w:rPr>
        <w:t>La omisión en el cumplimiento de esta obligación será sancionada conforme lo dispone el artículo 177 del Código Procesal Penal</w:t>
      </w:r>
      <w:r w:rsidR="00394186">
        <w:rPr>
          <w:rFonts w:cstheme="minorHAnsi"/>
        </w:rPr>
        <w:t>.</w:t>
      </w:r>
    </w:p>
    <w:p w:rsidR="00C82E8F" w:rsidRPr="00315D51" w:rsidRDefault="00C82E8F" w:rsidP="00315D51">
      <w:pPr>
        <w:spacing w:after="0"/>
      </w:pPr>
      <w:r w:rsidRPr="00315D51">
        <w:t xml:space="preserve"> </w:t>
      </w:r>
      <w:r w:rsidR="00315D51">
        <w:tab/>
      </w:r>
    </w:p>
    <w:p w:rsidR="00C813E9" w:rsidRDefault="00C813E9" w:rsidP="003F2559">
      <w:pPr>
        <w:spacing w:after="0" w:line="276" w:lineRule="auto"/>
        <w:ind w:left="708"/>
        <w:jc w:val="both"/>
        <w:rPr>
          <w:rFonts w:cstheme="minorHAnsi"/>
          <w:i/>
          <w:iCs/>
        </w:rPr>
      </w:pPr>
      <w:r>
        <w:rPr>
          <w:rFonts w:cstheme="minorHAnsi"/>
          <w:i/>
          <w:iCs/>
        </w:rPr>
        <w:t>b</w:t>
      </w:r>
      <w:r w:rsidR="00315D51" w:rsidRPr="00315D51">
        <w:rPr>
          <w:rFonts w:cstheme="minorHAnsi"/>
          <w:i/>
          <w:iCs/>
        </w:rPr>
        <w:t>.</w:t>
      </w:r>
      <w:r w:rsidR="00315D51">
        <w:rPr>
          <w:rFonts w:cstheme="minorHAnsi"/>
          <w:i/>
          <w:iCs/>
        </w:rPr>
        <w:t xml:space="preserve"> Se deberá levantar y mantener un acta o registro de cada carrera que indique, al menos, los ejemplares participantes, la duración y resultados del evento.</w:t>
      </w:r>
    </w:p>
    <w:p w:rsidR="00C813E9" w:rsidRDefault="00C813E9" w:rsidP="00315D51">
      <w:pPr>
        <w:spacing w:after="0" w:line="276" w:lineRule="auto"/>
        <w:ind w:left="708"/>
        <w:rPr>
          <w:rFonts w:cstheme="minorHAnsi"/>
          <w:i/>
          <w:iCs/>
        </w:rPr>
      </w:pPr>
    </w:p>
    <w:p w:rsidR="00C82E8F" w:rsidRPr="00315D51" w:rsidRDefault="00C813E9" w:rsidP="003F2559">
      <w:pPr>
        <w:spacing w:after="0" w:line="276" w:lineRule="auto"/>
        <w:ind w:left="708"/>
        <w:jc w:val="both"/>
        <w:rPr>
          <w:rFonts w:cstheme="minorHAnsi"/>
          <w:i/>
          <w:iCs/>
        </w:rPr>
      </w:pPr>
      <w:r>
        <w:rPr>
          <w:rFonts w:cstheme="minorHAnsi"/>
          <w:i/>
          <w:iCs/>
        </w:rPr>
        <w:t>c. Los organizadores podrán aplicar el Reglamento de la Corporación Greyhound Chile en complementariedad de los aspectos regulados en esta ley</w:t>
      </w:r>
      <w:r>
        <w:rPr>
          <w:rFonts w:cstheme="minorHAnsi"/>
        </w:rPr>
        <w:t>.</w:t>
      </w:r>
      <w:r w:rsidR="00C82E8F" w:rsidRPr="00315D51">
        <w:rPr>
          <w:rFonts w:cstheme="minorHAnsi"/>
          <w:i/>
          <w:iCs/>
        </w:rPr>
        <w:t xml:space="preserve"> </w:t>
      </w:r>
    </w:p>
    <w:p w:rsidR="00315D51" w:rsidRDefault="00315D51" w:rsidP="00C82E8F">
      <w:pPr>
        <w:spacing w:after="0" w:line="276" w:lineRule="auto"/>
        <w:rPr>
          <w:rFonts w:cstheme="minorHAnsi"/>
          <w:i/>
          <w:iCs/>
        </w:rPr>
      </w:pPr>
    </w:p>
    <w:p w:rsidR="00C82E8F" w:rsidRDefault="00C82E8F" w:rsidP="00C813E9">
      <w:pPr>
        <w:spacing w:after="0" w:line="276" w:lineRule="auto"/>
        <w:jc w:val="both"/>
        <w:rPr>
          <w:rFonts w:cstheme="minorHAnsi"/>
          <w:i/>
          <w:iCs/>
        </w:rPr>
      </w:pPr>
      <w:r w:rsidRPr="00C82E8F">
        <w:rPr>
          <w:rFonts w:cstheme="minorHAnsi"/>
          <w:i/>
          <w:iCs/>
        </w:rPr>
        <w:t xml:space="preserve">Artículo 14 quáter: </w:t>
      </w:r>
      <w:r w:rsidR="00C813E9">
        <w:rPr>
          <w:rFonts w:cstheme="minorHAnsi"/>
          <w:i/>
          <w:iCs/>
        </w:rPr>
        <w:t xml:space="preserve">Sin perjuicio de la responsabilidad penal eventualmente involucrada, </w:t>
      </w:r>
      <w:r w:rsidRPr="00C82E8F">
        <w:rPr>
          <w:rFonts w:cstheme="minorHAnsi"/>
          <w:i/>
          <w:iCs/>
        </w:rPr>
        <w:t xml:space="preserve">la contravención a lo dispuesto en </w:t>
      </w:r>
      <w:r w:rsidR="00C813E9">
        <w:rPr>
          <w:rFonts w:cstheme="minorHAnsi"/>
          <w:i/>
          <w:iCs/>
        </w:rPr>
        <w:t>a los dos artículos anteriores</w:t>
      </w:r>
      <w:r w:rsidRPr="00C82E8F">
        <w:rPr>
          <w:rFonts w:cstheme="minorHAnsi"/>
          <w:i/>
          <w:iCs/>
        </w:rPr>
        <w:t xml:space="preserve"> será sancionado con multa de 10 a 50 unidades tributarias mensuales. En caso de reincidencia, la multa podrá elevarse al doble. Esta sanción será conocida, tramitada y aplicada por el Juzgado de Policía Local que resulte competente, de conformidad a lo dispuesto en la Ley N° 18.287.</w:t>
      </w:r>
    </w:p>
    <w:p w:rsidR="00A80558" w:rsidRDefault="00A80558" w:rsidP="00C813E9">
      <w:pPr>
        <w:spacing w:after="0" w:line="276" w:lineRule="auto"/>
        <w:jc w:val="both"/>
        <w:rPr>
          <w:rFonts w:cstheme="minorHAnsi"/>
          <w:i/>
          <w:iCs/>
        </w:rPr>
      </w:pPr>
    </w:p>
    <w:p w:rsidR="00A80558" w:rsidRPr="00A80558" w:rsidRDefault="00A80558" w:rsidP="00C813E9">
      <w:pPr>
        <w:spacing w:after="0" w:line="276" w:lineRule="auto"/>
        <w:jc w:val="both"/>
        <w:rPr>
          <w:rFonts w:cstheme="minorHAnsi"/>
          <w:i/>
          <w:iCs/>
        </w:rPr>
      </w:pPr>
      <w:r>
        <w:rPr>
          <w:rFonts w:cstheme="minorHAnsi"/>
          <w:i/>
          <w:iCs/>
        </w:rPr>
        <w:t>Artículo 14 quinquies</w:t>
      </w:r>
      <w:r>
        <w:rPr>
          <w:rFonts w:cstheme="minorHAnsi"/>
        </w:rPr>
        <w:t xml:space="preserve">: </w:t>
      </w:r>
      <w:r>
        <w:rPr>
          <w:rFonts w:cstheme="minorHAnsi"/>
          <w:i/>
          <w:iCs/>
        </w:rPr>
        <w:t xml:space="preserve">a la organización y desarrollo de carreras de perros no serán aplicables lo dispuesto en la Ley N° 19.473 y en su respectivo Reglamento. </w:t>
      </w:r>
    </w:p>
    <w:p w:rsidR="00C82E8F" w:rsidRPr="00C82E8F" w:rsidRDefault="00C82E8F" w:rsidP="00C813E9">
      <w:pPr>
        <w:spacing w:after="0" w:line="276" w:lineRule="auto"/>
        <w:jc w:val="both"/>
        <w:rPr>
          <w:rFonts w:cstheme="minorHAnsi"/>
        </w:rPr>
      </w:pPr>
    </w:p>
    <w:p w:rsidR="00C82E8F" w:rsidRPr="00C82E8F" w:rsidRDefault="00C82E8F" w:rsidP="00C82E8F">
      <w:pPr>
        <w:spacing w:after="0" w:line="276" w:lineRule="auto"/>
        <w:rPr>
          <w:rFonts w:cstheme="minorHAnsi"/>
        </w:rPr>
      </w:pPr>
      <w:r w:rsidRPr="00C82E8F">
        <w:rPr>
          <w:rFonts w:cstheme="minorHAnsi"/>
          <w:b/>
          <w:bCs/>
        </w:rPr>
        <w:t>3.</w:t>
      </w:r>
      <w:r w:rsidRPr="00C82E8F">
        <w:rPr>
          <w:rFonts w:cstheme="minorHAnsi"/>
        </w:rPr>
        <w:t xml:space="preserve"> </w:t>
      </w:r>
      <w:r w:rsidRPr="00C813E9">
        <w:rPr>
          <w:rFonts w:cstheme="minorHAnsi"/>
          <w:b/>
          <w:bCs/>
        </w:rPr>
        <w:t>Agréguese al inicio del artículo 16 la siguiente frase</w:t>
      </w:r>
      <w:r w:rsidRPr="00C82E8F">
        <w:rPr>
          <w:rFonts w:cstheme="minorHAnsi"/>
        </w:rPr>
        <w:t>: “</w:t>
      </w:r>
      <w:r w:rsidRPr="00C82E8F">
        <w:rPr>
          <w:rFonts w:cstheme="minorHAnsi"/>
          <w:i/>
          <w:iCs/>
        </w:rPr>
        <w:t>Con excepción de lo dispuesto en el Título VII</w:t>
      </w:r>
      <w:r w:rsidRPr="00C82E8F">
        <w:rPr>
          <w:rFonts w:cstheme="minorHAnsi"/>
        </w:rPr>
        <w:t>,”</w:t>
      </w:r>
    </w:p>
    <w:p w:rsidR="007F21AA" w:rsidRDefault="007F21AA" w:rsidP="00EC0E81">
      <w:pPr>
        <w:spacing w:after="0" w:line="276" w:lineRule="auto"/>
        <w:jc w:val="both"/>
        <w:rPr>
          <w:rFonts w:cstheme="minorHAnsi"/>
        </w:rPr>
      </w:pPr>
    </w:p>
    <w:p w:rsidR="00E277F7" w:rsidRDefault="00E277F7" w:rsidP="00EC0E81">
      <w:pPr>
        <w:spacing w:after="0" w:line="276" w:lineRule="auto"/>
        <w:jc w:val="both"/>
        <w:rPr>
          <w:rFonts w:cstheme="minorHAnsi"/>
        </w:rPr>
      </w:pPr>
    </w:p>
    <w:p w:rsidR="00E277F7" w:rsidRDefault="00E277F7" w:rsidP="00EC0E81">
      <w:pPr>
        <w:spacing w:after="0" w:line="276" w:lineRule="auto"/>
        <w:jc w:val="both"/>
        <w:rPr>
          <w:rFonts w:cstheme="minorHAnsi"/>
        </w:rPr>
      </w:pPr>
    </w:p>
    <w:p w:rsidR="00E277F7" w:rsidRDefault="00E277F7" w:rsidP="00EC0E81">
      <w:pPr>
        <w:spacing w:after="0" w:line="276" w:lineRule="auto"/>
        <w:jc w:val="both"/>
        <w:rPr>
          <w:rFonts w:cstheme="minorHAnsi"/>
        </w:rPr>
      </w:pPr>
    </w:p>
    <w:p w:rsidR="00E277F7" w:rsidRDefault="00E277F7" w:rsidP="00EC0E81">
      <w:pPr>
        <w:spacing w:after="0" w:line="276" w:lineRule="auto"/>
        <w:jc w:val="both"/>
        <w:rPr>
          <w:rFonts w:cstheme="minorHAnsi"/>
        </w:rPr>
      </w:pPr>
    </w:p>
    <w:p w:rsidR="00E277F7" w:rsidRDefault="00E277F7" w:rsidP="00EC0E81">
      <w:pPr>
        <w:spacing w:after="0" w:line="276" w:lineRule="auto"/>
        <w:jc w:val="both"/>
        <w:rPr>
          <w:rFonts w:cstheme="minorHAnsi"/>
        </w:rPr>
      </w:pPr>
    </w:p>
    <w:p w:rsidR="00BB73FE" w:rsidRDefault="00BB73FE" w:rsidP="00EC0E81">
      <w:pPr>
        <w:spacing w:after="0" w:line="276" w:lineRule="auto"/>
        <w:jc w:val="both"/>
        <w:rPr>
          <w:rFonts w:cstheme="minorHAnsi"/>
        </w:rPr>
      </w:pPr>
    </w:p>
    <w:p w:rsidR="00BB73FE" w:rsidRDefault="00BB73FE" w:rsidP="00EC0E81">
      <w:pPr>
        <w:spacing w:after="0" w:line="276" w:lineRule="auto"/>
        <w:jc w:val="both"/>
        <w:rPr>
          <w:rFonts w:cstheme="minorHAnsi"/>
        </w:rPr>
      </w:pPr>
    </w:p>
    <w:p w:rsidR="005F32A8" w:rsidRDefault="005F32A8" w:rsidP="00EC0E81">
      <w:pPr>
        <w:spacing w:after="0" w:line="276" w:lineRule="auto"/>
        <w:jc w:val="both"/>
        <w:rPr>
          <w:rFonts w:cstheme="minorHAnsi"/>
        </w:rPr>
      </w:pPr>
    </w:p>
    <w:p w:rsidR="005F32A8" w:rsidRDefault="005F32A8" w:rsidP="00EC0E81">
      <w:pPr>
        <w:spacing w:after="0" w:line="276" w:lineRule="auto"/>
        <w:jc w:val="both"/>
        <w:rPr>
          <w:rFonts w:cstheme="minorHAnsi"/>
        </w:rPr>
      </w:pPr>
    </w:p>
    <w:p w:rsidR="005F32A8" w:rsidRDefault="005F32A8" w:rsidP="00EC0E81">
      <w:pPr>
        <w:spacing w:after="0" w:line="276" w:lineRule="auto"/>
        <w:jc w:val="both"/>
        <w:rPr>
          <w:rFonts w:cstheme="minorHAnsi"/>
        </w:rPr>
      </w:pPr>
    </w:p>
    <w:p w:rsidR="005F32A8" w:rsidRDefault="005F32A8" w:rsidP="00EC0E81">
      <w:pPr>
        <w:spacing w:after="0" w:line="276" w:lineRule="auto"/>
        <w:jc w:val="both"/>
        <w:rPr>
          <w:rFonts w:cstheme="minorHAnsi"/>
        </w:rPr>
      </w:pPr>
    </w:p>
    <w:p w:rsidR="005F32A8" w:rsidRDefault="005F32A8" w:rsidP="00EC0E81">
      <w:pPr>
        <w:spacing w:after="0" w:line="276" w:lineRule="auto"/>
        <w:jc w:val="both"/>
        <w:rPr>
          <w:rFonts w:cstheme="minorHAnsi"/>
        </w:rPr>
      </w:pPr>
      <w:bookmarkStart w:id="0" w:name="_GoBack"/>
      <w:bookmarkEnd w:id="0"/>
    </w:p>
    <w:p w:rsidR="00E277F7" w:rsidRDefault="006B7A97" w:rsidP="006B7A97">
      <w:pPr>
        <w:spacing w:after="0" w:line="276" w:lineRule="auto"/>
        <w:jc w:val="center"/>
        <w:rPr>
          <w:rFonts w:cstheme="minorHAnsi"/>
        </w:rPr>
      </w:pPr>
      <w:r>
        <w:rPr>
          <w:rFonts w:cstheme="minorHAnsi"/>
        </w:rPr>
        <w:t>________________________</w:t>
      </w:r>
    </w:p>
    <w:p w:rsidR="00E277F7" w:rsidRPr="006876C8" w:rsidRDefault="00331E82" w:rsidP="00E277F7">
      <w:pPr>
        <w:spacing w:after="0" w:line="276" w:lineRule="auto"/>
        <w:jc w:val="center"/>
        <w:rPr>
          <w:rFonts w:cstheme="minorHAnsi"/>
          <w:b/>
        </w:rPr>
      </w:pPr>
      <w:r>
        <w:rPr>
          <w:rFonts w:cstheme="minorHAnsi"/>
          <w:b/>
        </w:rPr>
        <w:t>PABLO PRIETO LORCA</w:t>
      </w:r>
    </w:p>
    <w:p w:rsidR="00710330" w:rsidRDefault="00E277F7" w:rsidP="00E277F7">
      <w:pPr>
        <w:spacing w:after="0" w:line="276" w:lineRule="auto"/>
        <w:jc w:val="center"/>
        <w:rPr>
          <w:rFonts w:cstheme="minorHAnsi"/>
        </w:rPr>
      </w:pPr>
      <w:r>
        <w:rPr>
          <w:rFonts w:cstheme="minorHAnsi"/>
        </w:rPr>
        <w:t>Diputad</w:t>
      </w:r>
      <w:r w:rsidR="006B7A97">
        <w:rPr>
          <w:rFonts w:cstheme="minorHAnsi"/>
        </w:rPr>
        <w:t>a</w:t>
      </w:r>
    </w:p>
    <w:p w:rsidR="00154D54" w:rsidRDefault="00154D54" w:rsidP="00E277F7">
      <w:pPr>
        <w:spacing w:after="0" w:line="276" w:lineRule="auto"/>
        <w:jc w:val="center"/>
        <w:rPr>
          <w:rFonts w:cstheme="minorHAnsi"/>
        </w:rPr>
      </w:pPr>
    </w:p>
    <w:p w:rsidR="00154D54" w:rsidRPr="00D7143A" w:rsidRDefault="00154D54" w:rsidP="00E277F7">
      <w:pPr>
        <w:spacing w:after="0" w:line="276" w:lineRule="auto"/>
        <w:jc w:val="center"/>
        <w:rPr>
          <w:rFonts w:cstheme="minorHAnsi"/>
        </w:rPr>
      </w:pPr>
    </w:p>
    <w:sectPr w:rsidR="00154D54" w:rsidRPr="00D7143A" w:rsidSect="00750478">
      <w:pgSz w:w="12240" w:h="15840"/>
      <w:pgMar w:top="1418" w:right="1418" w:bottom="1418"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54E" w:rsidRDefault="00E5454E" w:rsidP="00A82A1A">
      <w:pPr>
        <w:spacing w:after="0" w:line="240" w:lineRule="auto"/>
      </w:pPr>
      <w:r>
        <w:separator/>
      </w:r>
    </w:p>
  </w:endnote>
  <w:endnote w:type="continuationSeparator" w:id="0">
    <w:p w:rsidR="00E5454E" w:rsidRDefault="00E5454E" w:rsidP="00A82A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54E" w:rsidRDefault="00E5454E" w:rsidP="00A82A1A">
      <w:pPr>
        <w:spacing w:after="0" w:line="240" w:lineRule="auto"/>
      </w:pPr>
      <w:r>
        <w:separator/>
      </w:r>
    </w:p>
  </w:footnote>
  <w:footnote w:type="continuationSeparator" w:id="0">
    <w:p w:rsidR="00E5454E" w:rsidRDefault="00E5454E" w:rsidP="00A82A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72849"/>
    <w:multiLevelType w:val="hybridMultilevel"/>
    <w:tmpl w:val="4F42F6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18E2BBC"/>
    <w:multiLevelType w:val="hybridMultilevel"/>
    <w:tmpl w:val="86A601BA"/>
    <w:lvl w:ilvl="0" w:tplc="0D66570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3FC6011"/>
    <w:multiLevelType w:val="hybridMultilevel"/>
    <w:tmpl w:val="F550AD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10166C3"/>
    <w:multiLevelType w:val="hybridMultilevel"/>
    <w:tmpl w:val="DC6E29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2D21AB5"/>
    <w:multiLevelType w:val="hybridMultilevel"/>
    <w:tmpl w:val="710E8DF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6A94865"/>
    <w:multiLevelType w:val="hybridMultilevel"/>
    <w:tmpl w:val="4ACAB3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FF61A09"/>
    <w:multiLevelType w:val="hybridMultilevel"/>
    <w:tmpl w:val="0E4260C0"/>
    <w:lvl w:ilvl="0" w:tplc="02608C7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3FA5672A"/>
    <w:multiLevelType w:val="hybridMultilevel"/>
    <w:tmpl w:val="BD2E2B1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40067823"/>
    <w:multiLevelType w:val="hybridMultilevel"/>
    <w:tmpl w:val="4C80248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401363EB"/>
    <w:multiLevelType w:val="hybridMultilevel"/>
    <w:tmpl w:val="0E6A7668"/>
    <w:lvl w:ilvl="0" w:tplc="61B00CD2">
      <w:start w:val="1"/>
      <w:numFmt w:val="low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4181279E"/>
    <w:multiLevelType w:val="hybridMultilevel"/>
    <w:tmpl w:val="D870D5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4AE44DE4"/>
    <w:multiLevelType w:val="hybridMultilevel"/>
    <w:tmpl w:val="8F7A9DD8"/>
    <w:lvl w:ilvl="0" w:tplc="99780D96">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2">
    <w:nsid w:val="4DBC5F4A"/>
    <w:multiLevelType w:val="hybridMultilevel"/>
    <w:tmpl w:val="9C10B23C"/>
    <w:lvl w:ilvl="0" w:tplc="D9260C14">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3">
    <w:nsid w:val="50227559"/>
    <w:multiLevelType w:val="hybridMultilevel"/>
    <w:tmpl w:val="AFC472B8"/>
    <w:lvl w:ilvl="0" w:tplc="2BAEFB6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nsid w:val="56C75621"/>
    <w:multiLevelType w:val="hybridMultilevel"/>
    <w:tmpl w:val="BFE6804C"/>
    <w:lvl w:ilvl="0" w:tplc="7F1EFE6A">
      <w:start w:val="1"/>
      <w:numFmt w:val="decimal"/>
      <w:lvlText w:val="%1."/>
      <w:lvlJc w:val="left"/>
      <w:pPr>
        <w:ind w:left="720" w:hanging="360"/>
      </w:pPr>
      <w:rPr>
        <w:rFonts w:hint="default"/>
        <w: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E327E76"/>
    <w:multiLevelType w:val="hybridMultilevel"/>
    <w:tmpl w:val="7CB6AFDC"/>
    <w:lvl w:ilvl="0" w:tplc="B79C561A">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6">
    <w:nsid w:val="5F2F4BCB"/>
    <w:multiLevelType w:val="hybridMultilevel"/>
    <w:tmpl w:val="848678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61F30294"/>
    <w:multiLevelType w:val="hybridMultilevel"/>
    <w:tmpl w:val="22E057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63B720CB"/>
    <w:multiLevelType w:val="hybridMultilevel"/>
    <w:tmpl w:val="24542D64"/>
    <w:lvl w:ilvl="0" w:tplc="1360ACEA">
      <w:start w:val="1"/>
      <w:numFmt w:val="decimal"/>
      <w:lvlText w:val="%1."/>
      <w:lvlJc w:val="left"/>
      <w:pPr>
        <w:ind w:left="720" w:hanging="360"/>
      </w:pPr>
      <w:rPr>
        <w:rFonts w:hint="default"/>
        <w: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64513451"/>
    <w:multiLevelType w:val="hybridMultilevel"/>
    <w:tmpl w:val="15FA78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9443563"/>
    <w:multiLevelType w:val="hybridMultilevel"/>
    <w:tmpl w:val="80B8A45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6CCB736C"/>
    <w:multiLevelType w:val="hybridMultilevel"/>
    <w:tmpl w:val="AF20E932"/>
    <w:lvl w:ilvl="0" w:tplc="81A403CA">
      <w:start w:val="1"/>
      <w:numFmt w:val="decimal"/>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75424409"/>
    <w:multiLevelType w:val="hybridMultilevel"/>
    <w:tmpl w:val="DB94577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17"/>
  </w:num>
  <w:num w:numId="3">
    <w:abstractNumId w:val="7"/>
  </w:num>
  <w:num w:numId="4">
    <w:abstractNumId w:val="22"/>
  </w:num>
  <w:num w:numId="5">
    <w:abstractNumId w:val="16"/>
  </w:num>
  <w:num w:numId="6">
    <w:abstractNumId w:val="1"/>
  </w:num>
  <w:num w:numId="7">
    <w:abstractNumId w:val="2"/>
  </w:num>
  <w:num w:numId="8">
    <w:abstractNumId w:val="6"/>
  </w:num>
  <w:num w:numId="9">
    <w:abstractNumId w:val="20"/>
  </w:num>
  <w:num w:numId="10">
    <w:abstractNumId w:val="3"/>
  </w:num>
  <w:num w:numId="11">
    <w:abstractNumId w:val="13"/>
  </w:num>
  <w:num w:numId="12">
    <w:abstractNumId w:val="14"/>
  </w:num>
  <w:num w:numId="13">
    <w:abstractNumId w:val="19"/>
  </w:num>
  <w:num w:numId="14">
    <w:abstractNumId w:val="18"/>
  </w:num>
  <w:num w:numId="15">
    <w:abstractNumId w:val="10"/>
  </w:num>
  <w:num w:numId="16">
    <w:abstractNumId w:val="0"/>
  </w:num>
  <w:num w:numId="17">
    <w:abstractNumId w:val="21"/>
  </w:num>
  <w:num w:numId="18">
    <w:abstractNumId w:val="9"/>
  </w:num>
  <w:num w:numId="19">
    <w:abstractNumId w:val="15"/>
  </w:num>
  <w:num w:numId="20">
    <w:abstractNumId w:val="4"/>
  </w:num>
  <w:num w:numId="21">
    <w:abstractNumId w:val="11"/>
  </w:num>
  <w:num w:numId="22">
    <w:abstractNumId w:val="12"/>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50478"/>
    <w:rsid w:val="000009BA"/>
    <w:rsid w:val="000067BA"/>
    <w:rsid w:val="00025A39"/>
    <w:rsid w:val="00041C62"/>
    <w:rsid w:val="00043798"/>
    <w:rsid w:val="000563DD"/>
    <w:rsid w:val="00067257"/>
    <w:rsid w:val="00073DFD"/>
    <w:rsid w:val="0008204C"/>
    <w:rsid w:val="000A7418"/>
    <w:rsid w:val="000E6786"/>
    <w:rsid w:val="00101DCB"/>
    <w:rsid w:val="00102A2A"/>
    <w:rsid w:val="00107F74"/>
    <w:rsid w:val="00121823"/>
    <w:rsid w:val="00136AB6"/>
    <w:rsid w:val="00140910"/>
    <w:rsid w:val="00154D54"/>
    <w:rsid w:val="00160085"/>
    <w:rsid w:val="00171952"/>
    <w:rsid w:val="0017765A"/>
    <w:rsid w:val="001922AF"/>
    <w:rsid w:val="001A32B4"/>
    <w:rsid w:val="001B5041"/>
    <w:rsid w:val="001C26BB"/>
    <w:rsid w:val="001E186A"/>
    <w:rsid w:val="001F2DFB"/>
    <w:rsid w:val="001F561C"/>
    <w:rsid w:val="00216686"/>
    <w:rsid w:val="0022112F"/>
    <w:rsid w:val="00223E0C"/>
    <w:rsid w:val="00243FFA"/>
    <w:rsid w:val="00246A56"/>
    <w:rsid w:val="00254C15"/>
    <w:rsid w:val="00262313"/>
    <w:rsid w:val="002A60CA"/>
    <w:rsid w:val="002B7D7A"/>
    <w:rsid w:val="002C11CE"/>
    <w:rsid w:val="002C44DE"/>
    <w:rsid w:val="002D49C5"/>
    <w:rsid w:val="002D7C8D"/>
    <w:rsid w:val="002F169C"/>
    <w:rsid w:val="00315D51"/>
    <w:rsid w:val="00316756"/>
    <w:rsid w:val="00331E82"/>
    <w:rsid w:val="00332504"/>
    <w:rsid w:val="003447CD"/>
    <w:rsid w:val="00352503"/>
    <w:rsid w:val="00356BC4"/>
    <w:rsid w:val="00356E78"/>
    <w:rsid w:val="00386FC3"/>
    <w:rsid w:val="00394186"/>
    <w:rsid w:val="003A6B60"/>
    <w:rsid w:val="003A6E0D"/>
    <w:rsid w:val="003C5CDA"/>
    <w:rsid w:val="003D070E"/>
    <w:rsid w:val="003E0B37"/>
    <w:rsid w:val="003F2559"/>
    <w:rsid w:val="0042256C"/>
    <w:rsid w:val="00445B21"/>
    <w:rsid w:val="00455009"/>
    <w:rsid w:val="00461D93"/>
    <w:rsid w:val="00462242"/>
    <w:rsid w:val="00463294"/>
    <w:rsid w:val="004765A9"/>
    <w:rsid w:val="00482B36"/>
    <w:rsid w:val="0048335F"/>
    <w:rsid w:val="0048757A"/>
    <w:rsid w:val="004C2430"/>
    <w:rsid w:val="004E28E0"/>
    <w:rsid w:val="004E3921"/>
    <w:rsid w:val="004F2644"/>
    <w:rsid w:val="005026FE"/>
    <w:rsid w:val="00511E52"/>
    <w:rsid w:val="005468A8"/>
    <w:rsid w:val="005515D7"/>
    <w:rsid w:val="005667E0"/>
    <w:rsid w:val="005805C2"/>
    <w:rsid w:val="005B2BBE"/>
    <w:rsid w:val="005B4841"/>
    <w:rsid w:val="005C675F"/>
    <w:rsid w:val="005F32A8"/>
    <w:rsid w:val="006224F6"/>
    <w:rsid w:val="006324AE"/>
    <w:rsid w:val="006352DC"/>
    <w:rsid w:val="0064657F"/>
    <w:rsid w:val="00650EA9"/>
    <w:rsid w:val="006876C8"/>
    <w:rsid w:val="006B7A97"/>
    <w:rsid w:val="006C7A52"/>
    <w:rsid w:val="006D54FB"/>
    <w:rsid w:val="006F1C51"/>
    <w:rsid w:val="00700FA3"/>
    <w:rsid w:val="00710330"/>
    <w:rsid w:val="00750478"/>
    <w:rsid w:val="007A256F"/>
    <w:rsid w:val="007A2ECD"/>
    <w:rsid w:val="007D51D3"/>
    <w:rsid w:val="007E5A38"/>
    <w:rsid w:val="007F16FC"/>
    <w:rsid w:val="007F21AA"/>
    <w:rsid w:val="00835ABE"/>
    <w:rsid w:val="00841DE1"/>
    <w:rsid w:val="00863DA9"/>
    <w:rsid w:val="0088444A"/>
    <w:rsid w:val="00896502"/>
    <w:rsid w:val="008A094F"/>
    <w:rsid w:val="008B677C"/>
    <w:rsid w:val="008C46DD"/>
    <w:rsid w:val="008D1AE0"/>
    <w:rsid w:val="008D1F96"/>
    <w:rsid w:val="008D5A32"/>
    <w:rsid w:val="008D5E79"/>
    <w:rsid w:val="008F1745"/>
    <w:rsid w:val="00901A9D"/>
    <w:rsid w:val="00902ABB"/>
    <w:rsid w:val="00903A79"/>
    <w:rsid w:val="009263F3"/>
    <w:rsid w:val="00931916"/>
    <w:rsid w:val="00934D43"/>
    <w:rsid w:val="00951830"/>
    <w:rsid w:val="009555C2"/>
    <w:rsid w:val="00960BFD"/>
    <w:rsid w:val="00971560"/>
    <w:rsid w:val="00976362"/>
    <w:rsid w:val="00991614"/>
    <w:rsid w:val="00994338"/>
    <w:rsid w:val="009C21CD"/>
    <w:rsid w:val="009C7AEE"/>
    <w:rsid w:val="009E1CA9"/>
    <w:rsid w:val="009E3A0D"/>
    <w:rsid w:val="009F62E7"/>
    <w:rsid w:val="00A00337"/>
    <w:rsid w:val="00A13636"/>
    <w:rsid w:val="00A16DC6"/>
    <w:rsid w:val="00A21DDA"/>
    <w:rsid w:val="00A33EEA"/>
    <w:rsid w:val="00A37A85"/>
    <w:rsid w:val="00A722AD"/>
    <w:rsid w:val="00A80558"/>
    <w:rsid w:val="00A82A1A"/>
    <w:rsid w:val="00AB5EDA"/>
    <w:rsid w:val="00AC5250"/>
    <w:rsid w:val="00AC7767"/>
    <w:rsid w:val="00AE129F"/>
    <w:rsid w:val="00AE32CC"/>
    <w:rsid w:val="00B11B0D"/>
    <w:rsid w:val="00B377A0"/>
    <w:rsid w:val="00B531B6"/>
    <w:rsid w:val="00B624AE"/>
    <w:rsid w:val="00B63664"/>
    <w:rsid w:val="00B71F4F"/>
    <w:rsid w:val="00B8251F"/>
    <w:rsid w:val="00BA34AE"/>
    <w:rsid w:val="00BA3B20"/>
    <w:rsid w:val="00BB6E23"/>
    <w:rsid w:val="00BB73FE"/>
    <w:rsid w:val="00BC2E2C"/>
    <w:rsid w:val="00BC37CD"/>
    <w:rsid w:val="00BD3605"/>
    <w:rsid w:val="00BD7FA3"/>
    <w:rsid w:val="00BF69D4"/>
    <w:rsid w:val="00C068E8"/>
    <w:rsid w:val="00C314F0"/>
    <w:rsid w:val="00C6234B"/>
    <w:rsid w:val="00C73B48"/>
    <w:rsid w:val="00C807B4"/>
    <w:rsid w:val="00C80A02"/>
    <w:rsid w:val="00C813E9"/>
    <w:rsid w:val="00C81A0E"/>
    <w:rsid w:val="00C82E8F"/>
    <w:rsid w:val="00C96491"/>
    <w:rsid w:val="00CA10D9"/>
    <w:rsid w:val="00CE4449"/>
    <w:rsid w:val="00CF0717"/>
    <w:rsid w:val="00D10210"/>
    <w:rsid w:val="00D40570"/>
    <w:rsid w:val="00D41616"/>
    <w:rsid w:val="00D53103"/>
    <w:rsid w:val="00D6621F"/>
    <w:rsid w:val="00D7143A"/>
    <w:rsid w:val="00D80D13"/>
    <w:rsid w:val="00DD4291"/>
    <w:rsid w:val="00DE54D3"/>
    <w:rsid w:val="00E015AC"/>
    <w:rsid w:val="00E21380"/>
    <w:rsid w:val="00E277F7"/>
    <w:rsid w:val="00E34CAB"/>
    <w:rsid w:val="00E36B03"/>
    <w:rsid w:val="00E5454E"/>
    <w:rsid w:val="00E662C8"/>
    <w:rsid w:val="00E9726E"/>
    <w:rsid w:val="00EC0E81"/>
    <w:rsid w:val="00EC58C0"/>
    <w:rsid w:val="00EF121A"/>
    <w:rsid w:val="00EF4FFD"/>
    <w:rsid w:val="00F10830"/>
    <w:rsid w:val="00F24B25"/>
    <w:rsid w:val="00F2692B"/>
    <w:rsid w:val="00F32D60"/>
    <w:rsid w:val="00F44791"/>
    <w:rsid w:val="00F52B0C"/>
    <w:rsid w:val="00F62487"/>
    <w:rsid w:val="00F724DA"/>
    <w:rsid w:val="00F940E7"/>
    <w:rsid w:val="00FB2C64"/>
    <w:rsid w:val="00FB5622"/>
    <w:rsid w:val="00FD40E2"/>
    <w:rsid w:val="00FF43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83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A82A1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82A1A"/>
    <w:rPr>
      <w:sz w:val="20"/>
      <w:szCs w:val="20"/>
    </w:rPr>
  </w:style>
  <w:style w:type="character" w:styleId="Refdenotaalpie">
    <w:name w:val="footnote reference"/>
    <w:basedOn w:val="Fuentedeprrafopredeter"/>
    <w:uiPriority w:val="99"/>
    <w:semiHidden/>
    <w:unhideWhenUsed/>
    <w:rsid w:val="00A82A1A"/>
    <w:rPr>
      <w:vertAlign w:val="superscript"/>
    </w:rPr>
  </w:style>
  <w:style w:type="character" w:styleId="Hipervnculo">
    <w:name w:val="Hyperlink"/>
    <w:basedOn w:val="Fuentedeprrafopredeter"/>
    <w:uiPriority w:val="99"/>
    <w:unhideWhenUsed/>
    <w:rsid w:val="00A82A1A"/>
    <w:rPr>
      <w:color w:val="0563C1" w:themeColor="hyperlink"/>
      <w:u w:val="single"/>
    </w:rPr>
  </w:style>
  <w:style w:type="character" w:customStyle="1" w:styleId="UnresolvedMention">
    <w:name w:val="Unresolved Mention"/>
    <w:basedOn w:val="Fuentedeprrafopredeter"/>
    <w:uiPriority w:val="99"/>
    <w:semiHidden/>
    <w:unhideWhenUsed/>
    <w:rsid w:val="00A82A1A"/>
    <w:rPr>
      <w:color w:val="605E5C"/>
      <w:shd w:val="clear" w:color="auto" w:fill="E1DFDD"/>
    </w:rPr>
  </w:style>
  <w:style w:type="paragraph" w:styleId="Prrafodelista">
    <w:name w:val="List Paragraph"/>
    <w:basedOn w:val="Normal"/>
    <w:uiPriority w:val="34"/>
    <w:qFormat/>
    <w:rsid w:val="009C7AEE"/>
    <w:pPr>
      <w:ind w:left="720"/>
      <w:contextualSpacing/>
    </w:pPr>
  </w:style>
  <w:style w:type="paragraph" w:styleId="Encabezado">
    <w:name w:val="header"/>
    <w:basedOn w:val="Normal"/>
    <w:link w:val="EncabezadoCar"/>
    <w:uiPriority w:val="99"/>
    <w:unhideWhenUsed/>
    <w:rsid w:val="00B531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1B6"/>
  </w:style>
  <w:style w:type="paragraph" w:styleId="Piedepgina">
    <w:name w:val="footer"/>
    <w:basedOn w:val="Normal"/>
    <w:link w:val="PiedepginaCar"/>
    <w:uiPriority w:val="99"/>
    <w:unhideWhenUsed/>
    <w:rsid w:val="00B531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1B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75822-C7FB-41C3-852E-0C3B2359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3852</TotalTime>
  <Pages>1</Pages>
  <Words>1648</Words>
  <Characters>9064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Mera Schmidt</dc:creator>
  <cp:keywords/>
  <dc:description/>
  <cp:lastModifiedBy>Guillermo Diaz Vallejos</cp:lastModifiedBy>
  <cp:revision>72</cp:revision>
  <dcterms:created xsi:type="dcterms:W3CDTF">2019-01-23T15:10:00Z</dcterms:created>
  <dcterms:modified xsi:type="dcterms:W3CDTF">2019-07-24T16:53:00Z</dcterms:modified>
</cp:coreProperties>
</file>