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1021" w:rsidRDefault="006408AC" w:rsidP="00131918">
      <w:pPr>
        <w:pStyle w:val="Cuerpo"/>
        <w:pBdr>
          <w:bottom w:val="single" w:sz="12" w:space="0" w:color="000000"/>
        </w:pBdr>
        <w:tabs>
          <w:tab w:val="left" w:pos="3402"/>
          <w:tab w:val="left" w:pos="3969"/>
        </w:tabs>
        <w:ind w:left="4536"/>
        <w:contextualSpacing/>
        <w:rPr>
          <w:rStyle w:val="Ninguno"/>
          <w:rFonts w:ascii="Courier New" w:hAnsi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 xml:space="preserve">RETIRA Y </w:t>
      </w:r>
      <w:bookmarkStart w:id="0" w:name="_GoBack"/>
      <w:bookmarkEnd w:id="0"/>
      <w:r w:rsidR="00AF2183">
        <w:rPr>
          <w:rStyle w:val="Ninguno"/>
          <w:rFonts w:ascii="Courier New" w:hAnsi="Courier New"/>
          <w:b/>
          <w:bCs/>
        </w:rPr>
        <w:t>FORMULA INDICACIONES AL PROYECTO DE LEY DE MIGRACIÓN Y EXTRANJERÍA (BOLETÍN N° 8970-06).</w:t>
      </w:r>
    </w:p>
    <w:p w:rsidR="001250B1" w:rsidRDefault="001250B1" w:rsidP="00131918">
      <w:pPr>
        <w:pStyle w:val="Cuerpo"/>
        <w:pBdr>
          <w:bottom w:val="single" w:sz="12" w:space="0" w:color="000000"/>
        </w:pBdr>
        <w:tabs>
          <w:tab w:val="left" w:pos="3402"/>
          <w:tab w:val="left" w:pos="3969"/>
        </w:tabs>
        <w:ind w:left="4536"/>
        <w:contextualSpacing/>
        <w:rPr>
          <w:rStyle w:val="Ninguno"/>
          <w:rFonts w:ascii="Courier New" w:eastAsia="Courier New" w:hAnsi="Courier New" w:cs="Courier New"/>
          <w:b/>
          <w:bCs/>
          <w:caps/>
        </w:rPr>
      </w:pPr>
    </w:p>
    <w:p w:rsidR="00131918" w:rsidRDefault="00131918" w:rsidP="00131918">
      <w:pPr>
        <w:pStyle w:val="Cuerpo"/>
        <w:tabs>
          <w:tab w:val="left" w:pos="3402"/>
          <w:tab w:val="left" w:pos="3969"/>
        </w:tabs>
        <w:ind w:left="4536"/>
        <w:contextualSpacing/>
        <w:rPr>
          <w:rStyle w:val="Ninguno"/>
          <w:rFonts w:ascii="Courier New" w:hAnsi="Courier New"/>
          <w:lang w:val="pt-PT"/>
        </w:rPr>
      </w:pPr>
    </w:p>
    <w:p w:rsidR="006D4E16" w:rsidRDefault="006D4E16" w:rsidP="00131918">
      <w:pPr>
        <w:pStyle w:val="Cuerpo"/>
        <w:tabs>
          <w:tab w:val="left" w:pos="3402"/>
          <w:tab w:val="left" w:pos="3969"/>
        </w:tabs>
        <w:ind w:left="4536"/>
        <w:contextualSpacing/>
        <w:rPr>
          <w:rStyle w:val="Ninguno"/>
          <w:rFonts w:ascii="Courier New" w:hAnsi="Courier New"/>
          <w:lang w:val="pt-PT"/>
        </w:rPr>
      </w:pPr>
    </w:p>
    <w:p w:rsidR="00EA1021" w:rsidRDefault="004072F0" w:rsidP="00131918">
      <w:pPr>
        <w:pStyle w:val="Cuerpo"/>
        <w:tabs>
          <w:tab w:val="left" w:pos="3402"/>
          <w:tab w:val="left" w:pos="3969"/>
        </w:tabs>
        <w:ind w:left="4536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hAnsi="Courier New"/>
          <w:lang w:val="pt-PT"/>
        </w:rPr>
        <w:t xml:space="preserve">Santiago, </w:t>
      </w:r>
      <w:r w:rsidR="00AF2183">
        <w:rPr>
          <w:rStyle w:val="Ninguno"/>
          <w:rFonts w:ascii="Courier New" w:hAnsi="Courier New"/>
        </w:rPr>
        <w:t>04</w:t>
      </w:r>
      <w:r>
        <w:rPr>
          <w:rStyle w:val="Ninguno"/>
          <w:rFonts w:ascii="Courier New" w:hAnsi="Courier New"/>
        </w:rPr>
        <w:t xml:space="preserve"> de </w:t>
      </w:r>
      <w:r w:rsidR="00424235">
        <w:rPr>
          <w:rStyle w:val="Ninguno"/>
          <w:rFonts w:ascii="Courier New" w:hAnsi="Courier New"/>
        </w:rPr>
        <w:t xml:space="preserve">enero de </w:t>
      </w:r>
      <w:proofErr w:type="gramStart"/>
      <w:r w:rsidR="00424235">
        <w:rPr>
          <w:rStyle w:val="Ninguno"/>
          <w:rFonts w:ascii="Courier New" w:hAnsi="Courier New"/>
        </w:rPr>
        <w:t>2019</w:t>
      </w:r>
      <w:r>
        <w:rPr>
          <w:rStyle w:val="Ninguno"/>
          <w:rFonts w:ascii="Courier New" w:hAnsi="Courier New"/>
        </w:rPr>
        <w:t>.</w:t>
      </w:r>
      <w:proofErr w:type="gramEnd"/>
      <w:r>
        <w:rPr>
          <w:rStyle w:val="Ninguno"/>
          <w:rFonts w:ascii="Courier New" w:hAnsi="Courier New"/>
        </w:rPr>
        <w:t>-</w:t>
      </w: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4072F0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outlineLvl w:val="0"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hAnsi="Courier New"/>
          <w:b/>
          <w:bCs/>
        </w:rPr>
        <w:t xml:space="preserve">N° </w:t>
      </w:r>
      <w:r w:rsidR="00AF2183">
        <w:rPr>
          <w:rStyle w:val="Ninguno"/>
          <w:rFonts w:ascii="Courier New" w:hAnsi="Courier New"/>
          <w:b/>
          <w:bCs/>
          <w:u w:val="single"/>
        </w:rPr>
        <w:t>355</w:t>
      </w:r>
      <w:r w:rsidR="00131918" w:rsidRPr="00131918">
        <w:rPr>
          <w:rStyle w:val="Ninguno"/>
          <w:rFonts w:ascii="Courier New" w:hAnsi="Courier New"/>
          <w:b/>
          <w:bCs/>
          <w:u w:val="single"/>
        </w:rPr>
        <w:t>-366</w:t>
      </w:r>
      <w:r>
        <w:rPr>
          <w:rStyle w:val="Ninguno"/>
          <w:rFonts w:ascii="Courier New" w:hAnsi="Courier New"/>
          <w:b/>
          <w:bCs/>
        </w:rPr>
        <w:t>/</w:t>
      </w: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4072F0" w:rsidP="006D4E16">
      <w:pPr>
        <w:pStyle w:val="Sangradetextonormal"/>
        <w:tabs>
          <w:tab w:val="clear" w:pos="3544"/>
          <w:tab w:val="left" w:pos="3402"/>
          <w:tab w:val="left" w:pos="3969"/>
        </w:tabs>
        <w:spacing w:after="240" w:line="360" w:lineRule="auto"/>
        <w:contextualSpacing/>
        <w:rPr>
          <w:rStyle w:val="Ninguno"/>
          <w:rFonts w:ascii="Courier New" w:eastAsia="Courier New" w:hAnsi="Courier New" w:cs="Courier New"/>
          <w:spacing w:val="0"/>
        </w:rPr>
      </w:pPr>
      <w:r>
        <w:rPr>
          <w:rStyle w:val="Ninguno"/>
          <w:rFonts w:ascii="Courier New" w:eastAsia="Courier New" w:hAnsi="Courier New" w:cs="Courier New"/>
          <w:noProof/>
          <w:spacing w:val="0"/>
          <w:lang w:val="es-C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973C4F1" wp14:editId="79573700">
                <wp:simplePos x="0" y="0"/>
                <wp:positionH relativeFrom="page">
                  <wp:posOffset>953770</wp:posOffset>
                </wp:positionH>
                <wp:positionV relativeFrom="line">
                  <wp:posOffset>28575</wp:posOffset>
                </wp:positionV>
                <wp:extent cx="1670685" cy="1876425"/>
                <wp:effectExtent l="0" t="0" r="0" b="0"/>
                <wp:wrapSquare wrapText="bothSides" distT="152400" distB="152400" distL="152400" distR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18764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A  S.E. LA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PRESIDENTA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DE  LA   H.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CÁ</w:t>
                            </w: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  <w:lang w:val="de-DE"/>
                              </w:rPr>
                              <w:t xml:space="preserve">MARA DE 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DIPUTADOS.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left:0;text-align:left;margin-left:75.1pt;margin-top:2.25pt;width:131.55pt;height:147.75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" fillcolor="black" stroked="f" strokeweight="1pt">
                <v:fill opacity="0"/>
                <v:stroke miterlimit="4"/>
                <v:textbox inset="0,0,0,0">
                  <w:txbxContent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A  S.E. LA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PRESIDENTA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DE  LA   H.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CÁ</w:t>
                      </w: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  <w:lang w:val="de-DE"/>
                        </w:rPr>
                        <w:t xml:space="preserve">MARA DE 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DIPUTADOS.</w:t>
                      </w:r>
                    </w:p>
                  </w:txbxContent>
                </v:textbox>
                <w10:wrap type="square" anchorx="page" anchory="line"/>
              </v:rect>
            </w:pict>
          </mc:Fallback>
        </mc:AlternateContent>
      </w:r>
      <w:r>
        <w:rPr>
          <w:rStyle w:val="Ninguno"/>
          <w:rFonts w:ascii="Courier New" w:hAnsi="Courier New"/>
        </w:rPr>
        <w:t>Honorable Cámara de Diputados:</w:t>
      </w:r>
    </w:p>
    <w:p w:rsidR="00EA1021" w:rsidRDefault="004072F0" w:rsidP="006D4E16">
      <w:pPr>
        <w:pStyle w:val="Sangra2detindependiente"/>
        <w:tabs>
          <w:tab w:val="left" w:pos="3402"/>
          <w:tab w:val="left" w:pos="3969"/>
        </w:tabs>
        <w:spacing w:before="120" w:line="360" w:lineRule="auto"/>
        <w:ind w:firstLine="567"/>
        <w:contextualSpacing/>
        <w:rPr>
          <w:rStyle w:val="Ninguno"/>
          <w:rFonts w:ascii="Courier New" w:eastAsia="Courier New" w:hAnsi="Courier New" w:cs="Courier New"/>
          <w:spacing w:val="-3"/>
          <w:sz w:val="24"/>
          <w:szCs w:val="24"/>
        </w:rPr>
      </w:pPr>
      <w:r>
        <w:rPr>
          <w:rStyle w:val="Ninguno"/>
          <w:rFonts w:ascii="Courier New" w:hAnsi="Courier New"/>
          <w:sz w:val="24"/>
          <w:szCs w:val="24"/>
        </w:rPr>
        <w:t xml:space="preserve">En uso de mis facultades constitucionales, vengo en </w:t>
      </w:r>
      <w:r w:rsidR="003B75DE">
        <w:rPr>
          <w:rStyle w:val="Ninguno"/>
          <w:rFonts w:ascii="Courier New" w:hAnsi="Courier New"/>
          <w:sz w:val="24"/>
          <w:szCs w:val="24"/>
        </w:rPr>
        <w:t xml:space="preserve">retirar la indicación al artículo 17 expresada en el numeral 1) del oficio N° 352-366, y al mismo tiempo vengo en </w:t>
      </w:r>
      <w:r>
        <w:rPr>
          <w:rStyle w:val="Ninguno"/>
          <w:rFonts w:ascii="Courier New" w:hAnsi="Courier New"/>
          <w:sz w:val="24"/>
          <w:szCs w:val="24"/>
        </w:rPr>
        <w:t>formular las siguientes indicaciones al proyecto de ley del epígrafe</w:t>
      </w:r>
      <w:r w:rsidR="003B75DE">
        <w:rPr>
          <w:rStyle w:val="Ninguno"/>
          <w:rFonts w:ascii="Courier New" w:hAnsi="Courier New"/>
          <w:sz w:val="24"/>
          <w:szCs w:val="24"/>
        </w:rPr>
        <w:t>,</w:t>
      </w:r>
      <w:r>
        <w:rPr>
          <w:rStyle w:val="Ninguno"/>
          <w:rFonts w:ascii="Courier New" w:hAnsi="Courier New"/>
          <w:sz w:val="24"/>
          <w:szCs w:val="24"/>
        </w:rPr>
        <w:t xml:space="preserve"> a fin de que sean consideradas durante la discusión del mismo en el seno de </w:t>
      </w:r>
      <w:proofErr w:type="gramStart"/>
      <w:r>
        <w:rPr>
          <w:rStyle w:val="Ninguno"/>
          <w:rFonts w:ascii="Courier New" w:hAnsi="Courier New"/>
          <w:sz w:val="24"/>
          <w:szCs w:val="24"/>
        </w:rPr>
        <w:t>esa</w:t>
      </w:r>
      <w:proofErr w:type="gramEnd"/>
      <w:r>
        <w:rPr>
          <w:rStyle w:val="Ninguno"/>
          <w:rFonts w:ascii="Courier New" w:hAnsi="Courier New"/>
          <w:sz w:val="24"/>
          <w:szCs w:val="24"/>
        </w:rPr>
        <w:t xml:space="preserve"> H. Corporación:</w:t>
      </w:r>
    </w:p>
    <w:p w:rsidR="00EA1021" w:rsidRDefault="00EA1021" w:rsidP="006D4E16">
      <w:pPr>
        <w:pStyle w:val="Sangradetextonormal"/>
        <w:tabs>
          <w:tab w:val="clear" w:pos="3544"/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4072F0" w:rsidP="006D4E16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 xml:space="preserve">Al artículo </w:t>
      </w:r>
      <w:r w:rsidR="00AA45BC">
        <w:rPr>
          <w:rStyle w:val="Ninguno"/>
          <w:rFonts w:ascii="Courier New" w:hAnsi="Courier New"/>
          <w:b/>
          <w:bCs/>
        </w:rPr>
        <w:t>17</w:t>
      </w:r>
    </w:p>
    <w:p w:rsidR="00114986" w:rsidRDefault="00114986" w:rsidP="006D4E16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114986" w:rsidRPr="00114986" w:rsidRDefault="003B75DE" w:rsidP="00AF2183">
      <w:pPr>
        <w:pStyle w:val="Sangradetextonormal"/>
        <w:numPr>
          <w:ilvl w:val="0"/>
          <w:numId w:val="3"/>
        </w:numPr>
        <w:tabs>
          <w:tab w:val="clear" w:pos="3544"/>
          <w:tab w:val="left" w:pos="3969"/>
        </w:tabs>
        <w:spacing w:line="360" w:lineRule="auto"/>
        <w:ind w:left="2835" w:firstLine="567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Para s</w:t>
      </w:r>
      <w:r w:rsidR="00424235">
        <w:rPr>
          <w:rStyle w:val="Ninguno"/>
          <w:rFonts w:ascii="Courier New" w:hAnsi="Courier New"/>
        </w:rPr>
        <w:t>ustit</w:t>
      </w:r>
      <w:r>
        <w:rPr>
          <w:rStyle w:val="Ninguno"/>
          <w:rFonts w:ascii="Courier New" w:hAnsi="Courier New"/>
        </w:rPr>
        <w:t xml:space="preserve">uirlo </w:t>
      </w:r>
      <w:r w:rsidR="00424235">
        <w:rPr>
          <w:rStyle w:val="Ninguno"/>
          <w:rFonts w:ascii="Courier New" w:hAnsi="Courier New"/>
        </w:rPr>
        <w:t>por el</w:t>
      </w:r>
      <w:r w:rsidR="00114986" w:rsidRPr="00114986">
        <w:rPr>
          <w:rStyle w:val="Ninguno"/>
          <w:rFonts w:ascii="Courier New" w:hAnsi="Courier New"/>
        </w:rPr>
        <w:t xml:space="preserve"> siguiente:</w:t>
      </w:r>
    </w:p>
    <w:p w:rsidR="00424235" w:rsidRDefault="00424235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424235" w:rsidRDefault="00424235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835" w:firstLine="1134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“</w:t>
      </w:r>
      <w:r w:rsidRPr="00424235">
        <w:rPr>
          <w:rStyle w:val="Ninguno"/>
          <w:rFonts w:ascii="Courier New" w:hAnsi="Courier New"/>
        </w:rPr>
        <w:t xml:space="preserve">Artículo 17.- Acceso a la </w:t>
      </w:r>
      <w:r w:rsidR="003B75DE">
        <w:rPr>
          <w:rStyle w:val="Ninguno"/>
          <w:rFonts w:ascii="Courier New" w:hAnsi="Courier New"/>
        </w:rPr>
        <w:t>s</w:t>
      </w:r>
      <w:r w:rsidRPr="00424235">
        <w:rPr>
          <w:rStyle w:val="Ninguno"/>
          <w:rFonts w:ascii="Courier New" w:hAnsi="Courier New"/>
        </w:rPr>
        <w:t xml:space="preserve">eguridad </w:t>
      </w:r>
      <w:r w:rsidR="003B75DE">
        <w:rPr>
          <w:rStyle w:val="Ninguno"/>
          <w:rFonts w:ascii="Courier New" w:hAnsi="Courier New"/>
        </w:rPr>
        <w:t>s</w:t>
      </w:r>
      <w:r w:rsidRPr="00424235">
        <w:rPr>
          <w:rStyle w:val="Ninguno"/>
          <w:rFonts w:ascii="Courier New" w:hAnsi="Courier New"/>
        </w:rPr>
        <w:t xml:space="preserve">ocial y beneficios de cargo fiscal. Para el caso de las prestaciones de seguridad social y acceso a beneficios de cargo fiscal, los extranjeros podrán acceder a éstos siempre y cuando cumplan con los requisitos que establezcan las leyes que regulen dichas </w:t>
      </w:r>
      <w:r w:rsidRPr="00424235">
        <w:rPr>
          <w:rStyle w:val="Ninguno"/>
          <w:rFonts w:ascii="Courier New" w:hAnsi="Courier New"/>
        </w:rPr>
        <w:lastRenderedPageBreak/>
        <w:t xml:space="preserve">materias, y con lo dispuesto en el inciso siguiente. </w:t>
      </w:r>
    </w:p>
    <w:p w:rsidR="003B75DE" w:rsidRPr="00424235" w:rsidRDefault="003B75DE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31918" w:rsidRPr="00424235" w:rsidRDefault="00424235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835" w:firstLine="1134"/>
        <w:contextualSpacing/>
        <w:outlineLvl w:val="0"/>
        <w:rPr>
          <w:rStyle w:val="Ninguno"/>
          <w:rFonts w:ascii="Courier New" w:hAnsi="Courier New"/>
        </w:rPr>
      </w:pPr>
      <w:r w:rsidRPr="00424235">
        <w:rPr>
          <w:rStyle w:val="Ninguno"/>
          <w:rFonts w:ascii="Courier New" w:hAnsi="Courier New"/>
        </w:rPr>
        <w:t>Respecto de aquellas prestaciones y beneficios de seguridad social financiados en su totalidad con recursos fiscales, que impliquen tra</w:t>
      </w:r>
      <w:r w:rsidR="003B75DE">
        <w:rPr>
          <w:rStyle w:val="Ninguno"/>
          <w:rFonts w:ascii="Courier New" w:hAnsi="Courier New"/>
        </w:rPr>
        <w:t>n</w:t>
      </w:r>
      <w:r w:rsidRPr="00424235">
        <w:rPr>
          <w:rStyle w:val="Ninguno"/>
          <w:rFonts w:ascii="Courier New" w:hAnsi="Courier New"/>
        </w:rPr>
        <w:t>sferencias monetarias directas, respecto de los cuales no se establezcan, en forma directa o indirecta, requisitos de acceso que involucren una cierta permanencia mínima en el país, se entenderá que sólo tendrán derecho a ellas aquellos Residentes, ya sea en su calidad de titular o dependientes, que hayan permanecido en Chile, de manera continua, por un período mínimo de 24 meses.</w:t>
      </w:r>
      <w:r>
        <w:rPr>
          <w:rStyle w:val="Ninguno"/>
          <w:rFonts w:ascii="Courier New" w:hAnsi="Courier New"/>
        </w:rPr>
        <w:t>”</w:t>
      </w:r>
      <w:r w:rsidR="003B75DE">
        <w:rPr>
          <w:rStyle w:val="Ninguno"/>
          <w:rFonts w:ascii="Courier New" w:hAnsi="Courier New"/>
        </w:rPr>
        <w:t>.</w:t>
      </w:r>
    </w:p>
    <w:p w:rsidR="00E91318" w:rsidRDefault="00E91318" w:rsidP="00AF218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E91318" w:rsidRDefault="00E91318" w:rsidP="00AF218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 xml:space="preserve">Al artículo </w:t>
      </w:r>
      <w:r w:rsidR="00424235">
        <w:rPr>
          <w:rStyle w:val="Ninguno"/>
          <w:rFonts w:ascii="Courier New" w:hAnsi="Courier New"/>
          <w:b/>
          <w:bCs/>
        </w:rPr>
        <w:t>68</w:t>
      </w:r>
    </w:p>
    <w:p w:rsidR="00E91318" w:rsidRDefault="00E91318" w:rsidP="00AF218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8F55DB" w:rsidRDefault="003B75DE" w:rsidP="00AF2183">
      <w:pPr>
        <w:pStyle w:val="Sangradetextonormal"/>
        <w:numPr>
          <w:ilvl w:val="0"/>
          <w:numId w:val="3"/>
        </w:numPr>
        <w:tabs>
          <w:tab w:val="clear" w:pos="3544"/>
          <w:tab w:val="left" w:pos="3969"/>
        </w:tabs>
        <w:spacing w:line="360" w:lineRule="auto"/>
        <w:ind w:left="2835" w:firstLine="567"/>
        <w:contextualSpacing/>
        <w:outlineLvl w:val="0"/>
        <w:rPr>
          <w:rStyle w:val="Ninguno"/>
          <w:rFonts w:ascii="Courier New" w:hAnsi="Courier New"/>
        </w:rPr>
      </w:pPr>
      <w:r w:rsidRPr="00AF2183">
        <w:rPr>
          <w:rStyle w:val="Ninguno"/>
          <w:rFonts w:ascii="Courier New" w:eastAsia="Courier New" w:hAnsi="Courier New" w:cs="Courier New"/>
        </w:rPr>
        <w:t>Para i</w:t>
      </w:r>
      <w:r w:rsidR="00424235" w:rsidRPr="003B75DE">
        <w:rPr>
          <w:rStyle w:val="Ninguno"/>
          <w:rFonts w:ascii="Courier New" w:hAnsi="Courier New"/>
        </w:rPr>
        <w:t>nterc</w:t>
      </w:r>
      <w:r w:rsidRPr="003B75DE">
        <w:rPr>
          <w:rStyle w:val="Ninguno"/>
          <w:rFonts w:ascii="Courier New" w:hAnsi="Courier New"/>
        </w:rPr>
        <w:t>alar</w:t>
      </w:r>
      <w:r>
        <w:rPr>
          <w:rStyle w:val="Ninguno"/>
          <w:rFonts w:ascii="Courier New" w:hAnsi="Courier New"/>
        </w:rPr>
        <w:t xml:space="preserve"> </w:t>
      </w:r>
      <w:r w:rsidR="00424235">
        <w:rPr>
          <w:rStyle w:val="Ninguno"/>
          <w:rFonts w:ascii="Courier New" w:hAnsi="Courier New"/>
        </w:rPr>
        <w:t>un numeral 5</w:t>
      </w:r>
      <w:r w:rsidR="008F55DB">
        <w:rPr>
          <w:rStyle w:val="Ninguno"/>
          <w:rFonts w:ascii="Courier New" w:hAnsi="Courier New"/>
        </w:rPr>
        <w:t xml:space="preserve">, nuevo, del siguiente </w:t>
      </w:r>
      <w:r w:rsidR="00424235">
        <w:rPr>
          <w:rStyle w:val="Ninguno"/>
          <w:rFonts w:ascii="Courier New" w:hAnsi="Courier New"/>
        </w:rPr>
        <w:t>tenor, pasando el actual a ser 6</w:t>
      </w:r>
      <w:r w:rsidR="008F55DB">
        <w:rPr>
          <w:rStyle w:val="Ninguno"/>
          <w:rFonts w:ascii="Courier New" w:hAnsi="Courier New"/>
        </w:rPr>
        <w:t xml:space="preserve"> y así sucesivamente: </w:t>
      </w:r>
    </w:p>
    <w:p w:rsidR="00424235" w:rsidRDefault="00424235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8F55DB" w:rsidRDefault="008F55DB" w:rsidP="00AF2183">
      <w:pPr>
        <w:pStyle w:val="Sangradetextonormal"/>
        <w:tabs>
          <w:tab w:val="left" w:pos="3402"/>
          <w:tab w:val="left" w:pos="3969"/>
        </w:tabs>
        <w:spacing w:line="360" w:lineRule="auto"/>
        <w:ind w:left="2835" w:firstLine="1134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“</w:t>
      </w:r>
      <w:r w:rsidR="00424235" w:rsidRPr="00424235">
        <w:rPr>
          <w:rStyle w:val="Ninguno"/>
          <w:rFonts w:ascii="Courier New" w:hAnsi="Courier New"/>
        </w:rPr>
        <w:t>5. Extranjeros que ante los consulados chilenos en el exterior soliciten la búsqueda de oportunidades laborales, siempre que éstas sean autorizadas de acuerdo a los objetivos de la Política Nacional de Migración y Extranjería, las que deberán cumplir los requisitos del numeral 7 del artículo 1 de esta ley</w:t>
      </w:r>
      <w:r w:rsidR="00424235">
        <w:rPr>
          <w:rStyle w:val="Ninguno"/>
          <w:rFonts w:ascii="Courier New" w:hAnsi="Courier New"/>
        </w:rPr>
        <w:t>.</w:t>
      </w:r>
      <w:r>
        <w:rPr>
          <w:rStyle w:val="Ninguno"/>
          <w:rFonts w:ascii="Courier New" w:hAnsi="Courier New"/>
        </w:rPr>
        <w:t>”</w:t>
      </w:r>
      <w:r w:rsidR="006D4E16">
        <w:rPr>
          <w:rStyle w:val="Ninguno"/>
          <w:rFonts w:ascii="Courier New" w:hAnsi="Courier New"/>
        </w:rPr>
        <w:t>.</w:t>
      </w:r>
    </w:p>
    <w:p w:rsidR="00AF2183" w:rsidRDefault="00AF2183" w:rsidP="00131918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250B1" w:rsidRDefault="001250B1" w:rsidP="00131918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250B1" w:rsidRDefault="001250B1" w:rsidP="00131918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250B1" w:rsidRDefault="001250B1" w:rsidP="00131918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EA1021" w:rsidRDefault="004072F0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hAnsi="Courier New"/>
        </w:rPr>
        <w:lastRenderedPageBreak/>
        <w:t>Dios guarde a V.E.,</w:t>
      </w: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91318" w:rsidRDefault="00E91318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4072F0" w:rsidP="00AF218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</w:rPr>
        <w:tab/>
        <w:t>SEBASTI</w:t>
      </w:r>
      <w:r>
        <w:rPr>
          <w:rStyle w:val="Ninguno"/>
          <w:rFonts w:ascii="Courier New" w:hAnsi="Courier New"/>
          <w:b/>
          <w:bCs/>
        </w:rPr>
        <w:t>ÁN PIÑ</w:t>
      </w:r>
      <w:r>
        <w:rPr>
          <w:rStyle w:val="Ninguno"/>
          <w:rFonts w:ascii="Courier New" w:hAnsi="Courier New"/>
          <w:b/>
          <w:bCs/>
          <w:lang w:val="de-DE"/>
        </w:rPr>
        <w:t>ERA ECHENIQUE</w:t>
      </w:r>
    </w:p>
    <w:p w:rsidR="00EA1021" w:rsidRDefault="004072F0" w:rsidP="00AF218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  <w:t xml:space="preserve">Presidente de la </w:t>
      </w:r>
      <w:r w:rsidR="00E91318">
        <w:rPr>
          <w:rStyle w:val="Ninguno"/>
          <w:rFonts w:ascii="Courier New" w:eastAsia="Courier New" w:hAnsi="Courier New" w:cs="Courier New"/>
        </w:rPr>
        <w:t>Repú</w:t>
      </w:r>
      <w:r>
        <w:rPr>
          <w:rStyle w:val="Ninguno"/>
          <w:rFonts w:ascii="Courier New" w:hAnsi="Courier New"/>
          <w:lang w:val="pt-PT"/>
        </w:rPr>
        <w:t>blica</w:t>
      </w: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6D4E16" w:rsidRDefault="006D4E16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AF2183">
      <w:pPr>
        <w:pStyle w:val="Cuerpo"/>
        <w:tabs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4072F0" w:rsidP="00AF218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  <w:lang w:val="da-DK"/>
        </w:rPr>
        <w:tab/>
        <w:t>ANDR</w:t>
      </w:r>
      <w:r>
        <w:rPr>
          <w:rStyle w:val="Ninguno"/>
          <w:rFonts w:ascii="Courier New" w:hAnsi="Courier New"/>
          <w:b/>
          <w:bCs/>
        </w:rPr>
        <w:t>ÉS CHADWICK PIÑ</w:t>
      </w:r>
      <w:r>
        <w:rPr>
          <w:rStyle w:val="Ninguno"/>
          <w:rFonts w:ascii="Courier New" w:hAnsi="Courier New"/>
          <w:b/>
          <w:bCs/>
          <w:lang w:val="de-DE"/>
        </w:rPr>
        <w:t>ERA</w:t>
      </w:r>
    </w:p>
    <w:p w:rsidR="00EA1021" w:rsidRDefault="004072F0" w:rsidP="00AF218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  <w:t xml:space="preserve">Ministro del Interior </w:t>
      </w:r>
    </w:p>
    <w:p w:rsidR="00EA1021" w:rsidRDefault="004072F0" w:rsidP="00AF218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</w:r>
      <w:proofErr w:type="gramStart"/>
      <w:r>
        <w:rPr>
          <w:rStyle w:val="Ninguno"/>
          <w:rFonts w:ascii="Courier New" w:eastAsia="Courier New" w:hAnsi="Courier New" w:cs="Courier New"/>
        </w:rPr>
        <w:t>y</w:t>
      </w:r>
      <w:proofErr w:type="gramEnd"/>
      <w:r>
        <w:rPr>
          <w:rStyle w:val="Ninguno"/>
          <w:rFonts w:ascii="Courier New" w:eastAsia="Courier New" w:hAnsi="Courier New" w:cs="Courier New"/>
        </w:rPr>
        <w:t xml:space="preserve"> Seguridad </w:t>
      </w:r>
      <w:proofErr w:type="spellStart"/>
      <w:r>
        <w:rPr>
          <w:rStyle w:val="Ninguno"/>
          <w:rFonts w:ascii="Courier New" w:eastAsia="Courier New" w:hAnsi="Courier New" w:cs="Courier New"/>
        </w:rPr>
        <w:t>P</w:t>
      </w:r>
      <w:r>
        <w:rPr>
          <w:rStyle w:val="Ninguno"/>
          <w:rFonts w:ascii="Courier New" w:hAnsi="Courier New"/>
        </w:rPr>
        <w:t>ú</w:t>
      </w:r>
      <w:proofErr w:type="spellEnd"/>
      <w:r>
        <w:rPr>
          <w:rStyle w:val="Ninguno"/>
          <w:rFonts w:ascii="Courier New" w:hAnsi="Courier New"/>
          <w:lang w:val="pt-PT"/>
        </w:rPr>
        <w:t>blica</w:t>
      </w: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AF2183" w:rsidRDefault="00AF2183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center" w:pos="6521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4072F0" w:rsidP="00AF218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  <w:lang w:val="de-DE"/>
        </w:rPr>
        <w:tab/>
      </w:r>
      <w:r w:rsidR="00E91318">
        <w:rPr>
          <w:rStyle w:val="Ninguno"/>
          <w:rFonts w:ascii="Courier New" w:eastAsia="Courier New" w:hAnsi="Courier New" w:cs="Courier New"/>
          <w:b/>
          <w:bCs/>
          <w:lang w:val="de-DE"/>
        </w:rPr>
        <w:t>FELIPE LARRA</w:t>
      </w:r>
      <w:r w:rsidR="00AF2183">
        <w:rPr>
          <w:rStyle w:val="Ninguno"/>
          <w:rFonts w:ascii="Courier New" w:eastAsia="Courier New" w:hAnsi="Courier New" w:cs="Courier New"/>
          <w:b/>
          <w:bCs/>
          <w:lang w:val="de-DE"/>
        </w:rPr>
        <w:t>Í</w:t>
      </w:r>
      <w:r w:rsidR="00E91318">
        <w:rPr>
          <w:rStyle w:val="Ninguno"/>
          <w:rFonts w:ascii="Courier New" w:eastAsia="Courier New" w:hAnsi="Courier New" w:cs="Courier New"/>
          <w:b/>
          <w:bCs/>
          <w:lang w:val="de-DE"/>
        </w:rPr>
        <w:t xml:space="preserve">N </w:t>
      </w:r>
      <w:r w:rsidR="00E91318" w:rsidRPr="00E91318">
        <w:rPr>
          <w:rStyle w:val="Ninguno"/>
          <w:rFonts w:ascii="Courier New" w:eastAsia="Courier New" w:hAnsi="Courier New" w:cs="Courier New"/>
          <w:b/>
          <w:bCs/>
          <w:lang w:val="de-DE"/>
        </w:rPr>
        <w:t>BASCUÑ</w:t>
      </w:r>
      <w:r w:rsidR="00676B07">
        <w:rPr>
          <w:rStyle w:val="Ninguno"/>
          <w:rFonts w:ascii="Courier New" w:eastAsia="Courier New" w:hAnsi="Courier New" w:cs="Courier New"/>
          <w:b/>
          <w:bCs/>
          <w:lang w:val="de-DE"/>
        </w:rPr>
        <w:t>Á</w:t>
      </w:r>
      <w:r w:rsidR="00E91318" w:rsidRPr="00E91318">
        <w:rPr>
          <w:rStyle w:val="Ninguno"/>
          <w:rFonts w:ascii="Courier New" w:eastAsia="Courier New" w:hAnsi="Courier New" w:cs="Courier New"/>
          <w:b/>
          <w:bCs/>
          <w:lang w:val="de-DE"/>
        </w:rPr>
        <w:t>N</w:t>
      </w:r>
    </w:p>
    <w:p w:rsidR="00EA1021" w:rsidRDefault="004072F0" w:rsidP="00AF2183">
      <w:pPr>
        <w:pStyle w:val="Cuerpo"/>
        <w:tabs>
          <w:tab w:val="center" w:pos="6521"/>
        </w:tabs>
        <w:spacing w:before="0" w:after="0"/>
        <w:contextualSpacing/>
      </w:pPr>
      <w:r>
        <w:rPr>
          <w:rStyle w:val="Ninguno"/>
          <w:rFonts w:ascii="Courier New" w:eastAsia="Courier New" w:hAnsi="Courier New" w:cs="Courier New"/>
        </w:rPr>
        <w:tab/>
        <w:t xml:space="preserve">Ministro de </w:t>
      </w:r>
      <w:r w:rsidR="00E91318">
        <w:rPr>
          <w:rStyle w:val="Ninguno"/>
          <w:rFonts w:ascii="Courier New" w:eastAsia="Courier New" w:hAnsi="Courier New" w:cs="Courier New"/>
        </w:rPr>
        <w:t>Hacienda</w:t>
      </w:r>
    </w:p>
    <w:sectPr w:rsidR="00EA1021" w:rsidSect="00BB6800">
      <w:headerReference w:type="default" r:id="rId8"/>
      <w:pgSz w:w="12240" w:h="18720" w:code="14"/>
      <w:pgMar w:top="2274" w:right="1327" w:bottom="1985" w:left="1559" w:header="567" w:footer="3362" w:gutter="0"/>
      <w:paperSrc w:first="2" w:other="2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A8" w:rsidRDefault="00D01DA8">
      <w:r>
        <w:separator/>
      </w:r>
    </w:p>
  </w:endnote>
  <w:endnote w:type="continuationSeparator" w:id="0">
    <w:p w:rsidR="00D01DA8" w:rsidRDefault="00D0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A8" w:rsidRDefault="00D01DA8">
      <w:r>
        <w:separator/>
      </w:r>
    </w:p>
  </w:footnote>
  <w:footnote w:type="continuationSeparator" w:id="0">
    <w:p w:rsidR="00D01DA8" w:rsidRDefault="00D01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21" w:rsidRDefault="004072F0">
    <w:pPr>
      <w:pStyle w:val="Encabezado"/>
      <w:jc w:val="center"/>
    </w:pPr>
    <w:r>
      <w:rPr>
        <w:rStyle w:val="Ninguno"/>
        <w:rFonts w:ascii="Courier New" w:hAnsi="Courier New"/>
        <w:sz w:val="24"/>
        <w:szCs w:val="24"/>
      </w:rPr>
      <w:fldChar w:fldCharType="begin"/>
    </w:r>
    <w:r>
      <w:rPr>
        <w:rStyle w:val="Ninguno"/>
        <w:rFonts w:ascii="Courier New" w:hAnsi="Courier New"/>
        <w:sz w:val="24"/>
        <w:szCs w:val="24"/>
      </w:rPr>
      <w:instrText xml:space="preserve"> PAGE </w:instrText>
    </w:r>
    <w:r>
      <w:rPr>
        <w:rStyle w:val="Ninguno"/>
        <w:rFonts w:ascii="Courier New" w:hAnsi="Courier New"/>
        <w:sz w:val="24"/>
        <w:szCs w:val="24"/>
      </w:rPr>
      <w:fldChar w:fldCharType="separate"/>
    </w:r>
    <w:r w:rsidR="00BB6800">
      <w:rPr>
        <w:rStyle w:val="Ninguno"/>
        <w:rFonts w:ascii="Courier New" w:hAnsi="Courier New"/>
        <w:noProof/>
        <w:sz w:val="24"/>
        <w:szCs w:val="24"/>
      </w:rPr>
      <w:t>2</w:t>
    </w:r>
    <w:r>
      <w:rPr>
        <w:rStyle w:val="Ninguno"/>
        <w:rFonts w:ascii="Courier New" w:hAnsi="Courier New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7ADB"/>
    <w:multiLevelType w:val="hybridMultilevel"/>
    <w:tmpl w:val="D4C04B50"/>
    <w:styleLink w:val="Letra"/>
    <w:lvl w:ilvl="0" w:tplc="8E189286">
      <w:start w:val="1"/>
      <w:numFmt w:val="lowerLetter"/>
      <w:lvlText w:val="%1)"/>
      <w:lvlJc w:val="left"/>
      <w:pPr>
        <w:tabs>
          <w:tab w:val="left" w:pos="3402"/>
          <w:tab w:val="left" w:pos="3969"/>
        </w:tabs>
        <w:ind w:left="3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8FEF8">
      <w:start w:val="1"/>
      <w:numFmt w:val="lowerLetter"/>
      <w:lvlText w:val="%2)"/>
      <w:lvlJc w:val="left"/>
      <w:pPr>
        <w:tabs>
          <w:tab w:val="left" w:pos="3402"/>
          <w:tab w:val="left" w:pos="3969"/>
        </w:tabs>
        <w:ind w:left="4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80A146">
      <w:start w:val="1"/>
      <w:numFmt w:val="lowerLetter"/>
      <w:lvlText w:val="%3)"/>
      <w:lvlJc w:val="left"/>
      <w:pPr>
        <w:tabs>
          <w:tab w:val="left" w:pos="3402"/>
          <w:tab w:val="left" w:pos="3969"/>
        </w:tabs>
        <w:ind w:left="5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08090">
      <w:start w:val="1"/>
      <w:numFmt w:val="lowerLetter"/>
      <w:lvlText w:val="%4)"/>
      <w:lvlJc w:val="left"/>
      <w:pPr>
        <w:tabs>
          <w:tab w:val="left" w:pos="3402"/>
          <w:tab w:val="left" w:pos="3969"/>
        </w:tabs>
        <w:ind w:left="6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50C3C0">
      <w:start w:val="1"/>
      <w:numFmt w:val="lowerLetter"/>
      <w:lvlText w:val="%5)"/>
      <w:lvlJc w:val="left"/>
      <w:pPr>
        <w:tabs>
          <w:tab w:val="left" w:pos="3402"/>
          <w:tab w:val="left" w:pos="3969"/>
        </w:tabs>
        <w:ind w:left="7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E8B390">
      <w:start w:val="1"/>
      <w:numFmt w:val="lowerLetter"/>
      <w:lvlText w:val="%6)"/>
      <w:lvlJc w:val="left"/>
      <w:pPr>
        <w:tabs>
          <w:tab w:val="left" w:pos="3402"/>
          <w:tab w:val="left" w:pos="3969"/>
        </w:tabs>
        <w:ind w:left="8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4CA618">
      <w:start w:val="1"/>
      <w:numFmt w:val="lowerLetter"/>
      <w:lvlText w:val="%7)"/>
      <w:lvlJc w:val="left"/>
      <w:pPr>
        <w:tabs>
          <w:tab w:val="left" w:pos="3402"/>
          <w:tab w:val="left" w:pos="3969"/>
        </w:tabs>
        <w:ind w:left="9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BA402C">
      <w:start w:val="1"/>
      <w:numFmt w:val="lowerLetter"/>
      <w:lvlText w:val="%8)"/>
      <w:lvlJc w:val="left"/>
      <w:pPr>
        <w:tabs>
          <w:tab w:val="left" w:pos="3402"/>
          <w:tab w:val="left" w:pos="3969"/>
        </w:tabs>
        <w:ind w:left="10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4A445C">
      <w:start w:val="1"/>
      <w:numFmt w:val="lowerLetter"/>
      <w:lvlText w:val="%9)"/>
      <w:lvlJc w:val="left"/>
      <w:pPr>
        <w:tabs>
          <w:tab w:val="left" w:pos="3402"/>
          <w:tab w:val="left" w:pos="3969"/>
        </w:tabs>
        <w:ind w:left="11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640415B"/>
    <w:multiLevelType w:val="hybridMultilevel"/>
    <w:tmpl w:val="8A1E2852"/>
    <w:lvl w:ilvl="0" w:tplc="E87A5586">
      <w:start w:val="1"/>
      <w:numFmt w:val="decimal"/>
      <w:lvlText w:val="%1)"/>
      <w:lvlJc w:val="left"/>
      <w:pPr>
        <w:ind w:left="3126" w:hanging="432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3774" w:hanging="360"/>
      </w:pPr>
    </w:lvl>
    <w:lvl w:ilvl="2" w:tplc="340A001B" w:tentative="1">
      <w:start w:val="1"/>
      <w:numFmt w:val="lowerRoman"/>
      <w:lvlText w:val="%3."/>
      <w:lvlJc w:val="right"/>
      <w:pPr>
        <w:ind w:left="4494" w:hanging="180"/>
      </w:pPr>
    </w:lvl>
    <w:lvl w:ilvl="3" w:tplc="340A000F" w:tentative="1">
      <w:start w:val="1"/>
      <w:numFmt w:val="decimal"/>
      <w:lvlText w:val="%4."/>
      <w:lvlJc w:val="left"/>
      <w:pPr>
        <w:ind w:left="5214" w:hanging="360"/>
      </w:pPr>
    </w:lvl>
    <w:lvl w:ilvl="4" w:tplc="340A0019" w:tentative="1">
      <w:start w:val="1"/>
      <w:numFmt w:val="lowerLetter"/>
      <w:lvlText w:val="%5."/>
      <w:lvlJc w:val="left"/>
      <w:pPr>
        <w:ind w:left="5934" w:hanging="360"/>
      </w:pPr>
    </w:lvl>
    <w:lvl w:ilvl="5" w:tplc="340A001B" w:tentative="1">
      <w:start w:val="1"/>
      <w:numFmt w:val="lowerRoman"/>
      <w:lvlText w:val="%6."/>
      <w:lvlJc w:val="right"/>
      <w:pPr>
        <w:ind w:left="6654" w:hanging="180"/>
      </w:pPr>
    </w:lvl>
    <w:lvl w:ilvl="6" w:tplc="340A000F" w:tentative="1">
      <w:start w:val="1"/>
      <w:numFmt w:val="decimal"/>
      <w:lvlText w:val="%7."/>
      <w:lvlJc w:val="left"/>
      <w:pPr>
        <w:ind w:left="7374" w:hanging="360"/>
      </w:pPr>
    </w:lvl>
    <w:lvl w:ilvl="7" w:tplc="340A0019" w:tentative="1">
      <w:start w:val="1"/>
      <w:numFmt w:val="lowerLetter"/>
      <w:lvlText w:val="%8."/>
      <w:lvlJc w:val="left"/>
      <w:pPr>
        <w:ind w:left="8094" w:hanging="360"/>
      </w:pPr>
    </w:lvl>
    <w:lvl w:ilvl="8" w:tplc="34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>
    <w:nsid w:val="19C43225"/>
    <w:multiLevelType w:val="hybridMultilevel"/>
    <w:tmpl w:val="BFB63A7C"/>
    <w:lvl w:ilvl="0" w:tplc="20082828">
      <w:start w:val="1"/>
      <w:numFmt w:val="decimal"/>
      <w:lvlText w:val="%1)"/>
      <w:lvlJc w:val="left"/>
      <w:pPr>
        <w:ind w:left="3414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4134" w:hanging="360"/>
      </w:pPr>
    </w:lvl>
    <w:lvl w:ilvl="2" w:tplc="340A001B" w:tentative="1">
      <w:start w:val="1"/>
      <w:numFmt w:val="lowerRoman"/>
      <w:lvlText w:val="%3."/>
      <w:lvlJc w:val="right"/>
      <w:pPr>
        <w:ind w:left="4854" w:hanging="180"/>
      </w:pPr>
    </w:lvl>
    <w:lvl w:ilvl="3" w:tplc="340A000F" w:tentative="1">
      <w:start w:val="1"/>
      <w:numFmt w:val="decimal"/>
      <w:lvlText w:val="%4."/>
      <w:lvlJc w:val="left"/>
      <w:pPr>
        <w:ind w:left="5574" w:hanging="360"/>
      </w:pPr>
    </w:lvl>
    <w:lvl w:ilvl="4" w:tplc="340A0019" w:tentative="1">
      <w:start w:val="1"/>
      <w:numFmt w:val="lowerLetter"/>
      <w:lvlText w:val="%5."/>
      <w:lvlJc w:val="left"/>
      <w:pPr>
        <w:ind w:left="6294" w:hanging="360"/>
      </w:pPr>
    </w:lvl>
    <w:lvl w:ilvl="5" w:tplc="340A001B" w:tentative="1">
      <w:start w:val="1"/>
      <w:numFmt w:val="lowerRoman"/>
      <w:lvlText w:val="%6."/>
      <w:lvlJc w:val="right"/>
      <w:pPr>
        <w:ind w:left="7014" w:hanging="180"/>
      </w:pPr>
    </w:lvl>
    <w:lvl w:ilvl="6" w:tplc="340A000F" w:tentative="1">
      <w:start w:val="1"/>
      <w:numFmt w:val="decimal"/>
      <w:lvlText w:val="%7."/>
      <w:lvlJc w:val="left"/>
      <w:pPr>
        <w:ind w:left="7734" w:hanging="360"/>
      </w:pPr>
    </w:lvl>
    <w:lvl w:ilvl="7" w:tplc="340A0019" w:tentative="1">
      <w:start w:val="1"/>
      <w:numFmt w:val="lowerLetter"/>
      <w:lvlText w:val="%8."/>
      <w:lvlJc w:val="left"/>
      <w:pPr>
        <w:ind w:left="8454" w:hanging="360"/>
      </w:pPr>
    </w:lvl>
    <w:lvl w:ilvl="8" w:tplc="34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3">
    <w:nsid w:val="39360580"/>
    <w:multiLevelType w:val="hybridMultilevel"/>
    <w:tmpl w:val="D4C04B50"/>
    <w:numStyleLink w:val="Letr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1021"/>
    <w:rsid w:val="00037F81"/>
    <w:rsid w:val="000A5928"/>
    <w:rsid w:val="00111E77"/>
    <w:rsid w:val="00114986"/>
    <w:rsid w:val="001250B1"/>
    <w:rsid w:val="00131918"/>
    <w:rsid w:val="00301F20"/>
    <w:rsid w:val="003B75DE"/>
    <w:rsid w:val="004072F0"/>
    <w:rsid w:val="00424235"/>
    <w:rsid w:val="004B0C1B"/>
    <w:rsid w:val="00516CC6"/>
    <w:rsid w:val="006408AC"/>
    <w:rsid w:val="00676B07"/>
    <w:rsid w:val="006B1F15"/>
    <w:rsid w:val="006D4E16"/>
    <w:rsid w:val="00815C62"/>
    <w:rsid w:val="008665F4"/>
    <w:rsid w:val="008E79FD"/>
    <w:rsid w:val="008F55DB"/>
    <w:rsid w:val="00955170"/>
    <w:rsid w:val="00956A65"/>
    <w:rsid w:val="00AA45BC"/>
    <w:rsid w:val="00AF2183"/>
    <w:rsid w:val="00BB6800"/>
    <w:rsid w:val="00C5350B"/>
    <w:rsid w:val="00C7042C"/>
    <w:rsid w:val="00D01DA8"/>
    <w:rsid w:val="00DA52FA"/>
    <w:rsid w:val="00E91318"/>
    <w:rsid w:val="00E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  <w:spacing w:before="120" w:after="120"/>
      <w:jc w:val="both"/>
    </w:pPr>
    <w:rPr>
      <w:rFonts w:ascii="Courier" w:hAnsi="Courier"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before="120" w:after="120"/>
      <w:jc w:val="both"/>
    </w:pPr>
    <w:rPr>
      <w:rFonts w:ascii="Courier" w:hAnsi="Courier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tabs>
        <w:tab w:val="left" w:pos="3544"/>
      </w:tabs>
      <w:spacing w:before="120" w:after="120"/>
      <w:jc w:val="both"/>
    </w:pPr>
    <w:rPr>
      <w:rFonts w:ascii="Courier" w:eastAsia="Courier" w:hAnsi="Courier" w:cs="Courier"/>
      <w:color w:val="000000"/>
      <w:spacing w:val="-3"/>
      <w:sz w:val="24"/>
      <w:szCs w:val="24"/>
      <w:u w:color="000000"/>
      <w:lang w:val="es-ES_tradnl"/>
    </w:rPr>
  </w:style>
  <w:style w:type="paragraph" w:styleId="Sangra2detindependiente">
    <w:name w:val="Body Text Indent 2"/>
    <w:pPr>
      <w:spacing w:before="240" w:after="120"/>
      <w:ind w:left="2835" w:firstLine="709"/>
      <w:jc w:val="both"/>
    </w:pPr>
    <w:rPr>
      <w:rFonts w:ascii="Courier" w:hAnsi="Courier" w:cs="Arial Unicode MS"/>
      <w:color w:val="000000"/>
      <w:u w:color="000000"/>
      <w:lang w:val="es-ES_tradnl"/>
    </w:rPr>
  </w:style>
  <w:style w:type="numbering" w:customStyle="1" w:styleId="Letra">
    <w:name w:val="Letr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5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5DE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01F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F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F2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F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F20"/>
    <w:rPr>
      <w:b/>
      <w:bCs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F21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18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  <w:spacing w:before="120" w:after="120"/>
      <w:jc w:val="both"/>
    </w:pPr>
    <w:rPr>
      <w:rFonts w:ascii="Courier" w:hAnsi="Courier"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before="120" w:after="120"/>
      <w:jc w:val="both"/>
    </w:pPr>
    <w:rPr>
      <w:rFonts w:ascii="Courier" w:hAnsi="Courier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tabs>
        <w:tab w:val="left" w:pos="3544"/>
      </w:tabs>
      <w:spacing w:before="120" w:after="120"/>
      <w:jc w:val="both"/>
    </w:pPr>
    <w:rPr>
      <w:rFonts w:ascii="Courier" w:eastAsia="Courier" w:hAnsi="Courier" w:cs="Courier"/>
      <w:color w:val="000000"/>
      <w:spacing w:val="-3"/>
      <w:sz w:val="24"/>
      <w:szCs w:val="24"/>
      <w:u w:color="000000"/>
      <w:lang w:val="es-ES_tradnl"/>
    </w:rPr>
  </w:style>
  <w:style w:type="paragraph" w:styleId="Sangra2detindependiente">
    <w:name w:val="Body Text Indent 2"/>
    <w:pPr>
      <w:spacing w:before="240" w:after="120"/>
      <w:ind w:left="2835" w:firstLine="709"/>
      <w:jc w:val="both"/>
    </w:pPr>
    <w:rPr>
      <w:rFonts w:ascii="Courier" w:hAnsi="Courier" w:cs="Arial Unicode MS"/>
      <w:color w:val="000000"/>
      <w:u w:color="000000"/>
      <w:lang w:val="es-ES_tradnl"/>
    </w:rPr>
  </w:style>
  <w:style w:type="numbering" w:customStyle="1" w:styleId="Letra">
    <w:name w:val="Letr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5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5DE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01F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F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F2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F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F20"/>
    <w:rPr>
      <w:b/>
      <w:bCs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F21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18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Silvana Acevedo Pavón</cp:lastModifiedBy>
  <cp:revision>6</cp:revision>
  <cp:lastPrinted>2019-01-07T23:20:00Z</cp:lastPrinted>
  <dcterms:created xsi:type="dcterms:W3CDTF">2019-01-04T13:11:00Z</dcterms:created>
  <dcterms:modified xsi:type="dcterms:W3CDTF">2019-01-07T23:21:00Z</dcterms:modified>
</cp:coreProperties>
</file>