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C0F6" w14:textId="77777777" w:rsidR="005F72D5" w:rsidRPr="00BB473A" w:rsidRDefault="00635030" w:rsidP="00BB4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bCs/>
        </w:rPr>
      </w:pPr>
      <w:r w:rsidRPr="00BB473A">
        <w:rPr>
          <w:b/>
          <w:bCs/>
        </w:rPr>
        <w:t>Merise</w:t>
      </w:r>
    </w:p>
    <w:p w14:paraId="62917F39" w14:textId="77777777" w:rsidR="005F72D5" w:rsidRDefault="005F72D5">
      <w:pPr>
        <w:spacing w:after="0"/>
      </w:pPr>
    </w:p>
    <w:p w14:paraId="02CA9018" w14:textId="77777777" w:rsidR="005F72D5" w:rsidRDefault="00635030">
      <w:pPr>
        <w:spacing w:after="0"/>
      </w:pPr>
      <w:r>
        <w:t>La méthode Merise permet (entre autres) de conceptualiser les données. Cette méthode permet :</w:t>
      </w:r>
    </w:p>
    <w:p w14:paraId="300688CA" w14:textId="77777777" w:rsidR="005F72D5" w:rsidRDefault="00BB473A">
      <w:pPr>
        <w:numPr>
          <w:ilvl w:val="0"/>
          <w:numId w:val="2"/>
        </w:numPr>
        <w:spacing w:after="0"/>
      </w:pPr>
      <w:r>
        <w:t>De se poser les bonnes questions.</w:t>
      </w:r>
    </w:p>
    <w:p w14:paraId="05BA7D56" w14:textId="77777777" w:rsidR="005F72D5" w:rsidRDefault="00BB473A">
      <w:pPr>
        <w:numPr>
          <w:ilvl w:val="0"/>
          <w:numId w:val="2"/>
        </w:numPr>
        <w:spacing w:after="0"/>
      </w:pPr>
      <w:r>
        <w:t>De s’assurer avec le client qu’on a bien compris son besoin.</w:t>
      </w:r>
    </w:p>
    <w:p w14:paraId="5E670F74" w14:textId="77777777" w:rsidR="005F72D5" w:rsidRDefault="00BB473A">
      <w:pPr>
        <w:numPr>
          <w:ilvl w:val="0"/>
          <w:numId w:val="2"/>
        </w:numPr>
        <w:spacing w:after="0"/>
      </w:pPr>
      <w:r>
        <w:t>De simplifier le travail en équipe pour communiquer sur la gestion des données.</w:t>
      </w:r>
    </w:p>
    <w:p w14:paraId="32C8AC5C" w14:textId="77777777" w:rsidR="005F72D5" w:rsidRDefault="00BB473A">
      <w:pPr>
        <w:numPr>
          <w:ilvl w:val="0"/>
          <w:numId w:val="2"/>
        </w:numPr>
        <w:spacing w:after="0"/>
      </w:pPr>
      <w:r>
        <w:t xml:space="preserve">De </w:t>
      </w:r>
      <w:r w:rsidR="00400290">
        <w:t>limiter la dette technique</w:t>
      </w:r>
      <w:r>
        <w:t xml:space="preserve"> en perdant un peu de temps sur la conception.</w:t>
      </w:r>
    </w:p>
    <w:p w14:paraId="57890961" w14:textId="77777777" w:rsidR="005F72D5" w:rsidRDefault="005F72D5">
      <w:pPr>
        <w:spacing w:after="0"/>
      </w:pPr>
    </w:p>
    <w:p w14:paraId="3F39C4C6" w14:textId="77777777" w:rsidR="005F72D5" w:rsidRDefault="00635030">
      <w:pPr>
        <w:spacing w:after="0"/>
        <w:rPr>
          <w:u w:val="single"/>
        </w:rPr>
      </w:pPr>
      <w:r>
        <w:rPr>
          <w:u w:val="single"/>
        </w:rPr>
        <w:t>Les étapes :</w:t>
      </w:r>
    </w:p>
    <w:p w14:paraId="263EC768" w14:textId="77777777" w:rsidR="005F72D5" w:rsidRDefault="00635030">
      <w:pPr>
        <w:pStyle w:val="Paragraphedeliste"/>
        <w:numPr>
          <w:ilvl w:val="0"/>
          <w:numId w:val="1"/>
        </w:numPr>
        <w:spacing w:after="0"/>
      </w:pPr>
      <w:r>
        <w:t>Expression des besoin</w:t>
      </w:r>
      <w:r w:rsidR="00871068">
        <w:t>s</w:t>
      </w:r>
    </w:p>
    <w:p w14:paraId="5174B4B3" w14:textId="77777777" w:rsidR="005F72D5" w:rsidRDefault="00635030">
      <w:pPr>
        <w:pStyle w:val="Paragraphedeliste"/>
        <w:numPr>
          <w:ilvl w:val="0"/>
          <w:numId w:val="1"/>
        </w:numPr>
        <w:spacing w:after="0"/>
      </w:pPr>
      <w:r>
        <w:t>MCD</w:t>
      </w:r>
    </w:p>
    <w:p w14:paraId="054521A7" w14:textId="77777777" w:rsidR="005F72D5" w:rsidRDefault="00635030">
      <w:pPr>
        <w:pStyle w:val="Paragraphedeliste"/>
        <w:numPr>
          <w:ilvl w:val="0"/>
          <w:numId w:val="1"/>
        </w:numPr>
        <w:spacing w:after="0"/>
      </w:pPr>
      <w:r>
        <w:t>MLD</w:t>
      </w:r>
    </w:p>
    <w:p w14:paraId="4828C95A" w14:textId="77777777" w:rsidR="005F72D5" w:rsidRDefault="00635030">
      <w:pPr>
        <w:pStyle w:val="Paragraphedeliste"/>
        <w:numPr>
          <w:ilvl w:val="0"/>
          <w:numId w:val="1"/>
        </w:numPr>
        <w:spacing w:after="0"/>
      </w:pPr>
      <w:r>
        <w:t>MPD</w:t>
      </w:r>
    </w:p>
    <w:p w14:paraId="5FC158AF" w14:textId="77777777" w:rsidR="005F72D5" w:rsidRDefault="005F72D5">
      <w:pPr>
        <w:spacing w:after="0"/>
      </w:pPr>
    </w:p>
    <w:p w14:paraId="17742D5C" w14:textId="77777777" w:rsidR="005F72D5" w:rsidRDefault="00635030">
      <w:pPr>
        <w:spacing w:after="0"/>
        <w:rPr>
          <w:lang w:val="en-US"/>
        </w:rPr>
      </w:pPr>
      <w:proofErr w:type="spellStart"/>
      <w:proofErr w:type="gramStart"/>
      <w:r>
        <w:rPr>
          <w:u w:val="single"/>
          <w:lang w:val="en-US"/>
        </w:rPr>
        <w:t>Logiciel</w:t>
      </w:r>
      <w:proofErr w:type="spellEnd"/>
      <w:r>
        <w:rPr>
          <w:u w:val="single"/>
          <w:lang w:val="en-US"/>
        </w:rPr>
        <w:t> :</w:t>
      </w:r>
      <w:proofErr w:type="gramEnd"/>
      <w:r>
        <w:rPr>
          <w:lang w:val="en-US"/>
        </w:rPr>
        <w:t xml:space="preserve"> </w:t>
      </w:r>
      <w:r w:rsidR="000412F4">
        <w:rPr>
          <w:lang w:val="en-US"/>
        </w:rPr>
        <w:t xml:space="preserve">Looping, </w:t>
      </w:r>
      <w:r w:rsidR="00400290">
        <w:rPr>
          <w:lang w:val="en-US"/>
        </w:rPr>
        <w:t xml:space="preserve">SQL </w:t>
      </w:r>
      <w:proofErr w:type="spellStart"/>
      <w:r w:rsidR="00400290">
        <w:rPr>
          <w:lang w:val="en-US"/>
        </w:rPr>
        <w:t>PowerArchitect</w:t>
      </w:r>
      <w:proofErr w:type="spellEnd"/>
      <w:r w:rsidR="00400290">
        <w:rPr>
          <w:lang w:val="en-US"/>
        </w:rPr>
        <w:t xml:space="preserve">, </w:t>
      </w:r>
      <w:r>
        <w:rPr>
          <w:lang w:val="en-US"/>
        </w:rPr>
        <w:t xml:space="preserve">SAP </w:t>
      </w:r>
      <w:proofErr w:type="spellStart"/>
      <w:r>
        <w:rPr>
          <w:lang w:val="en-US"/>
        </w:rPr>
        <w:t>power</w:t>
      </w:r>
      <w:r w:rsidR="000412F4">
        <w:rPr>
          <w:lang w:val="en-US"/>
        </w:rPr>
        <w:t>D</w:t>
      </w:r>
      <w:r>
        <w:rPr>
          <w:lang w:val="en-US"/>
        </w:rPr>
        <w:t>esigner</w:t>
      </w:r>
      <w:proofErr w:type="spellEnd"/>
      <w:r>
        <w:rPr>
          <w:lang w:val="en-US"/>
        </w:rPr>
        <w:t xml:space="preserve">, MySQL Workbench, </w:t>
      </w:r>
      <w:proofErr w:type="spellStart"/>
      <w:r>
        <w:rPr>
          <w:lang w:val="en-US"/>
        </w:rPr>
        <w:t>DBDesigner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AnalyseSI</w:t>
      </w:r>
      <w:proofErr w:type="spellEnd"/>
      <w:r w:rsidR="000412F4">
        <w:rPr>
          <w:lang w:val="en-US"/>
        </w:rPr>
        <w:t>.</w:t>
      </w:r>
    </w:p>
    <w:p w14:paraId="5EFCD898" w14:textId="77777777" w:rsidR="005F72D5" w:rsidRDefault="005F72D5">
      <w:pPr>
        <w:spacing w:after="0"/>
        <w:rPr>
          <w:lang w:val="en-US"/>
        </w:rPr>
      </w:pPr>
    </w:p>
    <w:p w14:paraId="250E2593" w14:textId="77777777" w:rsidR="005F72D5" w:rsidRDefault="00635030">
      <w:pPr>
        <w:spacing w:after="0"/>
        <w:rPr>
          <w:b/>
          <w:bCs/>
        </w:rPr>
      </w:pPr>
      <w:r>
        <w:rPr>
          <w:b/>
          <w:bCs/>
          <w:u w:val="single"/>
        </w:rPr>
        <w:t>Modèle conceptuel de données (MCD)</w:t>
      </w:r>
    </w:p>
    <w:p w14:paraId="2AC43086" w14:textId="77777777" w:rsidR="005F72D5" w:rsidRDefault="00635030">
      <w:pPr>
        <w:spacing w:after="0"/>
      </w:pPr>
      <w:r>
        <w:t>Le MCD représente des entités (classes persistées en BDD) et les associations qui les lient.</w:t>
      </w:r>
    </w:p>
    <w:p w14:paraId="43866064" w14:textId="77777777" w:rsidR="005F72D5" w:rsidRDefault="00635030">
      <w:pPr>
        <w:numPr>
          <w:ilvl w:val="0"/>
          <w:numId w:val="3"/>
        </w:numPr>
        <w:spacing w:after="0"/>
      </w:pPr>
      <w:r>
        <w:t xml:space="preserve">Les entités sont </w:t>
      </w:r>
      <w:r w:rsidR="000412F4">
        <w:t>représentées</w:t>
      </w:r>
      <w:r>
        <w:t xml:space="preserve"> dans un cadre avec leurs attributs </w:t>
      </w:r>
      <w:r w:rsidR="00400290" w:rsidRPr="006320F0">
        <w:t>persisté</w:t>
      </w:r>
      <w:r w:rsidR="00F01020" w:rsidRPr="006320F0">
        <w:t>s</w:t>
      </w:r>
      <w:r w:rsidR="00400290">
        <w:t xml:space="preserve"> en BDD </w:t>
      </w:r>
      <w:r>
        <w:t>(nom, code, type, longueur, obligatoire, primaire).</w:t>
      </w:r>
    </w:p>
    <w:p w14:paraId="152CC2C2" w14:textId="77777777" w:rsidR="005F72D5" w:rsidRDefault="00635030">
      <w:pPr>
        <w:spacing w:after="0"/>
        <w:ind w:left="720"/>
      </w:pPr>
      <w:r>
        <w:t xml:space="preserve">La clef primaire y est </w:t>
      </w:r>
      <w:r w:rsidR="000412F4">
        <w:t>soulignée</w:t>
      </w:r>
      <w:r>
        <w:t xml:space="preserve"> : </w:t>
      </w:r>
      <w:r>
        <w:rPr>
          <w:u w:val="single"/>
        </w:rPr>
        <w:t>Clé primaire</w:t>
      </w:r>
      <w:r w:rsidR="000412F4">
        <w:rPr>
          <w:u w:val="single"/>
        </w:rPr>
        <w:t>.</w:t>
      </w:r>
    </w:p>
    <w:p w14:paraId="71384B90" w14:textId="77777777" w:rsidR="005F72D5" w:rsidRDefault="00635030">
      <w:pPr>
        <w:numPr>
          <w:ilvl w:val="0"/>
          <w:numId w:val="3"/>
        </w:numPr>
        <w:spacing w:after="0"/>
      </w:pPr>
      <w:r>
        <w:t>Les associations sont</w:t>
      </w:r>
      <w:r w:rsidR="00400290">
        <w:t xml:space="preserve"> nommée et </w:t>
      </w:r>
      <w:r>
        <w:t>représentées par un ovale.</w:t>
      </w:r>
    </w:p>
    <w:p w14:paraId="17B7D145" w14:textId="77777777" w:rsidR="005F72D5" w:rsidRDefault="00635030">
      <w:pPr>
        <w:spacing w:after="0"/>
        <w:ind w:left="720"/>
      </w:pPr>
      <w:r>
        <w:t>Certaines associations (porteuses de données) possèdent des attributs d’association</w:t>
      </w:r>
      <w:r w:rsidR="000412F4">
        <w:t>.</w:t>
      </w:r>
    </w:p>
    <w:p w14:paraId="01E40495" w14:textId="77777777" w:rsidR="005F72D5" w:rsidRDefault="00635030">
      <w:pPr>
        <w:numPr>
          <w:ilvl w:val="0"/>
          <w:numId w:val="3"/>
        </w:numPr>
        <w:spacing w:after="0"/>
      </w:pPr>
      <w:r>
        <w:t xml:space="preserve">Les liens sont représentés par une ligne sur laquelle figure une cardinalité (0,1 / 1,1 / </w:t>
      </w:r>
      <w:proofErr w:type="gramStart"/>
      <w:r>
        <w:t>1,N</w:t>
      </w:r>
      <w:proofErr w:type="gramEnd"/>
      <w:r>
        <w:t xml:space="preserve"> / N,N).</w:t>
      </w:r>
    </w:p>
    <w:p w14:paraId="23908AAB" w14:textId="77777777" w:rsidR="00BA6F42" w:rsidRDefault="00BA6F42" w:rsidP="00BA6F42">
      <w:pPr>
        <w:spacing w:after="0"/>
        <w:ind w:left="720"/>
      </w:pPr>
    </w:p>
    <w:p w14:paraId="7B2480FC" w14:textId="77777777" w:rsidR="005F72D5" w:rsidRDefault="00792D0B">
      <w:pPr>
        <w:spacing w:after="0"/>
      </w:pPr>
      <w:r>
        <w:rPr>
          <w:noProof/>
          <w:lang w:eastAsia="fr-FR"/>
        </w:rPr>
        <w:drawing>
          <wp:inline distT="0" distB="0" distL="0" distR="0" wp14:anchorId="45FF8E95" wp14:editId="780DD38D">
            <wp:extent cx="2876702" cy="885139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18" cy="8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Association binaire</w:t>
      </w:r>
    </w:p>
    <w:p w14:paraId="42754399" w14:textId="77777777" w:rsidR="005F72D5" w:rsidRDefault="005F72D5">
      <w:pPr>
        <w:spacing w:after="0"/>
      </w:pPr>
    </w:p>
    <w:p w14:paraId="27AF2EC2" w14:textId="77777777" w:rsidR="005F72D5" w:rsidRDefault="00635030">
      <w:pPr>
        <w:spacing w:after="0"/>
      </w:pPr>
      <w:r>
        <w:rPr>
          <w:noProof/>
          <w:lang w:eastAsia="fr-FR"/>
        </w:rPr>
        <w:drawing>
          <wp:anchor distT="0" distB="0" distL="0" distR="0" simplePos="0" relativeHeight="3" behindDoc="0" locked="0" layoutInCell="0" allowOverlap="1" wp14:anchorId="4579B7DE" wp14:editId="698F8C00">
            <wp:simplePos x="0" y="0"/>
            <wp:positionH relativeFrom="column">
              <wp:posOffset>1000125</wp:posOffset>
            </wp:positionH>
            <wp:positionV relativeFrom="paragraph">
              <wp:posOffset>83185</wp:posOffset>
            </wp:positionV>
            <wp:extent cx="3246120" cy="7156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18AB8" w14:textId="77777777" w:rsidR="005F72D5" w:rsidRDefault="005F72D5">
      <w:pPr>
        <w:spacing w:after="0"/>
      </w:pPr>
    </w:p>
    <w:p w14:paraId="7E5357D5" w14:textId="77777777" w:rsidR="005F72D5" w:rsidRDefault="005F72D5">
      <w:pPr>
        <w:spacing w:after="0"/>
      </w:pPr>
    </w:p>
    <w:p w14:paraId="5E5D7FE9" w14:textId="77777777" w:rsidR="005F72D5" w:rsidRDefault="00635030">
      <w:pPr>
        <w:spacing w:after="0"/>
      </w:pPr>
      <w:r>
        <w:t>Association porteuse de données</w:t>
      </w:r>
    </w:p>
    <w:p w14:paraId="4400FF76" w14:textId="77777777" w:rsidR="005F72D5" w:rsidRDefault="005F72D5">
      <w:pPr>
        <w:spacing w:after="0"/>
      </w:pPr>
    </w:p>
    <w:p w14:paraId="75552855" w14:textId="77777777" w:rsidR="005F72D5" w:rsidRDefault="00635030">
      <w:pPr>
        <w:spacing w:after="0"/>
      </w:pPr>
      <w:r>
        <w:rPr>
          <w:noProof/>
          <w:lang w:eastAsia="fr-FR"/>
        </w:rPr>
        <w:drawing>
          <wp:anchor distT="0" distB="0" distL="0" distR="0" simplePos="0" relativeHeight="4" behindDoc="0" locked="0" layoutInCell="0" allowOverlap="1" wp14:anchorId="42FAB95C" wp14:editId="27A5E4B3">
            <wp:simplePos x="0" y="0"/>
            <wp:positionH relativeFrom="column">
              <wp:posOffset>244475</wp:posOffset>
            </wp:positionH>
            <wp:positionV relativeFrom="paragraph">
              <wp:posOffset>46990</wp:posOffset>
            </wp:positionV>
            <wp:extent cx="2014855" cy="9556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9363E" w14:textId="77777777" w:rsidR="005F72D5" w:rsidRDefault="005F72D5">
      <w:pPr>
        <w:spacing w:after="0"/>
      </w:pPr>
    </w:p>
    <w:p w14:paraId="19A2E1FC" w14:textId="77777777" w:rsidR="005F72D5" w:rsidRDefault="00635030">
      <w:pPr>
        <w:spacing w:after="0"/>
      </w:pPr>
      <w:r>
        <w:t xml:space="preserve">Association ternaire    </w:t>
      </w:r>
    </w:p>
    <w:p w14:paraId="18C444E2" w14:textId="77777777" w:rsidR="005F72D5" w:rsidRDefault="005F72D5">
      <w:pPr>
        <w:spacing w:after="0"/>
      </w:pPr>
    </w:p>
    <w:p w14:paraId="3C935EC1" w14:textId="77777777" w:rsidR="005F72D5" w:rsidRDefault="005F72D5">
      <w:pPr>
        <w:spacing w:after="0"/>
      </w:pPr>
    </w:p>
    <w:p w14:paraId="7CA6E4FB" w14:textId="77777777" w:rsidR="005F72D5" w:rsidRDefault="005F72D5">
      <w:pPr>
        <w:spacing w:after="0"/>
      </w:pPr>
    </w:p>
    <w:p w14:paraId="29AB6D57" w14:textId="77777777" w:rsidR="005F72D5" w:rsidRDefault="00635030">
      <w:pPr>
        <w:spacing w:after="0"/>
      </w:pPr>
      <w:r>
        <w:rPr>
          <w:noProof/>
          <w:lang w:eastAsia="fr-FR"/>
        </w:rPr>
        <w:drawing>
          <wp:anchor distT="0" distB="0" distL="0" distR="0" simplePos="0" relativeHeight="5" behindDoc="0" locked="0" layoutInCell="0" allowOverlap="1" wp14:anchorId="22437E8C" wp14:editId="125A7A55">
            <wp:simplePos x="0" y="0"/>
            <wp:positionH relativeFrom="column">
              <wp:posOffset>2105025</wp:posOffset>
            </wp:positionH>
            <wp:positionV relativeFrom="paragraph">
              <wp:posOffset>-3810</wp:posOffset>
            </wp:positionV>
            <wp:extent cx="1995805" cy="10922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E7BB2" w14:textId="77777777" w:rsidR="005F72D5" w:rsidRDefault="005F72D5">
      <w:pPr>
        <w:spacing w:after="0"/>
      </w:pPr>
    </w:p>
    <w:p w14:paraId="652C3461" w14:textId="77777777" w:rsidR="005F72D5" w:rsidRDefault="00635030">
      <w:pPr>
        <w:spacing w:after="0"/>
      </w:pPr>
      <w:r>
        <w:t xml:space="preserve"> Association réflexive</w:t>
      </w:r>
    </w:p>
    <w:p w14:paraId="6BE24979" w14:textId="77777777" w:rsidR="005F72D5" w:rsidRDefault="005F72D5">
      <w:pPr>
        <w:spacing w:after="0"/>
      </w:pPr>
    </w:p>
    <w:p w14:paraId="632997CC" w14:textId="77777777" w:rsidR="005F72D5" w:rsidRDefault="005F72D5">
      <w:pPr>
        <w:spacing w:after="0"/>
      </w:pPr>
    </w:p>
    <w:p w14:paraId="4DB15C3A" w14:textId="77777777" w:rsidR="005F72D5" w:rsidRDefault="005F72D5">
      <w:pPr>
        <w:spacing w:after="0"/>
      </w:pPr>
    </w:p>
    <w:p w14:paraId="282C0539" w14:textId="77777777" w:rsidR="005F72D5" w:rsidRDefault="005F72D5">
      <w:pPr>
        <w:spacing w:after="0"/>
      </w:pPr>
    </w:p>
    <w:p w14:paraId="3BD1219E" w14:textId="77777777" w:rsidR="005F72D5" w:rsidRDefault="005F72D5">
      <w:pPr>
        <w:spacing w:after="0"/>
      </w:pPr>
    </w:p>
    <w:p w14:paraId="61036FEE" w14:textId="77777777" w:rsidR="005F72D5" w:rsidRDefault="00635030">
      <w:pPr>
        <w:spacing w:after="0"/>
      </w:pPr>
      <w:r>
        <w:t>A partir du MCD, on peut construire le modèle logique de données (MLD)</w:t>
      </w:r>
      <w:r w:rsidR="00871068">
        <w:t>.</w:t>
      </w:r>
    </w:p>
    <w:p w14:paraId="5BE9ECE1" w14:textId="77777777" w:rsidR="00BB473A" w:rsidRDefault="00BB473A">
      <w:pPr>
        <w:spacing w:after="0"/>
      </w:pPr>
    </w:p>
    <w:p w14:paraId="38315166" w14:textId="77777777" w:rsidR="005F72D5" w:rsidRDefault="00635030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Modèle Logique de données (MLD)</w:t>
      </w:r>
    </w:p>
    <w:p w14:paraId="570C91D7" w14:textId="77777777" w:rsidR="005F72D5" w:rsidRDefault="005F72D5">
      <w:pPr>
        <w:spacing w:after="0"/>
      </w:pPr>
    </w:p>
    <w:p w14:paraId="1843D281" w14:textId="77777777" w:rsidR="005F72D5" w:rsidRDefault="00635030">
      <w:pPr>
        <w:spacing w:after="0"/>
      </w:pPr>
      <w:r>
        <w:t>Pour obtenir le modèle logique de données à partir du MCD</w:t>
      </w:r>
      <w:r w:rsidR="00BA6F42">
        <w:t xml:space="preserve">, on </w:t>
      </w:r>
      <w:r w:rsidR="00400290">
        <w:t>doit</w:t>
      </w:r>
      <w:r w:rsidR="00BA6F42">
        <w:t xml:space="preserve"> </w:t>
      </w:r>
      <w:r>
        <w:t>:</w:t>
      </w:r>
    </w:p>
    <w:p w14:paraId="7CEF59D4" w14:textId="77777777" w:rsidR="005F72D5" w:rsidRDefault="000412F4">
      <w:pPr>
        <w:numPr>
          <w:ilvl w:val="0"/>
          <w:numId w:val="5"/>
        </w:numPr>
        <w:spacing w:after="0"/>
      </w:pPr>
      <w:r>
        <w:t>Transformer les entités en tables.</w:t>
      </w:r>
    </w:p>
    <w:p w14:paraId="05561859" w14:textId="77777777" w:rsidR="005F72D5" w:rsidRDefault="000412F4">
      <w:pPr>
        <w:numPr>
          <w:ilvl w:val="0"/>
          <w:numId w:val="5"/>
        </w:numPr>
        <w:spacing w:after="0"/>
      </w:pPr>
      <w:r>
        <w:t>Transformer les attributs en champs.</w:t>
      </w:r>
    </w:p>
    <w:p w14:paraId="52F0CB66" w14:textId="77777777" w:rsidR="005F72D5" w:rsidRDefault="000412F4">
      <w:pPr>
        <w:numPr>
          <w:ilvl w:val="0"/>
          <w:numId w:val="5"/>
        </w:numPr>
        <w:spacing w:after="0"/>
      </w:pPr>
      <w:r>
        <w:t xml:space="preserve">Écrire sur une </w:t>
      </w:r>
      <w:r w:rsidR="00400290">
        <w:t>n</w:t>
      </w:r>
      <w:r>
        <w:t>ouvelle ligne le nom de table et ses champs entre parenthèse</w:t>
      </w:r>
      <w:r w:rsidR="00F01020">
        <w:t>s</w:t>
      </w:r>
      <w:r>
        <w:t>.</w:t>
      </w:r>
    </w:p>
    <w:p w14:paraId="7AB7E350" w14:textId="77777777" w:rsidR="005F72D5" w:rsidRDefault="000412F4">
      <w:pPr>
        <w:numPr>
          <w:ilvl w:val="0"/>
          <w:numId w:val="5"/>
        </w:numPr>
        <w:spacing w:after="0"/>
      </w:pPr>
      <w:r>
        <w:t>Appliquer</w:t>
      </w:r>
      <w:r w:rsidR="00871068">
        <w:t xml:space="preserve"> pour chaque association la </w:t>
      </w:r>
      <w:r>
        <w:t>règle</w:t>
      </w:r>
      <w:r w:rsidR="00871068">
        <w:t xml:space="preserve"> qui lui convient</w:t>
      </w:r>
      <w:r>
        <w:t>.</w:t>
      </w:r>
    </w:p>
    <w:p w14:paraId="7B987D67" w14:textId="77777777" w:rsidR="005F72D5" w:rsidRDefault="005F72D5">
      <w:pPr>
        <w:spacing w:after="0"/>
      </w:pPr>
    </w:p>
    <w:p w14:paraId="240FD6AD" w14:textId="77777777" w:rsidR="005F72D5" w:rsidRPr="000412F4" w:rsidRDefault="00BA6F42" w:rsidP="000412F4">
      <w:pPr>
        <w:pStyle w:val="Paragraphedeliste"/>
        <w:numPr>
          <w:ilvl w:val="0"/>
          <w:numId w:val="9"/>
        </w:numPr>
        <w:spacing w:after="0"/>
        <w:rPr>
          <w:b/>
          <w:bCs/>
          <w:lang w:val="en-US"/>
        </w:rPr>
      </w:pPr>
      <w:proofErr w:type="spellStart"/>
      <w:r w:rsidRPr="000412F4">
        <w:rPr>
          <w:u w:val="single"/>
          <w:lang w:val="en-US"/>
        </w:rPr>
        <w:t>Règle</w:t>
      </w:r>
      <w:proofErr w:type="spellEnd"/>
      <w:r w:rsidRPr="000412F4">
        <w:rPr>
          <w:u w:val="single"/>
          <w:lang w:val="en-US"/>
        </w:rPr>
        <w:t xml:space="preserve"> pour</w:t>
      </w:r>
      <w:r w:rsidR="00400290">
        <w:rPr>
          <w:u w:val="single"/>
          <w:lang w:val="en-US"/>
        </w:rPr>
        <w:t xml:space="preserve"> la</w:t>
      </w:r>
      <w:r w:rsidRPr="000412F4">
        <w:rPr>
          <w:u w:val="single"/>
          <w:lang w:val="en-US"/>
        </w:rPr>
        <w:t xml:space="preserve"> </w:t>
      </w:r>
      <w:proofErr w:type="spellStart"/>
      <w:r w:rsidRPr="000412F4">
        <w:rPr>
          <w:u w:val="single"/>
          <w:lang w:val="en-US"/>
        </w:rPr>
        <w:t>c</w:t>
      </w:r>
      <w:r w:rsidR="00871068" w:rsidRPr="000412F4">
        <w:rPr>
          <w:u w:val="single"/>
          <w:lang w:val="en-US"/>
        </w:rPr>
        <w:t>ardinalité</w:t>
      </w:r>
      <w:proofErr w:type="spellEnd"/>
      <w:r w:rsidR="00871068" w:rsidRPr="000412F4">
        <w:rPr>
          <w:u w:val="single"/>
          <w:lang w:val="en-US"/>
        </w:rPr>
        <w:t xml:space="preserve"> 1</w:t>
      </w:r>
      <w:r w:rsidR="00792D0B" w:rsidRPr="000412F4">
        <w:rPr>
          <w:u w:val="single"/>
          <w:lang w:val="en-US"/>
        </w:rPr>
        <w:t>/</w:t>
      </w:r>
      <w:r w:rsidR="00871068" w:rsidRPr="000412F4">
        <w:rPr>
          <w:u w:val="single"/>
          <w:lang w:val="en-US"/>
        </w:rPr>
        <w:t>N :</w:t>
      </w:r>
      <w:r w:rsidR="00871068" w:rsidRPr="000412F4">
        <w:rPr>
          <w:lang w:val="en-US"/>
        </w:rPr>
        <w:t xml:space="preserve"> relation « one to many » </w:t>
      </w:r>
      <w:proofErr w:type="spellStart"/>
      <w:r w:rsidR="00871068" w:rsidRPr="000412F4">
        <w:rPr>
          <w:lang w:val="en-US"/>
        </w:rPr>
        <w:t>ou</w:t>
      </w:r>
      <w:proofErr w:type="spellEnd"/>
      <w:r w:rsidR="00871068" w:rsidRPr="000412F4">
        <w:rPr>
          <w:lang w:val="en-US"/>
        </w:rPr>
        <w:t xml:space="preserve"> « many to one »</w:t>
      </w:r>
    </w:p>
    <w:p w14:paraId="0EAB60E0" w14:textId="77777777" w:rsidR="005F72D5" w:rsidRDefault="00635030">
      <w:pPr>
        <w:spacing w:after="0"/>
      </w:pPr>
      <w:bookmarkStart w:id="0" w:name="_Hlk129335479"/>
      <w:r>
        <w:t xml:space="preserve">Si on a 1 comme cardinalité maximum d’un </w:t>
      </w:r>
      <w:r w:rsidR="00792D0B">
        <w:t xml:space="preserve">côté </w:t>
      </w:r>
      <w:r>
        <w:t xml:space="preserve">et N de </w:t>
      </w:r>
      <w:r w:rsidR="000412F4">
        <w:t>l’autre,</w:t>
      </w:r>
      <w:r>
        <w:t xml:space="preserve"> il faut </w:t>
      </w:r>
      <w:r>
        <w:rPr>
          <w:b/>
          <w:bCs/>
          <w:u w:val="single"/>
        </w:rPr>
        <w:t>ajouter une clef étrangère</w:t>
      </w:r>
      <w:r>
        <w:t xml:space="preserve"> précédée de # (du </w:t>
      </w:r>
      <w:r w:rsidR="00792D0B">
        <w:t>côté</w:t>
      </w:r>
      <w:r>
        <w:t xml:space="preserve"> de la cardinalité 0,1 ou 1,1) </w:t>
      </w:r>
      <w:r>
        <w:rPr>
          <w:b/>
          <w:bCs/>
          <w:u w:val="single"/>
        </w:rPr>
        <w:t>qui pointe vers la clef primaire</w:t>
      </w:r>
      <w:r>
        <w:t xml:space="preserve"> de l’autre table (du </w:t>
      </w:r>
      <w:r w:rsidR="00792D0B">
        <w:t>côté</w:t>
      </w:r>
      <w:r>
        <w:t xml:space="preserve"> de la cardinalité 0,N ou 1,N).</w:t>
      </w:r>
    </w:p>
    <w:p w14:paraId="5FB0236D" w14:textId="77777777" w:rsidR="00345633" w:rsidRDefault="00792D0B" w:rsidP="000412F4">
      <w:pPr>
        <w:spacing w:after="0"/>
        <w:ind w:firstLine="708"/>
        <w:rPr>
          <w:noProof/>
        </w:rPr>
      </w:pPr>
      <w:r w:rsidRPr="00792D0B">
        <w:rPr>
          <w:u w:val="single"/>
        </w:rPr>
        <w:t>Exemple :</w:t>
      </w:r>
      <w:r w:rsidR="00345633" w:rsidRPr="00345633">
        <w:rPr>
          <w:noProof/>
        </w:rPr>
        <w:t xml:space="preserve"> </w:t>
      </w:r>
    </w:p>
    <w:p w14:paraId="034BF354" w14:textId="77777777" w:rsidR="00345633" w:rsidRPr="00345633" w:rsidRDefault="00000000">
      <w:pPr>
        <w:spacing w:after="0"/>
        <w:rPr>
          <w:noProof/>
        </w:rPr>
      </w:pPr>
      <w:r>
        <w:rPr>
          <w:noProof/>
        </w:rPr>
        <w:pict w14:anchorId="3413CE92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269.5pt;margin-top:5.9pt;width:207.7pt;height:51.4pt;z-index:25166182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4A018C9E" w14:textId="77777777" w:rsidR="00345633" w:rsidRPr="00345633" w:rsidRDefault="00345633" w:rsidP="00345633">
                  <w:pPr>
                    <w:spacing w:after="0"/>
                    <w:rPr>
                      <w:u w:val="single"/>
                      <w:lang w:val="en-US"/>
                    </w:rPr>
                  </w:pPr>
                  <w:r w:rsidRPr="00345633">
                    <w:rPr>
                      <w:u w:val="single"/>
                      <w:lang w:val="en-US"/>
                    </w:rPr>
                    <w:t>MLD</w:t>
                  </w:r>
                </w:p>
                <w:p w14:paraId="387C5BBF" w14:textId="77777777" w:rsidR="00345633" w:rsidRPr="006320F0" w:rsidRDefault="00345633" w:rsidP="00345633">
                  <w:pPr>
                    <w:spacing w:after="0"/>
                  </w:pPr>
                  <w:r w:rsidRPr="006320F0">
                    <w:t>person(</w:t>
                  </w:r>
                  <w:r w:rsidRPr="006320F0">
                    <w:rPr>
                      <w:u w:val="single"/>
                    </w:rPr>
                    <w:t>email</w:t>
                  </w:r>
                  <w:r w:rsidRPr="006320F0">
                    <w:t>, password)</w:t>
                  </w:r>
                </w:p>
                <w:p w14:paraId="15D879C4" w14:textId="77777777" w:rsidR="00345633" w:rsidRPr="00345633" w:rsidRDefault="00345633" w:rsidP="00345633">
                  <w:pPr>
                    <w:spacing w:after="0"/>
                  </w:pPr>
                  <w:proofErr w:type="gramStart"/>
                  <w:r w:rsidRPr="00345633">
                    <w:t>comment(</w:t>
                  </w:r>
                  <w:proofErr w:type="gramEnd"/>
                  <w:r w:rsidRPr="00345633">
                    <w:rPr>
                      <w:u w:val="single"/>
                    </w:rPr>
                    <w:t>id</w:t>
                  </w:r>
                  <w:r w:rsidRPr="00345633">
                    <w:t>, content, #peron_email)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6E879A6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00.25pt;margin-top:24.05pt;width:41.25pt;height:19.15pt;z-index:251662848"/>
        </w:pict>
      </w:r>
      <w:r w:rsidR="00345633">
        <w:rPr>
          <w:noProof/>
          <w:lang w:eastAsia="fr-FR"/>
        </w:rPr>
        <w:drawing>
          <wp:inline distT="0" distB="0" distL="0" distR="0" wp14:anchorId="4F8FC180" wp14:editId="58FF306D">
            <wp:extent cx="2352674" cy="72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334" cy="72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3C2921E" w14:textId="77777777" w:rsidR="005F72D5" w:rsidRDefault="005F72D5">
      <w:pPr>
        <w:spacing w:after="0"/>
      </w:pPr>
    </w:p>
    <w:p w14:paraId="2A6C5002" w14:textId="77777777" w:rsidR="00871068" w:rsidRPr="000412F4" w:rsidRDefault="00BA6F42" w:rsidP="000412F4">
      <w:pPr>
        <w:pStyle w:val="Paragraphedeliste"/>
        <w:numPr>
          <w:ilvl w:val="0"/>
          <w:numId w:val="8"/>
        </w:numPr>
        <w:spacing w:after="0"/>
        <w:rPr>
          <w:u w:val="single"/>
        </w:rPr>
      </w:pPr>
      <w:r w:rsidRPr="000412F4">
        <w:rPr>
          <w:u w:val="single"/>
        </w:rPr>
        <w:t>Règle pour c</w:t>
      </w:r>
      <w:r w:rsidR="00871068" w:rsidRPr="000412F4">
        <w:rPr>
          <w:u w:val="single"/>
        </w:rPr>
        <w:t>ardinalité N</w:t>
      </w:r>
      <w:r w:rsidR="00792D0B" w:rsidRPr="000412F4">
        <w:rPr>
          <w:u w:val="single"/>
        </w:rPr>
        <w:t>/</w:t>
      </w:r>
      <w:r w:rsidR="00871068" w:rsidRPr="000412F4">
        <w:rPr>
          <w:u w:val="single"/>
        </w:rPr>
        <w:t>N :</w:t>
      </w:r>
      <w:r w:rsidR="00871068" w:rsidRPr="00BA6F42">
        <w:t xml:space="preserve"> relation « </w:t>
      </w:r>
      <w:proofErr w:type="spellStart"/>
      <w:r w:rsidR="00871068" w:rsidRPr="00BA6F42">
        <w:t>many</w:t>
      </w:r>
      <w:proofErr w:type="spellEnd"/>
      <w:r w:rsidR="00871068" w:rsidRPr="00BA6F42">
        <w:t xml:space="preserve"> to </w:t>
      </w:r>
      <w:proofErr w:type="spellStart"/>
      <w:r w:rsidR="00871068" w:rsidRPr="00BA6F42">
        <w:t>many</w:t>
      </w:r>
      <w:proofErr w:type="spellEnd"/>
      <w:r w:rsidR="00871068" w:rsidRPr="00BA6F42">
        <w:t xml:space="preserve"> »</w:t>
      </w:r>
    </w:p>
    <w:p w14:paraId="184635AB" w14:textId="77777777" w:rsidR="00BA6F42" w:rsidRDefault="00792D0B" w:rsidP="00792D0B">
      <w:pPr>
        <w:spacing w:after="0"/>
      </w:pPr>
      <w:r>
        <w:t xml:space="preserve">Si on a N comme cardinalité maximum des deux </w:t>
      </w:r>
      <w:r w:rsidR="00BA6F42">
        <w:t>côtés</w:t>
      </w:r>
      <w:r>
        <w:t xml:space="preserve">, il faut </w:t>
      </w:r>
      <w:r>
        <w:rPr>
          <w:b/>
          <w:bCs/>
          <w:u w:val="single"/>
        </w:rPr>
        <w:t xml:space="preserve">ajouter une table </w:t>
      </w:r>
      <w:r w:rsidRPr="00400290">
        <w:rPr>
          <w:b/>
          <w:bCs/>
          <w:u w:val="single"/>
        </w:rPr>
        <w:t>intermédiaire</w:t>
      </w:r>
      <w:r w:rsidR="00400290" w:rsidRPr="00400290">
        <w:t xml:space="preserve"> (table de jointure)</w:t>
      </w:r>
      <w:r w:rsidRPr="00400290">
        <w:t xml:space="preserve"> </w:t>
      </w:r>
      <w:r>
        <w:t xml:space="preserve">contenant deux clefs </w:t>
      </w:r>
      <w:r>
        <w:rPr>
          <w:b/>
          <w:bCs/>
          <w:u w:val="single"/>
        </w:rPr>
        <w:t>qui pointe</w:t>
      </w:r>
      <w:r w:rsidR="00F01020">
        <w:rPr>
          <w:b/>
          <w:bCs/>
          <w:u w:val="single"/>
        </w:rPr>
        <w:t>nt</w:t>
      </w:r>
      <w:r>
        <w:rPr>
          <w:b/>
          <w:bCs/>
          <w:u w:val="single"/>
        </w:rPr>
        <w:t xml:space="preserve"> vers les clef</w:t>
      </w:r>
      <w:r w:rsidR="00BA6F42">
        <w:rPr>
          <w:b/>
          <w:bCs/>
          <w:u w:val="single"/>
        </w:rPr>
        <w:t>s</w:t>
      </w:r>
      <w:r>
        <w:rPr>
          <w:b/>
          <w:bCs/>
          <w:u w:val="single"/>
        </w:rPr>
        <w:t xml:space="preserve"> primaires</w:t>
      </w:r>
      <w:r>
        <w:t xml:space="preserve"> de chaque table.</w:t>
      </w:r>
    </w:p>
    <w:p w14:paraId="5885ABE6" w14:textId="77777777" w:rsidR="005F72D5" w:rsidRDefault="00BA6F42">
      <w:pPr>
        <w:spacing w:after="0"/>
      </w:pPr>
      <w:r>
        <w:t xml:space="preserve">Ce couple de deux clefs peut constituer une clef primaire de cette table </w:t>
      </w:r>
      <w:r w:rsidR="00400290">
        <w:t>de jointure</w:t>
      </w:r>
      <w:r>
        <w:t>.</w:t>
      </w:r>
    </w:p>
    <w:p w14:paraId="1B207B09" w14:textId="77777777" w:rsidR="00BA6F42" w:rsidRPr="00792D0B" w:rsidRDefault="00BA6F42">
      <w:pPr>
        <w:spacing w:after="0"/>
      </w:pPr>
      <w:r>
        <w:t xml:space="preserve">La table </w:t>
      </w:r>
      <w:r w:rsidR="00400290">
        <w:t>de jointure</w:t>
      </w:r>
      <w:r>
        <w:t xml:space="preserve"> p</w:t>
      </w:r>
      <w:r w:rsidR="00400290">
        <w:t>e</w:t>
      </w:r>
      <w:r>
        <w:t>ut être porteuse de données.</w:t>
      </w:r>
    </w:p>
    <w:p w14:paraId="481CD200" w14:textId="77777777" w:rsidR="00345633" w:rsidRDefault="00345633" w:rsidP="000412F4">
      <w:pPr>
        <w:spacing w:after="0"/>
        <w:ind w:firstLine="708"/>
        <w:rPr>
          <w:u w:val="single"/>
        </w:rPr>
      </w:pPr>
      <w:r w:rsidRPr="00345633">
        <w:rPr>
          <w:u w:val="single"/>
        </w:rPr>
        <w:t>Exemple :</w:t>
      </w:r>
    </w:p>
    <w:p w14:paraId="14B119A7" w14:textId="77777777" w:rsidR="00345633" w:rsidRDefault="00000000">
      <w:pPr>
        <w:spacing w:after="0"/>
      </w:pPr>
      <w:r>
        <w:rPr>
          <w:noProof/>
        </w:rPr>
        <w:pict w14:anchorId="50F1B923">
          <v:shape id="_x0000_s1029" type="#_x0000_t202" style="position:absolute;margin-left:286.5pt;margin-top:4.05pt;width:239.75pt;height:80.4pt;z-index:2516669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7B9A7F83" w14:textId="77777777" w:rsidR="00345633" w:rsidRPr="00345633" w:rsidRDefault="00345633" w:rsidP="00345633">
                  <w:pPr>
                    <w:spacing w:after="0"/>
                    <w:rPr>
                      <w:u w:val="single"/>
                      <w:lang w:val="en-US"/>
                    </w:rPr>
                  </w:pPr>
                  <w:r w:rsidRPr="00345633">
                    <w:rPr>
                      <w:u w:val="single"/>
                      <w:lang w:val="en-US"/>
                    </w:rPr>
                    <w:t>MLD</w:t>
                  </w:r>
                </w:p>
                <w:p w14:paraId="711ABD99" w14:textId="77777777" w:rsidR="00345633" w:rsidRDefault="00345633" w:rsidP="00345633">
                  <w:pPr>
                    <w:spacing w:after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product</w:t>
                  </w:r>
                  <w:r w:rsidRPr="00345633"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u w:val="single"/>
                      <w:lang w:val="en-US"/>
                    </w:rPr>
                    <w:t>id</w:t>
                  </w:r>
                  <w:r w:rsidRPr="00345633">
                    <w:rPr>
                      <w:lang w:val="en-US"/>
                    </w:rPr>
                    <w:t xml:space="preserve">, </w:t>
                  </w:r>
                  <w:r>
                    <w:rPr>
                      <w:lang w:val="en-US"/>
                    </w:rPr>
                    <w:t>name, description, price</w:t>
                  </w:r>
                  <w:r w:rsidRPr="00345633">
                    <w:rPr>
                      <w:lang w:val="en-US"/>
                    </w:rPr>
                    <w:t>)</w:t>
                  </w:r>
                </w:p>
                <w:p w14:paraId="29E87DE9" w14:textId="77777777" w:rsidR="00345633" w:rsidRPr="00345633" w:rsidRDefault="00345633" w:rsidP="00345633">
                  <w:pPr>
                    <w:spacing w:after="0"/>
                  </w:pPr>
                  <w:proofErr w:type="gramStart"/>
                  <w:r w:rsidRPr="00345633">
                    <w:t>commande(</w:t>
                  </w:r>
                  <w:proofErr w:type="spellStart"/>
                  <w:proofErr w:type="gramEnd"/>
                  <w:r w:rsidRPr="002D1FA7">
                    <w:rPr>
                      <w:u w:val="single"/>
                    </w:rPr>
                    <w:t>product_id</w:t>
                  </w:r>
                  <w:proofErr w:type="spellEnd"/>
                  <w:r w:rsidRPr="00345633">
                    <w:t xml:space="preserve">, </w:t>
                  </w:r>
                  <w:proofErr w:type="spellStart"/>
                  <w:r w:rsidRPr="002D1FA7">
                    <w:rPr>
                      <w:u w:val="single"/>
                    </w:rPr>
                    <w:t>client_id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quantity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price</w:t>
                  </w:r>
                  <w:proofErr w:type="spellEnd"/>
                  <w:r>
                    <w:t>)</w:t>
                  </w:r>
                </w:p>
                <w:p w14:paraId="573319B4" w14:textId="77777777" w:rsidR="00345633" w:rsidRPr="00345633" w:rsidRDefault="00345633" w:rsidP="00345633">
                  <w:pPr>
                    <w:spacing w:after="0"/>
                  </w:pPr>
                  <w:proofErr w:type="gramStart"/>
                  <w:r>
                    <w:t>client</w:t>
                  </w:r>
                  <w:r w:rsidRPr="00345633">
                    <w:t>(</w:t>
                  </w:r>
                  <w:proofErr w:type="gramEnd"/>
                  <w:r w:rsidRPr="00345633">
                    <w:rPr>
                      <w:u w:val="single"/>
                    </w:rPr>
                    <w:t>id</w:t>
                  </w:r>
                  <w:r w:rsidRPr="00345633">
                    <w:t xml:space="preserve">, </w:t>
                  </w:r>
                  <w:r>
                    <w:t>email</w:t>
                  </w:r>
                  <w:r w:rsidRPr="00345633">
                    <w:t>)</w:t>
                  </w:r>
                </w:p>
              </w:txbxContent>
            </v:textbox>
            <w10:wrap type="square"/>
          </v:shape>
        </w:pict>
      </w:r>
      <w:r w:rsidR="00345633">
        <w:rPr>
          <w:noProof/>
          <w:lang w:eastAsia="fr-FR"/>
        </w:rPr>
        <w:drawing>
          <wp:anchor distT="0" distB="0" distL="0" distR="0" simplePos="0" relativeHeight="251660288" behindDoc="0" locked="0" layoutInCell="0" allowOverlap="1" wp14:anchorId="64585100" wp14:editId="2B284C4F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3246120" cy="715645"/>
            <wp:effectExtent l="0" t="0" r="0" b="0"/>
            <wp:wrapSquare wrapText="largest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1D25D" w14:textId="77777777" w:rsidR="00345633" w:rsidRDefault="00345633">
      <w:pPr>
        <w:spacing w:after="0"/>
      </w:pPr>
    </w:p>
    <w:p w14:paraId="37602A8E" w14:textId="77777777" w:rsidR="00345633" w:rsidRDefault="00000000">
      <w:pPr>
        <w:spacing w:after="0"/>
      </w:pPr>
      <w:r>
        <w:rPr>
          <w:noProof/>
        </w:rPr>
        <w:pict w14:anchorId="44044E56">
          <v:shape id="_x0000_s1028" type="#_x0000_t13" style="position:absolute;margin-left:3.15pt;margin-top:6.15pt;width:21pt;height:19.15pt;z-index:251665920"/>
        </w:pict>
      </w:r>
    </w:p>
    <w:p w14:paraId="7F4D4B38" w14:textId="77777777" w:rsidR="00345633" w:rsidRDefault="00345633">
      <w:pPr>
        <w:spacing w:after="0"/>
      </w:pPr>
    </w:p>
    <w:p w14:paraId="534BA80A" w14:textId="77777777" w:rsidR="00345633" w:rsidRDefault="00345633">
      <w:pPr>
        <w:spacing w:after="0"/>
      </w:pPr>
    </w:p>
    <w:p w14:paraId="187A7BD9" w14:textId="77777777" w:rsidR="00345633" w:rsidRDefault="00345633">
      <w:pPr>
        <w:spacing w:after="0"/>
      </w:pPr>
    </w:p>
    <w:p w14:paraId="2DEE031C" w14:textId="77777777" w:rsidR="00345633" w:rsidRPr="00792D0B" w:rsidRDefault="00345633">
      <w:pPr>
        <w:spacing w:after="0"/>
      </w:pPr>
    </w:p>
    <w:p w14:paraId="1EFA0365" w14:textId="77777777" w:rsidR="00D009B5" w:rsidRPr="00BA6F42" w:rsidRDefault="00BA6F42" w:rsidP="000412F4">
      <w:pPr>
        <w:pStyle w:val="Paragraphedeliste"/>
        <w:numPr>
          <w:ilvl w:val="0"/>
          <w:numId w:val="8"/>
        </w:numPr>
        <w:spacing w:after="0"/>
      </w:pPr>
      <w:r w:rsidRPr="000412F4">
        <w:rPr>
          <w:u w:val="single"/>
        </w:rPr>
        <w:t>Règle pour c</w:t>
      </w:r>
      <w:r w:rsidR="00D009B5" w:rsidRPr="000412F4">
        <w:rPr>
          <w:u w:val="single"/>
        </w:rPr>
        <w:t>ardinalité 1</w:t>
      </w:r>
      <w:r w:rsidR="00792D0B" w:rsidRPr="000412F4">
        <w:rPr>
          <w:u w:val="single"/>
        </w:rPr>
        <w:t>/</w:t>
      </w:r>
      <w:r w:rsidR="00D009B5" w:rsidRPr="000412F4">
        <w:rPr>
          <w:u w:val="single"/>
        </w:rPr>
        <w:t>1 :</w:t>
      </w:r>
      <w:r w:rsidR="00D009B5" w:rsidRPr="00BA6F42">
        <w:t xml:space="preserve"> relation « one to one » </w:t>
      </w:r>
    </w:p>
    <w:p w14:paraId="7860F256" w14:textId="77777777" w:rsidR="00D009B5" w:rsidRDefault="00BA6F42">
      <w:pPr>
        <w:spacing w:after="0"/>
      </w:pPr>
      <w:r>
        <w:t>Dans ce cas, il y a deux options possibles et il convient de bien réfléchir afin de choisir la plus pertinent</w:t>
      </w:r>
      <w:r w:rsidR="00F01020">
        <w:t>e</w:t>
      </w:r>
      <w:r>
        <w:t>.</w:t>
      </w:r>
    </w:p>
    <w:p w14:paraId="3A3DB35F" w14:textId="77777777" w:rsidR="00BA6F42" w:rsidRDefault="00400290" w:rsidP="00BA6F42">
      <w:pPr>
        <w:pStyle w:val="Paragraphedeliste"/>
        <w:numPr>
          <w:ilvl w:val="0"/>
          <w:numId w:val="7"/>
        </w:numPr>
        <w:spacing w:after="0"/>
      </w:pPr>
      <w:r>
        <w:t>On</w:t>
      </w:r>
      <w:r w:rsidR="00BA6F42">
        <w:t xml:space="preserve"> fusionne les deux tables en gardant la table qui est fonctionnellement la plus important</w:t>
      </w:r>
      <w:r w:rsidR="00F01020">
        <w:t>e</w:t>
      </w:r>
      <w:r w:rsidR="00BA6F42">
        <w:t xml:space="preserve"> et en</w:t>
      </w:r>
      <w:r w:rsidR="005C01A5">
        <w:t xml:space="preserve"> y</w:t>
      </w:r>
      <w:r w:rsidR="00BA6F42">
        <w:t xml:space="preserve"> intégrant les champs de l’autre table (sauf </w:t>
      </w:r>
      <w:proofErr w:type="spellStart"/>
      <w:r w:rsidR="00BA6F42">
        <w:t>l’id</w:t>
      </w:r>
      <w:proofErr w:type="spellEnd"/>
      <w:r w:rsidR="00BA6F42">
        <w:t>).</w:t>
      </w:r>
    </w:p>
    <w:p w14:paraId="6C170D2A" w14:textId="77777777" w:rsidR="00345633" w:rsidRPr="00345633" w:rsidRDefault="00345633" w:rsidP="00345633">
      <w:pPr>
        <w:pStyle w:val="Paragraphedeliste"/>
        <w:spacing w:after="0"/>
        <w:rPr>
          <w:u w:val="single"/>
        </w:rPr>
      </w:pPr>
      <w:r w:rsidRPr="00345633">
        <w:rPr>
          <w:u w:val="single"/>
        </w:rPr>
        <w:t>Exemple :</w:t>
      </w:r>
    </w:p>
    <w:p w14:paraId="4B60F34D" w14:textId="77777777" w:rsidR="00345633" w:rsidRDefault="00000000" w:rsidP="00345633">
      <w:pPr>
        <w:pStyle w:val="Paragraphedeliste"/>
        <w:spacing w:after="0"/>
      </w:pPr>
      <w:r>
        <w:rPr>
          <w:noProof/>
          <w:u w:val="single"/>
        </w:rPr>
        <w:pict w14:anchorId="743E18B3">
          <v:shape id="_x0000_s1032" type="#_x0000_t202" style="position:absolute;left:0;text-align:left;margin-left:278.75pt;margin-top:.65pt;width:239.75pt;height:36.95pt;z-index:25167001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 style="mso-fit-shape-to-text:t">
              <w:txbxContent>
                <w:p w14:paraId="387E9C19" w14:textId="77777777" w:rsidR="005B403A" w:rsidRPr="005B403A" w:rsidRDefault="005B403A" w:rsidP="005B403A">
                  <w:pPr>
                    <w:spacing w:after="0"/>
                    <w:rPr>
                      <w:u w:val="single"/>
                    </w:rPr>
                  </w:pPr>
                  <w:r w:rsidRPr="005B403A">
                    <w:rPr>
                      <w:u w:val="single"/>
                    </w:rPr>
                    <w:t>MLD</w:t>
                  </w:r>
                </w:p>
                <w:p w14:paraId="6C37497D" w14:textId="77777777" w:rsidR="005B403A" w:rsidRPr="005B403A" w:rsidRDefault="00400290" w:rsidP="005B403A">
                  <w:pPr>
                    <w:spacing w:after="0"/>
                  </w:pPr>
                  <w:proofErr w:type="spellStart"/>
                  <w:proofErr w:type="gramStart"/>
                  <w:r>
                    <w:t>p</w:t>
                  </w:r>
                  <w:r w:rsidR="005B403A" w:rsidRPr="005B403A">
                    <w:t>erson</w:t>
                  </w:r>
                  <w:proofErr w:type="spellEnd"/>
                  <w:r w:rsidR="005B403A" w:rsidRPr="005B403A">
                    <w:t>(</w:t>
                  </w:r>
                  <w:proofErr w:type="gramEnd"/>
                  <w:r w:rsidR="005B403A" w:rsidRPr="005B403A">
                    <w:t>(</w:t>
                  </w:r>
                  <w:r w:rsidR="005B403A" w:rsidRPr="005B403A">
                    <w:rPr>
                      <w:u w:val="single"/>
                    </w:rPr>
                    <w:t>id</w:t>
                  </w:r>
                  <w:r w:rsidR="005B403A" w:rsidRPr="005B403A">
                    <w:t xml:space="preserve">, nom, rue, </w:t>
                  </w:r>
                  <w:proofErr w:type="spellStart"/>
                  <w:r w:rsidR="005B403A" w:rsidRPr="005B403A">
                    <w:t>codePostal</w:t>
                  </w:r>
                  <w:proofErr w:type="spellEnd"/>
                  <w:r w:rsidR="005B403A" w:rsidRPr="005B403A">
                    <w:t>, ville)</w:t>
                  </w:r>
                </w:p>
              </w:txbxContent>
            </v:textbox>
            <w10:wrap type="square"/>
          </v:shape>
        </w:pict>
      </w:r>
      <w:r>
        <w:rPr>
          <w:noProof/>
          <w:u w:val="single"/>
        </w:rPr>
        <w:pict w14:anchorId="0D46749B">
          <v:shape id="_x0000_s1031" type="#_x0000_t13" style="position:absolute;left:0;text-align:left;margin-left:249.75pt;margin-top:13pt;width:21pt;height:19.15pt;z-index:251668992"/>
        </w:pict>
      </w:r>
      <w:r w:rsidR="005B403A">
        <w:rPr>
          <w:noProof/>
          <w:lang w:eastAsia="fr-FR"/>
        </w:rPr>
        <w:drawing>
          <wp:inline distT="0" distB="0" distL="0" distR="0" wp14:anchorId="62F40F3C" wp14:editId="47F96217">
            <wp:extent cx="2630009" cy="628153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56" cy="63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B24E" w14:textId="77777777" w:rsidR="00BA6F42" w:rsidRDefault="00400290" w:rsidP="00BA6F42">
      <w:pPr>
        <w:pStyle w:val="Paragraphedeliste"/>
        <w:numPr>
          <w:ilvl w:val="0"/>
          <w:numId w:val="7"/>
        </w:numPr>
        <w:spacing w:after="0"/>
      </w:pPr>
      <w:r>
        <w:t>En</w:t>
      </w:r>
      <w:r w:rsidR="005C01A5">
        <w:t xml:space="preserve"> cas de distinction fonctionnelle forte ou d’évolution possible, on procède comme pour la cardinalité 1/N en ajoutant une clef étrangère dans une table pointant sur la clef primaire de l’autre table.</w:t>
      </w:r>
    </w:p>
    <w:p w14:paraId="225F324E" w14:textId="77777777" w:rsidR="005F72D5" w:rsidRDefault="005F72D5">
      <w:pPr>
        <w:spacing w:after="0"/>
      </w:pPr>
    </w:p>
    <w:p w14:paraId="39199741" w14:textId="77777777" w:rsidR="005F72D5" w:rsidRDefault="00635030">
      <w:pPr>
        <w:spacing w:after="0"/>
      </w:pPr>
      <w:r>
        <w:t>A partir du MLD, on peut :</w:t>
      </w:r>
    </w:p>
    <w:p w14:paraId="25CC65F1" w14:textId="77777777" w:rsidR="005F72D5" w:rsidRDefault="000412F4">
      <w:pPr>
        <w:numPr>
          <w:ilvl w:val="0"/>
          <w:numId w:val="4"/>
        </w:numPr>
        <w:spacing w:after="0"/>
      </w:pPr>
      <w:r>
        <w:t>Construire le modèle physique de données (MPD).</w:t>
      </w:r>
    </w:p>
    <w:p w14:paraId="2D6F9369" w14:textId="77777777" w:rsidR="005F72D5" w:rsidRDefault="000412F4">
      <w:pPr>
        <w:numPr>
          <w:ilvl w:val="0"/>
          <w:numId w:val="4"/>
        </w:numPr>
        <w:spacing w:after="0"/>
      </w:pPr>
      <w:r>
        <w:t>Écrire les requêtes SQL pour créer la base de données.</w:t>
      </w:r>
    </w:p>
    <w:p w14:paraId="2C76FA36" w14:textId="77777777" w:rsidR="005F72D5" w:rsidRDefault="005F72D5">
      <w:pPr>
        <w:spacing w:after="0"/>
        <w:ind w:left="720"/>
      </w:pPr>
    </w:p>
    <w:p w14:paraId="6B69C600" w14:textId="77777777" w:rsidR="00BB473A" w:rsidRDefault="00BB473A">
      <w:pPr>
        <w:spacing w:after="0"/>
        <w:ind w:left="720"/>
      </w:pPr>
    </w:p>
    <w:p w14:paraId="53DDECC7" w14:textId="77777777" w:rsidR="00BB473A" w:rsidRDefault="00BB473A">
      <w:pPr>
        <w:spacing w:after="0"/>
        <w:ind w:left="720"/>
      </w:pPr>
    </w:p>
    <w:p w14:paraId="03D17506" w14:textId="77777777" w:rsidR="00BB473A" w:rsidRDefault="00BB473A">
      <w:pPr>
        <w:spacing w:after="0"/>
        <w:ind w:left="720"/>
      </w:pPr>
    </w:p>
    <w:p w14:paraId="15831BC8" w14:textId="77777777" w:rsidR="00BB473A" w:rsidRDefault="00BB473A">
      <w:pPr>
        <w:spacing w:after="0"/>
        <w:ind w:left="720"/>
      </w:pPr>
    </w:p>
    <w:p w14:paraId="61CD8EC3" w14:textId="77777777" w:rsidR="00BB473A" w:rsidRDefault="00BB473A">
      <w:pPr>
        <w:spacing w:after="0"/>
        <w:ind w:left="720"/>
      </w:pPr>
    </w:p>
    <w:p w14:paraId="25EAB724" w14:textId="77777777" w:rsidR="00BB473A" w:rsidRDefault="00BB473A">
      <w:pPr>
        <w:spacing w:after="0"/>
        <w:ind w:left="720"/>
      </w:pPr>
    </w:p>
    <w:p w14:paraId="3880B3EC" w14:textId="77777777" w:rsidR="005F72D5" w:rsidRPr="00345633" w:rsidRDefault="00635030">
      <w:pPr>
        <w:spacing w:after="0"/>
        <w:rPr>
          <w:b/>
          <w:bCs/>
          <w:u w:val="single"/>
        </w:rPr>
      </w:pPr>
      <w:r w:rsidRPr="00345633">
        <w:rPr>
          <w:b/>
          <w:bCs/>
          <w:u w:val="single"/>
        </w:rPr>
        <w:lastRenderedPageBreak/>
        <w:t>Modèle physique de données</w:t>
      </w:r>
    </w:p>
    <w:p w14:paraId="3C834864" w14:textId="77777777" w:rsidR="00BB473A" w:rsidRDefault="00BB473A">
      <w:pPr>
        <w:spacing w:after="0"/>
      </w:pPr>
    </w:p>
    <w:p w14:paraId="137CEE23" w14:textId="77777777" w:rsidR="005F72D5" w:rsidRDefault="00345633">
      <w:pPr>
        <w:spacing w:after="0"/>
      </w:pPr>
      <w:r>
        <w:t>Le modèle physique de données se construit à partir du MLD. Il représente la structure réelle de la base de données.</w:t>
      </w:r>
    </w:p>
    <w:p w14:paraId="3AC864F8" w14:textId="77777777" w:rsidR="00345633" w:rsidRDefault="00436AD7">
      <w:pPr>
        <w:spacing w:after="0"/>
      </w:pPr>
      <w:r>
        <w:rPr>
          <w:noProof/>
          <w:lang w:eastAsia="fr-FR"/>
        </w:rPr>
        <w:drawing>
          <wp:inline distT="0" distB="0" distL="0" distR="0" wp14:anchorId="4534D868" wp14:editId="175EF5A2">
            <wp:extent cx="5314950" cy="12287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5709" w14:textId="77777777" w:rsidR="00436AD7" w:rsidRPr="00436AD7" w:rsidRDefault="00436AD7">
      <w:pPr>
        <w:spacing w:after="0"/>
        <w:rPr>
          <w:u w:val="single"/>
        </w:rPr>
      </w:pPr>
      <w:r w:rsidRPr="00436AD7">
        <w:rPr>
          <w:u w:val="single"/>
        </w:rPr>
        <w:t>Remarque :</w:t>
      </w:r>
    </w:p>
    <w:p w14:paraId="1DD5BF0D" w14:textId="77777777" w:rsidR="00436AD7" w:rsidRDefault="00436AD7" w:rsidP="00436AD7">
      <w:pPr>
        <w:pStyle w:val="Paragraphedeliste"/>
        <w:numPr>
          <w:ilvl w:val="0"/>
          <w:numId w:val="7"/>
        </w:numPr>
        <w:spacing w:after="0"/>
      </w:pPr>
      <w:r>
        <w:t xml:space="preserve">PK : </w:t>
      </w:r>
      <w:proofErr w:type="spellStart"/>
      <w:r>
        <w:t>primary</w:t>
      </w:r>
      <w:proofErr w:type="spellEnd"/>
      <w:r>
        <w:t xml:space="preserve"> key</w:t>
      </w:r>
    </w:p>
    <w:p w14:paraId="2C0F13D7" w14:textId="77777777" w:rsidR="00436AD7" w:rsidRDefault="00436AD7" w:rsidP="00436AD7">
      <w:pPr>
        <w:pStyle w:val="Paragraphedeliste"/>
        <w:numPr>
          <w:ilvl w:val="0"/>
          <w:numId w:val="7"/>
        </w:numPr>
        <w:spacing w:after="0"/>
      </w:pPr>
      <w:r>
        <w:t xml:space="preserve">FK : </w:t>
      </w:r>
      <w:proofErr w:type="spellStart"/>
      <w:r>
        <w:t>foreigner</w:t>
      </w:r>
      <w:proofErr w:type="spellEnd"/>
      <w:r>
        <w:t xml:space="preserve"> key</w:t>
      </w:r>
    </w:p>
    <w:p w14:paraId="5978E8D5" w14:textId="77777777" w:rsidR="00436AD7" w:rsidRDefault="00436AD7" w:rsidP="00436AD7">
      <w:pPr>
        <w:pStyle w:val="Paragraphedeliste"/>
        <w:numPr>
          <w:ilvl w:val="0"/>
          <w:numId w:val="7"/>
        </w:numPr>
        <w:spacing w:after="0"/>
      </w:pPr>
      <w:r>
        <w:t>AK : contrainte d’</w:t>
      </w:r>
      <w:r w:rsidR="00400290">
        <w:t>unicité</w:t>
      </w:r>
    </w:p>
    <w:p w14:paraId="0E892965" w14:textId="77777777" w:rsidR="00436AD7" w:rsidRDefault="00436AD7" w:rsidP="00436AD7">
      <w:pPr>
        <w:pStyle w:val="Paragraphedeliste"/>
        <w:spacing w:after="0"/>
      </w:pPr>
    </w:p>
    <w:p w14:paraId="3F05BE64" w14:textId="77777777" w:rsidR="002D1FA7" w:rsidRDefault="002D1FA7" w:rsidP="002D1FA7">
      <w:pPr>
        <w:spacing w:after="0"/>
      </w:pPr>
      <w:r>
        <w:t>Attention le MPD ressemble grandement au MCD, mais il faut bien noter ce qui les différencie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12"/>
        <w:gridCol w:w="4599"/>
        <w:gridCol w:w="5245"/>
      </w:tblGrid>
      <w:tr w:rsidR="002D1FA7" w14:paraId="023496AD" w14:textId="77777777" w:rsidTr="005B403A"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65CCBB" w14:textId="77777777" w:rsidR="002D1FA7" w:rsidRDefault="002D1FA7">
            <w:pPr>
              <w:spacing w:after="0"/>
            </w:pPr>
          </w:p>
        </w:tc>
        <w:tc>
          <w:tcPr>
            <w:tcW w:w="4599" w:type="dxa"/>
            <w:tcBorders>
              <w:left w:val="single" w:sz="4" w:space="0" w:color="auto"/>
            </w:tcBorders>
          </w:tcPr>
          <w:p w14:paraId="0E6C09F0" w14:textId="77777777" w:rsidR="002D1FA7" w:rsidRPr="002D1FA7" w:rsidRDefault="002D1FA7" w:rsidP="002D1FA7">
            <w:pPr>
              <w:spacing w:after="0"/>
              <w:jc w:val="center"/>
              <w:rPr>
                <w:b/>
                <w:bCs/>
              </w:rPr>
            </w:pPr>
            <w:r w:rsidRPr="002D1FA7">
              <w:rPr>
                <w:b/>
                <w:bCs/>
              </w:rPr>
              <w:t>MCD</w:t>
            </w:r>
          </w:p>
        </w:tc>
        <w:tc>
          <w:tcPr>
            <w:tcW w:w="5245" w:type="dxa"/>
          </w:tcPr>
          <w:p w14:paraId="61C5F428" w14:textId="77777777" w:rsidR="002D1FA7" w:rsidRPr="002D1FA7" w:rsidRDefault="002D1FA7" w:rsidP="002D1FA7">
            <w:pPr>
              <w:spacing w:after="0"/>
              <w:jc w:val="center"/>
              <w:rPr>
                <w:b/>
                <w:bCs/>
              </w:rPr>
            </w:pPr>
            <w:r w:rsidRPr="002D1FA7">
              <w:rPr>
                <w:b/>
                <w:bCs/>
              </w:rPr>
              <w:t>MPD</w:t>
            </w:r>
          </w:p>
        </w:tc>
      </w:tr>
      <w:tr w:rsidR="002D1FA7" w14:paraId="4891D412" w14:textId="77777777" w:rsidTr="005B403A"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850CCB" w14:textId="77777777" w:rsidR="002D1FA7" w:rsidRDefault="002D1FA7" w:rsidP="002D1FA7">
            <w:pPr>
              <w:spacing w:after="0"/>
              <w:jc w:val="center"/>
            </w:pPr>
          </w:p>
        </w:tc>
        <w:tc>
          <w:tcPr>
            <w:tcW w:w="4599" w:type="dxa"/>
            <w:tcBorders>
              <w:left w:val="single" w:sz="4" w:space="0" w:color="auto"/>
            </w:tcBorders>
          </w:tcPr>
          <w:p w14:paraId="29488617" w14:textId="77777777" w:rsidR="002D1FA7" w:rsidRDefault="002D1FA7" w:rsidP="002D1FA7">
            <w:pPr>
              <w:spacing w:after="0"/>
              <w:jc w:val="center"/>
            </w:pPr>
            <w:r>
              <w:object w:dxaOrig="1890" w:dyaOrig="1500" w14:anchorId="31021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5pt;height:75pt" o:ole="">
                  <v:imagedata r:id="rId12" o:title=""/>
                </v:shape>
                <o:OLEObject Type="Embed" ProgID="PBrush" ShapeID="_x0000_i1025" DrawAspect="Content" ObjectID="_1739968829" r:id="rId13"/>
              </w:object>
            </w:r>
          </w:p>
        </w:tc>
        <w:tc>
          <w:tcPr>
            <w:tcW w:w="5245" w:type="dxa"/>
          </w:tcPr>
          <w:p w14:paraId="5E4CEFA1" w14:textId="77777777" w:rsidR="002D1FA7" w:rsidRDefault="002D1FA7">
            <w:pPr>
              <w:spacing w:after="0"/>
            </w:pPr>
            <w:r>
              <w:object w:dxaOrig="3900" w:dyaOrig="1305" w14:anchorId="38692545">
                <v:shape id="_x0000_i1026" type="#_x0000_t75" style="width:195pt;height:65.25pt" o:ole="">
                  <v:imagedata r:id="rId14" o:title=""/>
                </v:shape>
                <o:OLEObject Type="Embed" ProgID="PBrush" ShapeID="_x0000_i1026" DrawAspect="Content" ObjectID="_1739968830" r:id="rId15"/>
              </w:object>
            </w:r>
          </w:p>
        </w:tc>
      </w:tr>
      <w:tr w:rsidR="002D1FA7" w14:paraId="1AD6C339" w14:textId="77777777" w:rsidTr="005B403A">
        <w:trPr>
          <w:trHeight w:val="510"/>
        </w:trPr>
        <w:tc>
          <w:tcPr>
            <w:tcW w:w="612" w:type="dxa"/>
            <w:tcBorders>
              <w:top w:val="single" w:sz="4" w:space="0" w:color="auto"/>
              <w:bottom w:val="single" w:sz="4" w:space="0" w:color="auto"/>
            </w:tcBorders>
          </w:tcPr>
          <w:p w14:paraId="1D81958D" w14:textId="77777777" w:rsidR="002D1FA7" w:rsidRPr="002D1FA7" w:rsidRDefault="002D1FA7" w:rsidP="002D1FA7">
            <w:pPr>
              <w:spacing w:after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599" w:type="dxa"/>
            <w:tcBorders>
              <w:bottom w:val="single" w:sz="4" w:space="0" w:color="auto"/>
            </w:tcBorders>
          </w:tcPr>
          <w:p w14:paraId="0F5301FD" w14:textId="77777777" w:rsidR="002D1FA7" w:rsidRDefault="002D1FA7" w:rsidP="00436AD7">
            <w:pPr>
              <w:spacing w:after="0"/>
            </w:pPr>
            <w:r>
              <w:t xml:space="preserve">Entité (classe </w:t>
            </w:r>
            <w:r w:rsidRPr="002D1FA7">
              <w:rPr>
                <w:b/>
                <w:bCs/>
              </w:rPr>
              <w:t>du code</w:t>
            </w:r>
            <w:r>
              <w:t xml:space="preserve">) qui se note </w:t>
            </w:r>
            <w:proofErr w:type="spellStart"/>
            <w:r>
              <w:t>MyENtity</w:t>
            </w:r>
            <w:proofErr w:type="spellEnd"/>
            <w:r>
              <w:t>.</w:t>
            </w:r>
          </w:p>
          <w:p w14:paraId="7E80107C" w14:textId="77777777" w:rsidR="002D1FA7" w:rsidRDefault="002D1FA7">
            <w:pPr>
              <w:spacing w:after="0"/>
            </w:pPr>
          </w:p>
        </w:tc>
        <w:tc>
          <w:tcPr>
            <w:tcW w:w="5245" w:type="dxa"/>
          </w:tcPr>
          <w:p w14:paraId="1205737D" w14:textId="77777777" w:rsidR="002D1FA7" w:rsidRDefault="002D1FA7" w:rsidP="00436AD7">
            <w:pPr>
              <w:spacing w:after="0"/>
            </w:pPr>
            <w:r>
              <w:t xml:space="preserve">Table </w:t>
            </w:r>
            <w:r w:rsidRPr="002D1FA7">
              <w:rPr>
                <w:b/>
                <w:bCs/>
              </w:rPr>
              <w:t>de la BDD</w:t>
            </w:r>
            <w:r>
              <w:t xml:space="preserve"> qui se note </w:t>
            </w:r>
            <w:proofErr w:type="spellStart"/>
            <w:r>
              <w:t>my_table</w:t>
            </w:r>
            <w:proofErr w:type="spellEnd"/>
            <w:r>
              <w:t>.</w:t>
            </w:r>
          </w:p>
          <w:p w14:paraId="762C416C" w14:textId="77777777" w:rsidR="002D1FA7" w:rsidRDefault="002D1FA7">
            <w:pPr>
              <w:spacing w:after="0"/>
            </w:pPr>
          </w:p>
        </w:tc>
      </w:tr>
      <w:tr w:rsidR="002D1FA7" w14:paraId="0F575334" w14:textId="77777777" w:rsidTr="005B403A">
        <w:tc>
          <w:tcPr>
            <w:tcW w:w="612" w:type="dxa"/>
            <w:tcBorders>
              <w:bottom w:val="single" w:sz="4" w:space="0" w:color="auto"/>
            </w:tcBorders>
          </w:tcPr>
          <w:p w14:paraId="3C0C2644" w14:textId="77777777" w:rsidR="002D1FA7" w:rsidRPr="002D1FA7" w:rsidRDefault="002D1FA7" w:rsidP="002D1FA7">
            <w:pPr>
              <w:spacing w:after="0"/>
              <w:jc w:val="center"/>
              <w:rPr>
                <w:color w:val="FF0000"/>
              </w:rPr>
            </w:pPr>
            <w:r w:rsidRPr="002D1FA7">
              <w:rPr>
                <w:color w:val="FF0000"/>
              </w:rPr>
              <w:t>2</w:t>
            </w:r>
          </w:p>
        </w:tc>
        <w:tc>
          <w:tcPr>
            <w:tcW w:w="4599" w:type="dxa"/>
            <w:tcBorders>
              <w:bottom w:val="single" w:sz="4" w:space="0" w:color="auto"/>
            </w:tcBorders>
          </w:tcPr>
          <w:p w14:paraId="3924E043" w14:textId="77777777" w:rsidR="002D1FA7" w:rsidRDefault="002D1FA7" w:rsidP="00436AD7">
            <w:pPr>
              <w:spacing w:after="0"/>
            </w:pPr>
            <w:r>
              <w:t xml:space="preserve">Attributs de la classe qui seront </w:t>
            </w:r>
            <w:r w:rsidRPr="00F01020">
              <w:rPr>
                <w:highlight w:val="yellow"/>
              </w:rPr>
              <w:t>persisté</w:t>
            </w:r>
            <w:r w:rsidR="00F01020" w:rsidRPr="00F01020">
              <w:rPr>
                <w:highlight w:val="yellow"/>
              </w:rPr>
              <w:t>s</w:t>
            </w:r>
            <w:r>
              <w:t xml:space="preserve"> en BDD.</w:t>
            </w:r>
          </w:p>
          <w:p w14:paraId="56BC30D9" w14:textId="77777777" w:rsidR="002D1FA7" w:rsidRDefault="002D1FA7" w:rsidP="00436AD7">
            <w:pPr>
              <w:spacing w:after="0"/>
            </w:pPr>
          </w:p>
        </w:tc>
        <w:tc>
          <w:tcPr>
            <w:tcW w:w="5245" w:type="dxa"/>
          </w:tcPr>
          <w:p w14:paraId="0CAACBC1" w14:textId="77777777" w:rsidR="002D1FA7" w:rsidRDefault="002D1FA7" w:rsidP="00436AD7">
            <w:pPr>
              <w:spacing w:after="0"/>
            </w:pPr>
            <w:r>
              <w:t>Champs</w:t>
            </w:r>
            <w:r w:rsidR="005B403A">
              <w:t xml:space="preserve"> (colonne)</w:t>
            </w:r>
            <w:r>
              <w:t xml:space="preserve"> représentant la structure de la </w:t>
            </w:r>
            <w:r w:rsidR="005B403A">
              <w:t>BDD.</w:t>
            </w:r>
          </w:p>
        </w:tc>
      </w:tr>
      <w:tr w:rsidR="002D1FA7" w14:paraId="249768E4" w14:textId="77777777" w:rsidTr="005B403A"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41FAC30" w14:textId="77777777" w:rsidR="002D1FA7" w:rsidRDefault="002D1FA7" w:rsidP="002D1FA7">
            <w:pPr>
              <w:spacing w:after="0"/>
            </w:pPr>
          </w:p>
        </w:tc>
        <w:tc>
          <w:tcPr>
            <w:tcW w:w="4599" w:type="dxa"/>
            <w:tcBorders>
              <w:top w:val="single" w:sz="4" w:space="0" w:color="auto"/>
              <w:left w:val="single" w:sz="4" w:space="0" w:color="auto"/>
            </w:tcBorders>
          </w:tcPr>
          <w:p w14:paraId="6E1D6D0D" w14:textId="77777777" w:rsidR="002D1FA7" w:rsidRDefault="00000000" w:rsidP="002D1FA7">
            <w:pPr>
              <w:spacing w:after="0"/>
            </w:pPr>
            <w:r>
              <w:rPr>
                <w:noProof/>
              </w:rPr>
              <w:pict w14:anchorId="34C78FA0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1030" type="#_x0000_t69" style="position:absolute;margin-left:190.25pt;margin-top:3.75pt;width:68.85pt;height:7.15pt;z-index:251667968;mso-position-horizontal-relative:text;mso-position-vertical-relative:text"/>
              </w:pict>
            </w:r>
            <w:r w:rsidR="002D1FA7">
              <w:t xml:space="preserve">                               Une instance de l’entité</w:t>
            </w:r>
          </w:p>
        </w:tc>
        <w:tc>
          <w:tcPr>
            <w:tcW w:w="5245" w:type="dxa"/>
          </w:tcPr>
          <w:p w14:paraId="79ED6DBA" w14:textId="77777777" w:rsidR="002D1FA7" w:rsidRDefault="002D1FA7" w:rsidP="00436AD7">
            <w:pPr>
              <w:spacing w:after="0"/>
            </w:pPr>
            <w:r>
              <w:t xml:space="preserve">              Une ligne de la BDD (</w:t>
            </w:r>
            <w:proofErr w:type="spellStart"/>
            <w:r>
              <w:t>tulpe</w:t>
            </w:r>
            <w:proofErr w:type="spellEnd"/>
            <w:r>
              <w:t>)</w:t>
            </w:r>
          </w:p>
        </w:tc>
      </w:tr>
      <w:tr w:rsidR="002D1FA7" w14:paraId="036F8853" w14:textId="77777777" w:rsidTr="005B403A"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9FB118" w14:textId="77777777" w:rsidR="002D1FA7" w:rsidRDefault="002D1FA7" w:rsidP="002D1FA7">
            <w:pPr>
              <w:spacing w:after="0"/>
            </w:pPr>
          </w:p>
        </w:tc>
        <w:tc>
          <w:tcPr>
            <w:tcW w:w="4599" w:type="dxa"/>
            <w:tcBorders>
              <w:left w:val="single" w:sz="4" w:space="0" w:color="auto"/>
            </w:tcBorders>
          </w:tcPr>
          <w:p w14:paraId="0C59BD63" w14:textId="77777777" w:rsidR="002D1FA7" w:rsidRDefault="002D1FA7" w:rsidP="002D1FA7">
            <w:pPr>
              <w:spacing w:after="0"/>
              <w:jc w:val="right"/>
              <w:rPr>
                <w:noProof/>
              </w:rPr>
            </w:pPr>
            <w:r>
              <w:rPr>
                <w:noProof/>
              </w:rPr>
              <w:t>Ne contient pas les clefs étrangères</w:t>
            </w:r>
          </w:p>
        </w:tc>
        <w:tc>
          <w:tcPr>
            <w:tcW w:w="5245" w:type="dxa"/>
          </w:tcPr>
          <w:p w14:paraId="69C3465F" w14:textId="77777777" w:rsidR="002D1FA7" w:rsidRDefault="002D1FA7" w:rsidP="00436AD7">
            <w:pPr>
              <w:spacing w:after="0"/>
            </w:pPr>
            <w:r>
              <w:t>Contient les clefs étrangère</w:t>
            </w:r>
            <w:r w:rsidR="00F01020">
              <w:t>s</w:t>
            </w:r>
            <w:r>
              <w:t xml:space="preserve"> (application des règles)</w:t>
            </w:r>
          </w:p>
        </w:tc>
      </w:tr>
    </w:tbl>
    <w:p w14:paraId="68CD9B83" w14:textId="77777777" w:rsidR="00345633" w:rsidRDefault="00345633">
      <w:pPr>
        <w:spacing w:after="0"/>
      </w:pPr>
    </w:p>
    <w:p w14:paraId="32D3D5BF" w14:textId="77777777" w:rsidR="00984CF2" w:rsidRDefault="00984CF2">
      <w:pPr>
        <w:spacing w:after="0"/>
      </w:pPr>
    </w:p>
    <w:p w14:paraId="03BBBC1C" w14:textId="77777777" w:rsidR="005F72D5" w:rsidRDefault="00871068">
      <w:pPr>
        <w:spacing w:after="0"/>
        <w:rPr>
          <w:b/>
          <w:bCs/>
          <w:u w:val="single"/>
        </w:rPr>
      </w:pPr>
      <w:r w:rsidRPr="00871068">
        <w:rPr>
          <w:b/>
          <w:bCs/>
          <w:u w:val="single"/>
        </w:rPr>
        <w:t>Exercice 1</w:t>
      </w:r>
      <w:r>
        <w:rPr>
          <w:b/>
          <w:bCs/>
          <w:u w:val="single"/>
        </w:rPr>
        <w:t> :</w:t>
      </w:r>
    </w:p>
    <w:p w14:paraId="542C28BB" w14:textId="77777777" w:rsidR="002D1FA7" w:rsidRDefault="00FE42F5">
      <w:pPr>
        <w:spacing w:after="0"/>
      </w:pPr>
      <w:r w:rsidRPr="00FE42F5">
        <w:t>Un</w:t>
      </w:r>
      <w:r>
        <w:t>e application, publiant des articles, permet à un utilisateur qui s’identifie avec un email et un mot de passe de les commenter. Les articles se compose</w:t>
      </w:r>
      <w:r w:rsidR="00F01020">
        <w:t>nt</w:t>
      </w:r>
      <w:r>
        <w:t xml:space="preserve"> d’un titre, d’un contenu et d’un auteur.</w:t>
      </w:r>
    </w:p>
    <w:p w14:paraId="3D236E5E" w14:textId="77777777" w:rsidR="00FE42F5" w:rsidRDefault="00FE42F5">
      <w:pPr>
        <w:spacing w:after="0"/>
      </w:pPr>
      <w:r>
        <w:t>En utilisant la méthode Merise, construire la base de données de cette application.</w:t>
      </w:r>
    </w:p>
    <w:p w14:paraId="134DDD39" w14:textId="77777777" w:rsidR="00FE42F5" w:rsidRPr="00FE42F5" w:rsidRDefault="00FE42F5">
      <w:pPr>
        <w:spacing w:after="0"/>
        <w:rPr>
          <w:u w:val="single"/>
        </w:rPr>
      </w:pPr>
      <w:r w:rsidRPr="00FE42F5">
        <w:rPr>
          <w:u w:val="single"/>
        </w:rPr>
        <w:t>Corrigé</w:t>
      </w:r>
    </w:p>
    <w:p w14:paraId="2D2C9BB7" w14:textId="77777777" w:rsidR="005F72D5" w:rsidRDefault="002D1FA7">
      <w:pPr>
        <w:spacing w:after="0"/>
      </w:pPr>
      <w:r>
        <w:rPr>
          <w:noProof/>
          <w:lang w:eastAsia="fr-FR"/>
        </w:rPr>
        <w:drawing>
          <wp:anchor distT="0" distB="0" distL="0" distR="0" simplePos="0" relativeHeight="251657216" behindDoc="0" locked="0" layoutInCell="0" allowOverlap="1" wp14:anchorId="66DDB282" wp14:editId="621606B5">
            <wp:simplePos x="0" y="0"/>
            <wp:positionH relativeFrom="column">
              <wp:posOffset>-115763</wp:posOffset>
            </wp:positionH>
            <wp:positionV relativeFrom="paragraph">
              <wp:posOffset>103947</wp:posOffset>
            </wp:positionV>
            <wp:extent cx="4460240" cy="7207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E8450" w14:textId="77777777" w:rsidR="005F72D5" w:rsidRDefault="005F72D5">
      <w:pPr>
        <w:spacing w:after="0"/>
      </w:pPr>
    </w:p>
    <w:p w14:paraId="7C06B9D1" w14:textId="77777777" w:rsidR="005F72D5" w:rsidRPr="00871068" w:rsidRDefault="00871068">
      <w:pPr>
        <w:spacing w:after="0"/>
        <w:rPr>
          <w:u w:val="single"/>
        </w:rPr>
      </w:pPr>
      <w:r>
        <w:t xml:space="preserve"> </w:t>
      </w:r>
      <w:r w:rsidRPr="00871068">
        <w:rPr>
          <w:u w:val="single"/>
        </w:rPr>
        <w:t>MCD</w:t>
      </w:r>
    </w:p>
    <w:p w14:paraId="29136F14" w14:textId="77777777" w:rsidR="005F72D5" w:rsidRDefault="005F72D5">
      <w:pPr>
        <w:spacing w:after="0"/>
      </w:pPr>
    </w:p>
    <w:p w14:paraId="69991852" w14:textId="77777777" w:rsidR="00871068" w:rsidRDefault="00871068" w:rsidP="00BC32B8">
      <w:pPr>
        <w:spacing w:after="0"/>
      </w:pPr>
    </w:p>
    <w:p w14:paraId="3146FBA0" w14:textId="77777777" w:rsidR="00871068" w:rsidRPr="00FE42F5" w:rsidRDefault="00871068" w:rsidP="00BC32B8">
      <w:pPr>
        <w:spacing w:after="0"/>
        <w:rPr>
          <w:u w:val="single"/>
        </w:rPr>
      </w:pPr>
      <w:r w:rsidRPr="00FE42F5">
        <w:rPr>
          <w:u w:val="single"/>
        </w:rPr>
        <w:t>MLD</w:t>
      </w:r>
    </w:p>
    <w:p w14:paraId="0B2FE9F1" w14:textId="77777777" w:rsidR="005F72D5" w:rsidRPr="00871068" w:rsidRDefault="00635030" w:rsidP="00BC32B8">
      <w:pPr>
        <w:spacing w:after="0"/>
        <w:rPr>
          <w:lang w:val="en-US"/>
        </w:rPr>
      </w:pPr>
      <w:r w:rsidRPr="00871068">
        <w:rPr>
          <w:lang w:val="en-US"/>
        </w:rPr>
        <w:t>Post(</w:t>
      </w:r>
      <w:r w:rsidRPr="00871068">
        <w:rPr>
          <w:u w:val="single"/>
          <w:lang w:val="en-US"/>
        </w:rPr>
        <w:t>id</w:t>
      </w:r>
      <w:r w:rsidRPr="00871068">
        <w:rPr>
          <w:i/>
          <w:lang w:val="en-US"/>
        </w:rPr>
        <w:t xml:space="preserve"> INT</w:t>
      </w:r>
      <w:r w:rsidRPr="00871068">
        <w:rPr>
          <w:lang w:val="en-US"/>
        </w:rPr>
        <w:t>, title</w:t>
      </w:r>
      <w:r w:rsidRPr="00871068">
        <w:rPr>
          <w:i/>
          <w:lang w:val="en-US"/>
        </w:rPr>
        <w:t xml:space="preserve"> VARCHAR(50)</w:t>
      </w:r>
      <w:r w:rsidRPr="00871068">
        <w:rPr>
          <w:lang w:val="en-US"/>
        </w:rPr>
        <w:t>, content</w:t>
      </w:r>
      <w:r w:rsidRPr="00871068">
        <w:rPr>
          <w:i/>
          <w:lang w:val="en-US"/>
        </w:rPr>
        <w:t xml:space="preserve"> TEXT</w:t>
      </w:r>
      <w:r w:rsidRPr="00871068">
        <w:rPr>
          <w:lang w:val="en-US"/>
        </w:rPr>
        <w:t>, author</w:t>
      </w:r>
      <w:r w:rsidRPr="00871068">
        <w:rPr>
          <w:i/>
          <w:lang w:val="en-US"/>
        </w:rPr>
        <w:t xml:space="preserve"> VARCHAR(50)</w:t>
      </w:r>
      <w:r w:rsidRPr="00871068">
        <w:rPr>
          <w:lang w:val="en-US"/>
        </w:rPr>
        <w:t>);</w:t>
      </w:r>
    </w:p>
    <w:p w14:paraId="482E7A99" w14:textId="77777777" w:rsidR="005F72D5" w:rsidRDefault="00635030" w:rsidP="00BC32B8">
      <w:pPr>
        <w:spacing w:after="0"/>
      </w:pPr>
      <w:r>
        <w:t>Person(</w:t>
      </w:r>
      <w:r>
        <w:rPr>
          <w:u w:val="single"/>
        </w:rPr>
        <w:t>email</w:t>
      </w:r>
      <w:r>
        <w:rPr>
          <w:i/>
        </w:rPr>
        <w:t xml:space="preserve"> VARCHAR(50)</w:t>
      </w:r>
      <w:r>
        <w:t xml:space="preserve">, </w:t>
      </w:r>
      <w:proofErr w:type="spellStart"/>
      <w:r>
        <w:t>password</w:t>
      </w:r>
      <w:proofErr w:type="spellEnd"/>
      <w:r>
        <w:rPr>
          <w:i/>
        </w:rPr>
        <w:t xml:space="preserve"> VARCHAR(50)</w:t>
      </w:r>
      <w:r>
        <w:t>);</w:t>
      </w:r>
    </w:p>
    <w:p w14:paraId="3A221454" w14:textId="77777777" w:rsidR="005F72D5" w:rsidRDefault="00635030" w:rsidP="00BC32B8">
      <w:pPr>
        <w:spacing w:after="0"/>
      </w:pPr>
      <w:r>
        <w:t>Comment(</w:t>
      </w:r>
      <w:r>
        <w:rPr>
          <w:u w:val="single"/>
        </w:rPr>
        <w:t>id</w:t>
      </w:r>
      <w:r>
        <w:rPr>
          <w:i/>
        </w:rPr>
        <w:t xml:space="preserve"> INT</w:t>
      </w:r>
      <w:r>
        <w:t>, content</w:t>
      </w:r>
      <w:r>
        <w:rPr>
          <w:i/>
        </w:rPr>
        <w:t xml:space="preserve"> VARCHAR(2000), #person_email, #post_id</w:t>
      </w:r>
      <w:r>
        <w:t>);</w:t>
      </w:r>
    </w:p>
    <w:p w14:paraId="48729EB3" w14:textId="77777777" w:rsidR="005F72D5" w:rsidRDefault="005F72D5">
      <w:pPr>
        <w:spacing w:after="0"/>
      </w:pPr>
    </w:p>
    <w:p w14:paraId="703F1E1A" w14:textId="77777777" w:rsidR="005F72D5" w:rsidRPr="00FE42F5" w:rsidRDefault="00635030">
      <w:pPr>
        <w:spacing w:after="0"/>
        <w:rPr>
          <w:u w:val="single"/>
          <w:lang w:val="en-US"/>
        </w:rPr>
      </w:pPr>
      <w:r w:rsidRPr="00FE42F5">
        <w:rPr>
          <w:color w:val="000000"/>
          <w:u w:val="single"/>
          <w:lang w:val="en-US"/>
        </w:rPr>
        <w:t>script SQL</w:t>
      </w:r>
    </w:p>
    <w:p w14:paraId="4072CCEC" w14:textId="77777777" w:rsidR="00BC32B8" w:rsidRPr="00FE42F5" w:rsidRDefault="00BC32B8" w:rsidP="00BC32B8">
      <w:pPr>
        <w:spacing w:after="0"/>
        <w:rPr>
          <w:color w:val="000000"/>
          <w:u w:val="single"/>
          <w:lang w:val="en-US"/>
        </w:rPr>
        <w:sectPr w:rsidR="00BC32B8" w:rsidRPr="00FE42F5"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0F2C4EC8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CREATE TABLE </w:t>
      </w:r>
      <w:proofErr w:type="gramStart"/>
      <w:r w:rsidRPr="00871068">
        <w:rPr>
          <w:color w:val="000000"/>
          <w:sz w:val="16"/>
          <w:szCs w:val="16"/>
          <w:lang w:val="en-US"/>
        </w:rPr>
        <w:t>Post(</w:t>
      </w:r>
      <w:proofErr w:type="gramEnd"/>
    </w:p>
    <w:p w14:paraId="31D7085A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id INT,</w:t>
      </w:r>
    </w:p>
    <w:p w14:paraId="2168394B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title </w:t>
      </w:r>
      <w:proofErr w:type="gramStart"/>
      <w:r w:rsidRPr="00871068">
        <w:rPr>
          <w:color w:val="000000"/>
          <w:sz w:val="16"/>
          <w:szCs w:val="16"/>
          <w:lang w:val="en-US"/>
        </w:rPr>
        <w:t>VARCHAR(</w:t>
      </w:r>
      <w:proofErr w:type="gramEnd"/>
      <w:r w:rsidRPr="00871068">
        <w:rPr>
          <w:color w:val="000000"/>
          <w:sz w:val="16"/>
          <w:szCs w:val="16"/>
          <w:lang w:val="en-US"/>
        </w:rPr>
        <w:t>50) NOT NULL,</w:t>
      </w:r>
    </w:p>
    <w:p w14:paraId="366AA87F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content TEXT NOT NULL,</w:t>
      </w:r>
    </w:p>
    <w:p w14:paraId="34CED718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author </w:t>
      </w:r>
      <w:proofErr w:type="gramStart"/>
      <w:r w:rsidRPr="00871068">
        <w:rPr>
          <w:color w:val="000000"/>
          <w:sz w:val="16"/>
          <w:szCs w:val="16"/>
          <w:lang w:val="en-US"/>
        </w:rPr>
        <w:t>VARCHAR(</w:t>
      </w:r>
      <w:proofErr w:type="gramEnd"/>
      <w:r w:rsidRPr="00871068">
        <w:rPr>
          <w:color w:val="000000"/>
          <w:sz w:val="16"/>
          <w:szCs w:val="16"/>
          <w:lang w:val="en-US"/>
        </w:rPr>
        <w:t>50) NOT NULL,</w:t>
      </w:r>
    </w:p>
    <w:p w14:paraId="7E1E8E14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PRIMARY </w:t>
      </w:r>
      <w:proofErr w:type="gramStart"/>
      <w:r w:rsidRPr="00871068">
        <w:rPr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color w:val="000000"/>
          <w:sz w:val="16"/>
          <w:szCs w:val="16"/>
          <w:lang w:val="en-US"/>
        </w:rPr>
        <w:t>id)</w:t>
      </w:r>
    </w:p>
    <w:p w14:paraId="753D97B6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>);</w:t>
      </w:r>
    </w:p>
    <w:p w14:paraId="56F22A76" w14:textId="77777777" w:rsidR="00871068" w:rsidRDefault="00871068" w:rsidP="00BC32B8">
      <w:pPr>
        <w:spacing w:after="0"/>
        <w:rPr>
          <w:color w:val="000000"/>
          <w:sz w:val="16"/>
          <w:szCs w:val="16"/>
          <w:lang w:val="en-US"/>
        </w:rPr>
      </w:pPr>
    </w:p>
    <w:p w14:paraId="2353C8C3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CREATE TABLE </w:t>
      </w:r>
      <w:proofErr w:type="gramStart"/>
      <w:r w:rsidRPr="00871068">
        <w:rPr>
          <w:color w:val="000000"/>
          <w:sz w:val="16"/>
          <w:szCs w:val="16"/>
          <w:lang w:val="en-US"/>
        </w:rPr>
        <w:t>Person(</w:t>
      </w:r>
      <w:proofErr w:type="gramEnd"/>
    </w:p>
    <w:p w14:paraId="604996C9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email </w:t>
      </w:r>
      <w:proofErr w:type="gramStart"/>
      <w:r w:rsidRPr="00871068">
        <w:rPr>
          <w:color w:val="000000"/>
          <w:sz w:val="16"/>
          <w:szCs w:val="16"/>
          <w:lang w:val="en-US"/>
        </w:rPr>
        <w:t>VARCHAR(</w:t>
      </w:r>
      <w:proofErr w:type="gramEnd"/>
      <w:r w:rsidRPr="00871068">
        <w:rPr>
          <w:color w:val="000000"/>
          <w:sz w:val="16"/>
          <w:szCs w:val="16"/>
          <w:lang w:val="en-US"/>
        </w:rPr>
        <w:t>50),</w:t>
      </w:r>
    </w:p>
    <w:p w14:paraId="022A94D5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password </w:t>
      </w:r>
      <w:proofErr w:type="gramStart"/>
      <w:r w:rsidRPr="00871068">
        <w:rPr>
          <w:color w:val="000000"/>
          <w:sz w:val="16"/>
          <w:szCs w:val="16"/>
          <w:lang w:val="en-US"/>
        </w:rPr>
        <w:t>VARCHAR(</w:t>
      </w:r>
      <w:proofErr w:type="gramEnd"/>
      <w:r w:rsidRPr="00871068">
        <w:rPr>
          <w:color w:val="000000"/>
          <w:sz w:val="16"/>
          <w:szCs w:val="16"/>
          <w:lang w:val="en-US"/>
        </w:rPr>
        <w:t>50) NOT NULL,</w:t>
      </w:r>
    </w:p>
    <w:p w14:paraId="369C73DD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PRIMARY </w:t>
      </w:r>
      <w:proofErr w:type="gramStart"/>
      <w:r w:rsidRPr="00871068">
        <w:rPr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color w:val="000000"/>
          <w:sz w:val="16"/>
          <w:szCs w:val="16"/>
          <w:lang w:val="en-US"/>
        </w:rPr>
        <w:t>email)</w:t>
      </w:r>
    </w:p>
    <w:p w14:paraId="2B15BFE1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>);</w:t>
      </w:r>
    </w:p>
    <w:p w14:paraId="7C6ED601" w14:textId="77777777" w:rsidR="00871068" w:rsidRDefault="00871068" w:rsidP="00BC32B8">
      <w:pPr>
        <w:spacing w:after="0"/>
        <w:rPr>
          <w:color w:val="000000"/>
          <w:sz w:val="16"/>
          <w:szCs w:val="16"/>
          <w:lang w:val="en-US"/>
        </w:rPr>
      </w:pPr>
    </w:p>
    <w:p w14:paraId="4314D834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CREATE TABLE </w:t>
      </w:r>
      <w:proofErr w:type="gramStart"/>
      <w:r w:rsidRPr="00871068">
        <w:rPr>
          <w:color w:val="000000"/>
          <w:sz w:val="16"/>
          <w:szCs w:val="16"/>
          <w:lang w:val="en-US"/>
        </w:rPr>
        <w:t>Comment(</w:t>
      </w:r>
      <w:proofErr w:type="gramEnd"/>
    </w:p>
    <w:p w14:paraId="11B715D7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id INT,</w:t>
      </w:r>
    </w:p>
    <w:p w14:paraId="37CD8F81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content </w:t>
      </w:r>
      <w:proofErr w:type="gramStart"/>
      <w:r w:rsidRPr="00871068">
        <w:rPr>
          <w:color w:val="000000"/>
          <w:sz w:val="16"/>
          <w:szCs w:val="16"/>
          <w:lang w:val="en-US"/>
        </w:rPr>
        <w:t>VARCHAR(</w:t>
      </w:r>
      <w:proofErr w:type="gramEnd"/>
      <w:r w:rsidRPr="00871068">
        <w:rPr>
          <w:color w:val="000000"/>
          <w:sz w:val="16"/>
          <w:szCs w:val="16"/>
          <w:lang w:val="en-US"/>
        </w:rPr>
        <w:t>2000) NOT NULL,</w:t>
      </w:r>
    </w:p>
    <w:p w14:paraId="64071CC1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email </w:t>
      </w:r>
      <w:proofErr w:type="gramStart"/>
      <w:r w:rsidRPr="00871068">
        <w:rPr>
          <w:color w:val="000000"/>
          <w:sz w:val="16"/>
          <w:szCs w:val="16"/>
          <w:lang w:val="en-US"/>
        </w:rPr>
        <w:t>VARCHAR(</w:t>
      </w:r>
      <w:proofErr w:type="gramEnd"/>
      <w:r w:rsidRPr="00871068">
        <w:rPr>
          <w:color w:val="000000"/>
          <w:sz w:val="16"/>
          <w:szCs w:val="16"/>
          <w:lang w:val="en-US"/>
        </w:rPr>
        <w:t>50) NOT NULL,</w:t>
      </w:r>
    </w:p>
    <w:p w14:paraId="7FE71098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id_1 INT NOT NULL,</w:t>
      </w:r>
    </w:p>
    <w:p w14:paraId="5E749A6B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PRIMARY </w:t>
      </w:r>
      <w:proofErr w:type="gramStart"/>
      <w:r w:rsidRPr="00871068">
        <w:rPr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color w:val="000000"/>
          <w:sz w:val="16"/>
          <w:szCs w:val="16"/>
          <w:lang w:val="en-US"/>
        </w:rPr>
        <w:t>id),</w:t>
      </w:r>
    </w:p>
    <w:p w14:paraId="3A54D6CF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FOREIGN </w:t>
      </w:r>
      <w:proofErr w:type="gramStart"/>
      <w:r w:rsidRPr="00871068">
        <w:rPr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color w:val="000000"/>
          <w:sz w:val="16"/>
          <w:szCs w:val="16"/>
          <w:lang w:val="en-US"/>
        </w:rPr>
        <w:t>email) REFERENCES Person(email),</w:t>
      </w:r>
    </w:p>
    <w:p w14:paraId="63C1982B" w14:textId="77777777" w:rsidR="005F72D5" w:rsidRPr="00871068" w:rsidRDefault="00635030" w:rsidP="00BC32B8">
      <w:pPr>
        <w:spacing w:after="0"/>
        <w:rPr>
          <w:sz w:val="16"/>
          <w:szCs w:val="16"/>
          <w:lang w:val="en-US"/>
        </w:rPr>
      </w:pPr>
      <w:r w:rsidRPr="00871068">
        <w:rPr>
          <w:color w:val="000000"/>
          <w:sz w:val="16"/>
          <w:szCs w:val="16"/>
          <w:lang w:val="en-US"/>
        </w:rPr>
        <w:t xml:space="preserve">   FOREIGN </w:t>
      </w:r>
      <w:proofErr w:type="gramStart"/>
      <w:r w:rsidRPr="00871068">
        <w:rPr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color w:val="000000"/>
          <w:sz w:val="16"/>
          <w:szCs w:val="16"/>
          <w:lang w:val="en-US"/>
        </w:rPr>
        <w:t>id_1) REFERENCES Post(id)</w:t>
      </w:r>
    </w:p>
    <w:p w14:paraId="14F782B7" w14:textId="77777777" w:rsidR="005F72D5" w:rsidRPr="00871068" w:rsidRDefault="00635030" w:rsidP="00BC32B8">
      <w:pPr>
        <w:spacing w:after="0"/>
        <w:rPr>
          <w:sz w:val="16"/>
          <w:szCs w:val="16"/>
        </w:rPr>
      </w:pPr>
      <w:r w:rsidRPr="00871068">
        <w:rPr>
          <w:color w:val="000000"/>
          <w:sz w:val="16"/>
          <w:szCs w:val="16"/>
        </w:rPr>
        <w:t>);</w:t>
      </w:r>
    </w:p>
    <w:p w14:paraId="765E58D4" w14:textId="77777777" w:rsidR="00BC32B8" w:rsidRDefault="00BC32B8">
      <w:pPr>
        <w:spacing w:after="0"/>
        <w:sectPr w:rsidR="00BC32B8" w:rsidSect="00871068">
          <w:type w:val="continuous"/>
          <w:pgSz w:w="11906" w:h="16838"/>
          <w:pgMar w:top="720" w:right="720" w:bottom="720" w:left="720" w:header="0" w:footer="0" w:gutter="0"/>
          <w:cols w:num="4" w:space="720"/>
          <w:formProt w:val="0"/>
          <w:docGrid w:linePitch="360" w:charSpace="4096"/>
        </w:sectPr>
      </w:pPr>
    </w:p>
    <w:p w14:paraId="1C82BF9E" w14:textId="77777777" w:rsidR="005F72D5" w:rsidRDefault="00FE42F5">
      <w:pPr>
        <w:spacing w:after="0"/>
      </w:pPr>
      <w:r>
        <w:rPr>
          <w:noProof/>
          <w:lang w:eastAsia="fr-FR"/>
        </w:rPr>
        <w:lastRenderedPageBreak/>
        <w:drawing>
          <wp:anchor distT="0" distB="0" distL="0" distR="0" simplePos="0" relativeHeight="251655168" behindDoc="0" locked="0" layoutInCell="0" allowOverlap="1" wp14:anchorId="020C33A9" wp14:editId="29268F12">
            <wp:simplePos x="0" y="0"/>
            <wp:positionH relativeFrom="column">
              <wp:posOffset>10961</wp:posOffset>
            </wp:positionH>
            <wp:positionV relativeFrom="paragraph">
              <wp:posOffset>69132</wp:posOffset>
            </wp:positionV>
            <wp:extent cx="4390390" cy="63944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9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DDAF3" w14:textId="77777777" w:rsidR="00FE42F5" w:rsidRDefault="00FE42F5" w:rsidP="00FE42F5">
      <w:pPr>
        <w:spacing w:after="0"/>
      </w:pPr>
    </w:p>
    <w:p w14:paraId="4BC59237" w14:textId="77777777" w:rsidR="00FE42F5" w:rsidRPr="00F01020" w:rsidRDefault="00FE42F5" w:rsidP="00FE42F5">
      <w:pPr>
        <w:spacing w:after="0"/>
        <w:rPr>
          <w:u w:val="single"/>
        </w:rPr>
      </w:pPr>
      <w:r w:rsidRPr="00F01020">
        <w:rPr>
          <w:u w:val="single"/>
        </w:rPr>
        <w:t>MPD</w:t>
      </w:r>
      <w:r w:rsidRPr="00F01020">
        <w:t xml:space="preserve"> </w:t>
      </w:r>
    </w:p>
    <w:p w14:paraId="75871E12" w14:textId="77777777" w:rsidR="00FE42F5" w:rsidRDefault="00FE42F5">
      <w:pPr>
        <w:spacing w:after="0"/>
      </w:pPr>
    </w:p>
    <w:p w14:paraId="5B998D6D" w14:textId="77777777" w:rsidR="00FE42F5" w:rsidRDefault="00FE42F5">
      <w:pPr>
        <w:spacing w:after="0"/>
        <w:rPr>
          <w:b/>
          <w:bCs/>
          <w:u w:val="single"/>
        </w:rPr>
      </w:pPr>
    </w:p>
    <w:p w14:paraId="2CD3763A" w14:textId="77777777" w:rsidR="005F72D5" w:rsidRDefault="00635030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Exercice</w:t>
      </w:r>
      <w:r w:rsidR="00871068">
        <w:rPr>
          <w:b/>
          <w:bCs/>
          <w:u w:val="single"/>
        </w:rPr>
        <w:t xml:space="preserve"> 2 :</w:t>
      </w:r>
    </w:p>
    <w:p w14:paraId="476B4A90" w14:textId="77777777" w:rsidR="005F72D5" w:rsidRDefault="00635030">
      <w:pPr>
        <w:spacing w:after="0" w:line="254" w:lineRule="auto"/>
      </w:pPr>
      <w:r>
        <w:t>Un client souhaite créer un site internet où les utilisateurs pourront consulter et acheter des articles.</w:t>
      </w:r>
    </w:p>
    <w:p w14:paraId="7A1858B1" w14:textId="77777777" w:rsidR="005F72D5" w:rsidRDefault="00635030">
      <w:pPr>
        <w:spacing w:after="0" w:line="254" w:lineRule="auto"/>
      </w:pPr>
      <w:r>
        <w:t>Tous les articles auront un nom, une description, un prix et éventuellement une ou plusieurs photos.</w:t>
      </w:r>
    </w:p>
    <w:p w14:paraId="130F6B1A" w14:textId="77777777" w:rsidR="005F72D5" w:rsidRDefault="00635030">
      <w:pPr>
        <w:spacing w:after="0" w:line="254" w:lineRule="auto"/>
      </w:pPr>
      <w:r>
        <w:t>Il y aurait un menu dans lequel les articles seraient classés par thèmes. Par exemple, une balançoire serait dans le thème « jardin » et « jeux pour enfants ».</w:t>
      </w:r>
    </w:p>
    <w:p w14:paraId="518C6E08" w14:textId="77777777" w:rsidR="005F72D5" w:rsidRDefault="005F72D5">
      <w:pPr>
        <w:spacing w:after="0" w:line="254" w:lineRule="auto"/>
      </w:pPr>
    </w:p>
    <w:p w14:paraId="1365FB7B" w14:textId="77777777" w:rsidR="005F72D5" w:rsidRDefault="00635030">
      <w:pPr>
        <w:spacing w:after="0" w:line="254" w:lineRule="auto"/>
      </w:pPr>
      <w:r>
        <w:t>1) Faire le diagramme de cas d’utilisation UML de ce site en se limitant aux informations données.</w:t>
      </w:r>
    </w:p>
    <w:p w14:paraId="4A6D579A" w14:textId="77777777" w:rsidR="005F72D5" w:rsidRDefault="00635030">
      <w:pPr>
        <w:spacing w:after="0" w:line="254" w:lineRule="auto"/>
      </w:pPr>
      <w:r>
        <w:t>2) Réfléchir à la conception de la base de données de ce site en construisant un MCD et un MLD, pour obtenir finalement le MPD.</w:t>
      </w:r>
    </w:p>
    <w:p w14:paraId="5FC69871" w14:textId="77777777" w:rsidR="005F72D5" w:rsidRDefault="009A0CB0">
      <w:pPr>
        <w:spacing w:after="0" w:line="254" w:lineRule="auto"/>
      </w:pPr>
      <w:r>
        <w:t>3) Créer la base de données</w:t>
      </w:r>
      <w:r w:rsidR="00635030">
        <w:t xml:space="preserve"> dans un SGBD.</w:t>
      </w:r>
    </w:p>
    <w:p w14:paraId="60D31DA9" w14:textId="77777777" w:rsidR="00871068" w:rsidRDefault="00871068">
      <w:pPr>
        <w:spacing w:after="0" w:line="254" w:lineRule="auto"/>
      </w:pPr>
      <w:r>
        <w:rPr>
          <w:noProof/>
          <w:lang w:eastAsia="fr-FR"/>
        </w:rPr>
        <w:drawing>
          <wp:anchor distT="0" distB="0" distL="0" distR="0" simplePos="0" relativeHeight="251659776" behindDoc="0" locked="0" layoutInCell="0" allowOverlap="1" wp14:anchorId="474B739E" wp14:editId="349F4938">
            <wp:simplePos x="0" y="0"/>
            <wp:positionH relativeFrom="column">
              <wp:posOffset>114935</wp:posOffset>
            </wp:positionH>
            <wp:positionV relativeFrom="paragraph">
              <wp:posOffset>7947</wp:posOffset>
            </wp:positionV>
            <wp:extent cx="2228850" cy="200787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5DC8B47F" wp14:editId="77C14D17">
            <wp:extent cx="3449143" cy="201392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130" cy="206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CAD7" w14:textId="77777777" w:rsidR="00871068" w:rsidRDefault="00871068">
      <w:pPr>
        <w:spacing w:after="0" w:line="254" w:lineRule="auto"/>
      </w:pPr>
    </w:p>
    <w:p w14:paraId="2AE369E8" w14:textId="77777777" w:rsidR="00871068" w:rsidRPr="00FE42F5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u w:val="single"/>
        </w:rPr>
        <w:sectPr w:rsidR="00871068" w:rsidRPr="00FE42F5" w:rsidSect="00BC32B8">
          <w:type w:val="continuous"/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  <w:r w:rsidRPr="00FE42F5">
        <w:rPr>
          <w:rFonts w:ascii="Calibri" w:hAnsi="Calibri" w:cs="Calibri"/>
          <w:color w:val="000000"/>
          <w:sz w:val="18"/>
          <w:szCs w:val="18"/>
          <w:u w:val="single"/>
        </w:rPr>
        <w:t>Script SQL</w:t>
      </w:r>
    </w:p>
    <w:p w14:paraId="7162ADEA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 w:rsidRPr="00871068">
        <w:rPr>
          <w:rFonts w:ascii="Calibri" w:hAnsi="Calibri" w:cs="Calibri"/>
          <w:color w:val="000000"/>
          <w:sz w:val="16"/>
          <w:szCs w:val="16"/>
        </w:rPr>
        <w:t xml:space="preserve">CREATE TABLE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</w:rPr>
        <w:t>Utilisateur(</w:t>
      </w:r>
      <w:proofErr w:type="gramEnd"/>
    </w:p>
    <w:p w14:paraId="71B6D288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 w:rsidRPr="00871068">
        <w:rPr>
          <w:rFonts w:ascii="Calibri" w:hAnsi="Calibri" w:cs="Calibri"/>
          <w:color w:val="000000"/>
          <w:sz w:val="16"/>
          <w:szCs w:val="16"/>
        </w:rPr>
        <w:t xml:space="preserve">  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</w:rPr>
        <w:t>id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</w:rPr>
        <w:t xml:space="preserve"> INT,</w:t>
      </w:r>
    </w:p>
    <w:p w14:paraId="0DB7943C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 w:rsidRPr="00871068">
        <w:rPr>
          <w:rFonts w:ascii="Calibri" w:hAnsi="Calibri" w:cs="Calibri"/>
          <w:color w:val="000000"/>
          <w:sz w:val="16"/>
          <w:szCs w:val="16"/>
        </w:rPr>
        <w:t xml:space="preserve">  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</w:rPr>
        <w:t>nom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</w:rPr>
        <w:t xml:space="preserve"> VARCHAR(50),</w:t>
      </w:r>
    </w:p>
    <w:p w14:paraId="56BE79C4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</w:rPr>
        <w:t xml:space="preserve">   </w:t>
      </w: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PRIMARY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id)</w:t>
      </w:r>
    </w:p>
    <w:p w14:paraId="64524857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);</w:t>
      </w:r>
    </w:p>
    <w:p w14:paraId="43AE2046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</w:p>
    <w:p w14:paraId="0A190223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CREATE TABLE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Article(</w:t>
      </w:r>
      <w:proofErr w:type="gramEnd"/>
    </w:p>
    <w:p w14:paraId="7C73B0FC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id INT,</w:t>
      </w:r>
    </w:p>
    <w:p w14:paraId="7D599D31" w14:textId="77777777" w:rsidR="00871068" w:rsidRPr="00BA6F42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</w:t>
      </w:r>
      <w:proofErr w:type="gramStart"/>
      <w:r w:rsidRPr="00BA6F42">
        <w:rPr>
          <w:rFonts w:ascii="Calibri" w:hAnsi="Calibri" w:cs="Calibri"/>
          <w:color w:val="000000"/>
          <w:sz w:val="16"/>
          <w:szCs w:val="16"/>
        </w:rPr>
        <w:t>nom</w:t>
      </w:r>
      <w:proofErr w:type="gramEnd"/>
      <w:r w:rsidRPr="00BA6F42">
        <w:rPr>
          <w:rFonts w:ascii="Calibri" w:hAnsi="Calibri" w:cs="Calibri"/>
          <w:color w:val="000000"/>
          <w:sz w:val="16"/>
          <w:szCs w:val="16"/>
        </w:rPr>
        <w:t xml:space="preserve"> VARCHAR(50) NOT NULL,</w:t>
      </w:r>
    </w:p>
    <w:p w14:paraId="71F0657F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 w:rsidRPr="00BA6F42">
        <w:rPr>
          <w:rFonts w:ascii="Calibri" w:hAnsi="Calibri" w:cs="Calibri"/>
          <w:color w:val="000000"/>
          <w:sz w:val="16"/>
          <w:szCs w:val="16"/>
        </w:rPr>
        <w:t xml:space="preserve">  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</w:rPr>
        <w:t>description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</w:rPr>
        <w:t xml:space="preserve"> CHAR(2000),</w:t>
      </w:r>
    </w:p>
    <w:p w14:paraId="2E72AD5A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 w:rsidRPr="00871068">
        <w:rPr>
          <w:rFonts w:ascii="Calibri" w:hAnsi="Calibri" w:cs="Calibri"/>
          <w:color w:val="000000"/>
          <w:sz w:val="16"/>
          <w:szCs w:val="16"/>
        </w:rPr>
        <w:t xml:space="preserve">  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</w:rPr>
        <w:t>prix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</w:rPr>
        <w:t xml:space="preserve"> DECIMAL(6,0),</w:t>
      </w:r>
    </w:p>
    <w:p w14:paraId="0071250C" w14:textId="77777777" w:rsidR="00871068" w:rsidRPr="00BA6F42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</w:rPr>
        <w:t xml:space="preserve">   </w:t>
      </w:r>
      <w:r w:rsidRPr="00BA6F42">
        <w:rPr>
          <w:rFonts w:ascii="Calibri" w:hAnsi="Calibri" w:cs="Calibri"/>
          <w:color w:val="000000"/>
          <w:sz w:val="16"/>
          <w:szCs w:val="16"/>
          <w:lang w:val="en-US"/>
        </w:rPr>
        <w:t xml:space="preserve">PRIMARY </w:t>
      </w:r>
      <w:proofErr w:type="gramStart"/>
      <w:r w:rsidRPr="00BA6F42">
        <w:rPr>
          <w:rFonts w:ascii="Calibri" w:hAnsi="Calibri" w:cs="Calibri"/>
          <w:color w:val="000000"/>
          <w:sz w:val="16"/>
          <w:szCs w:val="16"/>
          <w:lang w:val="en-US"/>
        </w:rPr>
        <w:t>KEY(</w:t>
      </w:r>
      <w:proofErr w:type="gramEnd"/>
      <w:r w:rsidRPr="00BA6F42">
        <w:rPr>
          <w:rFonts w:ascii="Calibri" w:hAnsi="Calibri" w:cs="Calibri"/>
          <w:color w:val="000000"/>
          <w:sz w:val="16"/>
          <w:szCs w:val="16"/>
          <w:lang w:val="en-US"/>
        </w:rPr>
        <w:t>id),</w:t>
      </w:r>
    </w:p>
    <w:p w14:paraId="0FA6FE8D" w14:textId="77777777" w:rsidR="00871068" w:rsidRPr="00BA6F42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BA6F42">
        <w:rPr>
          <w:rFonts w:ascii="Calibri" w:hAnsi="Calibri" w:cs="Calibri"/>
          <w:color w:val="000000"/>
          <w:sz w:val="16"/>
          <w:szCs w:val="16"/>
          <w:lang w:val="en-US"/>
        </w:rPr>
        <w:t xml:space="preserve">   </w:t>
      </w:r>
      <w:proofErr w:type="gramStart"/>
      <w:r w:rsidRPr="00BA6F42">
        <w:rPr>
          <w:rFonts w:ascii="Calibri" w:hAnsi="Calibri" w:cs="Calibri"/>
          <w:color w:val="000000"/>
          <w:sz w:val="16"/>
          <w:szCs w:val="16"/>
          <w:lang w:val="en-US"/>
        </w:rPr>
        <w:t>UNIQUE(</w:t>
      </w:r>
      <w:proofErr w:type="gramEnd"/>
      <w:r w:rsidRPr="00BA6F42">
        <w:rPr>
          <w:rFonts w:ascii="Calibri" w:hAnsi="Calibri" w:cs="Calibri"/>
          <w:color w:val="000000"/>
          <w:sz w:val="16"/>
          <w:szCs w:val="16"/>
          <w:lang w:val="en-US"/>
        </w:rPr>
        <w:t>nom)</w:t>
      </w:r>
    </w:p>
    <w:p w14:paraId="14801BC0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);</w:t>
      </w:r>
    </w:p>
    <w:p w14:paraId="11B56065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</w:p>
    <w:p w14:paraId="763FB108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CREATE TABLE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photo(</w:t>
      </w:r>
      <w:proofErr w:type="gramEnd"/>
    </w:p>
    <w:p w14:paraId="04777A28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id INT,</w:t>
      </w:r>
    </w:p>
    <w:p w14:paraId="7695FE29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chemin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VARCHAR(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200),</w:t>
      </w:r>
    </w:p>
    <w:p w14:paraId="73445C7C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id_1 INT NOT NULL,</w:t>
      </w:r>
    </w:p>
    <w:p w14:paraId="209CE8FA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PRIMARY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id),</w:t>
      </w:r>
    </w:p>
    <w:p w14:paraId="3EA26FE6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FOREIGN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id_1) REFERENCES Article(id)</w:t>
      </w:r>
    </w:p>
    <w:p w14:paraId="78ABA36B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);</w:t>
      </w:r>
    </w:p>
    <w:p w14:paraId="6BA92A0B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</w:p>
    <w:p w14:paraId="53BED0AC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CREATE TABLE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theme(</w:t>
      </w:r>
      <w:proofErr w:type="gramEnd"/>
    </w:p>
    <w:p w14:paraId="5A5826E2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id INT,</w:t>
      </w:r>
    </w:p>
    <w:p w14:paraId="02D88220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nom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VARCHAR(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50),</w:t>
      </w:r>
    </w:p>
    <w:p w14:paraId="4704A6D1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PRIMARY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id)</w:t>
      </w:r>
    </w:p>
    <w:p w14:paraId="18808BAE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);</w:t>
      </w:r>
    </w:p>
    <w:p w14:paraId="167B3DF9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</w:p>
    <w:p w14:paraId="11052FEF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CREATE TABLE </w:t>
      </w:r>
      <w:proofErr w:type="spellStart"/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commande</w:t>
      </w:r>
      <w:proofErr w:type="spell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(</w:t>
      </w:r>
      <w:proofErr w:type="gramEnd"/>
    </w:p>
    <w:p w14:paraId="0F0C9954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id INT,</w:t>
      </w:r>
    </w:p>
    <w:p w14:paraId="7162D326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</w:rPr>
        <w:t>id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</w:rPr>
        <w:t>_1 INT,</w:t>
      </w:r>
    </w:p>
    <w:p w14:paraId="774B5C60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 w:rsidRPr="00871068">
        <w:rPr>
          <w:rFonts w:ascii="Calibri" w:hAnsi="Calibri" w:cs="Calibri"/>
          <w:color w:val="000000"/>
          <w:sz w:val="16"/>
          <w:szCs w:val="16"/>
        </w:rPr>
        <w:t xml:space="preserve">   </w:t>
      </w:r>
      <w:proofErr w:type="spellStart"/>
      <w:proofErr w:type="gramStart"/>
      <w:r w:rsidRPr="00871068">
        <w:rPr>
          <w:rFonts w:ascii="Calibri" w:hAnsi="Calibri" w:cs="Calibri"/>
          <w:color w:val="000000"/>
          <w:sz w:val="16"/>
          <w:szCs w:val="16"/>
        </w:rPr>
        <w:t>quantity</w:t>
      </w:r>
      <w:proofErr w:type="spellEnd"/>
      <w:proofErr w:type="gramEnd"/>
      <w:r w:rsidRPr="00871068">
        <w:rPr>
          <w:rFonts w:ascii="Calibri" w:hAnsi="Calibri" w:cs="Calibri"/>
          <w:color w:val="000000"/>
          <w:sz w:val="16"/>
          <w:szCs w:val="16"/>
        </w:rPr>
        <w:t xml:space="preserve"> INT,</w:t>
      </w:r>
    </w:p>
    <w:p w14:paraId="2123CD95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 w:rsidRPr="00871068">
        <w:rPr>
          <w:rFonts w:ascii="Calibri" w:hAnsi="Calibri" w:cs="Calibri"/>
          <w:color w:val="000000"/>
          <w:sz w:val="16"/>
          <w:szCs w:val="16"/>
        </w:rPr>
        <w:t xml:space="preserve">  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</w:rPr>
        <w:t>prix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</w:rPr>
        <w:t xml:space="preserve"> DECIMAL(15,2),</w:t>
      </w:r>
    </w:p>
    <w:p w14:paraId="75928699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</w:rPr>
        <w:t xml:space="preserve">   </w:t>
      </w:r>
      <w:proofErr w:type="spell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adresse</w:t>
      </w:r>
      <w:proofErr w:type="spell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VARCHAR(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50),</w:t>
      </w:r>
    </w:p>
    <w:p w14:paraId="114281A3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</w:t>
      </w:r>
      <w:proofErr w:type="spell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commandeLe</w:t>
      </w:r>
      <w:proofErr w:type="spell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DATETIME NOT NULL,</w:t>
      </w:r>
    </w:p>
    <w:p w14:paraId="3F740CFA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PRIMARY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id, id_1),</w:t>
      </w:r>
    </w:p>
    <w:p w14:paraId="6222A697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FOREIGN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id) REFERENCES </w:t>
      </w:r>
      <w:proofErr w:type="spell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Utilisateur</w:t>
      </w:r>
      <w:proofErr w:type="spell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(id),</w:t>
      </w:r>
    </w:p>
    <w:p w14:paraId="665DCB8A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FOREIGN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id_1) REFERENCES Article(id)</w:t>
      </w:r>
    </w:p>
    <w:p w14:paraId="3756616C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);</w:t>
      </w:r>
    </w:p>
    <w:p w14:paraId="07E4427B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</w:p>
    <w:p w14:paraId="5AD71EC8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CREATE TABLE </w:t>
      </w:r>
      <w:proofErr w:type="spellStart"/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appartenir</w:t>
      </w:r>
      <w:proofErr w:type="spell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(</w:t>
      </w:r>
      <w:proofErr w:type="gramEnd"/>
    </w:p>
    <w:p w14:paraId="09C4BE0B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id INT,</w:t>
      </w:r>
    </w:p>
    <w:p w14:paraId="5BBB683D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id_1 INT,</w:t>
      </w:r>
    </w:p>
    <w:p w14:paraId="3F9AC780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PRIMARY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id, id_1),</w:t>
      </w:r>
    </w:p>
    <w:p w14:paraId="2FE43D16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FOREIGN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id) REFERENCES Article(id),</w:t>
      </w:r>
    </w:p>
    <w:p w14:paraId="620848AF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  <w:lang w:val="en-US"/>
        </w:rPr>
      </w:pPr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 xml:space="preserve">   FOREIGN </w:t>
      </w:r>
      <w:proofErr w:type="gramStart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KEY(</w:t>
      </w:r>
      <w:proofErr w:type="gramEnd"/>
      <w:r w:rsidRPr="00871068">
        <w:rPr>
          <w:rFonts w:ascii="Calibri" w:hAnsi="Calibri" w:cs="Calibri"/>
          <w:color w:val="000000"/>
          <w:sz w:val="16"/>
          <w:szCs w:val="16"/>
          <w:lang w:val="en-US"/>
        </w:rPr>
        <w:t>id_1) REFERENCES theme(id)</w:t>
      </w:r>
    </w:p>
    <w:p w14:paraId="72D95DA7" w14:textId="77777777" w:rsidR="00871068" w:rsidRPr="00871068" w:rsidRDefault="00871068" w:rsidP="00871068">
      <w:pPr>
        <w:suppressAutoHyphens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6"/>
          <w:szCs w:val="16"/>
        </w:rPr>
      </w:pPr>
      <w:r w:rsidRPr="00871068">
        <w:rPr>
          <w:rFonts w:ascii="Calibri" w:hAnsi="Calibri" w:cs="Calibri"/>
          <w:color w:val="000000"/>
          <w:sz w:val="16"/>
          <w:szCs w:val="16"/>
        </w:rPr>
        <w:t>);</w:t>
      </w:r>
    </w:p>
    <w:p w14:paraId="17EAC815" w14:textId="77777777" w:rsidR="00871068" w:rsidRDefault="00871068">
      <w:pPr>
        <w:spacing w:after="0" w:line="254" w:lineRule="auto"/>
        <w:sectPr w:rsidR="00871068" w:rsidSect="00871068">
          <w:type w:val="continuous"/>
          <w:pgSz w:w="11906" w:h="16838"/>
          <w:pgMar w:top="720" w:right="720" w:bottom="720" w:left="720" w:header="0" w:footer="0" w:gutter="0"/>
          <w:cols w:num="4" w:space="720"/>
          <w:formProt w:val="0"/>
          <w:docGrid w:linePitch="360" w:charSpace="4096"/>
        </w:sectPr>
      </w:pPr>
    </w:p>
    <w:p w14:paraId="250A7D36" w14:textId="77777777" w:rsidR="00871068" w:rsidRDefault="00871068">
      <w:pPr>
        <w:spacing w:after="0" w:line="254" w:lineRule="auto"/>
      </w:pPr>
    </w:p>
    <w:p w14:paraId="1E724135" w14:textId="77777777" w:rsidR="00871068" w:rsidRDefault="00871068" w:rsidP="00871068">
      <w:pPr>
        <w:spacing w:after="0" w:line="254" w:lineRule="auto"/>
        <w:jc w:val="center"/>
      </w:pPr>
      <w:r>
        <w:rPr>
          <w:noProof/>
          <w:lang w:eastAsia="fr-FR"/>
        </w:rPr>
        <w:drawing>
          <wp:inline distT="0" distB="0" distL="0" distR="0" wp14:anchorId="4DB76D35" wp14:editId="10E55BDB">
            <wp:extent cx="3809076" cy="151197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378" cy="152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57C3" w14:textId="77777777" w:rsidR="005F72D5" w:rsidRDefault="005F72D5">
      <w:pPr>
        <w:spacing w:after="0" w:line="254" w:lineRule="auto"/>
      </w:pPr>
    </w:p>
    <w:sectPr w:rsidR="005F72D5" w:rsidSect="00BC32B8">
      <w:type w:val="continuous"/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C643B"/>
    <w:multiLevelType w:val="hybridMultilevel"/>
    <w:tmpl w:val="EEF498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7555"/>
    <w:multiLevelType w:val="multilevel"/>
    <w:tmpl w:val="2D7070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775CC"/>
    <w:multiLevelType w:val="multilevel"/>
    <w:tmpl w:val="BCEA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4CF1794"/>
    <w:multiLevelType w:val="multilevel"/>
    <w:tmpl w:val="998283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A316D3"/>
    <w:multiLevelType w:val="multilevel"/>
    <w:tmpl w:val="AF1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2F735A"/>
    <w:multiLevelType w:val="multilevel"/>
    <w:tmpl w:val="47CE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D513C20"/>
    <w:multiLevelType w:val="hybridMultilevel"/>
    <w:tmpl w:val="0434BD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D4AD3"/>
    <w:multiLevelType w:val="hybridMultilevel"/>
    <w:tmpl w:val="09462E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E17DA"/>
    <w:multiLevelType w:val="multilevel"/>
    <w:tmpl w:val="9C1C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25870738">
    <w:abstractNumId w:val="3"/>
  </w:num>
  <w:num w:numId="2" w16cid:durableId="443352044">
    <w:abstractNumId w:val="5"/>
  </w:num>
  <w:num w:numId="3" w16cid:durableId="1864511789">
    <w:abstractNumId w:val="8"/>
  </w:num>
  <w:num w:numId="4" w16cid:durableId="327249712">
    <w:abstractNumId w:val="4"/>
  </w:num>
  <w:num w:numId="5" w16cid:durableId="1664624971">
    <w:abstractNumId w:val="2"/>
  </w:num>
  <w:num w:numId="6" w16cid:durableId="305935388">
    <w:abstractNumId w:val="1"/>
  </w:num>
  <w:num w:numId="7" w16cid:durableId="1006518702">
    <w:abstractNumId w:val="6"/>
  </w:num>
  <w:num w:numId="8" w16cid:durableId="213272077">
    <w:abstractNumId w:val="7"/>
  </w:num>
  <w:num w:numId="9" w16cid:durableId="204940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2D5"/>
    <w:rsid w:val="000412F4"/>
    <w:rsid w:val="00207868"/>
    <w:rsid w:val="002D1FA7"/>
    <w:rsid w:val="00345633"/>
    <w:rsid w:val="00400290"/>
    <w:rsid w:val="00436AD7"/>
    <w:rsid w:val="005B403A"/>
    <w:rsid w:val="005C01A5"/>
    <w:rsid w:val="005F72D5"/>
    <w:rsid w:val="006320F0"/>
    <w:rsid w:val="00635030"/>
    <w:rsid w:val="00792D0B"/>
    <w:rsid w:val="00840F99"/>
    <w:rsid w:val="00871068"/>
    <w:rsid w:val="00984CF2"/>
    <w:rsid w:val="009A0CB0"/>
    <w:rsid w:val="00BA6F42"/>
    <w:rsid w:val="00BB473A"/>
    <w:rsid w:val="00BC32B8"/>
    <w:rsid w:val="00D009B5"/>
    <w:rsid w:val="00F01020"/>
    <w:rsid w:val="00F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C4842C4"/>
  <w15:docId w15:val="{04F488F7-DD1A-4020-8772-A5C94CE5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0B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qFormat/>
    <w:rsid w:val="00847A59"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Paragraphedeliste">
    <w:name w:val="List Paragraph"/>
    <w:basedOn w:val="Normal"/>
    <w:uiPriority w:val="34"/>
    <w:qFormat/>
    <w:rsid w:val="001B6F54"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paragraph" w:customStyle="1" w:styleId="TableauNormal1">
    <w:name w:val="Tableau Normal1"/>
    <w:qFormat/>
    <w:pPr>
      <w:spacing w:after="160" w:line="254" w:lineRule="auto"/>
    </w:pPr>
  </w:style>
  <w:style w:type="table" w:styleId="Grilledutableau">
    <w:name w:val="Table Grid"/>
    <w:basedOn w:val="TableauNormal"/>
    <w:uiPriority w:val="39"/>
    <w:rsid w:val="00F61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4579</TotalTime>
  <Pages>4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Camile GHASTINE</dc:creator>
  <dc:description/>
  <cp:lastModifiedBy>Camile GHASTINE</cp:lastModifiedBy>
  <cp:revision>27</cp:revision>
  <dcterms:created xsi:type="dcterms:W3CDTF">2023-03-05T10:21:00Z</dcterms:created>
  <dcterms:modified xsi:type="dcterms:W3CDTF">2023-03-10T14:54:00Z</dcterms:modified>
  <dc:language>fr-FR</dc:language>
</cp:coreProperties>
</file>