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pPr>
      <w:r>
        <w:rPr/>
        <w:t>UML (Unified Modeling Language ou langage de modélisation unifié) est un langage visuel constitué d’un ensemble de 13 diagrammes représentant le logiciel à développer.</w:t>
      </w:r>
    </w:p>
    <w:p>
      <w:pPr>
        <w:pStyle w:val="Normal"/>
        <w:spacing w:lineRule="auto" w:line="240" w:before="0" w:after="0"/>
        <w:rPr/>
      </w:pPr>
      <w:r>
        <w:rPr/>
        <w:t>UML est né de la fusion et du compromis de trois méthodes de modélisation objet des années 90. Il constitue aujourd’hui un standard défini par l'Object Management Group (OMG) partagé par le plus grand nombre.</w:t>
      </w:r>
    </w:p>
    <w:p>
      <w:pPr>
        <w:pStyle w:val="Normal"/>
        <w:spacing w:before="0" w:after="0"/>
        <w:rPr>
          <w:b/>
          <w:b/>
          <w:bCs/>
        </w:rPr>
      </w:pPr>
      <w:r>
        <w:rPr>
          <w:b/>
          <w:bCs/>
        </w:rPr>
      </w:r>
    </w:p>
    <w:p>
      <w:pPr>
        <w:pStyle w:val="Normal"/>
        <w:pBdr>
          <w:top w:val="single" w:sz="4" w:space="1" w:color="000000"/>
          <w:left w:val="single" w:sz="4" w:space="4" w:color="000000"/>
          <w:bottom w:val="single" w:sz="4" w:space="1" w:color="000000"/>
          <w:right w:val="single" w:sz="4" w:space="4" w:color="000000"/>
        </w:pBdr>
        <w:spacing w:before="0" w:after="0"/>
        <w:jc w:val="center"/>
        <w:rPr>
          <w:b/>
          <w:b/>
          <w:bCs/>
        </w:rPr>
      </w:pPr>
      <w:r>
        <w:rPr>
          <w:b/>
          <w:bCs/>
        </w:rPr>
        <w:t>Les diagrammes de cas d’utilisation UML</w:t>
      </w:r>
    </w:p>
    <w:p>
      <w:pPr>
        <w:pStyle w:val="Normal"/>
        <w:spacing w:before="0" w:after="0"/>
        <w:rPr/>
      </w:pPr>
      <w:r>
        <w:rPr/>
      </w:r>
    </w:p>
    <w:p>
      <w:pPr>
        <w:pStyle w:val="Normal"/>
        <w:spacing w:before="0" w:after="0"/>
        <w:rPr/>
      </w:pPr>
      <w:r>
        <w:rPr/>
        <w:t>Le diagramme de cas d’utilisation (use case) modélise le comportement du système du point de vue de l’utilisateur.</w:t>
      </w:r>
    </w:p>
    <w:p>
      <w:pPr>
        <w:pStyle w:val="Normal"/>
        <w:spacing w:before="0" w:after="0"/>
        <w:rPr/>
      </w:pPr>
      <w:r>
        <w:rPr/>
        <w:t>Les use case permettent :</w:t>
      </w:r>
    </w:p>
    <w:p>
      <w:pPr>
        <w:pStyle w:val="ListParagraph"/>
        <w:numPr>
          <w:ilvl w:val="0"/>
          <w:numId w:val="1"/>
        </w:numPr>
        <w:spacing w:before="0" w:after="0"/>
        <w:contextualSpacing/>
        <w:rPr/>
      </w:pPr>
      <w:r>
        <w:rPr/>
        <w:t>De délimiter les frontières du système</w:t>
      </w:r>
    </w:p>
    <w:p>
      <w:pPr>
        <w:pStyle w:val="ListParagraph"/>
        <w:numPr>
          <w:ilvl w:val="0"/>
          <w:numId w:val="1"/>
        </w:numPr>
        <w:spacing w:before="0" w:after="0"/>
        <w:contextualSpacing/>
        <w:rPr/>
      </w:pPr>
      <w:r>
        <w:rPr/>
        <w:t>D’identifier les acteurs et de définir leurs besoins</w:t>
      </w:r>
    </w:p>
    <w:p>
      <w:pPr>
        <w:pStyle w:val="ListParagraph"/>
        <w:numPr>
          <w:ilvl w:val="0"/>
          <w:numId w:val="1"/>
        </w:numPr>
        <w:spacing w:before="0" w:after="0"/>
        <w:contextualSpacing/>
        <w:rPr/>
      </w:pPr>
      <w:r>
        <w:rPr/>
        <w:t>De vérifier très tôt auprès du client notre compréhension de son besoin (et la sienne </w:t>
      </w:r>
      <w:r>
        <w:rPr>
          <w:rFonts w:eastAsia="Segoe UI Emoji" w:cs="Segoe UI Emoji" w:ascii="Segoe UI Emoji" w:hAnsi="Segoe UI Emoji"/>
        </w:rPr>
        <w:t>😉</w:t>
      </w:r>
      <w:r>
        <w:rPr/>
        <w:t>)</w:t>
      </w:r>
    </w:p>
    <w:p>
      <w:pPr>
        <w:pStyle w:val="ListParagraph"/>
        <w:numPr>
          <w:ilvl w:val="0"/>
          <w:numId w:val="1"/>
        </w:numPr>
        <w:spacing w:before="0" w:after="0"/>
        <w:contextualSpacing/>
        <w:rPr/>
      </w:pPr>
      <w:r>
        <w:rPr/>
        <w:t>De construire une base pour les tests fonctionnels</w:t>
      </w:r>
    </w:p>
    <w:p>
      <w:pPr>
        <w:pStyle w:val="Normal"/>
        <w:spacing w:before="0" w:after="0"/>
        <w:rPr/>
      </w:pPr>
      <w:r>
        <w:rPr/>
      </w:r>
    </w:p>
    <w:p>
      <w:pPr>
        <w:pStyle w:val="Normal"/>
        <w:spacing w:before="0" w:after="0"/>
        <w:rPr>
          <w:b/>
          <w:b/>
          <w:bCs/>
          <w:u w:val="single"/>
        </w:rPr>
      </w:pPr>
      <w:r>
        <w:rPr>
          <w:b/>
          <w:bCs/>
          <w:u w:val="single"/>
        </w:rPr>
        <w:t>Construction d’un use case</w:t>
      </w:r>
    </w:p>
    <w:p>
      <w:pPr>
        <w:pStyle w:val="Normal"/>
        <w:spacing w:before="0" w:after="0"/>
        <w:rPr>
          <w:b/>
          <w:b/>
          <w:bCs/>
          <w:u w:val="single"/>
        </w:rPr>
      </w:pPr>
      <w:r>
        <w:rPr>
          <w:b/>
          <w:bCs/>
          <w:u w:val="single"/>
        </w:rPr>
      </w:r>
    </w:p>
    <w:p>
      <w:pPr>
        <w:pStyle w:val="ListParagraph"/>
        <w:numPr>
          <w:ilvl w:val="0"/>
          <w:numId w:val="2"/>
        </w:numPr>
        <w:spacing w:before="0" w:after="0"/>
        <w:contextualSpacing/>
        <w:rPr>
          <w:u w:val="single"/>
        </w:rPr>
      </w:pPr>
      <w:r>
        <mc:AlternateContent>
          <mc:Choice Requires="wps">
            <w:drawing>
              <wp:anchor behindDoc="0" distT="45720" distB="48260" distL="113030" distR="113030" simplePos="0" locked="0" layoutInCell="0" allowOverlap="1" relativeHeight="18" wp14:anchorId="0837AD21">
                <wp:simplePos x="0" y="0"/>
                <wp:positionH relativeFrom="column">
                  <wp:posOffset>5168265</wp:posOffset>
                </wp:positionH>
                <wp:positionV relativeFrom="paragraph">
                  <wp:posOffset>180340</wp:posOffset>
                </wp:positionV>
                <wp:extent cx="1396365" cy="1579880"/>
                <wp:effectExtent l="0" t="0" r="0" b="1270"/>
                <wp:wrapSquare wrapText="bothSides"/>
                <wp:docPr id="1" name="Zone de texte 2"/>
                <a:graphic xmlns:a="http://schemas.openxmlformats.org/drawingml/2006/main">
                  <a:graphicData uri="http://schemas.microsoft.com/office/word/2010/wordprocessingShape">
                    <wps:wsp>
                      <wps:cNvSpPr/>
                      <wps:spPr>
                        <a:xfrm>
                          <a:off x="0" y="0"/>
                          <a:ext cx="1396440" cy="1580040"/>
                        </a:xfrm>
                        <a:prstGeom prst="rect">
                          <a:avLst/>
                        </a:prstGeom>
                        <a:noFill/>
                        <a:ln w="9525">
                          <a:noFill/>
                        </a:ln>
                      </wps:spPr>
                      <wps:style>
                        <a:lnRef idx="0"/>
                        <a:fillRef idx="0"/>
                        <a:effectRef idx="0"/>
                        <a:fontRef idx="minor"/>
                      </wps:style>
                      <wps:txbx>
                        <w:txbxContent>
                          <w:p>
                            <w:pPr>
                              <w:pStyle w:val="Contenudecadre"/>
                              <w:spacing w:before="0" w:after="160"/>
                              <w:rPr>
                                <w:color w:val="000000"/>
                              </w:rPr>
                            </w:pPr>
                            <w:r>
                              <w:rPr>
                                <w:color w:val="000000"/>
                              </w:rPr>
                              <w:drawing>
                                <wp:inline distT="0" distB="0" distL="0" distR="0">
                                  <wp:extent cx="1302385" cy="1477645"/>
                                  <wp:effectExtent l="0" t="0" r="0" b="0"/>
                                  <wp:docPr id="3"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3" descr=""/>
                                          <pic:cNvPicPr>
                                            <a:picLocks noChangeAspect="1" noChangeArrowheads="1"/>
                                          </pic:cNvPicPr>
                                        </pic:nvPicPr>
                                        <pic:blipFill>
                                          <a:blip r:embed="rId2"/>
                                          <a:stretch>
                                            <a:fillRect/>
                                          </a:stretch>
                                        </pic:blipFill>
                                        <pic:spPr bwMode="auto">
                                          <a:xfrm>
                                            <a:off x="0" y="0"/>
                                            <a:ext cx="1302385" cy="1477645"/>
                                          </a:xfrm>
                                          <a:prstGeom prst="rect">
                                            <a:avLst/>
                                          </a:prstGeom>
                                        </pic:spPr>
                                      </pic:pic>
                                    </a:graphicData>
                                  </a:graphic>
                                </wp:inline>
                              </w:drawing>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406.95pt;margin-top:14.2pt;width:109.9pt;height:124.35pt;mso-wrap-style:none;v-text-anchor:middle" wp14:anchorId="0837AD21">
                <v:fill o:detectmouseclick="t" on="false"/>
                <v:stroke color="#3465a4" weight="9360" joinstyle="round" endcap="flat"/>
                <v:textbox>
                  <w:txbxContent>
                    <w:p>
                      <w:pPr>
                        <w:pStyle w:val="Contenudecadre"/>
                        <w:spacing w:before="0" w:after="160"/>
                        <w:rPr>
                          <w:color w:val="000000"/>
                        </w:rPr>
                      </w:pPr>
                      <w:r>
                        <w:rPr>
                          <w:color w:val="000000"/>
                        </w:rPr>
                        <w:drawing>
                          <wp:inline distT="0" distB="0" distL="0" distR="0">
                            <wp:extent cx="1302385" cy="1477645"/>
                            <wp:effectExtent l="0" t="0" r="0" b="0"/>
                            <wp:docPr id="4"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3" descr=""/>
                                    <pic:cNvPicPr>
                                      <a:picLocks noChangeAspect="1" noChangeArrowheads="1"/>
                                    </pic:cNvPicPr>
                                  </pic:nvPicPr>
                                  <pic:blipFill>
                                    <a:blip r:embed="rId3"/>
                                    <a:stretch>
                                      <a:fillRect/>
                                    </a:stretch>
                                  </pic:blipFill>
                                  <pic:spPr bwMode="auto">
                                    <a:xfrm>
                                      <a:off x="0" y="0"/>
                                      <a:ext cx="1302385" cy="1477645"/>
                                    </a:xfrm>
                                    <a:prstGeom prst="rect">
                                      <a:avLst/>
                                    </a:prstGeom>
                                  </pic:spPr>
                                </pic:pic>
                              </a:graphicData>
                            </a:graphic>
                          </wp:inline>
                        </w:drawing>
                      </w:r>
                    </w:p>
                  </w:txbxContent>
                </v:textbox>
                <w10:wrap type="square"/>
              </v:rect>
            </w:pict>
          </mc:Fallback>
        </mc:AlternateContent>
      </w:r>
      <w:r>
        <w:rPr>
          <w:u w:val="single"/>
        </w:rPr>
        <w:t>Identifier les acteurs</w:t>
      </w:r>
    </w:p>
    <w:p>
      <w:pPr>
        <w:pStyle w:val="Normal"/>
        <w:spacing w:before="0" w:after="0"/>
        <w:rPr/>
      </w:pPr>
      <w:r>
        <w:rPr/>
        <mc:AlternateContent>
          <mc:Choice Requires="wps">
            <w:drawing>
              <wp:anchor behindDoc="0" distT="40005" distB="66040" distL="109220" distR="125730" simplePos="0" locked="0" layoutInCell="0" allowOverlap="1" relativeHeight="16" wp14:anchorId="2C882AC3">
                <wp:simplePos x="0" y="0"/>
                <wp:positionH relativeFrom="column">
                  <wp:posOffset>2504440</wp:posOffset>
                </wp:positionH>
                <wp:positionV relativeFrom="paragraph">
                  <wp:posOffset>302260</wp:posOffset>
                </wp:positionV>
                <wp:extent cx="972820" cy="680085"/>
                <wp:effectExtent l="5080" t="5715" r="5080" b="4445"/>
                <wp:wrapSquare wrapText="bothSides"/>
                <wp:docPr id="5" name="Zone de texte 2"/>
                <a:graphic xmlns:a="http://schemas.openxmlformats.org/drawingml/2006/main">
                  <a:graphicData uri="http://schemas.microsoft.com/office/word/2010/wordprocessingShape">
                    <wps:wsp>
                      <wps:cNvSpPr/>
                      <wps:spPr>
                        <a:xfrm>
                          <a:off x="0" y="0"/>
                          <a:ext cx="972720" cy="68004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udecadre"/>
                              <w:spacing w:before="0" w:after="160"/>
                              <w:jc w:val="center"/>
                              <w:rPr>
                                <w:color w:val="000000"/>
                              </w:rPr>
                            </w:pPr>
                            <w:r>
                              <w:rPr>
                                <w:color w:val="000000"/>
                              </w:rPr>
                              <w:t>Restaurant</w:t>
                            </w:r>
                          </w:p>
                        </w:txbxContent>
                      </wps:txbx>
                      <wps:bodyPr anchor="t">
                        <a:noAutofit/>
                      </wps:bodyPr>
                    </wps:wsp>
                  </a:graphicData>
                </a:graphic>
              </wp:anchor>
            </w:drawing>
          </mc:Choice>
          <mc:Fallback>
            <w:pict>
              <v:rect id="shape_0" ID="Zone de texte 2" path="m0,0l-2147483645,0l-2147483645,-2147483646l0,-2147483646xe" fillcolor="white" stroked="t" o:allowincell="f" style="position:absolute;margin-left:197.2pt;margin-top:23.8pt;width:76.55pt;height:53.5pt;mso-wrap-style:square;v-text-anchor:top" wp14:anchorId="2C882AC3">
                <v:fill o:detectmouseclick="t" type="solid" color2="black"/>
                <v:stroke color="black" weight="9360" joinstyle="miter" endcap="flat"/>
                <v:textbox>
                  <w:txbxContent>
                    <w:p>
                      <w:pPr>
                        <w:pStyle w:val="Contenudecadre"/>
                        <w:spacing w:before="0" w:after="160"/>
                        <w:jc w:val="center"/>
                        <w:rPr>
                          <w:color w:val="000000"/>
                        </w:rPr>
                      </w:pPr>
                      <w:r>
                        <w:rPr>
                          <w:color w:val="000000"/>
                        </w:rPr>
                        <w:t>Restaurant</w:t>
                      </w:r>
                    </w:p>
                  </w:txbxContent>
                </v:textbox>
                <w10:wrap type="square"/>
              </v:rect>
            </w:pict>
          </mc:Fallback>
        </mc:AlternateContent>
        <w:drawing>
          <wp:inline distT="0" distB="0" distL="0" distR="0">
            <wp:extent cx="1594485" cy="487680"/>
            <wp:effectExtent l="0" t="0" r="0" b="0"/>
            <wp:docPr id="7"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0" descr=""/>
                    <pic:cNvPicPr>
                      <a:picLocks noChangeAspect="1" noChangeArrowheads="1"/>
                    </pic:cNvPicPr>
                  </pic:nvPicPr>
                  <pic:blipFill>
                    <a:blip r:embed="rId4"/>
                    <a:stretch>
                      <a:fillRect/>
                    </a:stretch>
                  </pic:blipFill>
                  <pic:spPr bwMode="auto">
                    <a:xfrm>
                      <a:off x="0" y="0"/>
                      <a:ext cx="1594485" cy="487680"/>
                    </a:xfrm>
                    <a:prstGeom prst="rect">
                      <a:avLst/>
                    </a:prstGeom>
                  </pic:spPr>
                </pic:pic>
              </a:graphicData>
            </a:graphic>
          </wp:inline>
        </w:drawing>
      </w:r>
    </w:p>
    <w:p>
      <w:pPr>
        <w:pStyle w:val="Normal"/>
        <w:spacing w:before="0" w:after="0"/>
        <w:rPr/>
      </w:pPr>
      <w:r>
        <w:rPr/>
      </w:r>
    </w:p>
    <w:p>
      <w:pPr>
        <w:pStyle w:val="ListParagraph"/>
        <w:numPr>
          <w:ilvl w:val="0"/>
          <w:numId w:val="2"/>
        </w:numPr>
        <w:spacing w:before="0" w:after="0"/>
        <w:contextualSpacing/>
        <w:rPr>
          <w:u w:val="single"/>
        </w:rPr>
      </w:pPr>
      <w:r>
        <w:rPr>
          <w:u w:val="single"/>
        </w:rPr>
        <w:t>Définir les limites du système</w:t>
      </w:r>
    </w:p>
    <w:p>
      <w:pPr>
        <w:pStyle w:val="Normal"/>
        <w:spacing w:before="0" w:after="0"/>
        <w:rPr/>
      </w:pPr>
      <w:r>
        <w:rPr/>
        <w:t>Que représente le restaurant ?</w:t>
      </w:r>
    </w:p>
    <w:p>
      <w:pPr>
        <w:pStyle w:val="Normal"/>
        <w:spacing w:before="0" w:after="0"/>
        <w:rPr/>
      </w:pPr>
      <w:r>
        <w:rPr/>
        <w:t>- S’il représente l’outil de travail (mur, casserole, table, etc.), alors serveur, cuisinier et patron son hors du système. Ils sont bien des acteurs qui utilisent le système Restaurant.</w:t>
      </w:r>
    </w:p>
    <w:p>
      <w:pPr>
        <w:pStyle w:val="Normal"/>
        <w:spacing w:before="0" w:after="0"/>
        <w:rPr/>
      </w:pPr>
      <w:r>
        <mc:AlternateContent>
          <mc:Choice Requires="wps">
            <w:drawing>
              <wp:anchor behindDoc="0" distT="45720" distB="48260" distL="112395" distR="114300" simplePos="0" locked="0" layoutInCell="0" allowOverlap="1" relativeHeight="20" wp14:anchorId="2403EEE4">
                <wp:simplePos x="0" y="0"/>
                <wp:positionH relativeFrom="column">
                  <wp:posOffset>5290820</wp:posOffset>
                </wp:positionH>
                <wp:positionV relativeFrom="paragraph">
                  <wp:posOffset>255270</wp:posOffset>
                </wp:positionV>
                <wp:extent cx="1403985" cy="1675130"/>
                <wp:effectExtent l="0" t="0" r="0" b="1270"/>
                <wp:wrapSquare wrapText="bothSides"/>
                <wp:docPr id="8" name="Zone de texte 2"/>
                <a:graphic xmlns:a="http://schemas.openxmlformats.org/drawingml/2006/main">
                  <a:graphicData uri="http://schemas.microsoft.com/office/word/2010/wordprocessingShape">
                    <wps:wsp>
                      <wps:cNvSpPr/>
                      <wps:spPr>
                        <a:xfrm>
                          <a:off x="0" y="0"/>
                          <a:ext cx="1404000" cy="1675080"/>
                        </a:xfrm>
                        <a:prstGeom prst="rect">
                          <a:avLst/>
                        </a:prstGeom>
                        <a:noFill/>
                        <a:ln w="9525">
                          <a:noFill/>
                        </a:ln>
                      </wps:spPr>
                      <wps:style>
                        <a:lnRef idx="0"/>
                        <a:fillRef idx="0"/>
                        <a:effectRef idx="0"/>
                        <a:fontRef idx="minor"/>
                      </wps:style>
                      <wps:txbx>
                        <w:txbxContent>
                          <w:p>
                            <w:pPr>
                              <w:pStyle w:val="Contenudecadre"/>
                              <w:spacing w:before="0" w:after="160"/>
                              <w:rPr>
                                <w:color w:val="000000"/>
                              </w:rPr>
                            </w:pPr>
                            <w:r>
                              <w:rPr>
                                <w:color w:val="000000"/>
                              </w:rPr>
                              <w:drawing>
                                <wp:inline distT="0" distB="0" distL="0" distR="0">
                                  <wp:extent cx="1195705" cy="1529080"/>
                                  <wp:effectExtent l="0" t="0" r="0" b="0"/>
                                  <wp:docPr id="10" name="Imag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42" descr=""/>
                                          <pic:cNvPicPr>
                                            <a:picLocks noChangeAspect="1" noChangeArrowheads="1"/>
                                          </pic:cNvPicPr>
                                        </pic:nvPicPr>
                                        <pic:blipFill>
                                          <a:blip r:embed="rId5"/>
                                          <a:stretch>
                                            <a:fillRect/>
                                          </a:stretch>
                                        </pic:blipFill>
                                        <pic:spPr bwMode="auto">
                                          <a:xfrm>
                                            <a:off x="0" y="0"/>
                                            <a:ext cx="1195705" cy="1529080"/>
                                          </a:xfrm>
                                          <a:prstGeom prst="rect">
                                            <a:avLst/>
                                          </a:prstGeom>
                                        </pic:spPr>
                                      </pic:pic>
                                    </a:graphicData>
                                  </a:graphic>
                                </wp:inline>
                              </w:drawing>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416.6pt;margin-top:20.1pt;width:110.5pt;height:131.85pt;mso-wrap-style:none;v-text-anchor:middle" wp14:anchorId="2403EEE4">
                <v:fill o:detectmouseclick="t" on="false"/>
                <v:stroke color="#3465a4" weight="9360" joinstyle="round" endcap="flat"/>
                <v:textbox>
                  <w:txbxContent>
                    <w:p>
                      <w:pPr>
                        <w:pStyle w:val="Contenudecadre"/>
                        <w:spacing w:before="0" w:after="160"/>
                        <w:rPr>
                          <w:color w:val="000000"/>
                        </w:rPr>
                      </w:pPr>
                      <w:r>
                        <w:rPr>
                          <w:color w:val="000000"/>
                        </w:rPr>
                        <w:drawing>
                          <wp:inline distT="0" distB="0" distL="0" distR="0">
                            <wp:extent cx="1195705" cy="1529080"/>
                            <wp:effectExtent l="0" t="0" r="0" b="0"/>
                            <wp:docPr id="11" name="Imag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42" descr=""/>
                                    <pic:cNvPicPr>
                                      <a:picLocks noChangeAspect="1" noChangeArrowheads="1"/>
                                    </pic:cNvPicPr>
                                  </pic:nvPicPr>
                                  <pic:blipFill>
                                    <a:blip r:embed="rId6"/>
                                    <a:stretch>
                                      <a:fillRect/>
                                    </a:stretch>
                                  </pic:blipFill>
                                  <pic:spPr bwMode="auto">
                                    <a:xfrm>
                                      <a:off x="0" y="0"/>
                                      <a:ext cx="1195705" cy="1529080"/>
                                    </a:xfrm>
                                    <a:prstGeom prst="rect">
                                      <a:avLst/>
                                    </a:prstGeom>
                                  </pic:spPr>
                                </pic:pic>
                              </a:graphicData>
                            </a:graphic>
                          </wp:inline>
                        </w:drawing>
                      </w:r>
                    </w:p>
                  </w:txbxContent>
                </v:textbox>
                <w10:wrap type="square"/>
              </v:rect>
            </w:pict>
          </mc:Fallback>
        </mc:AlternateContent>
      </w:r>
      <w:r>
        <w:rPr/>
        <w:t>- S’il représente l’outil de travail et les services qu’il offre, alors serveur, cuisinier et patron sont dans le système. Ils ne sont pas des acteurs utilisant le système Restaurant (puisqu’ils lui appartiennent) et ne doivent donc pas être représentés dans le diagramme de cas d’utilisation.</w:t>
      </w:r>
    </w:p>
    <w:p>
      <w:pPr>
        <w:pStyle w:val="Normal"/>
        <w:spacing w:before="0" w:after="0"/>
        <w:rPr/>
      </w:pPr>
      <w:r>
        <w:rPr/>
      </w:r>
    </w:p>
    <w:p>
      <w:pPr>
        <w:pStyle w:val="ListParagraph"/>
        <w:numPr>
          <w:ilvl w:val="0"/>
          <w:numId w:val="2"/>
        </w:numPr>
        <w:spacing w:before="0" w:after="0"/>
        <w:contextualSpacing/>
        <w:rPr>
          <w:u w:val="single"/>
        </w:rPr>
      </w:pPr>
      <w:r>
        <w:rPr>
          <w:u w:val="single"/>
        </w:rPr>
        <w:t>Définir les cas d’utilisation</w:t>
      </w:r>
    </w:p>
    <w:p>
      <w:pPr>
        <w:pStyle w:val="Normal"/>
        <w:spacing w:before="0" w:after="0"/>
        <w:rPr/>
      </w:pPr>
      <w:r>
        <w:rPr/>
        <w:t>Client : Commander, manger, payer une commande</w:t>
      </w:r>
    </w:p>
    <w:p>
      <w:pPr>
        <w:pStyle w:val="Normal"/>
        <w:spacing w:before="0" w:after="0"/>
        <w:rPr/>
      </w:pPr>
      <w:r>
        <w:rPr/>
        <w:t>Serveur : Prendre commande, amener les plats</w:t>
      </w:r>
    </w:p>
    <w:p>
      <w:pPr>
        <w:pStyle w:val="Normal"/>
        <w:spacing w:before="0" w:after="0"/>
        <w:rPr/>
      </w:pPr>
      <w:r>
        <w:rPr/>
        <w:t>Cuisinier : Préparer la commande</w:t>
      </w:r>
    </w:p>
    <w:p>
      <w:pPr>
        <w:pStyle w:val="Normal"/>
        <w:spacing w:before="0" w:after="0"/>
        <w:rPr/>
      </w:pPr>
      <w:r>
        <w:rPr/>
        <w:t>Patron : F</w:t>
      </w:r>
      <w:bookmarkStart w:id="0" w:name="_GoBack"/>
      <w:bookmarkEnd w:id="0"/>
      <w:r>
        <w:rPr/>
        <w:t>aire les comptes, préparer la commande</w:t>
      </w:r>
    </w:p>
    <w:p>
      <w:pPr>
        <w:pStyle w:val="Normal"/>
        <w:spacing w:before="0" w:after="0"/>
        <w:rPr/>
      </w:pPr>
      <w:r>
        <w:rPr/>
      </w:r>
    </w:p>
    <w:p>
      <w:pPr>
        <w:pStyle w:val="ListParagraph"/>
        <w:numPr>
          <w:ilvl w:val="0"/>
          <w:numId w:val="2"/>
        </w:numPr>
        <w:spacing w:before="0" w:after="0"/>
        <w:contextualSpacing/>
        <w:rPr>
          <w:u w:val="single"/>
        </w:rPr>
      </w:pPr>
      <w:r>
        <w:rPr>
          <w:u w:val="single"/>
        </w:rPr>
        <w:t>Affiner le diagramme à l’aide de cas d’utilisations secondaires et de relations stéréotypées</w:t>
      </w:r>
    </w:p>
    <w:p>
      <w:pPr>
        <w:pStyle w:val="Normal"/>
        <w:spacing w:before="0" w:after="0"/>
        <w:rPr/>
      </w:pPr>
      <w:r>
        <w:rPr/>
      </w:r>
    </w:p>
    <w:p>
      <w:pPr>
        <w:pStyle w:val="Normal"/>
        <w:spacing w:before="0" w:after="0"/>
        <w:rPr>
          <w:u w:val="single"/>
        </w:rPr>
      </w:pPr>
      <w:r>
        <w:rPr>
          <w:u w:val="single"/>
        </w:rPr>
        <w:t>Sous cas d’utilisation</w:t>
      </w:r>
    </w:p>
    <w:p>
      <w:pPr>
        <w:pStyle w:val="Normal"/>
        <w:spacing w:before="0" w:after="0"/>
        <w:rPr/>
      </w:pPr>
      <w:r>
        <w:rPr/>
        <w:t>Si on le souhaite, il est possible de détailler un cas d’utilisation principal avec des sous cas d’utilisation.</w:t>
      </w:r>
    </w:p>
    <w:p>
      <w:pPr>
        <w:pStyle w:val="Normal"/>
        <w:spacing w:before="0" w:after="0"/>
        <w:rPr/>
      </w:pPr>
      <w:r>
        <w:rPr/>
        <w:drawing>
          <wp:inline distT="0" distB="0" distL="0" distR="0">
            <wp:extent cx="2933065" cy="746760"/>
            <wp:effectExtent l="0" t="0" r="0" b="0"/>
            <wp:docPr id="12" name="Imag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35" descr=""/>
                    <pic:cNvPicPr>
                      <a:picLocks noChangeAspect="1" noChangeArrowheads="1"/>
                    </pic:cNvPicPr>
                  </pic:nvPicPr>
                  <pic:blipFill>
                    <a:blip r:embed="rId7"/>
                    <a:stretch>
                      <a:fillRect/>
                    </a:stretch>
                  </pic:blipFill>
                  <pic:spPr bwMode="auto">
                    <a:xfrm>
                      <a:off x="0" y="0"/>
                      <a:ext cx="2933065" cy="746760"/>
                    </a:xfrm>
                    <a:prstGeom prst="rect">
                      <a:avLst/>
                    </a:prstGeom>
                  </pic:spPr>
                </pic:pic>
              </a:graphicData>
            </a:graphic>
          </wp:inline>
        </w:drawing>
      </w:r>
    </w:p>
    <w:p>
      <w:pPr>
        <w:pStyle w:val="Normal"/>
        <w:spacing w:before="0" w:after="0"/>
        <w:rPr/>
      </w:pPr>
      <w:r>
        <w:rPr/>
        <mc:AlternateContent>
          <mc:Choice Requires="wps">
            <w:drawing>
              <wp:anchor behindDoc="0" distT="45720" distB="45720" distL="114300" distR="114300" simplePos="0" locked="0" layoutInCell="0" allowOverlap="1" relativeHeight="23" wp14:anchorId="63C8A0D8">
                <wp:simplePos x="0" y="0"/>
                <wp:positionH relativeFrom="column">
                  <wp:posOffset>4377690</wp:posOffset>
                </wp:positionH>
                <wp:positionV relativeFrom="paragraph">
                  <wp:posOffset>116840</wp:posOffset>
                </wp:positionV>
                <wp:extent cx="2186940" cy="906780"/>
                <wp:effectExtent l="0" t="0" r="0" b="0"/>
                <wp:wrapSquare wrapText="bothSides"/>
                <wp:docPr id="13" name="Zone de texte 2"/>
                <a:graphic xmlns:a="http://schemas.openxmlformats.org/drawingml/2006/main">
                  <a:graphicData uri="http://schemas.microsoft.com/office/word/2010/wordprocessingShape">
                    <wps:wsp>
                      <wps:cNvSpPr/>
                      <wps:spPr>
                        <a:xfrm>
                          <a:off x="0" y="0"/>
                          <a:ext cx="2187000" cy="906840"/>
                        </a:xfrm>
                        <a:prstGeom prst="rect">
                          <a:avLst/>
                        </a:prstGeom>
                        <a:noFill/>
                        <a:ln w="9525">
                          <a:noFill/>
                        </a:ln>
                      </wps:spPr>
                      <wps:style>
                        <a:lnRef idx="0"/>
                        <a:fillRef idx="0"/>
                        <a:effectRef idx="0"/>
                        <a:fontRef idx="minor"/>
                      </wps:style>
                      <wps:txbx>
                        <w:txbxContent>
                          <w:p>
                            <w:pPr>
                              <w:pStyle w:val="Contenudecadre"/>
                              <w:spacing w:before="0" w:after="160"/>
                              <w:rPr>
                                <w:color w:val="000000"/>
                              </w:rPr>
                            </w:pPr>
                            <w:r>
                              <w:rPr>
                                <w:color w:val="000000"/>
                              </w:rPr>
                              <w:drawing>
                                <wp:inline distT="0" distB="0" distL="0" distR="0">
                                  <wp:extent cx="1903730" cy="775335"/>
                                  <wp:effectExtent l="0" t="0" r="0" b="0"/>
                                  <wp:docPr id="15"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28" descr=""/>
                                          <pic:cNvPicPr>
                                            <a:picLocks noChangeAspect="1" noChangeArrowheads="1"/>
                                          </pic:cNvPicPr>
                                        </pic:nvPicPr>
                                        <pic:blipFill>
                                          <a:blip r:embed="rId8"/>
                                          <a:stretch>
                                            <a:fillRect/>
                                          </a:stretch>
                                        </pic:blipFill>
                                        <pic:spPr bwMode="auto">
                                          <a:xfrm>
                                            <a:off x="0" y="0"/>
                                            <a:ext cx="1903730" cy="775335"/>
                                          </a:xfrm>
                                          <a:prstGeom prst="rect">
                                            <a:avLst/>
                                          </a:prstGeom>
                                        </pic:spPr>
                                      </pic:pic>
                                    </a:graphicData>
                                  </a:graphic>
                                </wp:inline>
                              </w:drawing>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344.7pt;margin-top:9.2pt;width:172.15pt;height:71.35pt;mso-wrap-style:none;v-text-anchor:middle" wp14:anchorId="63C8A0D8">
                <v:fill o:detectmouseclick="t" on="false"/>
                <v:stroke color="#3465a4" weight="9360" joinstyle="round" endcap="flat"/>
                <v:textbox>
                  <w:txbxContent>
                    <w:p>
                      <w:pPr>
                        <w:pStyle w:val="Contenudecadre"/>
                        <w:spacing w:before="0" w:after="160"/>
                        <w:rPr>
                          <w:color w:val="000000"/>
                        </w:rPr>
                      </w:pPr>
                      <w:r>
                        <w:rPr>
                          <w:color w:val="000000"/>
                        </w:rPr>
                        <w:drawing>
                          <wp:inline distT="0" distB="0" distL="0" distR="0">
                            <wp:extent cx="1903730" cy="775335"/>
                            <wp:effectExtent l="0" t="0" r="0" b="0"/>
                            <wp:docPr id="16"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28" descr=""/>
                                    <pic:cNvPicPr>
                                      <a:picLocks noChangeAspect="1" noChangeArrowheads="1"/>
                                    </pic:cNvPicPr>
                                  </pic:nvPicPr>
                                  <pic:blipFill>
                                    <a:blip r:embed="rId9"/>
                                    <a:stretch>
                                      <a:fillRect/>
                                    </a:stretch>
                                  </pic:blipFill>
                                  <pic:spPr bwMode="auto">
                                    <a:xfrm>
                                      <a:off x="0" y="0"/>
                                      <a:ext cx="1903730" cy="775335"/>
                                    </a:xfrm>
                                    <a:prstGeom prst="rect">
                                      <a:avLst/>
                                    </a:prstGeom>
                                  </pic:spPr>
                                </pic:pic>
                              </a:graphicData>
                            </a:graphic>
                          </wp:inline>
                        </w:drawing>
                      </w:r>
                    </w:p>
                  </w:txbxContent>
                </v:textbox>
                <w10:wrap type="square"/>
              </v:rect>
            </w:pict>
          </mc:Fallback>
        </mc:AlternateContent>
      </w:r>
    </w:p>
    <w:p>
      <w:pPr>
        <w:pStyle w:val="Normal"/>
        <w:spacing w:before="0" w:after="0"/>
        <w:rPr>
          <w:u w:val="single"/>
        </w:rPr>
      </w:pPr>
      <w:r>
        <w:rPr>
          <w:u w:val="single"/>
        </w:rPr>
        <w:t>Généralisation</w:t>
      </w:r>
    </w:p>
    <w:p>
      <w:pPr>
        <w:pStyle w:val="Normal"/>
        <w:spacing w:before="0" w:after="0"/>
        <w:rPr/>
      </w:pPr>
      <w:r>
        <w:rPr/>
        <w:t xml:space="preserve">Le patron est en même temps un cuisinier. Il peut donc faire les mêmes choses qu’un cuisinier. Le patron EST un donc un cuisinier. On utilise pour cela la généralisation </w:t>
      </w:r>
      <w:r>
        <w:rPr>
          <w:rFonts w:eastAsia="Wingdings" w:cs="Wingdings" w:ascii="Wingdings" w:hAnsi="Wingdings"/>
        </w:rPr>
        <w:t></w:t>
      </w:r>
      <w:r>
        <w:rPr/>
        <w:t>.</w:t>
      </w:r>
    </w:p>
    <w:p>
      <w:pPr>
        <w:pStyle w:val="Normal"/>
        <w:spacing w:before="0" w:after="0"/>
        <w:rPr/>
      </w:pPr>
      <w:r>
        <w:rPr/>
        <w:t>On peut aussi utiliser la généralisation entre cas d’utilisation.</w:t>
      </w:r>
    </w:p>
    <w:p>
      <w:pPr>
        <w:pStyle w:val="Normal"/>
        <w:spacing w:before="0" w:after="0"/>
        <w:jc w:val="center"/>
        <w:rPr/>
      </w:pPr>
      <w:r>
        <w:rPr/>
        <w:drawing>
          <wp:inline distT="0" distB="0" distL="0" distR="0">
            <wp:extent cx="2353310" cy="673100"/>
            <wp:effectExtent l="0" t="0" r="0" b="0"/>
            <wp:docPr id="17" name="Imag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9" descr=""/>
                    <pic:cNvPicPr>
                      <a:picLocks noChangeAspect="1" noChangeArrowheads="1"/>
                    </pic:cNvPicPr>
                  </pic:nvPicPr>
                  <pic:blipFill>
                    <a:blip r:embed="rId10"/>
                    <a:stretch>
                      <a:fillRect/>
                    </a:stretch>
                  </pic:blipFill>
                  <pic:spPr bwMode="auto">
                    <a:xfrm>
                      <a:off x="0" y="0"/>
                      <a:ext cx="2353310" cy="673100"/>
                    </a:xfrm>
                    <a:prstGeom prst="rect">
                      <a:avLst/>
                    </a:prstGeom>
                  </pic:spPr>
                </pic:pic>
              </a:graphicData>
            </a:graphic>
          </wp:inline>
        </w:drawing>
      </w:r>
    </w:p>
    <w:p>
      <w:pPr>
        <w:pStyle w:val="Normal"/>
        <w:spacing w:before="0" w:after="0"/>
        <w:rPr/>
      </w:pPr>
      <w:r>
        <w:rPr/>
        <w:t>Payer en CB fait intervenir un nouvel acteur auquel on n’avait pas pensé.</w:t>
      </w:r>
    </w:p>
    <w:p>
      <w:pPr>
        <w:pStyle w:val="Normal"/>
        <w:spacing w:before="0" w:after="0"/>
        <w:jc w:val="center"/>
        <w:rPr/>
      </w:pPr>
      <w:r>
        <w:rPr/>
        <w:drawing>
          <wp:inline distT="0" distB="0" distL="0" distR="0">
            <wp:extent cx="3113405" cy="504825"/>
            <wp:effectExtent l="0" t="0" r="0" b="0"/>
            <wp:docPr id="18"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30" descr=""/>
                    <pic:cNvPicPr>
                      <a:picLocks noChangeAspect="1" noChangeArrowheads="1"/>
                    </pic:cNvPicPr>
                  </pic:nvPicPr>
                  <pic:blipFill>
                    <a:blip r:embed="rId11"/>
                    <a:stretch>
                      <a:fillRect/>
                    </a:stretch>
                  </pic:blipFill>
                  <pic:spPr bwMode="auto">
                    <a:xfrm>
                      <a:off x="0" y="0"/>
                      <a:ext cx="3113405" cy="504825"/>
                    </a:xfrm>
                    <a:prstGeom prst="rect">
                      <a:avLst/>
                    </a:prstGeom>
                  </pic:spPr>
                </pic:pic>
              </a:graphicData>
            </a:graphic>
          </wp:inline>
        </w:drawing>
      </w:r>
    </w:p>
    <w:p>
      <w:pPr>
        <w:pStyle w:val="Normal"/>
        <w:spacing w:before="0" w:after="0"/>
        <w:rPr>
          <w:u w:val="single"/>
        </w:rPr>
      </w:pPr>
      <w:r>
        <w:rPr>
          <w:u w:val="single"/>
        </w:rPr>
      </w:r>
    </w:p>
    <w:p>
      <w:pPr>
        <w:pStyle w:val="Normal"/>
        <w:spacing w:before="0" w:after="0"/>
        <w:rPr>
          <w:u w:val="single"/>
        </w:rPr>
      </w:pPr>
      <w:r>
        <mc:AlternateContent>
          <mc:Choice Requires="wps">
            <w:drawing>
              <wp:anchor behindDoc="0" distT="45720" distB="55880" distL="114300" distR="114300" simplePos="0" locked="0" layoutInCell="0" allowOverlap="1" relativeHeight="25" wp14:anchorId="6C074B13">
                <wp:simplePos x="0" y="0"/>
                <wp:positionH relativeFrom="column">
                  <wp:posOffset>4860925</wp:posOffset>
                </wp:positionH>
                <wp:positionV relativeFrom="paragraph">
                  <wp:posOffset>3175</wp:posOffset>
                </wp:positionV>
                <wp:extent cx="1718310" cy="1023620"/>
                <wp:effectExtent l="0" t="0" r="0" b="5080"/>
                <wp:wrapSquare wrapText="bothSides"/>
                <wp:docPr id="19" name="Zone de texte 2"/>
                <a:graphic xmlns:a="http://schemas.openxmlformats.org/drawingml/2006/main">
                  <a:graphicData uri="http://schemas.microsoft.com/office/word/2010/wordprocessingShape">
                    <wps:wsp>
                      <wps:cNvSpPr/>
                      <wps:spPr>
                        <a:xfrm>
                          <a:off x="0" y="0"/>
                          <a:ext cx="1718280" cy="1023480"/>
                        </a:xfrm>
                        <a:prstGeom prst="rect">
                          <a:avLst/>
                        </a:prstGeom>
                        <a:noFill/>
                        <a:ln w="9525">
                          <a:noFill/>
                        </a:ln>
                      </wps:spPr>
                      <wps:style>
                        <a:lnRef idx="0"/>
                        <a:fillRef idx="0"/>
                        <a:effectRef idx="0"/>
                        <a:fontRef idx="minor"/>
                      </wps:style>
                      <wps:txbx>
                        <w:txbxContent>
                          <w:p>
                            <w:pPr>
                              <w:pStyle w:val="Contenudecadre"/>
                              <w:spacing w:before="0" w:after="160"/>
                              <w:rPr>
                                <w:color w:val="000000"/>
                              </w:rPr>
                            </w:pPr>
                            <w:r>
                              <w:rPr>
                                <w:color w:val="000000"/>
                              </w:rPr>
                              <w:drawing>
                                <wp:inline distT="0" distB="0" distL="0" distR="0">
                                  <wp:extent cx="1353185" cy="906780"/>
                                  <wp:effectExtent l="0" t="0" r="0" b="0"/>
                                  <wp:docPr id="21" name="Imag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32" descr=""/>
                                          <pic:cNvPicPr>
                                            <a:picLocks noChangeAspect="1" noChangeArrowheads="1"/>
                                          </pic:cNvPicPr>
                                        </pic:nvPicPr>
                                        <pic:blipFill>
                                          <a:blip r:embed="rId12"/>
                                          <a:stretch>
                                            <a:fillRect/>
                                          </a:stretch>
                                        </pic:blipFill>
                                        <pic:spPr bwMode="auto">
                                          <a:xfrm>
                                            <a:off x="0" y="0"/>
                                            <a:ext cx="1353185" cy="906780"/>
                                          </a:xfrm>
                                          <a:prstGeom prst="rect">
                                            <a:avLst/>
                                          </a:prstGeom>
                                        </pic:spPr>
                                      </pic:pic>
                                    </a:graphicData>
                                  </a:graphic>
                                </wp:inline>
                              </w:drawing>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382.75pt;margin-top:0.25pt;width:135.25pt;height:80.55pt;mso-wrap-style:none;v-text-anchor:middle" wp14:anchorId="6C074B13">
                <v:fill o:detectmouseclick="t" on="false"/>
                <v:stroke color="#3465a4" weight="9360" joinstyle="round" endcap="flat"/>
                <v:textbox>
                  <w:txbxContent>
                    <w:p>
                      <w:pPr>
                        <w:pStyle w:val="Contenudecadre"/>
                        <w:spacing w:before="0" w:after="160"/>
                        <w:rPr>
                          <w:color w:val="000000"/>
                        </w:rPr>
                      </w:pPr>
                      <w:r>
                        <w:rPr>
                          <w:color w:val="000000"/>
                        </w:rPr>
                        <w:drawing>
                          <wp:inline distT="0" distB="0" distL="0" distR="0">
                            <wp:extent cx="1353185" cy="906780"/>
                            <wp:effectExtent l="0" t="0" r="0" b="0"/>
                            <wp:docPr id="22" name="Imag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32" descr=""/>
                                    <pic:cNvPicPr>
                                      <a:picLocks noChangeAspect="1" noChangeArrowheads="1"/>
                                    </pic:cNvPicPr>
                                  </pic:nvPicPr>
                                  <pic:blipFill>
                                    <a:blip r:embed="rId13"/>
                                    <a:stretch>
                                      <a:fillRect/>
                                    </a:stretch>
                                  </pic:blipFill>
                                  <pic:spPr bwMode="auto">
                                    <a:xfrm>
                                      <a:off x="0" y="0"/>
                                      <a:ext cx="1353185" cy="906780"/>
                                    </a:xfrm>
                                    <a:prstGeom prst="rect">
                                      <a:avLst/>
                                    </a:prstGeom>
                                  </pic:spPr>
                                </pic:pic>
                              </a:graphicData>
                            </a:graphic>
                          </wp:inline>
                        </w:drawing>
                      </w:r>
                    </w:p>
                  </w:txbxContent>
                </v:textbox>
                <w10:wrap type="square"/>
              </v:rect>
            </w:pict>
          </mc:Fallback>
        </mc:AlternateContent>
      </w:r>
      <w:r>
        <w:rPr>
          <w:u w:val="single"/>
        </w:rPr>
        <w:t>Include</w:t>
      </w:r>
    </w:p>
    <w:p>
      <w:pPr>
        <w:pStyle w:val="Normal"/>
        <w:spacing w:before="0" w:after="0"/>
        <w:rPr>
          <w:rStyle w:val="Hgkelc"/>
        </w:rPr>
      </w:pPr>
      <w:r>
        <w:rPr/>
        <w:t xml:space="preserve">La relation include </w:t>
      </w:r>
      <w:r>
        <w:rPr>
          <w:rStyle w:val="Hgkelc"/>
        </w:rPr>
        <w:t xml:space="preserve">est une relation dans laquelle le cas d'utilisation principal inclut les fonctionnalités d'un sous cas d'utilisation de manière obligatoire. </w:t>
      </w:r>
    </w:p>
    <w:p>
      <w:pPr>
        <w:pStyle w:val="Normal"/>
        <w:spacing w:before="0" w:after="0"/>
        <w:rPr>
          <w:rStyle w:val="Hgkelc"/>
        </w:rPr>
      </w:pPr>
      <w:r>
        <w:rPr>
          <w:rStyle w:val="Hgkelc"/>
        </w:rPr>
        <w:t>Include est toujours dirigé du cas d’utilisation principal vers le sous cas d’utilisation.</w:t>
      </w:r>
    </w:p>
    <w:p>
      <w:pPr>
        <w:pStyle w:val="Normal"/>
        <w:spacing w:before="0" w:after="0"/>
        <w:rPr/>
      </w:pPr>
      <w:r>
        <w:rPr/>
      </w:r>
    </w:p>
    <w:p>
      <w:pPr>
        <w:pStyle w:val="Normal"/>
        <w:spacing w:before="0" w:after="0"/>
        <w:rPr>
          <w:u w:val="single"/>
        </w:rPr>
      </w:pPr>
      <w:r>
        <w:rPr>
          <w:u w:val="single"/>
        </w:rPr>
        <w:t>Extend</w:t>
      </w:r>
    </w:p>
    <w:p>
      <w:pPr>
        <w:pStyle w:val="Normal"/>
        <w:spacing w:before="0" w:after="0"/>
        <w:rPr>
          <w:rStyle w:val="Hgkelc"/>
        </w:rPr>
      </w:pPr>
      <w:r>
        <w:rPr/>
        <w:t xml:space="preserve">La relation extend </w:t>
      </w:r>
      <w:r>
        <w:rPr>
          <w:rStyle w:val="Hgkelc"/>
        </w:rPr>
        <w:t xml:space="preserve">est une relation dans laquelle le cas d'utilisation principal étend les fonctionnalités d'un sous cas d'utilisation qui est optionnel. </w:t>
      </w:r>
    </w:p>
    <w:p>
      <w:pPr>
        <w:pStyle w:val="Normal"/>
        <w:spacing w:before="0" w:after="0"/>
        <w:rPr>
          <w:rStyle w:val="Hgkelc"/>
        </w:rPr>
      </w:pPr>
      <w:r>
        <w:rPr>
          <w:rStyle w:val="Hgkelc"/>
        </w:rPr>
        <w:t>Extend est toujours dirigé du sous cas d’utilisation principal vers le cas d’utilisation principal.</w:t>
      </w:r>
    </w:p>
    <w:p>
      <w:pPr>
        <w:pStyle w:val="Normal"/>
        <w:spacing w:before="0" w:after="0"/>
        <w:jc w:val="center"/>
        <w:rPr>
          <w:rStyle w:val="Hgkelc"/>
        </w:rPr>
      </w:pPr>
      <w:r>
        <w:rPr/>
        <w:drawing>
          <wp:inline distT="0" distB="0" distL="0" distR="0">
            <wp:extent cx="3379470" cy="595630"/>
            <wp:effectExtent l="0" t="0" r="0" b="0"/>
            <wp:docPr id="23" name="Imag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34" descr=""/>
                    <pic:cNvPicPr>
                      <a:picLocks noChangeAspect="1" noChangeArrowheads="1"/>
                    </pic:cNvPicPr>
                  </pic:nvPicPr>
                  <pic:blipFill>
                    <a:blip r:embed="rId14"/>
                    <a:stretch>
                      <a:fillRect/>
                    </a:stretch>
                  </pic:blipFill>
                  <pic:spPr bwMode="auto">
                    <a:xfrm>
                      <a:off x="0" y="0"/>
                      <a:ext cx="3379470" cy="595630"/>
                    </a:xfrm>
                    <a:prstGeom prst="rect">
                      <a:avLst/>
                    </a:prstGeom>
                  </pic:spPr>
                </pic:pic>
              </a:graphicData>
            </a:graphic>
          </wp:inline>
        </w:drawing>
      </w:r>
    </w:p>
    <w:p>
      <w:pPr>
        <w:pStyle w:val="ListParagraph"/>
        <w:numPr>
          <w:ilvl w:val="0"/>
          <w:numId w:val="2"/>
        </w:numPr>
        <w:spacing w:before="0" w:after="0"/>
        <w:contextualSpacing/>
        <w:rPr>
          <w:rStyle w:val="Hgkelc"/>
          <w:u w:val="single"/>
        </w:rPr>
      </w:pPr>
      <w:r>
        <w:rPr>
          <w:rStyle w:val="Hgkelc"/>
          <w:u w:val="single"/>
        </w:rPr>
        <w:t>Diagramme d’utilisation final</w:t>
      </w:r>
    </w:p>
    <w:p>
      <w:pPr>
        <w:pStyle w:val="Normal"/>
        <w:spacing w:before="0" w:after="0"/>
        <w:jc w:val="center"/>
        <w:rPr/>
      </w:pPr>
      <w:r>
        <w:rPr/>
        <w:drawing>
          <wp:inline distT="0" distB="0" distL="0" distR="0">
            <wp:extent cx="5610860" cy="4337685"/>
            <wp:effectExtent l="0" t="0" r="0" b="0"/>
            <wp:docPr id="24" name="Imag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36" descr=""/>
                    <pic:cNvPicPr>
                      <a:picLocks noChangeAspect="1" noChangeArrowheads="1"/>
                    </pic:cNvPicPr>
                  </pic:nvPicPr>
                  <pic:blipFill>
                    <a:blip r:embed="rId15"/>
                    <a:stretch>
                      <a:fillRect/>
                    </a:stretch>
                  </pic:blipFill>
                  <pic:spPr bwMode="auto">
                    <a:xfrm>
                      <a:off x="0" y="0"/>
                      <a:ext cx="5610860" cy="4337685"/>
                    </a:xfrm>
                    <a:prstGeom prst="rect">
                      <a:avLst/>
                    </a:prstGeom>
                  </pic:spPr>
                </pic:pic>
              </a:graphicData>
            </a:graphic>
          </wp:inline>
        </w:drawing>
      </w:r>
    </w:p>
    <w:p>
      <w:pPr>
        <w:pStyle w:val="Normal"/>
        <w:spacing w:before="0" w:after="0"/>
        <w:rPr/>
      </w:pPr>
      <w:r>
        <w:rPr/>
        <w:t>Ce diagramme de cas d’utilisation représentant les interactions des acteurs avec le système n’est qu’une possibilité parmi d’autres.</w:t>
      </w:r>
    </w:p>
    <w:p>
      <w:pPr>
        <w:pStyle w:val="Normal"/>
        <w:spacing w:before="0" w:after="0"/>
        <w:rPr/>
      </w:pPr>
      <w:r>
        <w:rPr/>
        <w:t>Le but d’un diagramme de cas d’utilisation est de transmettre des informations à notre interlocuteur.</w:t>
      </w:r>
    </w:p>
    <w:p>
      <w:pPr>
        <w:pStyle w:val="Normal"/>
        <w:spacing w:before="0" w:after="0"/>
        <w:rPr/>
      </w:pPr>
      <w:r>
        <w:rPr/>
        <w:t>Les informations que l’on va faire figurer sur ce diagramme vont donc dépendre de :</w:t>
      </w:r>
    </w:p>
    <w:p>
      <w:pPr>
        <w:pStyle w:val="ListParagraph"/>
        <w:numPr>
          <w:ilvl w:val="0"/>
          <w:numId w:val="3"/>
        </w:numPr>
        <w:spacing w:before="0" w:after="0"/>
        <w:contextualSpacing/>
        <w:rPr/>
      </w:pPr>
      <w:r>
        <w:rPr/>
        <w:t>notre interlocuteur (client, développeur, utilisateur, etc.),</w:t>
      </w:r>
    </w:p>
    <w:p>
      <w:pPr>
        <w:pStyle w:val="ListParagraph"/>
        <w:numPr>
          <w:ilvl w:val="0"/>
          <w:numId w:val="3"/>
        </w:numPr>
        <w:spacing w:before="0" w:after="0"/>
        <w:contextualSpacing/>
        <w:rPr/>
      </w:pPr>
      <w:r>
        <w:rPr/>
        <w:t>du niveau de détails que l’on souhaite faire apparaitre,</w:t>
      </w:r>
    </w:p>
    <w:p>
      <w:pPr>
        <w:pStyle w:val="ListParagraph"/>
        <w:numPr>
          <w:ilvl w:val="0"/>
          <w:numId w:val="3"/>
        </w:numPr>
        <w:spacing w:before="0" w:after="0"/>
        <w:contextualSpacing/>
        <w:rPr/>
      </w:pPr>
      <w:r>
        <w:rPr/>
        <w:t>de la représentation que l’on souhaite donner du système.</w:t>
      </w:r>
    </w:p>
    <w:p>
      <w:pPr>
        <w:pStyle w:val="Normal"/>
        <w:spacing w:before="0" w:after="0"/>
        <w:rPr/>
      </w:pPr>
      <w:r>
        <w:rPr/>
        <w:t>Ainsi les use case ci-dessous seraient également valables.</w:t>
      </w:r>
    </w:p>
    <w:p>
      <w:pPr>
        <w:pStyle w:val="Normal"/>
        <w:spacing w:before="0" w:after="0"/>
        <w:rPr/>
      </w:pPr>
      <w:r>
        <w:rPr/>
        <w:drawing>
          <wp:inline distT="0" distB="0" distL="0" distR="0">
            <wp:extent cx="1920875" cy="2508885"/>
            <wp:effectExtent l="0" t="0" r="0" b="0"/>
            <wp:docPr id="25" name="Imag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37" descr=""/>
                    <pic:cNvPicPr>
                      <a:picLocks noChangeAspect="1" noChangeArrowheads="1"/>
                    </pic:cNvPicPr>
                  </pic:nvPicPr>
                  <pic:blipFill>
                    <a:blip r:embed="rId16"/>
                    <a:stretch>
                      <a:fillRect/>
                    </a:stretch>
                  </pic:blipFill>
                  <pic:spPr bwMode="auto">
                    <a:xfrm>
                      <a:off x="0" y="0"/>
                      <a:ext cx="1920875" cy="2508885"/>
                    </a:xfrm>
                    <a:prstGeom prst="rect">
                      <a:avLst/>
                    </a:prstGeom>
                  </pic:spPr>
                </pic:pic>
              </a:graphicData>
            </a:graphic>
          </wp:inline>
        </w:drawing>
      </w:r>
      <w:r>
        <w:rPr/>
        <w:drawing>
          <wp:inline distT="0" distB="0" distL="0" distR="0">
            <wp:extent cx="3233420" cy="2503170"/>
            <wp:effectExtent l="0" t="0" r="0" b="0"/>
            <wp:docPr id="26" name="Imag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38" descr=""/>
                    <pic:cNvPicPr>
                      <a:picLocks noChangeAspect="1" noChangeArrowheads="1"/>
                    </pic:cNvPicPr>
                  </pic:nvPicPr>
                  <pic:blipFill>
                    <a:blip r:embed="rId17"/>
                    <a:stretch>
                      <a:fillRect/>
                    </a:stretch>
                  </pic:blipFill>
                  <pic:spPr bwMode="auto">
                    <a:xfrm>
                      <a:off x="0" y="0"/>
                      <a:ext cx="3233420" cy="2503170"/>
                    </a:xfrm>
                    <a:prstGeom prst="rect">
                      <a:avLst/>
                    </a:prstGeom>
                  </pic:spPr>
                </pic:pic>
              </a:graphicData>
            </a:graphic>
          </wp:inline>
        </w:drawing>
      </w:r>
      <w:r>
        <w:rPr/>
        <w:t>ou d’autres encore …</w:t>
      </w:r>
    </w:p>
    <w:p>
      <w:pPr>
        <w:pStyle w:val="Normal"/>
        <w:spacing w:before="0" w:after="0"/>
        <w:rPr/>
      </w:pPr>
      <w:r>
        <w:rPr/>
      </w:r>
    </w:p>
    <w:p>
      <w:pPr>
        <w:pStyle w:val="Normal"/>
        <w:spacing w:before="0" w:after="0"/>
        <w:rPr/>
      </w:pPr>
      <w:r>
        <w:rPr>
          <w:b/>
          <w:bCs/>
          <w:u w:val="single"/>
        </w:rPr>
        <w:t>Exercice 1 :</w:t>
      </w:r>
      <w:r>
        <w:rPr/>
        <w:t xml:space="preserve"> Site web d’information</w:t>
      </w:r>
    </w:p>
    <w:p>
      <w:pPr>
        <w:pStyle w:val="Normal"/>
        <w:spacing w:before="0" w:after="0"/>
        <w:rPr/>
      </w:pPr>
      <w:r>
        <w:rPr/>
        <w:t>Sur la page d’accueil du site se trouvent les titres de tous les articles écrits par les journalistes du site.</w:t>
      </w:r>
    </w:p>
    <w:p>
      <w:pPr>
        <w:pStyle w:val="Normal"/>
        <w:spacing w:before="0" w:after="0"/>
        <w:rPr/>
      </w:pPr>
      <w:r>
        <w:rPr/>
        <w:t>On peut cliquer sur un titre pour lire l’article. Si on est connecté, on peut aussi commenter l’article et lire les autres commentaires. Un modérateur a la possibilité de supprimer un commentaire ne respectant pas la charte du site.</w:t>
      </w:r>
    </w:p>
    <w:p>
      <w:pPr>
        <w:pStyle w:val="Normal"/>
        <w:spacing w:before="0" w:after="0"/>
        <w:rPr/>
      </w:pPr>
      <w:r>
        <w:rPr/>
        <w:t>Réaliser le diagramme de cas d’utilisation de ce site.</w:t>
      </w:r>
    </w:p>
    <w:p>
      <w:pPr>
        <w:pStyle w:val="Normal"/>
        <w:spacing w:before="0" w:after="0"/>
        <w:rPr/>
      </w:pPr>
      <w:r>
        <w:rPr/>
        <w:drawing>
          <wp:inline distT="0" distB="0" distL="0" distR="0">
            <wp:extent cx="3272155" cy="2331720"/>
            <wp:effectExtent l="0" t="0" r="0" b="0"/>
            <wp:docPr id="27" name="Imag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4" descr=""/>
                    <pic:cNvPicPr>
                      <a:picLocks noChangeAspect="1" noChangeArrowheads="1"/>
                    </pic:cNvPicPr>
                  </pic:nvPicPr>
                  <pic:blipFill>
                    <a:blip r:embed="rId18"/>
                    <a:stretch>
                      <a:fillRect/>
                    </a:stretch>
                  </pic:blipFill>
                  <pic:spPr bwMode="auto">
                    <a:xfrm>
                      <a:off x="0" y="0"/>
                      <a:ext cx="3272155" cy="2331720"/>
                    </a:xfrm>
                    <a:prstGeom prst="rect">
                      <a:avLst/>
                    </a:prstGeom>
                  </pic:spPr>
                </pic:pic>
              </a:graphicData>
            </a:graphic>
          </wp:inline>
        </w:drawing>
      </w:r>
    </w:p>
    <w:p>
      <w:pPr>
        <w:pStyle w:val="Normal"/>
        <w:spacing w:before="0" w:after="0"/>
        <w:rPr/>
      </w:pPr>
      <w:r>
        <w:rPr/>
      </w:r>
    </w:p>
    <w:p>
      <w:pPr>
        <w:pStyle w:val="Normal"/>
        <w:spacing w:before="0" w:after="0"/>
        <w:rPr/>
      </w:pPr>
      <w:r>
        <w:rPr>
          <w:b/>
          <w:bCs/>
          <w:u w:val="single"/>
        </w:rPr>
        <w:t>Exercice 2 :</w:t>
      </w:r>
      <w:r>
        <w:rPr/>
        <w:t xml:space="preserve"> Distributeur Automatique de Billet (DAB)</w:t>
      </w:r>
    </w:p>
    <w:p>
      <w:pPr>
        <w:pStyle w:val="Normal"/>
        <w:spacing w:before="0" w:after="0"/>
        <w:rPr/>
      </w:pPr>
      <w:r>
        <w:rPr/>
        <w:t>Réaliser le diagramme de cas d’utilisation d’un DAB permettant à un utilisateur de retirer de l’argent avec sa carte bancaire.</w:t>
      </w:r>
    </w:p>
    <w:p>
      <w:pPr>
        <w:pStyle w:val="Normal"/>
        <w:spacing w:before="0" w:after="0"/>
        <w:rPr/>
      </w:pPr>
      <w:r>
        <w:rPr/>
        <w:t>Si l’utilisateur est client de la banque, il peut en plus déposer de l’argent en espèces ou par chèque ou gérer ses comptes en les consultant ou en faisant des virements entre ses comptes.</w:t>
      </w:r>
    </w:p>
    <w:p>
      <w:pPr>
        <w:pStyle w:val="Normal"/>
        <w:spacing w:before="0" w:after="0"/>
        <w:rPr/>
      </w:pPr>
      <w:bookmarkStart w:id="1" w:name="_Hlk128995184"/>
      <w:r>
        <w:rPr/>
        <w:t>Pour chaque opération affectant le solde de ses comptes, l’utilisateur a la possibilité d’imprimer un reçu.</w:t>
      </w:r>
      <w:bookmarkEnd w:id="1"/>
    </w:p>
    <w:p>
      <w:pPr>
        <w:pStyle w:val="Normal"/>
        <w:spacing w:before="0" w:after="0"/>
        <w:jc w:val="center"/>
        <w:rPr>
          <w:rFonts w:ascii="Arial" w:hAnsi="Arial" w:cs="Arial"/>
        </w:rPr>
      </w:pPr>
      <w:r>
        <w:rPr/>
        <w:drawing>
          <wp:inline distT="0" distB="0" distL="0" distR="0">
            <wp:extent cx="4930775" cy="2228850"/>
            <wp:effectExtent l="0" t="0" r="0" b="0"/>
            <wp:docPr id="28"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19" descr=""/>
                    <pic:cNvPicPr>
                      <a:picLocks noChangeAspect="1" noChangeArrowheads="1"/>
                    </pic:cNvPicPr>
                  </pic:nvPicPr>
                  <pic:blipFill>
                    <a:blip r:embed="rId19"/>
                    <a:stretch>
                      <a:fillRect/>
                    </a:stretch>
                  </pic:blipFill>
                  <pic:spPr bwMode="auto">
                    <a:xfrm>
                      <a:off x="0" y="0"/>
                      <a:ext cx="4930775" cy="2228850"/>
                    </a:xfrm>
                    <a:prstGeom prst="rect">
                      <a:avLst/>
                    </a:prstGeom>
                  </pic:spPr>
                </pic:pic>
              </a:graphicData>
            </a:graphic>
          </wp:inline>
        </w:drawing>
      </w:r>
    </w:p>
    <w:p>
      <w:pPr>
        <w:pStyle w:val="Normal"/>
        <w:spacing w:before="0" w:after="0"/>
        <w:rPr>
          <w:rFonts w:ascii="Arial" w:hAnsi="Arial" w:cs="Arial"/>
        </w:rPr>
      </w:pPr>
      <w:r>
        <w:rPr>
          <w:rFonts w:cs="Arial" w:ascii="Arial" w:hAnsi="Arial"/>
          <w:b/>
          <w:bCs/>
          <w:u w:val="single"/>
        </w:rPr>
        <w:t>Exercice 3 :</w:t>
      </w:r>
      <w:r>
        <w:rPr>
          <w:rFonts w:cs="Arial" w:ascii="Arial" w:hAnsi="Arial"/>
        </w:rPr>
        <w:t xml:space="preserve"> Technonite</w:t>
      </w:r>
    </w:p>
    <w:p>
      <w:pPr>
        <w:pStyle w:val="Normal"/>
        <w:spacing w:before="0" w:after="0"/>
        <w:jc w:val="center"/>
        <w:rPr>
          <w:rFonts w:ascii="Arial" w:hAnsi="Arial" w:cs="Arial"/>
        </w:rPr>
      </w:pPr>
      <w:r>
        <w:rPr/>
        <w:drawing>
          <wp:inline distT="0" distB="0" distL="0" distR="0">
            <wp:extent cx="4286885" cy="2559050"/>
            <wp:effectExtent l="0" t="0" r="0" b="0"/>
            <wp:docPr id="29" name="Imag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31" descr=""/>
                    <pic:cNvPicPr>
                      <a:picLocks noChangeAspect="1" noChangeArrowheads="1"/>
                    </pic:cNvPicPr>
                  </pic:nvPicPr>
                  <pic:blipFill>
                    <a:blip r:embed="rId20"/>
                    <a:stretch>
                      <a:fillRect/>
                    </a:stretch>
                  </pic:blipFill>
                  <pic:spPr bwMode="auto">
                    <a:xfrm>
                      <a:off x="0" y="0"/>
                      <a:ext cx="4286885" cy="2559050"/>
                    </a:xfrm>
                    <a:prstGeom prst="rect">
                      <a:avLst/>
                    </a:prstGeom>
                  </pic:spPr>
                </pic:pic>
              </a:graphicData>
            </a:graphic>
          </wp:inline>
        </w:drawing>
      </w:r>
    </w:p>
    <w:p>
      <w:pPr>
        <w:pStyle w:val="Normal"/>
        <w:spacing w:before="0" w:after="0"/>
        <w:rPr>
          <w:rFonts w:ascii="Arial" w:hAnsi="Arial" w:cs="Arial"/>
        </w:rPr>
      </w:pPr>
      <w:r>
        <w:rPr>
          <w:rFonts w:cs="Arial" w:ascii="Arial" w:hAnsi="Arial"/>
          <w:b/>
          <w:bCs/>
          <w:u w:val="single"/>
        </w:rPr>
        <w:t>Exercice 4 :</w:t>
      </w:r>
      <w:r>
        <w:rPr>
          <w:rFonts w:cs="Arial" w:ascii="Arial" w:hAnsi="Arial"/>
        </w:rPr>
        <w:t xml:space="preserve"> TaskPlanner</w:t>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drawing>
          <wp:inline distT="0" distB="0" distL="0" distR="0">
            <wp:extent cx="4542790" cy="3035300"/>
            <wp:effectExtent l="0" t="0" r="0" b="0"/>
            <wp:docPr id="30" name="Imag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41" descr=""/>
                    <pic:cNvPicPr>
                      <a:picLocks noChangeAspect="1" noChangeArrowheads="1"/>
                    </pic:cNvPicPr>
                  </pic:nvPicPr>
                  <pic:blipFill>
                    <a:blip r:embed="rId21"/>
                    <a:stretch>
                      <a:fillRect/>
                    </a:stretch>
                  </pic:blipFill>
                  <pic:spPr bwMode="auto">
                    <a:xfrm>
                      <a:off x="0" y="0"/>
                      <a:ext cx="4542790" cy="3035300"/>
                    </a:xfrm>
                    <a:prstGeom prst="rect">
                      <a:avLst/>
                    </a:prstGeom>
                  </pic:spPr>
                </pic:pic>
              </a:graphicData>
            </a:graphic>
          </wp:inline>
        </w:drawing>
      </w:r>
    </w:p>
    <w:p>
      <w:pPr>
        <w:pStyle w:val="Normal"/>
        <w:spacing w:before="0" w:after="0"/>
        <w:rPr>
          <w:rFonts w:ascii="Arial" w:hAnsi="Arial" w:cs="Arial"/>
        </w:rPr>
      </w:pPr>
      <w:r>
        <w:rPr>
          <w:rFonts w:cs="Arial" w:ascii="Arial" w:hAnsi="Arial"/>
          <w:b/>
          <w:bCs/>
          <w:u w:val="single"/>
        </w:rPr>
        <w:t>Exercice 5 :</w:t>
      </w:r>
      <w:r>
        <w:rPr>
          <w:rFonts w:cs="Arial" w:ascii="Arial" w:hAnsi="Arial"/>
        </w:rPr>
        <w:t xml:space="preserve"> AlloPizza</w:t>
      </w:r>
    </w:p>
    <w:p>
      <w:pPr>
        <w:pStyle w:val="Normal"/>
        <w:spacing w:before="0" w:after="0"/>
        <w:jc w:val="center"/>
        <w:rPr>
          <w:b/>
          <w:b/>
          <w:bCs/>
        </w:rPr>
      </w:pPr>
      <w:r>
        <w:rPr/>
        <w:drawing>
          <wp:inline distT="0" distB="0" distL="0" distR="0">
            <wp:extent cx="3418840" cy="2222500"/>
            <wp:effectExtent l="0" t="0" r="0" b="0"/>
            <wp:docPr id="3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4" descr=""/>
                    <pic:cNvPicPr>
                      <a:picLocks noChangeAspect="1" noChangeArrowheads="1"/>
                    </pic:cNvPicPr>
                  </pic:nvPicPr>
                  <pic:blipFill>
                    <a:blip r:embed="rId22"/>
                    <a:stretch>
                      <a:fillRect/>
                    </a:stretch>
                  </pic:blipFill>
                  <pic:spPr bwMode="auto">
                    <a:xfrm>
                      <a:off x="0" y="0"/>
                      <a:ext cx="3418840" cy="2222500"/>
                    </a:xfrm>
                    <a:prstGeom prst="rect">
                      <a:avLst/>
                    </a:prstGeom>
                  </pic:spPr>
                </pic:pic>
              </a:graphicData>
            </a:graphic>
          </wp:inline>
        </w:drawing>
      </w:r>
      <w:r>
        <w:rPr/>
        <w:drawing>
          <wp:inline distT="0" distB="0" distL="0" distR="0">
            <wp:extent cx="2819400" cy="2298700"/>
            <wp:effectExtent l="0" t="0" r="0" b="0"/>
            <wp:docPr id="32"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14" descr=""/>
                    <pic:cNvPicPr>
                      <a:picLocks noChangeAspect="1" noChangeArrowheads="1"/>
                    </pic:cNvPicPr>
                  </pic:nvPicPr>
                  <pic:blipFill>
                    <a:blip r:embed="rId23"/>
                    <a:stretch>
                      <a:fillRect/>
                    </a:stretch>
                  </pic:blipFill>
                  <pic:spPr bwMode="auto">
                    <a:xfrm>
                      <a:off x="0" y="0"/>
                      <a:ext cx="2819400" cy="2298700"/>
                    </a:xfrm>
                    <a:prstGeom prst="rect">
                      <a:avLst/>
                    </a:prstGeom>
                  </pic:spPr>
                </pic:pic>
              </a:graphicData>
            </a:graphic>
          </wp:inline>
        </w:drawing>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Segoe UI Emoji">
    <w:charset w:val="00"/>
    <w:family w:val="roman"/>
    <w:pitch w:val="variable"/>
  </w:font>
  <w:font w:name="Wingdings">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f009f"/>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Hgkelc" w:customStyle="1">
    <w:name w:val="hgkelc"/>
    <w:basedOn w:val="DefaultParagraphFont"/>
    <w:qFormat/>
    <w:rsid w:val="00847a59"/>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1b6f54"/>
    <w:pPr>
      <w:spacing w:before="0" w:after="16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f619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LibreOffice/7.3.4.2$Windows_X86_64 LibreOffice_project/728fec16bd5f605073805c3c9e7c4212a0120dc5</Application>
  <AppVersion>15.0000</AppVersion>
  <Pages>4</Pages>
  <Words>675</Words>
  <Characters>3621</Characters>
  <CharactersWithSpaces>4231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2023-03-08T15:34:00Z</dcterms:created>
  <dc:creator>Camile GHASTINE</dc:creator>
  <dc:description/>
  <dc:language>fr-FR</dc:language>
  <cp:lastModifiedBy/>
  <dcterms:modified xsi:type="dcterms:W3CDTF">2023-03-09T10:23:23Z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