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C1C76F" w14:textId="009B514F" w:rsidR="00A84F45" w:rsidRDefault="00A84F45" w:rsidP="005D15EB">
      <w:pPr>
        <w:pStyle w:val="Titolo1"/>
        <w:jc w:val="center"/>
        <w:rPr>
          <w:b/>
          <w:bCs/>
        </w:rPr>
      </w:pPr>
      <w:proofErr w:type="spellStart"/>
      <w:r w:rsidRPr="00A84F45">
        <w:rPr>
          <w:b/>
          <w:bCs/>
        </w:rPr>
        <w:t>Assignment</w:t>
      </w:r>
      <w:proofErr w:type="spellEnd"/>
      <w:r w:rsidRPr="00A84F45">
        <w:rPr>
          <w:b/>
          <w:bCs/>
        </w:rPr>
        <w:t xml:space="preserve"> 1</w:t>
      </w:r>
    </w:p>
    <w:p w14:paraId="28482CE8" w14:textId="26CC3A5A" w:rsidR="005D15EB" w:rsidRPr="005D15EB" w:rsidRDefault="005D15EB" w:rsidP="005D15EB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5D15EB">
        <w:rPr>
          <w:b/>
          <w:bCs/>
        </w:rPr>
        <w:t>Introduction</w:t>
      </w:r>
      <w:proofErr w:type="spellEnd"/>
    </w:p>
    <w:p w14:paraId="3545E25E" w14:textId="571F9D83" w:rsidR="005D15EB" w:rsidRPr="005D15EB" w:rsidRDefault="000C1E40" w:rsidP="000C1E40">
      <w:pPr>
        <w:pStyle w:val="Nessunaspaziatura"/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assignment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extends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previous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analysis</w:t>
      </w:r>
      <w:proofErr w:type="spellEnd"/>
      <w:r w:rsidRPr="000C1E40">
        <w:rPr>
          <w:sz w:val="24"/>
          <w:szCs w:val="24"/>
        </w:rPr>
        <w:t xml:space="preserve"> by </w:t>
      </w:r>
      <w:proofErr w:type="spellStart"/>
      <w:r w:rsidRPr="000C1E40">
        <w:rPr>
          <w:sz w:val="24"/>
          <w:szCs w:val="24"/>
        </w:rPr>
        <w:t>investigating</w:t>
      </w:r>
      <w:proofErr w:type="spellEnd"/>
      <w:r w:rsidRPr="000C1E40">
        <w:rPr>
          <w:sz w:val="24"/>
          <w:szCs w:val="24"/>
        </w:rPr>
        <w:t xml:space="preserve"> the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of the anime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network. The goal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to </w:t>
      </w:r>
      <w:proofErr w:type="spellStart"/>
      <w:r w:rsidRPr="000C1E40">
        <w:rPr>
          <w:sz w:val="24"/>
          <w:szCs w:val="24"/>
        </w:rPr>
        <w:t>identify</w:t>
      </w:r>
      <w:proofErr w:type="spellEnd"/>
      <w:r w:rsidRPr="000C1E40">
        <w:rPr>
          <w:sz w:val="24"/>
          <w:szCs w:val="24"/>
        </w:rPr>
        <w:t xml:space="preserve"> groups of </w:t>
      </w:r>
      <w:proofErr w:type="spellStart"/>
      <w:r w:rsidRPr="000C1E40">
        <w:rPr>
          <w:sz w:val="24"/>
          <w:szCs w:val="24"/>
        </w:rPr>
        <w:t>densely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connected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nodes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using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different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detection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algorithms</w:t>
      </w:r>
      <w:proofErr w:type="spellEnd"/>
      <w:r w:rsidRPr="000C1E40">
        <w:rPr>
          <w:sz w:val="24"/>
          <w:szCs w:val="24"/>
        </w:rPr>
        <w:t xml:space="preserve"> and compare </w:t>
      </w:r>
      <w:proofErr w:type="spellStart"/>
      <w:r w:rsidRPr="000C1E40">
        <w:rPr>
          <w:sz w:val="24"/>
          <w:szCs w:val="24"/>
        </w:rPr>
        <w:t>their</w:t>
      </w:r>
      <w:proofErr w:type="spellEnd"/>
      <w:r w:rsidRPr="000C1E40">
        <w:rPr>
          <w:sz w:val="24"/>
          <w:szCs w:val="24"/>
        </w:rPr>
        <w:t xml:space="preserve"> performance.</w:t>
      </w:r>
    </w:p>
    <w:p w14:paraId="38FC36E0" w14:textId="77777777" w:rsidR="000C1E40" w:rsidRDefault="000C1E40" w:rsidP="000C1E40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0C1E40">
        <w:rPr>
          <w:b/>
          <w:bCs/>
        </w:rPr>
        <w:t>Results</w:t>
      </w:r>
      <w:proofErr w:type="spellEnd"/>
      <w:r w:rsidRPr="000C1E40">
        <w:rPr>
          <w:b/>
          <w:bCs/>
        </w:rPr>
        <w:t xml:space="preserve"> and </w:t>
      </w:r>
      <w:proofErr w:type="spellStart"/>
      <w:r w:rsidRPr="000C1E40">
        <w:rPr>
          <w:b/>
          <w:bCs/>
        </w:rPr>
        <w:t>Visualization</w:t>
      </w:r>
      <w:proofErr w:type="spellEnd"/>
      <w:r w:rsidRPr="000C1E40">
        <w:rPr>
          <w:b/>
          <w:bCs/>
        </w:rPr>
        <w:t xml:space="preserve"> </w:t>
      </w:r>
      <w:proofErr w:type="spellStart"/>
      <w:r w:rsidRPr="000C1E40">
        <w:rPr>
          <w:b/>
          <w:bCs/>
        </w:rPr>
        <w:t>Interpretation</w:t>
      </w:r>
      <w:proofErr w:type="spellEnd"/>
    </w:p>
    <w:p w14:paraId="6CCDD41D" w14:textId="77777777" w:rsidR="000C1E40" w:rsidRPr="000C1E40" w:rsidRDefault="000C1E40" w:rsidP="000C1E40">
      <w:pPr>
        <w:pStyle w:val="Nessunaspaziatura"/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application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</w:t>
      </w:r>
      <w:proofErr w:type="spellStart"/>
      <w:r w:rsidRPr="000C1E40">
        <w:rPr>
          <w:sz w:val="24"/>
          <w:szCs w:val="24"/>
        </w:rPr>
        <w:t>algorithms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reveals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highly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consistent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in the network. </w:t>
      </w:r>
      <w:proofErr w:type="spellStart"/>
      <w:r w:rsidRPr="000C1E40">
        <w:rPr>
          <w:sz w:val="24"/>
          <w:szCs w:val="24"/>
        </w:rPr>
        <w:t>Both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methods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identify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same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communities (733), </w:t>
      </w:r>
      <w:proofErr w:type="spellStart"/>
      <w:r w:rsidRPr="000C1E40">
        <w:rPr>
          <w:sz w:val="24"/>
          <w:szCs w:val="24"/>
        </w:rPr>
        <w:t>suggesting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that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underlying</w:t>
      </w:r>
      <w:proofErr w:type="spellEnd"/>
      <w:r w:rsidRPr="000C1E40">
        <w:rPr>
          <w:sz w:val="24"/>
          <w:szCs w:val="24"/>
        </w:rPr>
        <w:t xml:space="preserve"> modular </w:t>
      </w:r>
      <w:proofErr w:type="spellStart"/>
      <w:r w:rsidRPr="000C1E40">
        <w:rPr>
          <w:sz w:val="24"/>
          <w:szCs w:val="24"/>
        </w:rPr>
        <w:t>organization</w:t>
      </w:r>
      <w:proofErr w:type="spellEnd"/>
      <w:r w:rsidRPr="000C1E40">
        <w:rPr>
          <w:sz w:val="24"/>
          <w:szCs w:val="24"/>
        </w:rPr>
        <w:t xml:space="preserve"> of the network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stable</w:t>
      </w:r>
      <w:proofErr w:type="spellEnd"/>
      <w:r w:rsidRPr="000C1E40">
        <w:rPr>
          <w:sz w:val="24"/>
          <w:szCs w:val="24"/>
        </w:rPr>
        <w:t xml:space="preserve"> and </w:t>
      </w:r>
      <w:proofErr w:type="spellStart"/>
      <w:r w:rsidRPr="000C1E40">
        <w:rPr>
          <w:sz w:val="24"/>
          <w:szCs w:val="24"/>
        </w:rPr>
        <w:t>well-defined</w:t>
      </w:r>
      <w:proofErr w:type="spellEnd"/>
      <w:r w:rsidRPr="000C1E40">
        <w:rPr>
          <w:sz w:val="24"/>
          <w:szCs w:val="24"/>
        </w:rPr>
        <w:t>.</w:t>
      </w:r>
    </w:p>
    <w:p w14:paraId="2F4F3DA5" w14:textId="77777777" w:rsidR="000C1E40" w:rsidRPr="000C1E40" w:rsidRDefault="000C1E40" w:rsidP="000C1E40">
      <w:pPr>
        <w:pStyle w:val="Nessunaspaziatura"/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However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despite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numerical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equivalence</w:t>
      </w:r>
      <w:proofErr w:type="spellEnd"/>
      <w:r w:rsidRPr="000C1E40">
        <w:rPr>
          <w:sz w:val="24"/>
          <w:szCs w:val="24"/>
        </w:rPr>
        <w:t xml:space="preserve">, the </w:t>
      </w:r>
      <w:proofErr w:type="spellStart"/>
      <w:r w:rsidRPr="000C1E40">
        <w:rPr>
          <w:sz w:val="24"/>
          <w:szCs w:val="24"/>
        </w:rPr>
        <w:t>internal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distribution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nodes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across</w:t>
      </w:r>
      <w:proofErr w:type="spellEnd"/>
      <w:r w:rsidRPr="000C1E40">
        <w:rPr>
          <w:sz w:val="24"/>
          <w:szCs w:val="24"/>
        </w:rPr>
        <w:t xml:space="preserve"> communities </w:t>
      </w:r>
      <w:proofErr w:type="spellStart"/>
      <w:r w:rsidRPr="000C1E40">
        <w:rPr>
          <w:sz w:val="24"/>
          <w:szCs w:val="24"/>
        </w:rPr>
        <w:t>differs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slightly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tends</w:t>
      </w:r>
      <w:proofErr w:type="spellEnd"/>
      <w:r w:rsidRPr="000C1E40">
        <w:rPr>
          <w:sz w:val="24"/>
          <w:szCs w:val="24"/>
        </w:rPr>
        <w:t xml:space="preserve"> to produce a more </w:t>
      </w:r>
      <w:proofErr w:type="spellStart"/>
      <w:r w:rsidRPr="000C1E40">
        <w:rPr>
          <w:sz w:val="24"/>
          <w:szCs w:val="24"/>
        </w:rPr>
        <w:t>uneven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distribution</w:t>
      </w:r>
      <w:proofErr w:type="spellEnd"/>
      <w:r w:rsidRPr="000C1E40">
        <w:rPr>
          <w:sz w:val="24"/>
          <w:szCs w:val="24"/>
        </w:rPr>
        <w:t xml:space="preserve">, with a small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very</w:t>
      </w:r>
      <w:proofErr w:type="spellEnd"/>
      <w:r w:rsidRPr="000C1E40">
        <w:rPr>
          <w:sz w:val="24"/>
          <w:szCs w:val="24"/>
        </w:rPr>
        <w:t xml:space="preserve"> large communities and </w:t>
      </w:r>
      <w:proofErr w:type="spellStart"/>
      <w:r w:rsidRPr="000C1E40">
        <w:rPr>
          <w:sz w:val="24"/>
          <w:szCs w:val="24"/>
        </w:rPr>
        <w:t>many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smaller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ones</w:t>
      </w:r>
      <w:proofErr w:type="spellEnd"/>
      <w:r w:rsidRPr="000C1E40">
        <w:rPr>
          <w:sz w:val="24"/>
          <w:szCs w:val="24"/>
        </w:rPr>
        <w:t xml:space="preserve">. In </w:t>
      </w:r>
      <w:proofErr w:type="spellStart"/>
      <w:r w:rsidRPr="000C1E40">
        <w:rPr>
          <w:sz w:val="24"/>
          <w:szCs w:val="24"/>
        </w:rPr>
        <w:t>contrast</w:t>
      </w:r>
      <w:proofErr w:type="spellEnd"/>
      <w:r w:rsidRPr="000C1E40">
        <w:rPr>
          <w:sz w:val="24"/>
          <w:szCs w:val="24"/>
        </w:rPr>
        <w:t xml:space="preserve">, Leiden </w:t>
      </w:r>
      <w:proofErr w:type="spellStart"/>
      <w:r w:rsidRPr="000C1E40">
        <w:rPr>
          <w:sz w:val="24"/>
          <w:szCs w:val="24"/>
        </w:rPr>
        <w:t>generates</w:t>
      </w:r>
      <w:proofErr w:type="spellEnd"/>
      <w:r w:rsidRPr="000C1E40">
        <w:rPr>
          <w:sz w:val="24"/>
          <w:szCs w:val="24"/>
        </w:rPr>
        <w:t xml:space="preserve"> a more </w:t>
      </w:r>
      <w:proofErr w:type="spellStart"/>
      <w:r w:rsidRPr="000C1E40">
        <w:rPr>
          <w:sz w:val="24"/>
          <w:szCs w:val="24"/>
        </w:rPr>
        <w:t>balanced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partition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indicating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improved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refinement</w:t>
      </w:r>
      <w:proofErr w:type="spellEnd"/>
      <w:r w:rsidRPr="000C1E40">
        <w:rPr>
          <w:sz w:val="24"/>
          <w:szCs w:val="24"/>
        </w:rPr>
        <w:t xml:space="preserve"> of community </w:t>
      </w:r>
      <w:proofErr w:type="spellStart"/>
      <w:r w:rsidRPr="000C1E40">
        <w:rPr>
          <w:sz w:val="24"/>
          <w:szCs w:val="24"/>
        </w:rPr>
        <w:t>boundaries</w:t>
      </w:r>
      <w:proofErr w:type="spellEnd"/>
      <w:r w:rsidRPr="000C1E40">
        <w:rPr>
          <w:sz w:val="24"/>
          <w:szCs w:val="24"/>
        </w:rPr>
        <w:t>.</w:t>
      </w:r>
    </w:p>
    <w:p w14:paraId="0DFCA601" w14:textId="77777777" w:rsidR="000C1E40" w:rsidRPr="000C1E40" w:rsidRDefault="000C1E40" w:rsidP="000C1E40">
      <w:pPr>
        <w:pStyle w:val="Nessunaspaziatura"/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 </w:t>
      </w:r>
      <w:proofErr w:type="spellStart"/>
      <w:r w:rsidRPr="000C1E40">
        <w:rPr>
          <w:sz w:val="24"/>
          <w:szCs w:val="24"/>
        </w:rPr>
        <w:t>algorithm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applied</w:t>
      </w:r>
      <w:proofErr w:type="spellEnd"/>
      <w:r w:rsidRPr="000C1E40">
        <w:rPr>
          <w:sz w:val="24"/>
          <w:szCs w:val="24"/>
        </w:rPr>
        <w:t xml:space="preserve"> on a </w:t>
      </w:r>
      <w:proofErr w:type="spellStart"/>
      <w:r w:rsidRPr="000C1E40">
        <w:rPr>
          <w:sz w:val="24"/>
          <w:szCs w:val="24"/>
        </w:rPr>
        <w:t>reduced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subgraph</w:t>
      </w:r>
      <w:proofErr w:type="spellEnd"/>
      <w:r w:rsidRPr="000C1E40">
        <w:rPr>
          <w:sz w:val="24"/>
          <w:szCs w:val="24"/>
        </w:rPr>
        <w:t xml:space="preserve"> due to </w:t>
      </w:r>
      <w:proofErr w:type="spellStart"/>
      <w:r w:rsidRPr="000C1E40">
        <w:rPr>
          <w:sz w:val="24"/>
          <w:szCs w:val="24"/>
        </w:rPr>
        <w:t>its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computational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complexity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produces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much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smaller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communities (27). </w:t>
      </w: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reflects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hierarchical</w:t>
      </w:r>
      <w:proofErr w:type="spellEnd"/>
      <w:r w:rsidRPr="000C1E40">
        <w:rPr>
          <w:sz w:val="24"/>
          <w:szCs w:val="24"/>
        </w:rPr>
        <w:t xml:space="preserve"> nature, </w:t>
      </w:r>
      <w:proofErr w:type="spellStart"/>
      <w:r w:rsidRPr="000C1E40">
        <w:rPr>
          <w:sz w:val="24"/>
          <w:szCs w:val="24"/>
        </w:rPr>
        <w:t>where</w:t>
      </w:r>
      <w:proofErr w:type="spellEnd"/>
      <w:r w:rsidRPr="000C1E40">
        <w:rPr>
          <w:sz w:val="24"/>
          <w:szCs w:val="24"/>
        </w:rPr>
        <w:t xml:space="preserve"> communities are </w:t>
      </w:r>
      <w:proofErr w:type="spellStart"/>
      <w:r w:rsidRPr="000C1E40">
        <w:rPr>
          <w:sz w:val="24"/>
          <w:szCs w:val="24"/>
        </w:rPr>
        <w:t>obtained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through</w:t>
      </w:r>
      <w:proofErr w:type="spellEnd"/>
      <w:r w:rsidRPr="000C1E40">
        <w:rPr>
          <w:sz w:val="24"/>
          <w:szCs w:val="24"/>
        </w:rPr>
        <w:t xml:space="preserve"> progressive </w:t>
      </w:r>
      <w:proofErr w:type="spellStart"/>
      <w:r w:rsidRPr="000C1E40">
        <w:rPr>
          <w:sz w:val="24"/>
          <w:szCs w:val="24"/>
        </w:rPr>
        <w:t>edge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removal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rather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than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modularity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optimization</w:t>
      </w:r>
      <w:proofErr w:type="spellEnd"/>
      <w:r w:rsidRPr="000C1E40">
        <w:rPr>
          <w:sz w:val="24"/>
          <w:szCs w:val="24"/>
        </w:rPr>
        <w:t>.</w:t>
      </w:r>
    </w:p>
    <w:p w14:paraId="6A4C7FBE" w14:textId="7FCF4EB1" w:rsidR="00A84F45" w:rsidRDefault="000C1E40" w:rsidP="005D15EB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>
        <w:rPr>
          <w:b/>
          <w:bCs/>
        </w:rPr>
        <w:t>Results</w:t>
      </w:r>
      <w:proofErr w:type="spellEnd"/>
    </w:p>
    <w:p w14:paraId="701E8292" w14:textId="13342988" w:rsid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three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algorithms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were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applied</w:t>
      </w:r>
      <w:proofErr w:type="spellEnd"/>
      <w:r w:rsidRPr="000C1E40">
        <w:rPr>
          <w:sz w:val="24"/>
          <w:szCs w:val="24"/>
        </w:rPr>
        <w:t xml:space="preserve"> to the anime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network (3579 </w:t>
      </w:r>
      <w:proofErr w:type="spellStart"/>
      <w:r w:rsidRPr="000C1E40">
        <w:rPr>
          <w:sz w:val="24"/>
          <w:szCs w:val="24"/>
        </w:rPr>
        <w:t>nodes</w:t>
      </w:r>
      <w:proofErr w:type="spellEnd"/>
      <w:r w:rsidRPr="000C1E40">
        <w:rPr>
          <w:sz w:val="24"/>
          <w:szCs w:val="24"/>
        </w:rPr>
        <w:t xml:space="preserve">, 780393 </w:t>
      </w:r>
      <w:proofErr w:type="spellStart"/>
      <w:r w:rsidRPr="000C1E40">
        <w:rPr>
          <w:sz w:val="24"/>
          <w:szCs w:val="24"/>
        </w:rPr>
        <w:t>edges</w:t>
      </w:r>
      <w:proofErr w:type="spellEnd"/>
      <w:r w:rsidRPr="000C1E40">
        <w:rPr>
          <w:sz w:val="24"/>
          <w:szCs w:val="24"/>
        </w:rPr>
        <w:t xml:space="preserve">). The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 in </w:t>
      </w:r>
      <w:proofErr w:type="spellStart"/>
      <w:r w:rsidRPr="000C1E40">
        <w:rPr>
          <w:sz w:val="24"/>
          <w:szCs w:val="24"/>
        </w:rPr>
        <w:t>terms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runtime</w:t>
      </w:r>
      <w:proofErr w:type="spellEnd"/>
      <w:r w:rsidRPr="000C1E40">
        <w:rPr>
          <w:sz w:val="24"/>
          <w:szCs w:val="24"/>
        </w:rPr>
        <w:t xml:space="preserve"> and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detected</w:t>
      </w:r>
      <w:proofErr w:type="spellEnd"/>
      <w:r w:rsidRPr="000C1E40">
        <w:rPr>
          <w:sz w:val="24"/>
          <w:szCs w:val="24"/>
        </w:rPr>
        <w:t xml:space="preserve"> communities are </w:t>
      </w:r>
      <w:proofErr w:type="spellStart"/>
      <w:r w:rsidRPr="000C1E40">
        <w:rPr>
          <w:sz w:val="24"/>
          <w:szCs w:val="24"/>
        </w:rPr>
        <w:t>summarized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below</w:t>
      </w:r>
      <w:proofErr w:type="spellEnd"/>
      <w:r w:rsidRPr="000C1E40">
        <w:rPr>
          <w:sz w:val="24"/>
          <w:szCs w:val="24"/>
        </w:rPr>
        <w:t>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096"/>
        <w:gridCol w:w="1700"/>
        <w:gridCol w:w="1458"/>
      </w:tblGrid>
      <w:tr w:rsidR="000C1E40" w:rsidRPr="000C1E40" w14:paraId="6367B03E" w14:textId="77777777" w:rsidTr="000C1E40">
        <w:tc>
          <w:tcPr>
            <w:tcW w:w="0" w:type="auto"/>
            <w:hideMark/>
          </w:tcPr>
          <w:p w14:paraId="1C03361A" w14:textId="77777777" w:rsidR="000C1E40" w:rsidRPr="000C1E40" w:rsidRDefault="000C1E40" w:rsidP="000C1E40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0C1E40">
              <w:rPr>
                <w:b/>
                <w:bCs/>
                <w:sz w:val="24"/>
                <w:szCs w:val="24"/>
              </w:rPr>
              <w:t>Algorithm</w:t>
            </w:r>
            <w:proofErr w:type="spellEnd"/>
          </w:p>
        </w:tc>
        <w:tc>
          <w:tcPr>
            <w:tcW w:w="0" w:type="auto"/>
            <w:hideMark/>
          </w:tcPr>
          <w:p w14:paraId="423F4CCD" w14:textId="77777777" w:rsidR="000C1E40" w:rsidRPr="000C1E40" w:rsidRDefault="000C1E40" w:rsidP="000C1E40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0C1E40">
              <w:rPr>
                <w:b/>
                <w:bCs/>
                <w:sz w:val="24"/>
                <w:szCs w:val="24"/>
              </w:rPr>
              <w:t>Communities</w:t>
            </w:r>
          </w:p>
        </w:tc>
        <w:tc>
          <w:tcPr>
            <w:tcW w:w="0" w:type="auto"/>
            <w:hideMark/>
          </w:tcPr>
          <w:p w14:paraId="117227A5" w14:textId="77777777" w:rsidR="000C1E40" w:rsidRPr="000C1E40" w:rsidRDefault="000C1E40" w:rsidP="000C1E40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0C1E40">
              <w:rPr>
                <w:b/>
                <w:bCs/>
                <w:sz w:val="24"/>
                <w:szCs w:val="24"/>
              </w:rPr>
              <w:t>Runtime (s)</w:t>
            </w:r>
          </w:p>
        </w:tc>
      </w:tr>
      <w:tr w:rsidR="000C1E40" w:rsidRPr="000C1E40" w14:paraId="7CE65264" w14:textId="77777777" w:rsidTr="000C1E40">
        <w:tc>
          <w:tcPr>
            <w:tcW w:w="0" w:type="auto"/>
            <w:hideMark/>
          </w:tcPr>
          <w:p w14:paraId="1BE1296B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0C1E40">
              <w:rPr>
                <w:sz w:val="24"/>
                <w:szCs w:val="24"/>
              </w:rPr>
              <w:t>Louvain</w:t>
            </w:r>
            <w:proofErr w:type="spellEnd"/>
          </w:p>
        </w:tc>
        <w:tc>
          <w:tcPr>
            <w:tcW w:w="0" w:type="auto"/>
            <w:hideMark/>
          </w:tcPr>
          <w:p w14:paraId="27FEC11E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733</w:t>
            </w:r>
          </w:p>
        </w:tc>
        <w:tc>
          <w:tcPr>
            <w:tcW w:w="0" w:type="auto"/>
            <w:hideMark/>
          </w:tcPr>
          <w:p w14:paraId="73436E2B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5.46</w:t>
            </w:r>
          </w:p>
        </w:tc>
      </w:tr>
      <w:tr w:rsidR="000C1E40" w:rsidRPr="000C1E40" w14:paraId="01F71586" w14:textId="77777777" w:rsidTr="000C1E40">
        <w:tc>
          <w:tcPr>
            <w:tcW w:w="0" w:type="auto"/>
            <w:hideMark/>
          </w:tcPr>
          <w:p w14:paraId="2AF3C063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Leiden</w:t>
            </w:r>
          </w:p>
        </w:tc>
        <w:tc>
          <w:tcPr>
            <w:tcW w:w="0" w:type="auto"/>
            <w:hideMark/>
          </w:tcPr>
          <w:p w14:paraId="64286BC1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733</w:t>
            </w:r>
          </w:p>
        </w:tc>
        <w:tc>
          <w:tcPr>
            <w:tcW w:w="0" w:type="auto"/>
            <w:hideMark/>
          </w:tcPr>
          <w:p w14:paraId="7DBACA7D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0.52</w:t>
            </w:r>
          </w:p>
        </w:tc>
      </w:tr>
      <w:tr w:rsidR="000C1E40" w:rsidRPr="000C1E40" w14:paraId="1D047378" w14:textId="77777777" w:rsidTr="000C1E40">
        <w:tc>
          <w:tcPr>
            <w:tcW w:w="0" w:type="auto"/>
            <w:hideMark/>
          </w:tcPr>
          <w:p w14:paraId="7F016FBF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0C1E40">
              <w:rPr>
                <w:sz w:val="24"/>
                <w:szCs w:val="24"/>
              </w:rPr>
              <w:t>Girvan</w:t>
            </w:r>
            <w:proofErr w:type="spellEnd"/>
            <w:r w:rsidRPr="000C1E40">
              <w:rPr>
                <w:sz w:val="24"/>
                <w:szCs w:val="24"/>
              </w:rPr>
              <w:t>–Newman (</w:t>
            </w:r>
            <w:proofErr w:type="spellStart"/>
            <w:r w:rsidRPr="000C1E40">
              <w:rPr>
                <w:sz w:val="24"/>
                <w:szCs w:val="24"/>
              </w:rPr>
              <w:t>subgraph</w:t>
            </w:r>
            <w:proofErr w:type="spellEnd"/>
            <w:r w:rsidRPr="000C1E40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7528E9D2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27</w:t>
            </w:r>
          </w:p>
        </w:tc>
        <w:tc>
          <w:tcPr>
            <w:tcW w:w="0" w:type="auto"/>
            <w:hideMark/>
          </w:tcPr>
          <w:p w14:paraId="3D9F22BD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0.46</w:t>
            </w:r>
          </w:p>
        </w:tc>
      </w:tr>
    </w:tbl>
    <w:p w14:paraId="7E32B88E" w14:textId="77777777" w:rsidR="000C1E40" w:rsidRDefault="000C1E40" w:rsidP="000C1E40">
      <w:pPr>
        <w:rPr>
          <w:sz w:val="24"/>
          <w:szCs w:val="24"/>
        </w:rPr>
      </w:pPr>
    </w:p>
    <w:p w14:paraId="6EB9751C" w14:textId="01A6FC89" w:rsidR="000C1E40" w:rsidRPr="000C1E40" w:rsidRDefault="000C1E40" w:rsidP="000C1E40">
      <w:pPr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</w:t>
      </w:r>
      <w:proofErr w:type="spellStart"/>
      <w:r w:rsidRPr="000C1E40">
        <w:rPr>
          <w:sz w:val="24"/>
          <w:szCs w:val="24"/>
        </w:rPr>
        <w:t>identify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same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communities, </w:t>
      </w:r>
      <w:proofErr w:type="spellStart"/>
      <w:r w:rsidRPr="000C1E40">
        <w:rPr>
          <w:sz w:val="24"/>
          <w:szCs w:val="24"/>
        </w:rPr>
        <w:t>but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significantly</w:t>
      </w:r>
      <w:proofErr w:type="spellEnd"/>
      <w:r w:rsidRPr="000C1E40">
        <w:rPr>
          <w:sz w:val="24"/>
          <w:szCs w:val="24"/>
        </w:rPr>
        <w:t xml:space="preserve"> in </w:t>
      </w:r>
      <w:proofErr w:type="spellStart"/>
      <w:r w:rsidRPr="000C1E40">
        <w:rPr>
          <w:sz w:val="24"/>
          <w:szCs w:val="24"/>
        </w:rPr>
        <w:t>computational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efficiency</w:t>
      </w:r>
      <w:proofErr w:type="spellEnd"/>
      <w:r w:rsidRPr="000C1E40">
        <w:rPr>
          <w:sz w:val="24"/>
          <w:szCs w:val="24"/>
        </w:rPr>
        <w:t xml:space="preserve">. Leiden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considerably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faster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while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maintaining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similar</w:t>
      </w:r>
      <w:proofErr w:type="spellEnd"/>
      <w:r w:rsidRPr="000C1E40">
        <w:rPr>
          <w:sz w:val="24"/>
          <w:szCs w:val="24"/>
        </w:rPr>
        <w:t xml:space="preserve"> global </w:t>
      </w:r>
      <w:proofErr w:type="spellStart"/>
      <w:r w:rsidRPr="000C1E40">
        <w:rPr>
          <w:sz w:val="24"/>
          <w:szCs w:val="24"/>
        </w:rPr>
        <w:t>partition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>.</w:t>
      </w:r>
    </w:p>
    <w:p w14:paraId="5BCEB7CB" w14:textId="77777777" w:rsidR="000C1E40" w:rsidRDefault="000C1E40" w:rsidP="000C1E40">
      <w:pPr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–Newman, </w:t>
      </w:r>
      <w:proofErr w:type="spellStart"/>
      <w:r w:rsidRPr="000C1E40">
        <w:rPr>
          <w:sz w:val="24"/>
          <w:szCs w:val="24"/>
        </w:rPr>
        <w:t>applied</w:t>
      </w:r>
      <w:proofErr w:type="spellEnd"/>
      <w:r w:rsidRPr="000C1E40">
        <w:rPr>
          <w:sz w:val="24"/>
          <w:szCs w:val="24"/>
        </w:rPr>
        <w:t xml:space="preserve"> on a </w:t>
      </w:r>
      <w:proofErr w:type="spellStart"/>
      <w:r w:rsidRPr="000C1E40">
        <w:rPr>
          <w:sz w:val="24"/>
          <w:szCs w:val="24"/>
        </w:rPr>
        <w:t>smaller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subgraph</w:t>
      </w:r>
      <w:proofErr w:type="spellEnd"/>
      <w:r w:rsidRPr="000C1E40">
        <w:rPr>
          <w:sz w:val="24"/>
          <w:szCs w:val="24"/>
        </w:rPr>
        <w:t xml:space="preserve"> due to </w:t>
      </w:r>
      <w:proofErr w:type="spellStart"/>
      <w:r w:rsidRPr="000C1E40">
        <w:rPr>
          <w:sz w:val="24"/>
          <w:szCs w:val="24"/>
        </w:rPr>
        <w:t>its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computational</w:t>
      </w:r>
      <w:proofErr w:type="spellEnd"/>
      <w:r w:rsidRPr="000C1E40">
        <w:rPr>
          <w:sz w:val="24"/>
          <w:szCs w:val="24"/>
        </w:rPr>
        <w:t xml:space="preserve"> cost, </w:t>
      </w:r>
      <w:proofErr w:type="spellStart"/>
      <w:r w:rsidRPr="000C1E40">
        <w:rPr>
          <w:sz w:val="24"/>
          <w:szCs w:val="24"/>
        </w:rPr>
        <w:t>produces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much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finer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partition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reflecting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hierarchical</w:t>
      </w:r>
      <w:proofErr w:type="spellEnd"/>
      <w:r w:rsidRPr="000C1E40">
        <w:rPr>
          <w:sz w:val="24"/>
          <w:szCs w:val="24"/>
        </w:rPr>
        <w:t xml:space="preserve"> and divisive nature.</w:t>
      </w:r>
    </w:p>
    <w:p w14:paraId="7ED668E3" w14:textId="77777777" w:rsidR="000C1E40" w:rsidRPr="000C1E40" w:rsidRDefault="000C1E40" w:rsidP="000C1E40">
      <w:pPr>
        <w:pStyle w:val="Nessunaspaziatura"/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between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confirmed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quantitatively</w:t>
      </w:r>
      <w:proofErr w:type="spellEnd"/>
      <w:r w:rsidRPr="000C1E40">
        <w:rPr>
          <w:sz w:val="24"/>
          <w:szCs w:val="24"/>
        </w:rPr>
        <w:t xml:space="preserve"> by the high </w:t>
      </w:r>
      <w:proofErr w:type="spellStart"/>
      <w:r w:rsidRPr="000C1E40">
        <w:rPr>
          <w:sz w:val="24"/>
          <w:szCs w:val="24"/>
        </w:rPr>
        <w:t>values</w:t>
      </w:r>
      <w:proofErr w:type="spellEnd"/>
      <w:r w:rsidRPr="000C1E40">
        <w:rPr>
          <w:sz w:val="24"/>
          <w:szCs w:val="24"/>
        </w:rPr>
        <w:t xml:space="preserve"> of:</w:t>
      </w:r>
    </w:p>
    <w:p w14:paraId="0282BD89" w14:textId="77777777" w:rsidR="000C1E40" w:rsidRPr="000C1E40" w:rsidRDefault="000C1E40" w:rsidP="000C1E40">
      <w:pPr>
        <w:pStyle w:val="Nessunaspaziatura"/>
        <w:numPr>
          <w:ilvl w:val="0"/>
          <w:numId w:val="35"/>
        </w:numPr>
        <w:rPr>
          <w:sz w:val="24"/>
          <w:szCs w:val="24"/>
        </w:rPr>
      </w:pPr>
      <w:r w:rsidRPr="000C1E40">
        <w:rPr>
          <w:b/>
          <w:bCs/>
          <w:sz w:val="24"/>
          <w:szCs w:val="24"/>
        </w:rPr>
        <w:t>NMI = 0.935</w:t>
      </w:r>
      <w:r w:rsidRPr="000C1E40">
        <w:rPr>
          <w:sz w:val="24"/>
          <w:szCs w:val="24"/>
        </w:rPr>
        <w:t xml:space="preserve"> </w:t>
      </w:r>
    </w:p>
    <w:p w14:paraId="6CADE7FD" w14:textId="77777777" w:rsidR="000C1E40" w:rsidRPr="000C1E40" w:rsidRDefault="000C1E40" w:rsidP="000C1E40">
      <w:pPr>
        <w:pStyle w:val="Nessunaspaziatura"/>
        <w:numPr>
          <w:ilvl w:val="0"/>
          <w:numId w:val="35"/>
        </w:numPr>
        <w:rPr>
          <w:sz w:val="24"/>
          <w:szCs w:val="24"/>
        </w:rPr>
      </w:pPr>
      <w:r w:rsidRPr="000C1E40">
        <w:rPr>
          <w:b/>
          <w:bCs/>
          <w:sz w:val="24"/>
          <w:szCs w:val="24"/>
        </w:rPr>
        <w:t>ARI = 0.872</w:t>
      </w:r>
      <w:r w:rsidRPr="000C1E40">
        <w:rPr>
          <w:sz w:val="24"/>
          <w:szCs w:val="24"/>
        </w:rPr>
        <w:t xml:space="preserve"> </w:t>
      </w:r>
    </w:p>
    <w:p w14:paraId="66A9D018" w14:textId="5829D31F" w:rsidR="000C1E40" w:rsidRPr="000C1E40" w:rsidRDefault="000C1E40" w:rsidP="000C1E40">
      <w:pPr>
        <w:pStyle w:val="Nessunaspaziatura"/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lastRenderedPageBreak/>
        <w:t>These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 indicate a strong agreement </w:t>
      </w:r>
      <w:proofErr w:type="spellStart"/>
      <w:r w:rsidRPr="000C1E40">
        <w:rPr>
          <w:sz w:val="24"/>
          <w:szCs w:val="24"/>
        </w:rPr>
        <w:t>between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two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partitions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suggests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that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despite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differences</w:t>
      </w:r>
      <w:proofErr w:type="spellEnd"/>
      <w:r w:rsidRPr="000C1E40">
        <w:rPr>
          <w:sz w:val="24"/>
          <w:szCs w:val="24"/>
        </w:rPr>
        <w:t xml:space="preserve"> in </w:t>
      </w:r>
      <w:proofErr w:type="spellStart"/>
      <w:r w:rsidRPr="000C1E40">
        <w:rPr>
          <w:sz w:val="24"/>
          <w:szCs w:val="24"/>
        </w:rPr>
        <w:t>optimization</w:t>
      </w:r>
      <w:proofErr w:type="spellEnd"/>
      <w:r w:rsidRPr="000C1E40">
        <w:rPr>
          <w:sz w:val="24"/>
          <w:szCs w:val="24"/>
        </w:rPr>
        <w:t xml:space="preserve"> strategy, </w:t>
      </w:r>
      <w:proofErr w:type="spellStart"/>
      <w:r w:rsidRPr="000C1E40">
        <w:rPr>
          <w:sz w:val="24"/>
          <w:szCs w:val="24"/>
        </w:rPr>
        <w:t>both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algorithms</w:t>
      </w:r>
      <w:proofErr w:type="spellEnd"/>
      <w:r w:rsidRPr="000C1E40">
        <w:rPr>
          <w:sz w:val="24"/>
          <w:szCs w:val="24"/>
        </w:rPr>
        <w:t xml:space="preserve"> converge </w:t>
      </w:r>
      <w:proofErr w:type="spellStart"/>
      <w:r w:rsidRPr="000C1E40">
        <w:rPr>
          <w:sz w:val="24"/>
          <w:szCs w:val="24"/>
        </w:rPr>
        <w:t>toward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similar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structural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decomposition</w:t>
      </w:r>
      <w:proofErr w:type="spellEnd"/>
      <w:r w:rsidRPr="000C1E40">
        <w:rPr>
          <w:sz w:val="24"/>
          <w:szCs w:val="24"/>
        </w:rPr>
        <w:t xml:space="preserve"> of the network.</w:t>
      </w:r>
    </w:p>
    <w:p w14:paraId="2B9499A0" w14:textId="459C5E22" w:rsid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lower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granularity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observed</w:t>
      </w:r>
      <w:proofErr w:type="spellEnd"/>
      <w:r w:rsidRPr="000C1E40">
        <w:rPr>
          <w:sz w:val="24"/>
          <w:szCs w:val="24"/>
        </w:rPr>
        <w:t xml:space="preserve"> in </w:t>
      </w: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 highlights a </w:t>
      </w:r>
      <w:proofErr w:type="spellStart"/>
      <w:r w:rsidRPr="000C1E40">
        <w:rPr>
          <w:sz w:val="24"/>
          <w:szCs w:val="24"/>
        </w:rPr>
        <w:t>different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perspective</w:t>
      </w:r>
      <w:proofErr w:type="spellEnd"/>
      <w:r w:rsidRPr="000C1E40">
        <w:rPr>
          <w:sz w:val="24"/>
          <w:szCs w:val="24"/>
        </w:rPr>
        <w:t xml:space="preserve">: </w:t>
      </w:r>
      <w:proofErr w:type="spellStart"/>
      <w:r w:rsidRPr="000C1E40">
        <w:rPr>
          <w:sz w:val="24"/>
          <w:szCs w:val="24"/>
        </w:rPr>
        <w:t>instead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optimizing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modularity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it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reveals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higher-level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separations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within</w:t>
      </w:r>
      <w:proofErr w:type="spellEnd"/>
      <w:r w:rsidRPr="000C1E40">
        <w:rPr>
          <w:sz w:val="24"/>
          <w:szCs w:val="24"/>
        </w:rPr>
        <w:t xml:space="preserve"> the network. </w:t>
      </w: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explains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why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communities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significantly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lower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when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compared</w:t>
      </w:r>
      <w:proofErr w:type="spellEnd"/>
      <w:r w:rsidRPr="000C1E40">
        <w:rPr>
          <w:sz w:val="24"/>
          <w:szCs w:val="24"/>
        </w:rPr>
        <w:t xml:space="preserve"> to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Leiden.</w:t>
      </w:r>
    </w:p>
    <w:p w14:paraId="7ED93425" w14:textId="0897C40D" w:rsidR="000C1E40" w:rsidRP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Overall, the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 indicate </w:t>
      </w:r>
      <w:proofErr w:type="spellStart"/>
      <w:r w:rsidRPr="000C1E40">
        <w:rPr>
          <w:sz w:val="24"/>
          <w:szCs w:val="24"/>
        </w:rPr>
        <w:t>that</w:t>
      </w:r>
      <w:proofErr w:type="spellEnd"/>
      <w:r w:rsidRPr="000C1E40">
        <w:rPr>
          <w:sz w:val="24"/>
          <w:szCs w:val="24"/>
        </w:rPr>
        <w:t xml:space="preserve"> the anime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network </w:t>
      </w:r>
      <w:proofErr w:type="spellStart"/>
      <w:r w:rsidRPr="000C1E40">
        <w:rPr>
          <w:sz w:val="24"/>
          <w:szCs w:val="24"/>
        </w:rPr>
        <w:t>has</w:t>
      </w:r>
      <w:proofErr w:type="spellEnd"/>
      <w:r w:rsidRPr="000C1E40">
        <w:rPr>
          <w:sz w:val="24"/>
          <w:szCs w:val="24"/>
        </w:rPr>
        <w:t xml:space="preserve"> a strong and </w:t>
      </w:r>
      <w:proofErr w:type="spellStart"/>
      <w:r w:rsidRPr="000C1E40">
        <w:rPr>
          <w:sz w:val="24"/>
          <w:szCs w:val="24"/>
        </w:rPr>
        <w:t>stable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Modularity-based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methods</w:t>
      </w:r>
      <w:proofErr w:type="spellEnd"/>
      <w:r w:rsidRPr="000C1E40">
        <w:rPr>
          <w:sz w:val="24"/>
          <w:szCs w:val="24"/>
        </w:rPr>
        <w:t xml:space="preserve"> (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Leiden) </w:t>
      </w:r>
      <w:proofErr w:type="spellStart"/>
      <w:r w:rsidRPr="000C1E40">
        <w:rPr>
          <w:sz w:val="24"/>
          <w:szCs w:val="24"/>
        </w:rPr>
        <w:t>provide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highly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consistent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while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hierarchical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approach</w:t>
      </w:r>
      <w:proofErr w:type="spellEnd"/>
      <w:r w:rsidRPr="000C1E40">
        <w:rPr>
          <w:sz w:val="24"/>
          <w:szCs w:val="24"/>
        </w:rPr>
        <w:t xml:space="preserve"> (</w:t>
      </w: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–Newman) </w:t>
      </w:r>
      <w:proofErr w:type="spellStart"/>
      <w:r w:rsidRPr="000C1E40">
        <w:rPr>
          <w:sz w:val="24"/>
          <w:szCs w:val="24"/>
        </w:rPr>
        <w:t>offers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complementary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but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coarser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perspective</w:t>
      </w:r>
      <w:proofErr w:type="spellEnd"/>
      <w:r w:rsidRPr="000C1E40">
        <w:rPr>
          <w:sz w:val="24"/>
          <w:szCs w:val="24"/>
        </w:rPr>
        <w:t>.</w:t>
      </w:r>
    </w:p>
    <w:p w14:paraId="6DB26992" w14:textId="653C644E" w:rsidR="000C1E40" w:rsidRP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between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</w:t>
      </w:r>
      <w:proofErr w:type="spellStart"/>
      <w:r w:rsidRPr="000C1E40">
        <w:rPr>
          <w:sz w:val="24"/>
          <w:szCs w:val="24"/>
        </w:rPr>
        <w:t>suggests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that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detected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not</w:t>
      </w:r>
      <w:proofErr w:type="spellEnd"/>
      <w:r w:rsidRPr="000C1E40">
        <w:rPr>
          <w:sz w:val="24"/>
          <w:szCs w:val="24"/>
        </w:rPr>
        <w:t xml:space="preserve"> an </w:t>
      </w:r>
      <w:proofErr w:type="spellStart"/>
      <w:r w:rsidRPr="000C1E40">
        <w:rPr>
          <w:sz w:val="24"/>
          <w:szCs w:val="24"/>
        </w:rPr>
        <w:t>artifact</w:t>
      </w:r>
      <w:proofErr w:type="spellEnd"/>
      <w:r w:rsidRPr="000C1E40">
        <w:rPr>
          <w:sz w:val="24"/>
          <w:szCs w:val="24"/>
        </w:rPr>
        <w:t xml:space="preserve"> of a </w:t>
      </w:r>
      <w:proofErr w:type="spellStart"/>
      <w:r w:rsidRPr="000C1E40">
        <w:rPr>
          <w:sz w:val="24"/>
          <w:szCs w:val="24"/>
        </w:rPr>
        <w:t>specific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algorithm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but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rather</w:t>
      </w:r>
      <w:proofErr w:type="spellEnd"/>
      <w:r w:rsidRPr="000C1E40">
        <w:rPr>
          <w:sz w:val="24"/>
          <w:szCs w:val="24"/>
        </w:rPr>
        <w:t xml:space="preserve"> an </w:t>
      </w:r>
      <w:proofErr w:type="spellStart"/>
      <w:r w:rsidRPr="000C1E40">
        <w:rPr>
          <w:sz w:val="24"/>
          <w:szCs w:val="24"/>
        </w:rPr>
        <w:t>intrinsic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property</w:t>
      </w:r>
      <w:proofErr w:type="spellEnd"/>
      <w:r w:rsidRPr="000C1E40">
        <w:rPr>
          <w:sz w:val="24"/>
          <w:szCs w:val="24"/>
        </w:rPr>
        <w:t xml:space="preserve"> of the network </w:t>
      </w:r>
      <w:proofErr w:type="spellStart"/>
      <w:r w:rsidRPr="000C1E40">
        <w:rPr>
          <w:sz w:val="24"/>
          <w:szCs w:val="24"/>
        </w:rPr>
        <w:t>itself</w:t>
      </w:r>
      <w:proofErr w:type="spellEnd"/>
      <w:r w:rsidRPr="000C1E40">
        <w:rPr>
          <w:sz w:val="24"/>
          <w:szCs w:val="24"/>
        </w:rPr>
        <w:t>.</w:t>
      </w:r>
    </w:p>
    <w:p w14:paraId="52715968" w14:textId="18906A52" w:rsidR="005D15EB" w:rsidRPr="000C1E40" w:rsidRDefault="000C1E40" w:rsidP="000C1E40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0C1E40">
        <w:rPr>
          <w:b/>
          <w:bCs/>
        </w:rPr>
        <w:t>Visualization</w:t>
      </w:r>
      <w:proofErr w:type="spellEnd"/>
      <w:r w:rsidRPr="000C1E40">
        <w:rPr>
          <w:b/>
          <w:bCs/>
        </w:rPr>
        <w:t xml:space="preserve"> of Communities</w:t>
      </w:r>
    </w:p>
    <w:p w14:paraId="5C58F711" w14:textId="12FFBF24" w:rsidR="000C1E40" w:rsidRP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The community </w:t>
      </w:r>
      <w:proofErr w:type="spellStart"/>
      <w:r w:rsidRPr="000C1E40">
        <w:rPr>
          <w:sz w:val="24"/>
          <w:szCs w:val="24"/>
        </w:rPr>
        <w:t>structures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obtained</w:t>
      </w:r>
      <w:proofErr w:type="spellEnd"/>
      <w:r w:rsidRPr="000C1E40">
        <w:rPr>
          <w:sz w:val="24"/>
          <w:szCs w:val="24"/>
        </w:rPr>
        <w:t xml:space="preserve"> by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</w:t>
      </w:r>
      <w:proofErr w:type="spellStart"/>
      <w:r w:rsidRPr="000C1E40">
        <w:rPr>
          <w:sz w:val="24"/>
          <w:szCs w:val="24"/>
        </w:rPr>
        <w:t>were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visualized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using</w:t>
      </w:r>
      <w:proofErr w:type="spellEnd"/>
      <w:r w:rsidRPr="000C1E40">
        <w:rPr>
          <w:sz w:val="24"/>
          <w:szCs w:val="24"/>
        </w:rPr>
        <w:t xml:space="preserve"> a force-</w:t>
      </w:r>
      <w:proofErr w:type="spellStart"/>
      <w:r w:rsidRPr="000C1E40">
        <w:rPr>
          <w:sz w:val="24"/>
          <w:szCs w:val="24"/>
        </w:rPr>
        <w:t>directed</w:t>
      </w:r>
      <w:proofErr w:type="spellEnd"/>
      <w:r w:rsidRPr="000C1E40">
        <w:rPr>
          <w:sz w:val="24"/>
          <w:szCs w:val="24"/>
        </w:rPr>
        <w:t xml:space="preserve"> layout. In </w:t>
      </w:r>
      <w:proofErr w:type="spellStart"/>
      <w:r w:rsidRPr="000C1E40">
        <w:rPr>
          <w:sz w:val="24"/>
          <w:szCs w:val="24"/>
        </w:rPr>
        <w:t>both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cases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nodes</w:t>
      </w:r>
      <w:proofErr w:type="spellEnd"/>
      <w:r w:rsidRPr="000C1E40">
        <w:rPr>
          <w:sz w:val="24"/>
          <w:szCs w:val="24"/>
        </w:rPr>
        <w:t xml:space="preserve"> are </w:t>
      </w:r>
      <w:proofErr w:type="spellStart"/>
      <w:r w:rsidRPr="000C1E40">
        <w:rPr>
          <w:sz w:val="24"/>
          <w:szCs w:val="24"/>
        </w:rPr>
        <w:t>colored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according</w:t>
      </w:r>
      <w:proofErr w:type="spellEnd"/>
      <w:r w:rsidRPr="000C1E40">
        <w:rPr>
          <w:sz w:val="24"/>
          <w:szCs w:val="24"/>
        </w:rPr>
        <w:t xml:space="preserve"> to </w:t>
      </w:r>
      <w:proofErr w:type="spellStart"/>
      <w:r w:rsidRPr="000C1E40">
        <w:rPr>
          <w:sz w:val="24"/>
          <w:szCs w:val="24"/>
        </w:rPr>
        <w:t>their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assigned</w:t>
      </w:r>
      <w:proofErr w:type="spellEnd"/>
      <w:r w:rsidRPr="000C1E40">
        <w:rPr>
          <w:sz w:val="24"/>
          <w:szCs w:val="24"/>
        </w:rPr>
        <w:t xml:space="preserve"> community.</w:t>
      </w:r>
    </w:p>
    <w:p w14:paraId="319C1F3F" w14:textId="6B210B11" w:rsidR="000C1E40" w:rsidRDefault="00CE73AF" w:rsidP="00CE73AF">
      <w:pPr>
        <w:rPr>
          <w:sz w:val="24"/>
          <w:szCs w:val="24"/>
        </w:rPr>
      </w:pPr>
      <w:r w:rsidRPr="00CE73AF">
        <w:drawing>
          <wp:anchor distT="0" distB="0" distL="114300" distR="114300" simplePos="0" relativeHeight="251658240" behindDoc="0" locked="0" layoutInCell="1" allowOverlap="1" wp14:anchorId="5AC252CF" wp14:editId="41AC2AD9">
            <wp:simplePos x="0" y="0"/>
            <wp:positionH relativeFrom="column">
              <wp:posOffset>3112770</wp:posOffset>
            </wp:positionH>
            <wp:positionV relativeFrom="paragraph">
              <wp:posOffset>802640</wp:posOffset>
            </wp:positionV>
            <wp:extent cx="3140710" cy="2286635"/>
            <wp:effectExtent l="0" t="0" r="2540" b="0"/>
            <wp:wrapSquare wrapText="bothSides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071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C1E40">
        <w:rPr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4025E08" wp14:editId="3671AAA4">
            <wp:simplePos x="0" y="0"/>
            <wp:positionH relativeFrom="column">
              <wp:posOffset>-236855</wp:posOffset>
            </wp:positionH>
            <wp:positionV relativeFrom="paragraph">
              <wp:posOffset>796925</wp:posOffset>
            </wp:positionV>
            <wp:extent cx="3145155" cy="2290445"/>
            <wp:effectExtent l="0" t="0" r="0" b="0"/>
            <wp:wrapSquare wrapText="bothSides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5155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1E40" w:rsidRPr="000C1E40">
        <w:rPr>
          <w:sz w:val="24"/>
          <w:szCs w:val="24"/>
        </w:rPr>
        <w:t xml:space="preserve">The visual </w:t>
      </w:r>
      <w:proofErr w:type="spellStart"/>
      <w:r w:rsidR="000C1E40" w:rsidRPr="000C1E40">
        <w:rPr>
          <w:sz w:val="24"/>
          <w:szCs w:val="24"/>
        </w:rPr>
        <w:t>comparison</w:t>
      </w:r>
      <w:proofErr w:type="spellEnd"/>
      <w:r w:rsidR="000C1E40" w:rsidRPr="000C1E40">
        <w:rPr>
          <w:sz w:val="24"/>
          <w:szCs w:val="24"/>
        </w:rPr>
        <w:t xml:space="preserve"> shows </w:t>
      </w:r>
      <w:proofErr w:type="spellStart"/>
      <w:r w:rsidR="000C1E40" w:rsidRPr="000C1E40">
        <w:rPr>
          <w:sz w:val="24"/>
          <w:szCs w:val="24"/>
        </w:rPr>
        <w:t>that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both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methods</w:t>
      </w:r>
      <w:proofErr w:type="spellEnd"/>
      <w:r w:rsidR="000C1E40" w:rsidRPr="000C1E40">
        <w:rPr>
          <w:sz w:val="24"/>
          <w:szCs w:val="24"/>
        </w:rPr>
        <w:t xml:space="preserve"> produce </w:t>
      </w:r>
      <w:proofErr w:type="spellStart"/>
      <w:r w:rsidR="000C1E40" w:rsidRPr="000C1E40">
        <w:rPr>
          <w:sz w:val="24"/>
          <w:szCs w:val="24"/>
        </w:rPr>
        <w:t>highly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similar</w:t>
      </w:r>
      <w:proofErr w:type="spellEnd"/>
      <w:r w:rsidR="000C1E40" w:rsidRPr="000C1E40">
        <w:rPr>
          <w:sz w:val="24"/>
          <w:szCs w:val="24"/>
        </w:rPr>
        <w:t xml:space="preserve"> clustering patterns, </w:t>
      </w:r>
      <w:proofErr w:type="spellStart"/>
      <w:r w:rsidR="000C1E40" w:rsidRPr="000C1E40">
        <w:rPr>
          <w:sz w:val="24"/>
          <w:szCs w:val="24"/>
        </w:rPr>
        <w:t>consistent</w:t>
      </w:r>
      <w:proofErr w:type="spellEnd"/>
      <w:r w:rsidR="000C1E40" w:rsidRPr="000C1E40">
        <w:rPr>
          <w:sz w:val="24"/>
          <w:szCs w:val="24"/>
        </w:rPr>
        <w:t xml:space="preserve"> with the high NMI and ARI </w:t>
      </w:r>
      <w:proofErr w:type="spellStart"/>
      <w:r w:rsidR="000C1E40" w:rsidRPr="000C1E40">
        <w:rPr>
          <w:sz w:val="24"/>
          <w:szCs w:val="24"/>
        </w:rPr>
        <w:t>values</w:t>
      </w:r>
      <w:proofErr w:type="spellEnd"/>
      <w:r w:rsidR="000C1E40" w:rsidRPr="000C1E40">
        <w:rPr>
          <w:sz w:val="24"/>
          <w:szCs w:val="24"/>
        </w:rPr>
        <w:t xml:space="preserve">. </w:t>
      </w:r>
      <w:proofErr w:type="spellStart"/>
      <w:r w:rsidR="000C1E40" w:rsidRPr="000C1E40">
        <w:rPr>
          <w:sz w:val="24"/>
          <w:szCs w:val="24"/>
        </w:rPr>
        <w:t>Differences</w:t>
      </w:r>
      <w:proofErr w:type="spellEnd"/>
      <w:r w:rsidR="000C1E40" w:rsidRPr="000C1E40">
        <w:rPr>
          <w:sz w:val="24"/>
          <w:szCs w:val="24"/>
        </w:rPr>
        <w:t xml:space="preserve"> are </w:t>
      </w:r>
      <w:proofErr w:type="spellStart"/>
      <w:r w:rsidR="000C1E40" w:rsidRPr="000C1E40">
        <w:rPr>
          <w:sz w:val="24"/>
          <w:szCs w:val="24"/>
        </w:rPr>
        <w:t>mainly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local</w:t>
      </w:r>
      <w:proofErr w:type="spellEnd"/>
      <w:r w:rsidR="000C1E40" w:rsidRPr="000C1E40">
        <w:rPr>
          <w:sz w:val="24"/>
          <w:szCs w:val="24"/>
        </w:rPr>
        <w:t xml:space="preserve"> and do </w:t>
      </w:r>
      <w:proofErr w:type="spellStart"/>
      <w:r w:rsidR="000C1E40" w:rsidRPr="000C1E40">
        <w:rPr>
          <w:sz w:val="24"/>
          <w:szCs w:val="24"/>
        </w:rPr>
        <w:t>not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significantly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affect</w:t>
      </w:r>
      <w:proofErr w:type="spellEnd"/>
      <w:r w:rsidR="000C1E40" w:rsidRPr="000C1E40">
        <w:rPr>
          <w:sz w:val="24"/>
          <w:szCs w:val="24"/>
        </w:rPr>
        <w:t xml:space="preserve"> the global </w:t>
      </w:r>
      <w:proofErr w:type="spellStart"/>
      <w:r w:rsidR="000C1E40" w:rsidRPr="000C1E40">
        <w:rPr>
          <w:sz w:val="24"/>
          <w:szCs w:val="24"/>
        </w:rPr>
        <w:t>structure</w:t>
      </w:r>
      <w:proofErr w:type="spellEnd"/>
      <w:r w:rsidR="000C1E40" w:rsidRPr="000C1E40">
        <w:rPr>
          <w:sz w:val="24"/>
          <w:szCs w:val="24"/>
        </w:rPr>
        <w:t xml:space="preserve"> of the network.</w:t>
      </w:r>
    </w:p>
    <w:p w14:paraId="5C80959C" w14:textId="77777777" w:rsidR="00CE73AF" w:rsidRPr="00CE73AF" w:rsidRDefault="00CE73AF" w:rsidP="00CE73AF">
      <w:pPr>
        <w:rPr>
          <w:sz w:val="24"/>
          <w:szCs w:val="24"/>
        </w:rPr>
      </w:pPr>
    </w:p>
    <w:p w14:paraId="125CDC72" w14:textId="52C6FA00" w:rsidR="00CE73AF" w:rsidRPr="000C1E40" w:rsidRDefault="00CE73AF" w:rsidP="00CE73AF">
      <w:pPr>
        <w:pStyle w:val="Didascalia"/>
      </w:pPr>
      <w:r>
        <w:t xml:space="preserve">                 </w:t>
      </w:r>
      <w:r w:rsidR="000C1E40">
        <w:t xml:space="preserve">Figure </w:t>
      </w:r>
      <w:r w:rsidR="000C1E40">
        <w:fldChar w:fldCharType="begin"/>
      </w:r>
      <w:r w:rsidR="000C1E40">
        <w:instrText xml:space="preserve"> SEQ Figure \* ARABIC </w:instrText>
      </w:r>
      <w:r w:rsidR="000C1E40">
        <w:fldChar w:fldCharType="separate"/>
      </w:r>
      <w:r>
        <w:rPr>
          <w:noProof/>
        </w:rPr>
        <w:t>1</w:t>
      </w:r>
      <w:r w:rsidR="000C1E40">
        <w:fldChar w:fldCharType="end"/>
      </w:r>
      <w:r w:rsidR="000C1E40">
        <w:t xml:space="preserve">: </w:t>
      </w:r>
      <w:proofErr w:type="spellStart"/>
      <w:r w:rsidR="000C1E40">
        <w:t>Louvain</w:t>
      </w:r>
      <w:proofErr w:type="spellEnd"/>
      <w:r w:rsidR="000C1E40">
        <w:t xml:space="preserve"> Communities</w:t>
      </w:r>
      <w:r>
        <w:tab/>
        <w:t xml:space="preserve">     </w:t>
      </w:r>
      <w:r>
        <w:tab/>
      </w:r>
      <w:r>
        <w:tab/>
      </w:r>
      <w:r>
        <w:tab/>
      </w:r>
      <w:r>
        <w:tab/>
      </w: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Leiden Communities</w:t>
      </w:r>
    </w:p>
    <w:p w14:paraId="26797937" w14:textId="718D428D" w:rsidR="000C1E40" w:rsidRPr="000C1E40" w:rsidRDefault="000C1E40" w:rsidP="000C1E40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0C1E40">
        <w:rPr>
          <w:b/>
          <w:bCs/>
        </w:rPr>
        <w:t>Discussion</w:t>
      </w:r>
      <w:proofErr w:type="spellEnd"/>
    </w:p>
    <w:p w14:paraId="25EB8EEE" w14:textId="2E1F34E0" w:rsidR="000C1E40" w:rsidRP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The anime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network </w:t>
      </w:r>
      <w:proofErr w:type="spellStart"/>
      <w:r w:rsidRPr="000C1E40">
        <w:rPr>
          <w:sz w:val="24"/>
          <w:szCs w:val="24"/>
        </w:rPr>
        <w:t>exhibits</w:t>
      </w:r>
      <w:proofErr w:type="spellEnd"/>
      <w:r w:rsidRPr="000C1E40">
        <w:rPr>
          <w:sz w:val="24"/>
          <w:szCs w:val="24"/>
        </w:rPr>
        <w:t xml:space="preserve"> a strong and </w:t>
      </w:r>
      <w:proofErr w:type="spellStart"/>
      <w:r w:rsidRPr="000C1E40">
        <w:rPr>
          <w:sz w:val="24"/>
          <w:szCs w:val="24"/>
        </w:rPr>
        <w:t>well-defined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expected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given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construction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mechanism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based</w:t>
      </w:r>
      <w:proofErr w:type="spellEnd"/>
      <w:r w:rsidRPr="000C1E40">
        <w:rPr>
          <w:sz w:val="24"/>
          <w:szCs w:val="24"/>
        </w:rPr>
        <w:t xml:space="preserve"> on </w:t>
      </w:r>
      <w:proofErr w:type="spellStart"/>
      <w:r w:rsidRPr="000C1E40">
        <w:rPr>
          <w:sz w:val="24"/>
          <w:szCs w:val="24"/>
        </w:rPr>
        <w:t>shared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genres</w:t>
      </w:r>
      <w:proofErr w:type="spellEnd"/>
      <w:r w:rsidRPr="000C1E40">
        <w:rPr>
          <w:sz w:val="24"/>
          <w:szCs w:val="24"/>
        </w:rPr>
        <w:t>.</w:t>
      </w:r>
    </w:p>
    <w:p w14:paraId="58D7144E" w14:textId="77777777" w:rsidR="000C1E40" w:rsidRPr="000C1E40" w:rsidRDefault="000C1E40" w:rsidP="000C1E40">
      <w:pPr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produce </w:t>
      </w:r>
      <w:proofErr w:type="spellStart"/>
      <w:r w:rsidRPr="000C1E40">
        <w:rPr>
          <w:sz w:val="24"/>
          <w:szCs w:val="24"/>
        </w:rPr>
        <w:t>highly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consistent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, with Leiden </w:t>
      </w:r>
      <w:proofErr w:type="spellStart"/>
      <w:r w:rsidRPr="000C1E40">
        <w:rPr>
          <w:sz w:val="24"/>
          <w:szCs w:val="24"/>
        </w:rPr>
        <w:t>offering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significant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advantage</w:t>
      </w:r>
      <w:proofErr w:type="spellEnd"/>
      <w:r w:rsidRPr="000C1E40">
        <w:rPr>
          <w:sz w:val="24"/>
          <w:szCs w:val="24"/>
        </w:rPr>
        <w:t xml:space="preserve"> in </w:t>
      </w:r>
      <w:proofErr w:type="spellStart"/>
      <w:r w:rsidRPr="000C1E40">
        <w:rPr>
          <w:sz w:val="24"/>
          <w:szCs w:val="24"/>
        </w:rPr>
        <w:t>computational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efficiency</w:t>
      </w:r>
      <w:proofErr w:type="spellEnd"/>
      <w:r w:rsidRPr="000C1E40">
        <w:rPr>
          <w:sz w:val="24"/>
          <w:szCs w:val="24"/>
        </w:rPr>
        <w:t xml:space="preserve"> and </w:t>
      </w:r>
      <w:proofErr w:type="spellStart"/>
      <w:r w:rsidRPr="000C1E40">
        <w:rPr>
          <w:sz w:val="24"/>
          <w:szCs w:val="24"/>
        </w:rPr>
        <w:t>improved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stability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–Newman, </w:t>
      </w:r>
      <w:proofErr w:type="spellStart"/>
      <w:r w:rsidRPr="000C1E40">
        <w:rPr>
          <w:sz w:val="24"/>
          <w:szCs w:val="24"/>
        </w:rPr>
        <w:t>while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conceptually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different</w:t>
      </w:r>
      <w:proofErr w:type="spellEnd"/>
      <w:r w:rsidRPr="000C1E40">
        <w:rPr>
          <w:sz w:val="24"/>
          <w:szCs w:val="24"/>
        </w:rPr>
        <w:t xml:space="preserve">, highlights a </w:t>
      </w:r>
      <w:proofErr w:type="spellStart"/>
      <w:r w:rsidRPr="000C1E40">
        <w:rPr>
          <w:sz w:val="24"/>
          <w:szCs w:val="24"/>
        </w:rPr>
        <w:t>finer-grained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hierarchical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decomposition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when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applied</w:t>
      </w:r>
      <w:proofErr w:type="spellEnd"/>
      <w:r w:rsidRPr="000C1E40">
        <w:rPr>
          <w:sz w:val="24"/>
          <w:szCs w:val="24"/>
        </w:rPr>
        <w:t xml:space="preserve"> to </w:t>
      </w:r>
      <w:proofErr w:type="spellStart"/>
      <w:r w:rsidRPr="000C1E40">
        <w:rPr>
          <w:sz w:val="24"/>
          <w:szCs w:val="24"/>
        </w:rPr>
        <w:t>smaller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subgraphs</w:t>
      </w:r>
      <w:proofErr w:type="spellEnd"/>
      <w:r w:rsidRPr="000C1E40">
        <w:rPr>
          <w:sz w:val="24"/>
          <w:szCs w:val="24"/>
        </w:rPr>
        <w:t>.</w:t>
      </w:r>
    </w:p>
    <w:p w14:paraId="4E32D7FD" w14:textId="77777777" w:rsidR="000C1E40" w:rsidRP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lastRenderedPageBreak/>
        <w:t xml:space="preserve">Overall, the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suggest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that</w:t>
      </w:r>
      <w:proofErr w:type="spellEnd"/>
      <w:r w:rsidRPr="000C1E40">
        <w:rPr>
          <w:sz w:val="24"/>
          <w:szCs w:val="24"/>
        </w:rPr>
        <w:t xml:space="preserve"> the network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robust</w:t>
      </w:r>
      <w:proofErr w:type="spellEnd"/>
      <w:r w:rsidRPr="000C1E40">
        <w:rPr>
          <w:sz w:val="24"/>
          <w:szCs w:val="24"/>
        </w:rPr>
        <w:t xml:space="preserve"> and </w:t>
      </w:r>
      <w:proofErr w:type="spellStart"/>
      <w:r w:rsidRPr="000C1E40">
        <w:rPr>
          <w:sz w:val="24"/>
          <w:szCs w:val="24"/>
        </w:rPr>
        <w:t>stable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across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different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detection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methodologies</w:t>
      </w:r>
      <w:proofErr w:type="spellEnd"/>
      <w:r w:rsidRPr="000C1E40">
        <w:rPr>
          <w:sz w:val="24"/>
          <w:szCs w:val="24"/>
        </w:rPr>
        <w:t>.</w:t>
      </w:r>
    </w:p>
    <w:p w14:paraId="18BA254A" w14:textId="263DE19C" w:rsidR="005D15EB" w:rsidRDefault="000C1E40" w:rsidP="000C1E40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0C1E40">
        <w:rPr>
          <w:b/>
          <w:bCs/>
        </w:rPr>
        <w:t>Conclusion</w:t>
      </w:r>
      <w:proofErr w:type="spellEnd"/>
    </w:p>
    <w:p w14:paraId="6BD15840" w14:textId="77777777" w:rsidR="000C1E40" w:rsidRPr="000C1E40" w:rsidRDefault="000C1E40" w:rsidP="000C1E40">
      <w:pPr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study </w:t>
      </w:r>
      <w:proofErr w:type="spellStart"/>
      <w:r w:rsidRPr="000C1E40">
        <w:rPr>
          <w:sz w:val="24"/>
          <w:szCs w:val="24"/>
        </w:rPr>
        <w:t>analyzed</w:t>
      </w:r>
      <w:proofErr w:type="spellEnd"/>
      <w:r w:rsidRPr="000C1E40">
        <w:rPr>
          <w:sz w:val="24"/>
          <w:szCs w:val="24"/>
        </w:rPr>
        <w:t xml:space="preserve"> the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of an anime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network </w:t>
      </w:r>
      <w:proofErr w:type="spellStart"/>
      <w:r w:rsidRPr="000C1E40">
        <w:rPr>
          <w:sz w:val="24"/>
          <w:szCs w:val="24"/>
        </w:rPr>
        <w:t>using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three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algorithms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Despite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methodological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differences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produce </w:t>
      </w:r>
      <w:proofErr w:type="spellStart"/>
      <w:r w:rsidRPr="000C1E40">
        <w:rPr>
          <w:sz w:val="24"/>
          <w:szCs w:val="24"/>
        </w:rPr>
        <w:t>highly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similar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partitions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while</w:t>
      </w:r>
      <w:proofErr w:type="spellEnd"/>
      <w:r w:rsidRPr="000C1E40">
        <w:rPr>
          <w:sz w:val="24"/>
          <w:szCs w:val="24"/>
        </w:rPr>
        <w:t xml:space="preserve"> Leiden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significantly</w:t>
      </w:r>
      <w:proofErr w:type="spellEnd"/>
      <w:r w:rsidRPr="000C1E40">
        <w:rPr>
          <w:sz w:val="24"/>
          <w:szCs w:val="24"/>
        </w:rPr>
        <w:t xml:space="preserve"> more </w:t>
      </w:r>
      <w:proofErr w:type="spellStart"/>
      <w:r w:rsidRPr="000C1E40">
        <w:rPr>
          <w:sz w:val="24"/>
          <w:szCs w:val="24"/>
        </w:rPr>
        <w:t>efficient</w:t>
      </w:r>
      <w:proofErr w:type="spellEnd"/>
      <w:r w:rsidRPr="000C1E40">
        <w:rPr>
          <w:sz w:val="24"/>
          <w:szCs w:val="24"/>
        </w:rPr>
        <w:t>.</w:t>
      </w:r>
    </w:p>
    <w:p w14:paraId="59338988" w14:textId="77777777" w:rsidR="000C1E40" w:rsidRPr="000C1E40" w:rsidRDefault="000C1E40" w:rsidP="000C1E40">
      <w:pPr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 </w:t>
      </w:r>
      <w:proofErr w:type="spellStart"/>
      <w:r w:rsidRPr="000C1E40">
        <w:rPr>
          <w:sz w:val="24"/>
          <w:szCs w:val="24"/>
        </w:rPr>
        <w:t>provides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complementary</w:t>
      </w:r>
      <w:proofErr w:type="spellEnd"/>
      <w:r w:rsidRPr="000C1E40">
        <w:rPr>
          <w:sz w:val="24"/>
          <w:szCs w:val="24"/>
        </w:rPr>
        <w:t xml:space="preserve"> insight </w:t>
      </w:r>
      <w:proofErr w:type="spellStart"/>
      <w:r w:rsidRPr="000C1E40">
        <w:rPr>
          <w:sz w:val="24"/>
          <w:szCs w:val="24"/>
        </w:rPr>
        <w:t>into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hierarchical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but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limited by </w:t>
      </w:r>
      <w:proofErr w:type="spellStart"/>
      <w:r w:rsidRPr="000C1E40">
        <w:rPr>
          <w:sz w:val="24"/>
          <w:szCs w:val="24"/>
        </w:rPr>
        <w:t>computational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complexity</w:t>
      </w:r>
      <w:proofErr w:type="spellEnd"/>
      <w:r w:rsidRPr="000C1E40">
        <w:rPr>
          <w:sz w:val="24"/>
          <w:szCs w:val="24"/>
        </w:rPr>
        <w:t xml:space="preserve">. The overall </w:t>
      </w:r>
      <w:proofErr w:type="spellStart"/>
      <w:r w:rsidRPr="000C1E40">
        <w:rPr>
          <w:sz w:val="24"/>
          <w:szCs w:val="24"/>
        </w:rPr>
        <w:t>analysis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confirms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presence</w:t>
      </w:r>
      <w:proofErr w:type="spellEnd"/>
      <w:r w:rsidRPr="000C1E40">
        <w:rPr>
          <w:sz w:val="24"/>
          <w:szCs w:val="24"/>
        </w:rPr>
        <w:t xml:space="preserve"> of a strong and </w:t>
      </w:r>
      <w:proofErr w:type="spellStart"/>
      <w:r w:rsidRPr="000C1E40">
        <w:rPr>
          <w:sz w:val="24"/>
          <w:szCs w:val="24"/>
        </w:rPr>
        <w:t>stable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in the network.</w:t>
      </w:r>
    </w:p>
    <w:p w14:paraId="44DB23F3" w14:textId="77777777" w:rsidR="000C1E40" w:rsidRPr="000C1E40" w:rsidRDefault="000C1E40" w:rsidP="000C1E40">
      <w:pPr>
        <w:rPr>
          <w:sz w:val="24"/>
          <w:szCs w:val="24"/>
        </w:rPr>
      </w:pPr>
    </w:p>
    <w:sectPr w:rsidR="000C1E40" w:rsidRPr="000C1E4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4343D"/>
    <w:multiLevelType w:val="hybridMultilevel"/>
    <w:tmpl w:val="904661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665B1"/>
    <w:multiLevelType w:val="multilevel"/>
    <w:tmpl w:val="2C86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046D1A"/>
    <w:multiLevelType w:val="multilevel"/>
    <w:tmpl w:val="8288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AE4733"/>
    <w:multiLevelType w:val="multilevel"/>
    <w:tmpl w:val="5E0C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EE40A3"/>
    <w:multiLevelType w:val="multilevel"/>
    <w:tmpl w:val="00F64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A65765"/>
    <w:multiLevelType w:val="multilevel"/>
    <w:tmpl w:val="1478B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B22529"/>
    <w:multiLevelType w:val="hybridMultilevel"/>
    <w:tmpl w:val="9FB440C6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E75D75"/>
    <w:multiLevelType w:val="hybridMultilevel"/>
    <w:tmpl w:val="5D3ADC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6E0F9C"/>
    <w:multiLevelType w:val="hybridMultilevel"/>
    <w:tmpl w:val="22160278"/>
    <w:lvl w:ilvl="0" w:tplc="873205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581F85"/>
    <w:multiLevelType w:val="hybridMultilevel"/>
    <w:tmpl w:val="C014583E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7D4466"/>
    <w:multiLevelType w:val="multilevel"/>
    <w:tmpl w:val="A3184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A00636"/>
    <w:multiLevelType w:val="multilevel"/>
    <w:tmpl w:val="E23E1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7C5231"/>
    <w:multiLevelType w:val="multilevel"/>
    <w:tmpl w:val="F454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E86F04"/>
    <w:multiLevelType w:val="hybridMultilevel"/>
    <w:tmpl w:val="632C288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460158"/>
    <w:multiLevelType w:val="hybridMultilevel"/>
    <w:tmpl w:val="12605F56"/>
    <w:lvl w:ilvl="0" w:tplc="873205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12166D"/>
    <w:multiLevelType w:val="multilevel"/>
    <w:tmpl w:val="159A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CC369A"/>
    <w:multiLevelType w:val="hybridMultilevel"/>
    <w:tmpl w:val="D08AC84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8C0088"/>
    <w:multiLevelType w:val="multilevel"/>
    <w:tmpl w:val="15049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B65EC7"/>
    <w:multiLevelType w:val="multilevel"/>
    <w:tmpl w:val="9A0A1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6E1D33"/>
    <w:multiLevelType w:val="multilevel"/>
    <w:tmpl w:val="A4BC6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F93BDF"/>
    <w:multiLevelType w:val="hybridMultilevel"/>
    <w:tmpl w:val="3B860B72"/>
    <w:lvl w:ilvl="0" w:tplc="FFFFFFFF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91A74B9"/>
    <w:multiLevelType w:val="multilevel"/>
    <w:tmpl w:val="3B42B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204D54"/>
    <w:multiLevelType w:val="multilevel"/>
    <w:tmpl w:val="B5C4D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67576E"/>
    <w:multiLevelType w:val="multilevel"/>
    <w:tmpl w:val="E2A0A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2C5290"/>
    <w:multiLevelType w:val="multilevel"/>
    <w:tmpl w:val="5FCED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1E1E81"/>
    <w:multiLevelType w:val="multilevel"/>
    <w:tmpl w:val="D4D20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2B15E9"/>
    <w:multiLevelType w:val="hybridMultilevel"/>
    <w:tmpl w:val="7422B6CA"/>
    <w:lvl w:ilvl="0" w:tplc="EABCBB02">
      <w:start w:val="1"/>
      <w:numFmt w:val="decimal"/>
      <w:lvlText w:val="%1."/>
      <w:lvlJc w:val="left"/>
      <w:pPr>
        <w:ind w:left="720" w:hanging="360"/>
      </w:pPr>
      <w:rPr>
        <w:b/>
        <w:bCs/>
        <w:sz w:val="28"/>
        <w:szCs w:val="28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4724CD"/>
    <w:multiLevelType w:val="multilevel"/>
    <w:tmpl w:val="13585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4E3394"/>
    <w:multiLevelType w:val="multilevel"/>
    <w:tmpl w:val="FEA8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A12365"/>
    <w:multiLevelType w:val="hybridMultilevel"/>
    <w:tmpl w:val="083C4E76"/>
    <w:lvl w:ilvl="0" w:tplc="873205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065D73"/>
    <w:multiLevelType w:val="hybridMultilevel"/>
    <w:tmpl w:val="7DC21D0A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E7A37D1"/>
    <w:multiLevelType w:val="multilevel"/>
    <w:tmpl w:val="1ECE3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C157B4"/>
    <w:multiLevelType w:val="multilevel"/>
    <w:tmpl w:val="C13E0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3E108F"/>
    <w:multiLevelType w:val="multilevel"/>
    <w:tmpl w:val="D2C0B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B07F29"/>
    <w:multiLevelType w:val="hybridMultilevel"/>
    <w:tmpl w:val="1F42A392"/>
    <w:lvl w:ilvl="0" w:tplc="FFFFFFFF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1939725">
    <w:abstractNumId w:val="0"/>
  </w:num>
  <w:num w:numId="2" w16cid:durableId="913660451">
    <w:abstractNumId w:val="14"/>
  </w:num>
  <w:num w:numId="3" w16cid:durableId="1546133876">
    <w:abstractNumId w:val="8"/>
  </w:num>
  <w:num w:numId="4" w16cid:durableId="1887177440">
    <w:abstractNumId w:val="29"/>
  </w:num>
  <w:num w:numId="5" w16cid:durableId="706565820">
    <w:abstractNumId w:val="15"/>
  </w:num>
  <w:num w:numId="6" w16cid:durableId="1189485414">
    <w:abstractNumId w:val="10"/>
  </w:num>
  <w:num w:numId="7" w16cid:durableId="213082917">
    <w:abstractNumId w:val="18"/>
  </w:num>
  <w:num w:numId="8" w16cid:durableId="1389377192">
    <w:abstractNumId w:val="23"/>
  </w:num>
  <w:num w:numId="9" w16cid:durableId="709764996">
    <w:abstractNumId w:val="33"/>
  </w:num>
  <w:num w:numId="10" w16cid:durableId="1402874887">
    <w:abstractNumId w:val="4"/>
  </w:num>
  <w:num w:numId="11" w16cid:durableId="2017611661">
    <w:abstractNumId w:val="7"/>
  </w:num>
  <w:num w:numId="12" w16cid:durableId="456996621">
    <w:abstractNumId w:val="16"/>
  </w:num>
  <w:num w:numId="13" w16cid:durableId="948852646">
    <w:abstractNumId w:val="13"/>
  </w:num>
  <w:num w:numId="14" w16cid:durableId="1974946753">
    <w:abstractNumId w:val="26"/>
  </w:num>
  <w:num w:numId="15" w16cid:durableId="1912739280">
    <w:abstractNumId w:val="24"/>
  </w:num>
  <w:num w:numId="16" w16cid:durableId="948901573">
    <w:abstractNumId w:val="11"/>
  </w:num>
  <w:num w:numId="17" w16cid:durableId="377125906">
    <w:abstractNumId w:val="27"/>
  </w:num>
  <w:num w:numId="18" w16cid:durableId="1669208400">
    <w:abstractNumId w:val="2"/>
  </w:num>
  <w:num w:numId="19" w16cid:durableId="1215039984">
    <w:abstractNumId w:val="1"/>
  </w:num>
  <w:num w:numId="20" w16cid:durableId="1463228303">
    <w:abstractNumId w:val="28"/>
  </w:num>
  <w:num w:numId="21" w16cid:durableId="942565797">
    <w:abstractNumId w:val="32"/>
  </w:num>
  <w:num w:numId="22" w16cid:durableId="1835142762">
    <w:abstractNumId w:val="25"/>
  </w:num>
  <w:num w:numId="23" w16cid:durableId="866793758">
    <w:abstractNumId w:val="17"/>
  </w:num>
  <w:num w:numId="24" w16cid:durableId="2144613767">
    <w:abstractNumId w:val="21"/>
  </w:num>
  <w:num w:numId="25" w16cid:durableId="1748460827">
    <w:abstractNumId w:val="12"/>
  </w:num>
  <w:num w:numId="26" w16cid:durableId="389115331">
    <w:abstractNumId w:val="31"/>
  </w:num>
  <w:num w:numId="27" w16cid:durableId="1043990546">
    <w:abstractNumId w:val="19"/>
  </w:num>
  <w:num w:numId="28" w16cid:durableId="564069475">
    <w:abstractNumId w:val="22"/>
  </w:num>
  <w:num w:numId="29" w16cid:durableId="1156800454">
    <w:abstractNumId w:val="6"/>
  </w:num>
  <w:num w:numId="30" w16cid:durableId="1278220496">
    <w:abstractNumId w:val="9"/>
  </w:num>
  <w:num w:numId="31" w16cid:durableId="535123512">
    <w:abstractNumId w:val="30"/>
  </w:num>
  <w:num w:numId="32" w16cid:durableId="1666395782">
    <w:abstractNumId w:val="5"/>
  </w:num>
  <w:num w:numId="33" w16cid:durableId="1320189206">
    <w:abstractNumId w:val="34"/>
  </w:num>
  <w:num w:numId="34" w16cid:durableId="867066120">
    <w:abstractNumId w:val="20"/>
  </w:num>
  <w:num w:numId="35" w16cid:durableId="6063545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64B"/>
    <w:rsid w:val="000C1E40"/>
    <w:rsid w:val="00326CC1"/>
    <w:rsid w:val="003D1857"/>
    <w:rsid w:val="004B3640"/>
    <w:rsid w:val="004D064B"/>
    <w:rsid w:val="005D15EB"/>
    <w:rsid w:val="00711161"/>
    <w:rsid w:val="0092502D"/>
    <w:rsid w:val="009676A5"/>
    <w:rsid w:val="009D6561"/>
    <w:rsid w:val="00A84F45"/>
    <w:rsid w:val="00AE37AF"/>
    <w:rsid w:val="00CB3592"/>
    <w:rsid w:val="00CE73AF"/>
    <w:rsid w:val="00D630B0"/>
    <w:rsid w:val="00F7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3F3A63"/>
  <w15:chartTrackingRefBased/>
  <w15:docId w15:val="{C33FD215-F28B-42C6-BBD4-AC614E9C9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D15EB"/>
  </w:style>
  <w:style w:type="paragraph" w:styleId="Titolo1">
    <w:name w:val="heading 1"/>
    <w:basedOn w:val="Normale"/>
    <w:next w:val="Normale"/>
    <w:link w:val="Titolo1Carattere"/>
    <w:uiPriority w:val="9"/>
    <w:qFormat/>
    <w:rsid w:val="004D0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D0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4D0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D0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D0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D0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D0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D0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D0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D06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D06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4D06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D064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D064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D064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D064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D064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D064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D0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D06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D0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D06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D0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D064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D064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D064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D0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D064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D064B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5D15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essunaspaziatura">
    <w:name w:val="No Spacing"/>
    <w:uiPriority w:val="1"/>
    <w:qFormat/>
    <w:rsid w:val="005D15EB"/>
    <w:pPr>
      <w:spacing w:after="0" w:line="240" w:lineRule="auto"/>
    </w:pPr>
  </w:style>
  <w:style w:type="paragraph" w:styleId="Didascalia">
    <w:name w:val="caption"/>
    <w:basedOn w:val="Normale"/>
    <w:next w:val="Normale"/>
    <w:uiPriority w:val="35"/>
    <w:unhideWhenUsed/>
    <w:qFormat/>
    <w:rsid w:val="0071116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pdq2pgselectionanchorcontainer">
    <w:name w:val="pdq2pg_selectionanchorcontainer"/>
    <w:basedOn w:val="Normale"/>
    <w:rsid w:val="000C1E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0C1E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8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8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0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2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0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3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1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06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9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4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1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5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5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5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4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3</Pages>
  <Words>686</Words>
  <Characters>3914</Characters>
  <Application>Microsoft Office Word</Application>
  <DocSecurity>0</DocSecurity>
  <Lines>32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Liguria Digitale</Company>
  <LinksUpToDate>false</LinksUpToDate>
  <CharactersWithSpaces>4591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Magistrello Camilla</dc:creator>
  <cp:keywords/>
  <dc:description/>
  <cp:lastModifiedBy>Magistrello Camilla</cp:lastModifiedBy>
  <cp:revision>9</cp:revision>
  <dcterms:created xsi:type="dcterms:W3CDTF">2026-06-18T09:44:00Z</dcterms:created>
  <dcterms:modified xsi:type="dcterms:W3CDTF">2026-07-04T20:23:00Z</dcterms:modified>
</cp:coreProperties>
</file>