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B6B0C" w14:textId="77777777" w:rsidR="00B015CB" w:rsidRPr="00B015CB" w:rsidRDefault="00B015CB" w:rsidP="00B015CB">
      <w:pPr>
        <w:pStyle w:val="NoteLevel1"/>
      </w:pPr>
      <w:proofErr w:type="spellStart"/>
      <w:proofErr w:type="gramStart"/>
      <w:r>
        <w:t>setTimeout</w:t>
      </w:r>
      <w:proofErr w:type="spellEnd"/>
      <w:proofErr w:type="gramEnd"/>
    </w:p>
    <w:p w14:paraId="1CC69516" w14:textId="77777777" w:rsidR="00B015CB" w:rsidRPr="00B015CB" w:rsidRDefault="00B015CB" w:rsidP="00B015CB">
      <w:pPr>
        <w:pStyle w:val="NoteLevel2"/>
      </w:pPr>
      <w:r w:rsidRPr="00B015CB">
        <w:t xml:space="preserve">The </w:t>
      </w:r>
      <w:proofErr w:type="spellStart"/>
      <w:proofErr w:type="gramStart"/>
      <w:r w:rsidRPr="00B015CB">
        <w:t>setTimeout</w:t>
      </w:r>
      <w:proofErr w:type="spellEnd"/>
      <w:r w:rsidRPr="00B015CB">
        <w:t>(</w:t>
      </w:r>
      <w:proofErr w:type="gramEnd"/>
      <w:r w:rsidRPr="00B015CB">
        <w:t>) method calls a function or evaluates an expression after a specified number of milliseconds.</w:t>
      </w:r>
    </w:p>
    <w:p w14:paraId="09522BC9" w14:textId="77777777" w:rsidR="00B015CB" w:rsidRPr="00B015CB" w:rsidRDefault="00B015CB" w:rsidP="00B015CB">
      <w:pPr>
        <w:pStyle w:val="NoteLevel2"/>
      </w:pPr>
      <w:r w:rsidRPr="00B015CB">
        <w:rPr>
          <w:b/>
          <w:bCs/>
        </w:rPr>
        <w:t>Tip:</w:t>
      </w:r>
      <w:r w:rsidRPr="00B015CB">
        <w:t xml:space="preserve"> 1000 </w:t>
      </w:r>
      <w:proofErr w:type="spellStart"/>
      <w:r w:rsidRPr="00B015CB">
        <w:t>ms</w:t>
      </w:r>
      <w:proofErr w:type="spellEnd"/>
      <w:r w:rsidRPr="00B015CB">
        <w:t xml:space="preserve"> = 1 second.</w:t>
      </w:r>
    </w:p>
    <w:p w14:paraId="306679BD" w14:textId="77777777" w:rsidR="00B015CB" w:rsidRPr="00B015CB" w:rsidRDefault="00B015CB" w:rsidP="00B015CB">
      <w:pPr>
        <w:pStyle w:val="NoteLevel2"/>
      </w:pPr>
      <w:r w:rsidRPr="00B015CB">
        <w:rPr>
          <w:b/>
          <w:bCs/>
        </w:rPr>
        <w:t>Tip:</w:t>
      </w:r>
      <w:r w:rsidRPr="00B015CB">
        <w:t> The function is only executed once. If you need to repeat execution, use the </w:t>
      </w:r>
      <w:hyperlink r:id="rId8" w:history="1">
        <w:proofErr w:type="spellStart"/>
        <w:proofErr w:type="gramStart"/>
        <w:r w:rsidRPr="00B015CB">
          <w:rPr>
            <w:rStyle w:val="Hyperlink"/>
          </w:rPr>
          <w:t>setInterval</w:t>
        </w:r>
        <w:proofErr w:type="spellEnd"/>
        <w:r w:rsidRPr="00B015CB">
          <w:rPr>
            <w:rStyle w:val="Hyperlink"/>
          </w:rPr>
          <w:t>(</w:t>
        </w:r>
        <w:proofErr w:type="gramEnd"/>
        <w:r w:rsidRPr="00B015CB">
          <w:rPr>
            <w:rStyle w:val="Hyperlink"/>
          </w:rPr>
          <w:t>)</w:t>
        </w:r>
      </w:hyperlink>
      <w:r w:rsidRPr="00B015CB">
        <w:t> method.</w:t>
      </w:r>
    </w:p>
    <w:p w14:paraId="66591895" w14:textId="77777777" w:rsidR="00B015CB" w:rsidRPr="00B015CB" w:rsidRDefault="00B015CB" w:rsidP="00B015CB">
      <w:pPr>
        <w:pStyle w:val="NoteLevel2"/>
      </w:pPr>
      <w:r w:rsidRPr="00B015CB">
        <w:rPr>
          <w:b/>
          <w:bCs/>
        </w:rPr>
        <w:t>Tip:</w:t>
      </w:r>
      <w:r w:rsidRPr="00B015CB">
        <w:t> Use the </w:t>
      </w:r>
      <w:hyperlink r:id="rId9" w:history="1">
        <w:proofErr w:type="spellStart"/>
        <w:proofErr w:type="gramStart"/>
        <w:r w:rsidRPr="00B015CB">
          <w:rPr>
            <w:rStyle w:val="Hyperlink"/>
          </w:rPr>
          <w:t>clearTimeout</w:t>
        </w:r>
        <w:proofErr w:type="spellEnd"/>
        <w:r w:rsidRPr="00B015CB">
          <w:rPr>
            <w:rStyle w:val="Hyperlink"/>
          </w:rPr>
          <w:t>(</w:t>
        </w:r>
        <w:proofErr w:type="gramEnd"/>
        <w:r w:rsidRPr="00B015CB">
          <w:rPr>
            <w:rStyle w:val="Hyperlink"/>
          </w:rPr>
          <w:t>)</w:t>
        </w:r>
      </w:hyperlink>
      <w:r w:rsidRPr="00B015CB">
        <w:t> method to prevent the function from running.</w:t>
      </w:r>
    </w:p>
    <w:p w14:paraId="0310EC91" w14:textId="77777777" w:rsidR="00B015CB" w:rsidRDefault="00B015CB" w:rsidP="00B015CB">
      <w:pPr>
        <w:pStyle w:val="NoteLevel1"/>
      </w:pPr>
      <w:proofErr w:type="spellStart"/>
      <w:proofErr w:type="gramStart"/>
      <w:r>
        <w:t>setInterval</w:t>
      </w:r>
      <w:proofErr w:type="spellEnd"/>
      <w:proofErr w:type="gramEnd"/>
    </w:p>
    <w:p w14:paraId="3B502163" w14:textId="77777777" w:rsidR="00B015CB" w:rsidRPr="00B015CB" w:rsidRDefault="00B015CB" w:rsidP="00B015CB">
      <w:pPr>
        <w:pStyle w:val="NoteLevel2"/>
      </w:pPr>
      <w:r w:rsidRPr="00B015CB">
        <w:t xml:space="preserve">The </w:t>
      </w:r>
      <w:proofErr w:type="spellStart"/>
      <w:proofErr w:type="gramStart"/>
      <w:r w:rsidRPr="00B015CB">
        <w:t>setInterval</w:t>
      </w:r>
      <w:proofErr w:type="spellEnd"/>
      <w:r w:rsidRPr="00B015CB">
        <w:t>(</w:t>
      </w:r>
      <w:proofErr w:type="gramEnd"/>
      <w:r w:rsidRPr="00B015CB">
        <w:t>) method calls a function or evaluates an expression at specified intervals (in milliseconds).</w:t>
      </w:r>
    </w:p>
    <w:p w14:paraId="0C1D9AFA" w14:textId="77777777" w:rsidR="00B015CB" w:rsidRPr="00B015CB" w:rsidRDefault="00B015CB" w:rsidP="00B015CB">
      <w:pPr>
        <w:pStyle w:val="NoteLevel2"/>
      </w:pPr>
      <w:r w:rsidRPr="00B015CB">
        <w:t xml:space="preserve">The </w:t>
      </w:r>
      <w:proofErr w:type="spellStart"/>
      <w:proofErr w:type="gramStart"/>
      <w:r w:rsidRPr="00B015CB">
        <w:t>setInterval</w:t>
      </w:r>
      <w:proofErr w:type="spellEnd"/>
      <w:r w:rsidRPr="00B015CB">
        <w:t>(</w:t>
      </w:r>
      <w:proofErr w:type="gramEnd"/>
      <w:r w:rsidRPr="00B015CB">
        <w:t>) method will continue calling the function until </w:t>
      </w:r>
      <w:hyperlink r:id="rId10" w:history="1">
        <w:proofErr w:type="spellStart"/>
        <w:r w:rsidRPr="00B015CB">
          <w:rPr>
            <w:rStyle w:val="Hyperlink"/>
          </w:rPr>
          <w:t>clearInterval</w:t>
        </w:r>
        <w:proofErr w:type="spellEnd"/>
        <w:r w:rsidRPr="00B015CB">
          <w:rPr>
            <w:rStyle w:val="Hyperlink"/>
          </w:rPr>
          <w:t>()</w:t>
        </w:r>
      </w:hyperlink>
      <w:r w:rsidRPr="00B015CB">
        <w:t> is called, or the window is closed.</w:t>
      </w:r>
    </w:p>
    <w:p w14:paraId="66CF224A" w14:textId="77777777" w:rsidR="00B015CB" w:rsidRPr="00B015CB" w:rsidRDefault="00B015CB" w:rsidP="00B015CB">
      <w:pPr>
        <w:pStyle w:val="NoteLevel2"/>
      </w:pPr>
      <w:r w:rsidRPr="00B015CB">
        <w:t xml:space="preserve">The ID value returned by </w:t>
      </w:r>
      <w:proofErr w:type="spellStart"/>
      <w:proofErr w:type="gramStart"/>
      <w:r w:rsidRPr="00B015CB">
        <w:t>setInterval</w:t>
      </w:r>
      <w:proofErr w:type="spellEnd"/>
      <w:r w:rsidRPr="00B015CB">
        <w:t>(</w:t>
      </w:r>
      <w:proofErr w:type="gramEnd"/>
      <w:r w:rsidRPr="00B015CB">
        <w:t xml:space="preserve">) is used as the parameter for the </w:t>
      </w:r>
      <w:proofErr w:type="spellStart"/>
      <w:r w:rsidRPr="00B015CB">
        <w:t>clearInterval</w:t>
      </w:r>
      <w:proofErr w:type="spellEnd"/>
      <w:r w:rsidRPr="00B015CB">
        <w:t>() method.</w:t>
      </w:r>
    </w:p>
    <w:p w14:paraId="336356F0" w14:textId="77777777" w:rsidR="00B015CB" w:rsidRPr="00B015CB" w:rsidRDefault="00B015CB" w:rsidP="00B015CB">
      <w:pPr>
        <w:pStyle w:val="NoteLevel2"/>
      </w:pPr>
      <w:r w:rsidRPr="00B015CB">
        <w:rPr>
          <w:b/>
          <w:bCs/>
        </w:rPr>
        <w:t>Tip:</w:t>
      </w:r>
      <w:r w:rsidRPr="00B015CB">
        <w:t xml:space="preserve"> 1000 </w:t>
      </w:r>
      <w:proofErr w:type="spellStart"/>
      <w:r w:rsidRPr="00B015CB">
        <w:t>ms</w:t>
      </w:r>
      <w:proofErr w:type="spellEnd"/>
      <w:r w:rsidRPr="00B015CB">
        <w:t xml:space="preserve"> = 1 second.</w:t>
      </w:r>
    </w:p>
    <w:p w14:paraId="050AF7CD" w14:textId="77777777" w:rsidR="00B015CB" w:rsidRPr="00B015CB" w:rsidRDefault="00B015CB" w:rsidP="00B015CB">
      <w:pPr>
        <w:pStyle w:val="NoteLevel2"/>
      </w:pPr>
      <w:r w:rsidRPr="00B015CB">
        <w:rPr>
          <w:b/>
          <w:bCs/>
        </w:rPr>
        <w:t>Tip:</w:t>
      </w:r>
      <w:r w:rsidRPr="00B015CB">
        <w:t> To execute a function only once, after a specified number of milliseconds, use the </w:t>
      </w:r>
      <w:hyperlink r:id="rId11" w:history="1">
        <w:proofErr w:type="spellStart"/>
        <w:proofErr w:type="gramStart"/>
        <w:r w:rsidRPr="00B015CB">
          <w:rPr>
            <w:rStyle w:val="Hyperlink"/>
          </w:rPr>
          <w:t>setTimeout</w:t>
        </w:r>
        <w:proofErr w:type="spellEnd"/>
        <w:r w:rsidRPr="00B015CB">
          <w:rPr>
            <w:rStyle w:val="Hyperlink"/>
          </w:rPr>
          <w:t>(</w:t>
        </w:r>
        <w:proofErr w:type="gramEnd"/>
        <w:r w:rsidRPr="00B015CB">
          <w:rPr>
            <w:rStyle w:val="Hyperlink"/>
          </w:rPr>
          <w:t>)</w:t>
        </w:r>
      </w:hyperlink>
      <w:r w:rsidRPr="00B015CB">
        <w:t> method.</w:t>
      </w:r>
    </w:p>
    <w:p w14:paraId="10D1394F" w14:textId="77777777" w:rsidR="00B015CB" w:rsidRDefault="00B015CB" w:rsidP="00B015CB">
      <w:pPr>
        <w:pStyle w:val="NoteLevel1"/>
      </w:pPr>
      <w:proofErr w:type="spellStart"/>
      <w:proofErr w:type="gramStart"/>
      <w:r>
        <w:t>setAttribute</w:t>
      </w:r>
      <w:proofErr w:type="spellEnd"/>
      <w:proofErr w:type="gramEnd"/>
    </w:p>
    <w:p w14:paraId="45904A44" w14:textId="77777777" w:rsidR="00B015CB" w:rsidRPr="00B015CB" w:rsidRDefault="00B015CB" w:rsidP="00B015CB">
      <w:pPr>
        <w:pStyle w:val="NoteLevel2"/>
      </w:pPr>
      <w:r w:rsidRPr="00B015CB">
        <w:t xml:space="preserve">The </w:t>
      </w:r>
      <w:proofErr w:type="spellStart"/>
      <w:proofErr w:type="gramStart"/>
      <w:r w:rsidRPr="00B015CB">
        <w:t>setAttribute</w:t>
      </w:r>
      <w:proofErr w:type="spellEnd"/>
      <w:r w:rsidRPr="00B015CB">
        <w:t>(</w:t>
      </w:r>
      <w:proofErr w:type="gramEnd"/>
      <w:r w:rsidRPr="00B015CB">
        <w:t>) method adds the specified attribute to an element, and gives it the specified value.</w:t>
      </w:r>
    </w:p>
    <w:p w14:paraId="4B7DDFE1" w14:textId="77777777" w:rsidR="00B015CB" w:rsidRPr="00B015CB" w:rsidRDefault="00B015CB" w:rsidP="00B015CB">
      <w:pPr>
        <w:pStyle w:val="NoteLevel2"/>
      </w:pPr>
      <w:r w:rsidRPr="00B015CB">
        <w:t>If the specified attribute already exists, only the value is set/changed.</w:t>
      </w:r>
    </w:p>
    <w:p w14:paraId="37029806" w14:textId="77777777" w:rsidR="00B015CB" w:rsidRPr="00B015CB" w:rsidRDefault="00B015CB" w:rsidP="00B015CB">
      <w:pPr>
        <w:pStyle w:val="NoteLevel2"/>
      </w:pPr>
      <w:r w:rsidRPr="00B015CB">
        <w:rPr>
          <w:b/>
          <w:bCs/>
        </w:rPr>
        <w:t>Note:</w:t>
      </w:r>
      <w:r w:rsidRPr="00B015CB">
        <w:t> Although it is possible to add the style attribute with a value to an element with this method, it is recommended that you use </w:t>
      </w:r>
      <w:hyperlink r:id="rId12" w:history="1">
        <w:r w:rsidRPr="00B015CB">
          <w:rPr>
            <w:rStyle w:val="Hyperlink"/>
          </w:rPr>
          <w:t>properties of the Style object</w:t>
        </w:r>
      </w:hyperlink>
      <w:r w:rsidRPr="00B015CB">
        <w:t> instead for inline styling, because this will not overwrite other CSS properties that may be specified in the style attribute:</w:t>
      </w:r>
    </w:p>
    <w:p w14:paraId="798EFD7C" w14:textId="77777777" w:rsidR="00B015CB" w:rsidRDefault="00B015CB" w:rsidP="00B015CB">
      <w:pPr>
        <w:pStyle w:val="NoteLevel1"/>
      </w:pPr>
      <w:proofErr w:type="spellStart"/>
      <w:proofErr w:type="gramStart"/>
      <w:r>
        <w:t>loadImage</w:t>
      </w:r>
      <w:proofErr w:type="spellEnd"/>
      <w:proofErr w:type="gramEnd"/>
    </w:p>
    <w:p w14:paraId="7D9F800B" w14:textId="77777777" w:rsidR="00B015CB" w:rsidRDefault="00B015CB" w:rsidP="00B015CB">
      <w:pPr>
        <w:pStyle w:val="NoteLevel2"/>
      </w:pPr>
    </w:p>
    <w:p w14:paraId="6B002BE4" w14:textId="77777777" w:rsidR="00B015CB" w:rsidRDefault="00B015CB" w:rsidP="00B015CB">
      <w:pPr>
        <w:pStyle w:val="NoteLevel1"/>
      </w:pPr>
      <w:proofErr w:type="spellStart"/>
      <w:proofErr w:type="gramStart"/>
      <w:r>
        <w:t>drawImage</w:t>
      </w:r>
      <w:proofErr w:type="spellEnd"/>
      <w:proofErr w:type="gramEnd"/>
    </w:p>
    <w:p w14:paraId="00A0BA73" w14:textId="77777777" w:rsidR="00B015CB" w:rsidRPr="00B015CB" w:rsidRDefault="00B015CB" w:rsidP="00B015CB">
      <w:pPr>
        <w:pStyle w:val="NoteLevel2"/>
      </w:pPr>
      <w:r w:rsidRPr="00B015CB">
        <w:t xml:space="preserve">The </w:t>
      </w:r>
      <w:proofErr w:type="spellStart"/>
      <w:proofErr w:type="gramStart"/>
      <w:r w:rsidRPr="00B015CB">
        <w:t>drawImage</w:t>
      </w:r>
      <w:proofErr w:type="spellEnd"/>
      <w:r w:rsidRPr="00B015CB">
        <w:t>(</w:t>
      </w:r>
      <w:proofErr w:type="gramEnd"/>
      <w:r w:rsidRPr="00B015CB">
        <w:t>) method draws an image, canvas, or video onto the canvas.</w:t>
      </w:r>
    </w:p>
    <w:p w14:paraId="311D818E" w14:textId="77777777" w:rsidR="00B015CB" w:rsidRPr="00B015CB" w:rsidRDefault="00B015CB" w:rsidP="00B015CB">
      <w:pPr>
        <w:pStyle w:val="NoteLevel2"/>
      </w:pPr>
      <w:r w:rsidRPr="00B015CB">
        <w:t xml:space="preserve">The </w:t>
      </w:r>
      <w:proofErr w:type="spellStart"/>
      <w:proofErr w:type="gramStart"/>
      <w:r w:rsidRPr="00B015CB">
        <w:t>drawImage</w:t>
      </w:r>
      <w:proofErr w:type="spellEnd"/>
      <w:r w:rsidRPr="00B015CB">
        <w:t>(</w:t>
      </w:r>
      <w:proofErr w:type="gramEnd"/>
      <w:r w:rsidRPr="00B015CB">
        <w:t>) method can also draw parts of an image, and/or increase/reduce the image size.</w:t>
      </w:r>
    </w:p>
    <w:p w14:paraId="53FFEBC5" w14:textId="77777777" w:rsidR="00B015CB" w:rsidRPr="00B015CB" w:rsidRDefault="00B015CB" w:rsidP="00B015CB">
      <w:pPr>
        <w:pStyle w:val="NoteLevel2"/>
      </w:pPr>
      <w:r w:rsidRPr="00B015CB">
        <w:rPr>
          <w:b/>
          <w:bCs/>
        </w:rPr>
        <w:lastRenderedPageBreak/>
        <w:t>Note:</w:t>
      </w:r>
      <w:r w:rsidRPr="00B015CB">
        <w:t xml:space="preserve"> You cannot call the </w:t>
      </w:r>
      <w:proofErr w:type="spellStart"/>
      <w:proofErr w:type="gramStart"/>
      <w:r w:rsidRPr="00B015CB">
        <w:t>drawImage</w:t>
      </w:r>
      <w:proofErr w:type="spellEnd"/>
      <w:r w:rsidRPr="00B015CB">
        <w:t>(</w:t>
      </w:r>
      <w:proofErr w:type="gramEnd"/>
      <w:r w:rsidRPr="00B015CB">
        <w:t xml:space="preserve">) method before the image has loaded. To ensure that the image has been loaded, you can call </w:t>
      </w:r>
      <w:proofErr w:type="spellStart"/>
      <w:proofErr w:type="gramStart"/>
      <w:r w:rsidRPr="00B015CB">
        <w:t>drawImage</w:t>
      </w:r>
      <w:proofErr w:type="spellEnd"/>
      <w:r w:rsidRPr="00B015CB">
        <w:t>(</w:t>
      </w:r>
      <w:proofErr w:type="gramEnd"/>
      <w:r w:rsidRPr="00B015CB">
        <w:t xml:space="preserve">) from </w:t>
      </w:r>
      <w:proofErr w:type="spellStart"/>
      <w:r w:rsidRPr="00B015CB">
        <w:t>window.onload</w:t>
      </w:r>
      <w:proofErr w:type="spellEnd"/>
      <w:r w:rsidRPr="00B015CB">
        <w:t xml:space="preserve">() or from </w:t>
      </w:r>
      <w:proofErr w:type="spellStart"/>
      <w:r w:rsidRPr="00B015CB">
        <w:t>document.getElementById</w:t>
      </w:r>
      <w:proofErr w:type="spellEnd"/>
      <w:r w:rsidRPr="00B015CB">
        <w:t>("</w:t>
      </w:r>
      <w:proofErr w:type="spellStart"/>
      <w:r w:rsidRPr="00B015CB">
        <w:rPr>
          <w:i/>
          <w:iCs/>
        </w:rPr>
        <w:t>imageID</w:t>
      </w:r>
      <w:proofErr w:type="spellEnd"/>
      <w:r w:rsidRPr="00B015CB">
        <w:t>").</w:t>
      </w:r>
      <w:proofErr w:type="spellStart"/>
      <w:r w:rsidRPr="00B015CB">
        <w:t>onload</w:t>
      </w:r>
      <w:proofErr w:type="spellEnd"/>
      <w:r w:rsidRPr="00B015CB">
        <w:t>.</w:t>
      </w:r>
    </w:p>
    <w:p w14:paraId="1C04B8FA" w14:textId="77777777" w:rsidR="00B015CB" w:rsidRPr="006F4A18" w:rsidRDefault="006F4A18" w:rsidP="006F4A18">
      <w:pPr>
        <w:pStyle w:val="NoteLevel1"/>
        <w:numPr>
          <w:ilvl w:val="0"/>
          <w:numId w:val="0"/>
        </w:numPr>
        <w:rPr>
          <w:rFonts w:eastAsia="新細明體" w:cs="新細明體"/>
          <w:lang w:eastAsia="zh-TW"/>
        </w:rPr>
      </w:pPr>
      <w:proofErr w:type="spellStart"/>
      <w:proofErr w:type="gramStart"/>
      <w:r w:rsidRPr="006F4A18">
        <w:rPr>
          <w:rFonts w:eastAsia="新細明體" w:cs="新細明體"/>
          <w:lang w:eastAsia="zh-TW"/>
        </w:rPr>
        <w:t>appendChild</w:t>
      </w:r>
      <w:proofErr w:type="spellEnd"/>
      <w:proofErr w:type="gramEnd"/>
    </w:p>
    <w:p w14:paraId="7C3906DD" w14:textId="77777777" w:rsidR="006F4A18" w:rsidRPr="006F4A18" w:rsidRDefault="006F4A18" w:rsidP="006F4A18">
      <w:pPr>
        <w:pStyle w:val="NoteLevel2"/>
      </w:pPr>
      <w:r w:rsidRPr="006F4A18">
        <w:t xml:space="preserve">The </w:t>
      </w:r>
      <w:proofErr w:type="spellStart"/>
      <w:proofErr w:type="gramStart"/>
      <w:r w:rsidRPr="006F4A18">
        <w:t>appendChild</w:t>
      </w:r>
      <w:proofErr w:type="spellEnd"/>
      <w:r w:rsidRPr="006F4A18">
        <w:t>(</w:t>
      </w:r>
      <w:proofErr w:type="gramEnd"/>
      <w:r w:rsidRPr="006F4A18">
        <w:t>) method appends a node as the last child of a node.</w:t>
      </w:r>
    </w:p>
    <w:p w14:paraId="32C94765" w14:textId="77777777" w:rsidR="006F4A18" w:rsidRPr="006F4A18" w:rsidRDefault="006F4A18" w:rsidP="006F4A18">
      <w:pPr>
        <w:pStyle w:val="NoteLevel2"/>
      </w:pPr>
      <w:r w:rsidRPr="006F4A18">
        <w:rPr>
          <w:b/>
          <w:bCs/>
        </w:rPr>
        <w:t>Tip:</w:t>
      </w:r>
      <w:r w:rsidRPr="006F4A18">
        <w:t> If you want create a new paragraph, with text, remember to create the text as a Text node which you append to the paragraph, </w:t>
      </w:r>
      <w:r w:rsidRPr="006F4A18">
        <w:rPr>
          <w:i/>
          <w:iCs/>
        </w:rPr>
        <w:t>then</w:t>
      </w:r>
      <w:r w:rsidRPr="006F4A18">
        <w:t> append the paragraph to the document.</w:t>
      </w:r>
    </w:p>
    <w:p w14:paraId="6EC4B1F3" w14:textId="77777777" w:rsidR="006F4A18" w:rsidRPr="006F4A18" w:rsidRDefault="006F4A18" w:rsidP="006F4A18">
      <w:pPr>
        <w:pStyle w:val="NoteLevel2"/>
      </w:pPr>
      <w:r w:rsidRPr="006F4A18">
        <w:t>You can also use this method to move an element from one element to another (See "More Examples").</w:t>
      </w:r>
    </w:p>
    <w:p w14:paraId="0AEBA354" w14:textId="77777777" w:rsidR="006F4A18" w:rsidRPr="006F4A18" w:rsidRDefault="006F4A18" w:rsidP="006F4A18">
      <w:pPr>
        <w:pStyle w:val="NoteLevel2"/>
      </w:pPr>
      <w:r w:rsidRPr="006F4A18">
        <w:rPr>
          <w:b/>
          <w:bCs/>
        </w:rPr>
        <w:t>Tip:</w:t>
      </w:r>
      <w:r w:rsidRPr="006F4A18">
        <w:t> Use the </w:t>
      </w:r>
      <w:hyperlink r:id="rId13" w:history="1">
        <w:proofErr w:type="spellStart"/>
        <w:proofErr w:type="gramStart"/>
        <w:r w:rsidRPr="006F4A18">
          <w:rPr>
            <w:rStyle w:val="Hyperlink"/>
          </w:rPr>
          <w:t>insertBefore</w:t>
        </w:r>
        <w:proofErr w:type="spellEnd"/>
        <w:r w:rsidRPr="006F4A18">
          <w:rPr>
            <w:rStyle w:val="Hyperlink"/>
          </w:rPr>
          <w:t>(</w:t>
        </w:r>
        <w:proofErr w:type="gramEnd"/>
        <w:r w:rsidRPr="006F4A18">
          <w:rPr>
            <w:rStyle w:val="Hyperlink"/>
          </w:rPr>
          <w:t>)</w:t>
        </w:r>
      </w:hyperlink>
      <w:r w:rsidRPr="006F4A18">
        <w:t> method to insert a new child node before a specified, existing, child node.</w:t>
      </w:r>
    </w:p>
    <w:p w14:paraId="0CE57E4C" w14:textId="77777777" w:rsidR="006F4A18" w:rsidRDefault="006F4A18" w:rsidP="006F4A18">
      <w:pPr>
        <w:pStyle w:val="NoteLevel1"/>
      </w:pPr>
      <w:proofErr w:type="spellStart"/>
      <w:proofErr w:type="gramStart"/>
      <w:r>
        <w:t>createElement</w:t>
      </w:r>
      <w:proofErr w:type="spellEnd"/>
      <w:proofErr w:type="gramEnd"/>
    </w:p>
    <w:p w14:paraId="5B2AE69A" w14:textId="77777777" w:rsidR="006F4A18" w:rsidRPr="006F4A18" w:rsidRDefault="006F4A18" w:rsidP="006F4A18">
      <w:pPr>
        <w:pStyle w:val="NoteLevel2"/>
      </w:pPr>
      <w:r w:rsidRPr="006F4A18">
        <w:t xml:space="preserve">The </w:t>
      </w:r>
      <w:proofErr w:type="spellStart"/>
      <w:proofErr w:type="gramStart"/>
      <w:r w:rsidRPr="006F4A18">
        <w:t>createElement</w:t>
      </w:r>
      <w:proofErr w:type="spellEnd"/>
      <w:r w:rsidRPr="006F4A18">
        <w:t>(</w:t>
      </w:r>
      <w:proofErr w:type="gramEnd"/>
      <w:r w:rsidRPr="006F4A18">
        <w:t>) method creates an Element Node with the specified name.</w:t>
      </w:r>
    </w:p>
    <w:p w14:paraId="17DD763E" w14:textId="77777777" w:rsidR="006F4A18" w:rsidRPr="006F4A18" w:rsidRDefault="006F4A18" w:rsidP="006F4A18">
      <w:pPr>
        <w:pStyle w:val="NoteLevel2"/>
      </w:pPr>
      <w:r w:rsidRPr="006F4A18">
        <w:rPr>
          <w:b/>
          <w:bCs/>
        </w:rPr>
        <w:t>Tip:</w:t>
      </w:r>
      <w:r w:rsidRPr="006F4A18">
        <w:t> Use the </w:t>
      </w:r>
      <w:hyperlink r:id="rId14" w:history="1">
        <w:proofErr w:type="spellStart"/>
        <w:proofErr w:type="gramStart"/>
        <w:r w:rsidRPr="006F4A18">
          <w:rPr>
            <w:rStyle w:val="Hyperlink"/>
          </w:rPr>
          <w:t>createTextNode</w:t>
        </w:r>
        <w:proofErr w:type="spellEnd"/>
        <w:r w:rsidRPr="006F4A18">
          <w:rPr>
            <w:rStyle w:val="Hyperlink"/>
          </w:rPr>
          <w:t>(</w:t>
        </w:r>
        <w:proofErr w:type="gramEnd"/>
        <w:r w:rsidRPr="006F4A18">
          <w:rPr>
            <w:rStyle w:val="Hyperlink"/>
          </w:rPr>
          <w:t>)</w:t>
        </w:r>
      </w:hyperlink>
      <w:r w:rsidRPr="006F4A18">
        <w:t> method to create a text node.</w:t>
      </w:r>
    </w:p>
    <w:p w14:paraId="260DE943" w14:textId="77777777" w:rsidR="006F4A18" w:rsidRPr="006F4A18" w:rsidRDefault="006F4A18" w:rsidP="006F4A18">
      <w:pPr>
        <w:pStyle w:val="NoteLevel2"/>
      </w:pPr>
      <w:r w:rsidRPr="006F4A18">
        <w:rPr>
          <w:b/>
          <w:bCs/>
        </w:rPr>
        <w:t>Tip:</w:t>
      </w:r>
      <w:r w:rsidRPr="006F4A18">
        <w:t> After the element is created, use the </w:t>
      </w:r>
      <w:hyperlink r:id="rId15" w:history="1">
        <w:proofErr w:type="spellStart"/>
        <w:proofErr w:type="gramStart"/>
        <w:r w:rsidRPr="006F4A18">
          <w:rPr>
            <w:rStyle w:val="Hyperlink"/>
            <w:i/>
            <w:iCs/>
          </w:rPr>
          <w:t>element</w:t>
        </w:r>
        <w:r w:rsidRPr="006F4A18">
          <w:rPr>
            <w:rStyle w:val="Hyperlink"/>
          </w:rPr>
          <w:t>.appendChild</w:t>
        </w:r>
        <w:proofErr w:type="spellEnd"/>
        <w:r w:rsidRPr="006F4A18">
          <w:rPr>
            <w:rStyle w:val="Hyperlink"/>
          </w:rPr>
          <w:t>(</w:t>
        </w:r>
        <w:proofErr w:type="gramEnd"/>
        <w:r w:rsidRPr="006F4A18">
          <w:rPr>
            <w:rStyle w:val="Hyperlink"/>
          </w:rPr>
          <w:t>)</w:t>
        </w:r>
      </w:hyperlink>
      <w:r w:rsidRPr="006F4A18">
        <w:t> or </w:t>
      </w:r>
      <w:hyperlink r:id="rId16" w:history="1">
        <w:proofErr w:type="spellStart"/>
        <w:r w:rsidRPr="006F4A18">
          <w:rPr>
            <w:rStyle w:val="Hyperlink"/>
            <w:i/>
            <w:iCs/>
          </w:rPr>
          <w:t>element</w:t>
        </w:r>
        <w:r w:rsidRPr="006F4A18">
          <w:rPr>
            <w:rStyle w:val="Hyperlink"/>
          </w:rPr>
          <w:t>.insertBefore</w:t>
        </w:r>
        <w:proofErr w:type="spellEnd"/>
        <w:r w:rsidRPr="006F4A18">
          <w:rPr>
            <w:rStyle w:val="Hyperlink"/>
          </w:rPr>
          <w:t>()</w:t>
        </w:r>
      </w:hyperlink>
      <w:r w:rsidRPr="006F4A18">
        <w:t> method to insert it to the document.</w:t>
      </w:r>
    </w:p>
    <w:p w14:paraId="7EBA86C7" w14:textId="77777777" w:rsidR="006F4A18" w:rsidRDefault="00EF7E89" w:rsidP="00EF7E89">
      <w:pPr>
        <w:pStyle w:val="NoteLevel1"/>
      </w:pPr>
      <w:proofErr w:type="spellStart"/>
      <w:proofErr w:type="gramStart"/>
      <w:r>
        <w:t>initElement</w:t>
      </w:r>
      <w:proofErr w:type="spellEnd"/>
      <w:proofErr w:type="gramEnd"/>
    </w:p>
    <w:p w14:paraId="54D17F85" w14:textId="77777777" w:rsidR="00EF7E89" w:rsidRDefault="007B3FB1" w:rsidP="00EF7E89">
      <w:pPr>
        <w:pStyle w:val="NoteLevel2"/>
      </w:pPr>
      <w:r>
        <w:t>???</w:t>
      </w:r>
    </w:p>
    <w:p w14:paraId="0415FBA5" w14:textId="77777777" w:rsidR="007B3FB1" w:rsidRDefault="007B3FB1" w:rsidP="007B3FB1">
      <w:pPr>
        <w:pStyle w:val="NoteLevel1"/>
      </w:pPr>
      <w:proofErr w:type="spellStart"/>
      <w:proofErr w:type="gramStart"/>
      <w:r>
        <w:t>getContext</w:t>
      </w:r>
      <w:proofErr w:type="spellEnd"/>
      <w:proofErr w:type="gramEnd"/>
    </w:p>
    <w:p w14:paraId="5A6392C0" w14:textId="77777777" w:rsidR="007B3FB1" w:rsidRPr="007B3FB1" w:rsidRDefault="007B3FB1" w:rsidP="007B3FB1">
      <w:pPr>
        <w:pStyle w:val="NoteLevel2"/>
      </w:pPr>
      <w:r w:rsidRPr="007B3FB1">
        <w:t>The HTML5 &lt;canvas&gt; tag is used to draw graphics, on the fly, via scripting (usually JavaScript).</w:t>
      </w:r>
    </w:p>
    <w:p w14:paraId="3901B73A" w14:textId="77777777" w:rsidR="007B3FB1" w:rsidRPr="007B3FB1" w:rsidRDefault="007B3FB1" w:rsidP="007B3FB1">
      <w:pPr>
        <w:pStyle w:val="NoteLevel2"/>
      </w:pPr>
      <w:r w:rsidRPr="007B3FB1">
        <w:t>However, the &lt;canvas&gt; element has no drawing abilities of its own (it is only a container for graphics) - you must use a script to actually draw the graphics.</w:t>
      </w:r>
    </w:p>
    <w:p w14:paraId="11DEFFFE" w14:textId="77777777" w:rsidR="007B3FB1" w:rsidRPr="007B3FB1" w:rsidRDefault="007B3FB1" w:rsidP="007B3FB1">
      <w:pPr>
        <w:pStyle w:val="NoteLevel2"/>
      </w:pPr>
      <w:r w:rsidRPr="007B3FB1">
        <w:t xml:space="preserve">The </w:t>
      </w:r>
      <w:proofErr w:type="spellStart"/>
      <w:proofErr w:type="gramStart"/>
      <w:r w:rsidRPr="007B3FB1">
        <w:t>getContext</w:t>
      </w:r>
      <w:proofErr w:type="spellEnd"/>
      <w:r w:rsidRPr="007B3FB1">
        <w:t>(</w:t>
      </w:r>
      <w:proofErr w:type="gramEnd"/>
      <w:r w:rsidRPr="007B3FB1">
        <w:t>) method returns an object that provides methods and properties for drawing on the canvas.</w:t>
      </w:r>
    </w:p>
    <w:p w14:paraId="330F7789" w14:textId="77777777" w:rsidR="007B3FB1" w:rsidRDefault="007B3FB1" w:rsidP="007B3FB1">
      <w:pPr>
        <w:pStyle w:val="NoteLevel1"/>
      </w:pPr>
      <w:proofErr w:type="spellStart"/>
      <w:proofErr w:type="gramStart"/>
      <w:r>
        <w:t>resourceLoaded</w:t>
      </w:r>
      <w:proofErr w:type="spellEnd"/>
      <w:proofErr w:type="gramEnd"/>
    </w:p>
    <w:p w14:paraId="73698873" w14:textId="77777777" w:rsidR="007B3FB1" w:rsidRDefault="007B3FB1" w:rsidP="007B3FB1">
      <w:pPr>
        <w:pStyle w:val="NoteLevel2"/>
      </w:pPr>
      <w:r>
        <w:t>???</w:t>
      </w:r>
    </w:p>
    <w:p w14:paraId="32A4A122" w14:textId="77777777" w:rsidR="007B3FB1" w:rsidRDefault="007B3FB1" w:rsidP="007B3FB1">
      <w:pPr>
        <w:pStyle w:val="NoteLevel1"/>
      </w:pPr>
      <w:proofErr w:type="spellStart"/>
      <w:proofErr w:type="gramStart"/>
      <w:r>
        <w:t>drawEllipse</w:t>
      </w:r>
      <w:proofErr w:type="spellEnd"/>
      <w:proofErr w:type="gramEnd"/>
    </w:p>
    <w:p w14:paraId="70C66AD8" w14:textId="77777777" w:rsidR="007B3FB1" w:rsidRDefault="007B3FB1" w:rsidP="007B3FB1">
      <w:pPr>
        <w:pStyle w:val="NoteLevel2"/>
      </w:pPr>
      <w:r>
        <w:t>???</w:t>
      </w:r>
    </w:p>
    <w:p w14:paraId="06FDC3FA" w14:textId="77777777" w:rsidR="007B3FB1" w:rsidRDefault="007B3FB1" w:rsidP="007B3FB1">
      <w:pPr>
        <w:pStyle w:val="NoteLevel1"/>
      </w:pPr>
      <w:proofErr w:type="spellStart"/>
      <w:proofErr w:type="gramStart"/>
      <w:r>
        <w:t>fillText</w:t>
      </w:r>
      <w:proofErr w:type="spellEnd"/>
      <w:proofErr w:type="gramEnd"/>
    </w:p>
    <w:p w14:paraId="505409B0" w14:textId="77777777" w:rsidR="000674BF" w:rsidRPr="000674BF" w:rsidRDefault="000674BF" w:rsidP="000674BF">
      <w:pPr>
        <w:pStyle w:val="NoteLevel2"/>
      </w:pPr>
      <w:r w:rsidRPr="000674BF">
        <w:lastRenderedPageBreak/>
        <w:t xml:space="preserve">The </w:t>
      </w:r>
      <w:proofErr w:type="spellStart"/>
      <w:proofErr w:type="gramStart"/>
      <w:r w:rsidRPr="000674BF">
        <w:t>fillText</w:t>
      </w:r>
      <w:proofErr w:type="spellEnd"/>
      <w:r w:rsidRPr="000674BF">
        <w:t>(</w:t>
      </w:r>
      <w:proofErr w:type="gramEnd"/>
      <w:r w:rsidRPr="000674BF">
        <w:t>) method draws filled text on the canvas. The default color of the text is black.</w:t>
      </w:r>
    </w:p>
    <w:p w14:paraId="430483CC" w14:textId="77777777" w:rsidR="007B3FB1" w:rsidRDefault="000674BF" w:rsidP="000674BF">
      <w:pPr>
        <w:pStyle w:val="NoteLevel2"/>
      </w:pPr>
      <w:r w:rsidRPr="000674BF">
        <w:rPr>
          <w:b/>
          <w:bCs/>
        </w:rPr>
        <w:t>Tip:</w:t>
      </w:r>
      <w:r w:rsidRPr="000674BF">
        <w:t> Use the </w:t>
      </w:r>
      <w:hyperlink r:id="rId17" w:history="1">
        <w:r w:rsidRPr="000674BF">
          <w:rPr>
            <w:rStyle w:val="Hyperlink"/>
          </w:rPr>
          <w:t>font</w:t>
        </w:r>
      </w:hyperlink>
      <w:r w:rsidRPr="000674BF">
        <w:t> property to specify font and font size, and use the </w:t>
      </w:r>
      <w:hyperlink r:id="rId18" w:history="1">
        <w:proofErr w:type="spellStart"/>
        <w:r w:rsidRPr="000674BF">
          <w:rPr>
            <w:rStyle w:val="Hyperlink"/>
          </w:rPr>
          <w:t>fillStyle</w:t>
        </w:r>
        <w:proofErr w:type="spellEnd"/>
      </w:hyperlink>
      <w:r w:rsidRPr="000674BF">
        <w:t> property to render the text in another color/gradient.</w:t>
      </w:r>
    </w:p>
    <w:p w14:paraId="1F41014D" w14:textId="77777777" w:rsidR="007B3FB1" w:rsidRDefault="007B3FB1" w:rsidP="007B3FB1">
      <w:pPr>
        <w:pStyle w:val="NoteLevel1"/>
      </w:pPr>
      <w:proofErr w:type="spellStart"/>
      <w:proofErr w:type="gramStart"/>
      <w:r>
        <w:t>beginPath</w:t>
      </w:r>
      <w:proofErr w:type="spellEnd"/>
      <w:proofErr w:type="gramEnd"/>
    </w:p>
    <w:p w14:paraId="1BDBB8CC" w14:textId="77777777" w:rsidR="000674BF" w:rsidRPr="000674BF" w:rsidRDefault="000674BF" w:rsidP="000674BF">
      <w:pPr>
        <w:pStyle w:val="NoteLevel2"/>
      </w:pPr>
      <w:r w:rsidRPr="000674BF">
        <w:t xml:space="preserve">The </w:t>
      </w:r>
      <w:proofErr w:type="spellStart"/>
      <w:proofErr w:type="gramStart"/>
      <w:r w:rsidRPr="000674BF">
        <w:t>beginPath</w:t>
      </w:r>
      <w:proofErr w:type="spellEnd"/>
      <w:r w:rsidRPr="000674BF">
        <w:t>(</w:t>
      </w:r>
      <w:proofErr w:type="gramEnd"/>
      <w:r w:rsidRPr="000674BF">
        <w:t>) method begins a path, or resets the current path.</w:t>
      </w:r>
    </w:p>
    <w:p w14:paraId="574D2B12" w14:textId="77777777" w:rsidR="000674BF" w:rsidRPr="000674BF" w:rsidRDefault="000674BF" w:rsidP="000674BF">
      <w:pPr>
        <w:pStyle w:val="NoteLevel2"/>
      </w:pPr>
      <w:r w:rsidRPr="000674BF">
        <w:rPr>
          <w:b/>
          <w:bCs/>
        </w:rPr>
        <w:t>Tip:</w:t>
      </w:r>
      <w:r w:rsidRPr="000674BF">
        <w:t xml:space="preserve"> Use </w:t>
      </w:r>
      <w:proofErr w:type="spellStart"/>
      <w:proofErr w:type="gramStart"/>
      <w:r w:rsidRPr="000674BF">
        <w:t>moveTo</w:t>
      </w:r>
      <w:proofErr w:type="spellEnd"/>
      <w:r w:rsidRPr="000674BF">
        <w:t>(</w:t>
      </w:r>
      <w:proofErr w:type="gramEnd"/>
      <w:r w:rsidRPr="000674BF">
        <w:t xml:space="preserve">), </w:t>
      </w:r>
      <w:proofErr w:type="spellStart"/>
      <w:r w:rsidRPr="000674BF">
        <w:t>lineTo</w:t>
      </w:r>
      <w:proofErr w:type="spellEnd"/>
      <w:r w:rsidRPr="000674BF">
        <w:t xml:space="preserve">(), </w:t>
      </w:r>
      <w:proofErr w:type="spellStart"/>
      <w:r w:rsidRPr="000674BF">
        <w:t>quadricCurveTo</w:t>
      </w:r>
      <w:proofErr w:type="spellEnd"/>
      <w:r w:rsidRPr="000674BF">
        <w:t xml:space="preserve">(), </w:t>
      </w:r>
      <w:proofErr w:type="spellStart"/>
      <w:r w:rsidRPr="000674BF">
        <w:t>bezierCurveTo</w:t>
      </w:r>
      <w:proofErr w:type="spellEnd"/>
      <w:r w:rsidRPr="000674BF">
        <w:t xml:space="preserve">(), </w:t>
      </w:r>
      <w:proofErr w:type="spellStart"/>
      <w:r w:rsidRPr="000674BF">
        <w:t>arcTo</w:t>
      </w:r>
      <w:proofErr w:type="spellEnd"/>
      <w:r w:rsidRPr="000674BF">
        <w:t>(), and arc(), to create paths.</w:t>
      </w:r>
    </w:p>
    <w:p w14:paraId="467A3DE3" w14:textId="77777777" w:rsidR="000674BF" w:rsidRDefault="000674BF" w:rsidP="000674BF">
      <w:pPr>
        <w:pStyle w:val="NoteLevel2"/>
      </w:pPr>
      <w:r w:rsidRPr="000674BF">
        <w:rPr>
          <w:b/>
          <w:bCs/>
        </w:rPr>
        <w:t>Tip:</w:t>
      </w:r>
      <w:r w:rsidRPr="000674BF">
        <w:t> Use the </w:t>
      </w:r>
      <w:hyperlink r:id="rId19" w:history="1">
        <w:proofErr w:type="gramStart"/>
        <w:r w:rsidRPr="000674BF">
          <w:rPr>
            <w:rStyle w:val="Hyperlink"/>
          </w:rPr>
          <w:t>stroke(</w:t>
        </w:r>
        <w:proofErr w:type="gramEnd"/>
        <w:r w:rsidRPr="000674BF">
          <w:rPr>
            <w:rStyle w:val="Hyperlink"/>
          </w:rPr>
          <w:t>)</w:t>
        </w:r>
      </w:hyperlink>
      <w:r w:rsidRPr="000674BF">
        <w:t> method to actually draw the path on the canvas.</w:t>
      </w:r>
    </w:p>
    <w:p w14:paraId="5AA4F9F7" w14:textId="77777777" w:rsidR="007B3FB1" w:rsidRDefault="007B3FB1" w:rsidP="007B3FB1">
      <w:pPr>
        <w:pStyle w:val="NoteLevel1"/>
      </w:pPr>
      <w:proofErr w:type="spellStart"/>
      <w:proofErr w:type="gramStart"/>
      <w:r>
        <w:t>moveTo</w:t>
      </w:r>
      <w:proofErr w:type="spellEnd"/>
      <w:proofErr w:type="gramEnd"/>
    </w:p>
    <w:p w14:paraId="06166408" w14:textId="77777777" w:rsidR="000674BF" w:rsidRPr="000674BF" w:rsidRDefault="000674BF" w:rsidP="000674BF">
      <w:pPr>
        <w:pStyle w:val="NoteLevel2"/>
      </w:pPr>
      <w:r w:rsidRPr="000674BF">
        <w:t xml:space="preserve">The </w:t>
      </w:r>
      <w:proofErr w:type="spellStart"/>
      <w:proofErr w:type="gramStart"/>
      <w:r w:rsidRPr="000674BF">
        <w:t>moveTo</w:t>
      </w:r>
      <w:proofErr w:type="spellEnd"/>
      <w:r w:rsidRPr="000674BF">
        <w:t>(</w:t>
      </w:r>
      <w:proofErr w:type="gramEnd"/>
      <w:r w:rsidRPr="000674BF">
        <w:t>) method moves the path to the specified point in the canvas, without creating a line.</w:t>
      </w:r>
    </w:p>
    <w:p w14:paraId="24083E94" w14:textId="77777777" w:rsidR="000674BF" w:rsidRDefault="000674BF" w:rsidP="000674BF">
      <w:pPr>
        <w:pStyle w:val="NoteLevel2"/>
      </w:pPr>
      <w:r w:rsidRPr="000674BF">
        <w:rPr>
          <w:b/>
          <w:bCs/>
        </w:rPr>
        <w:t>Tip:</w:t>
      </w:r>
      <w:r w:rsidRPr="000674BF">
        <w:t> Use the </w:t>
      </w:r>
      <w:hyperlink r:id="rId20" w:history="1">
        <w:proofErr w:type="gramStart"/>
        <w:r w:rsidRPr="000674BF">
          <w:rPr>
            <w:rStyle w:val="Hyperlink"/>
          </w:rPr>
          <w:t>stroke(</w:t>
        </w:r>
        <w:proofErr w:type="gramEnd"/>
        <w:r w:rsidRPr="000674BF">
          <w:rPr>
            <w:rStyle w:val="Hyperlink"/>
          </w:rPr>
          <w:t>)</w:t>
        </w:r>
      </w:hyperlink>
      <w:r w:rsidRPr="000674BF">
        <w:t> method to actually draw the path on the canvas.</w:t>
      </w:r>
    </w:p>
    <w:p w14:paraId="6B558C07" w14:textId="77777777" w:rsidR="007B3FB1" w:rsidRDefault="007B3FB1" w:rsidP="007B3FB1">
      <w:pPr>
        <w:pStyle w:val="NoteLevel1"/>
      </w:pPr>
      <w:proofErr w:type="spellStart"/>
      <w:proofErr w:type="gramStart"/>
      <w:r>
        <w:t>bezierCurveTo</w:t>
      </w:r>
      <w:proofErr w:type="spellEnd"/>
      <w:proofErr w:type="gramEnd"/>
    </w:p>
    <w:p w14:paraId="4BE9E7B2" w14:textId="77777777" w:rsidR="000674BF" w:rsidRPr="000674BF" w:rsidRDefault="000674BF" w:rsidP="000674BF">
      <w:pPr>
        <w:pStyle w:val="NoteLevel2"/>
      </w:pPr>
      <w:r w:rsidRPr="000674BF">
        <w:t xml:space="preserve">The </w:t>
      </w:r>
      <w:proofErr w:type="spellStart"/>
      <w:proofErr w:type="gramStart"/>
      <w:r w:rsidRPr="000674BF">
        <w:t>bezierCurveTo</w:t>
      </w:r>
      <w:proofErr w:type="spellEnd"/>
      <w:r w:rsidRPr="000674BF">
        <w:t>(</w:t>
      </w:r>
      <w:proofErr w:type="gramEnd"/>
      <w:r w:rsidRPr="000674BF">
        <w:t xml:space="preserve">) method adds a point to the current path by using the specified control points that represent a cubic </w:t>
      </w:r>
      <w:proofErr w:type="spellStart"/>
      <w:r w:rsidRPr="000674BF">
        <w:t>Bézier</w:t>
      </w:r>
      <w:proofErr w:type="spellEnd"/>
      <w:r w:rsidRPr="000674BF">
        <w:t xml:space="preserve"> curve.</w:t>
      </w:r>
    </w:p>
    <w:p w14:paraId="676A7AF1" w14:textId="77777777" w:rsidR="000674BF" w:rsidRPr="000674BF" w:rsidRDefault="000674BF" w:rsidP="000674BF">
      <w:pPr>
        <w:pStyle w:val="NoteLevel2"/>
      </w:pPr>
      <w:r w:rsidRPr="000674BF">
        <w:t xml:space="preserve">A cubic </w:t>
      </w:r>
      <w:proofErr w:type="spellStart"/>
      <w:r w:rsidRPr="000674BF">
        <w:t>bezier</w:t>
      </w:r>
      <w:proofErr w:type="spellEnd"/>
      <w:r w:rsidRPr="000674BF">
        <w:t xml:space="preserve"> curve requires three points. The first two points are control points that are used in the cubic </w:t>
      </w:r>
      <w:proofErr w:type="spellStart"/>
      <w:r w:rsidRPr="000674BF">
        <w:t>Bézier</w:t>
      </w:r>
      <w:proofErr w:type="spellEnd"/>
      <w:r w:rsidRPr="000674BF">
        <w:t xml:space="preserve"> calculation and the last point is the ending point for the curve.  The starting point for the curve is the last point in the current path. If a path does not exist, use the </w:t>
      </w:r>
      <w:hyperlink r:id="rId21" w:history="1">
        <w:proofErr w:type="spellStart"/>
        <w:proofErr w:type="gramStart"/>
        <w:r w:rsidRPr="000674BF">
          <w:rPr>
            <w:rStyle w:val="Hyperlink"/>
          </w:rPr>
          <w:t>beginPath</w:t>
        </w:r>
        <w:proofErr w:type="spellEnd"/>
        <w:r w:rsidRPr="000674BF">
          <w:rPr>
            <w:rStyle w:val="Hyperlink"/>
          </w:rPr>
          <w:t>(</w:t>
        </w:r>
        <w:proofErr w:type="gramEnd"/>
        <w:r w:rsidRPr="000674BF">
          <w:rPr>
            <w:rStyle w:val="Hyperlink"/>
          </w:rPr>
          <w:t>)</w:t>
        </w:r>
      </w:hyperlink>
      <w:r w:rsidRPr="000674BF">
        <w:t> and </w:t>
      </w:r>
      <w:hyperlink r:id="rId22" w:history="1">
        <w:proofErr w:type="spellStart"/>
        <w:r w:rsidRPr="000674BF">
          <w:rPr>
            <w:rStyle w:val="Hyperlink"/>
          </w:rPr>
          <w:t>moveTo</w:t>
        </w:r>
        <w:proofErr w:type="spellEnd"/>
        <w:r w:rsidRPr="000674BF">
          <w:rPr>
            <w:rStyle w:val="Hyperlink"/>
          </w:rPr>
          <w:t>()</w:t>
        </w:r>
      </w:hyperlink>
      <w:r w:rsidRPr="000674BF">
        <w:t> methods to define a starting point.</w:t>
      </w:r>
    </w:p>
    <w:p w14:paraId="7AFB633D" w14:textId="77777777" w:rsidR="000674BF" w:rsidRPr="000674BF" w:rsidRDefault="000674BF" w:rsidP="000674BF">
      <w:pPr>
        <w:pStyle w:val="NoteLevel2"/>
      </w:pPr>
      <w:r w:rsidRPr="000674BF">
        <w:drawing>
          <wp:inline distT="0" distB="0" distL="0" distR="0" wp14:anchorId="288C8271" wp14:editId="3174F507">
            <wp:extent cx="3835400" cy="1930400"/>
            <wp:effectExtent l="0" t="0" r="0" b="0"/>
            <wp:docPr id="1" name="Picture 1" descr=" cubic bezier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cubic bezier curv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4BF">
        <w:t> </w:t>
      </w:r>
      <w:r w:rsidRPr="000674BF">
        <w:br/>
      </w:r>
    </w:p>
    <w:p w14:paraId="191B0663" w14:textId="77777777" w:rsidR="000674BF" w:rsidRPr="000674BF" w:rsidRDefault="000674BF" w:rsidP="000674BF">
      <w:pPr>
        <w:pStyle w:val="NoteLevel2"/>
      </w:pPr>
      <w:r w:rsidRPr="000674BF">
        <w:t>Start point</w:t>
      </w:r>
    </w:p>
    <w:p w14:paraId="3CD0B4BE" w14:textId="77777777" w:rsidR="000674BF" w:rsidRPr="000674BF" w:rsidRDefault="000674BF" w:rsidP="000674BF">
      <w:pPr>
        <w:pStyle w:val="NoteLevel2"/>
      </w:pPr>
      <w:proofErr w:type="spellStart"/>
      <w:proofErr w:type="gramStart"/>
      <w:r w:rsidRPr="000674BF">
        <w:lastRenderedPageBreak/>
        <w:t>moveTo</w:t>
      </w:r>
      <w:proofErr w:type="spellEnd"/>
      <w:proofErr w:type="gramEnd"/>
      <w:r w:rsidRPr="000674BF">
        <w:t>(</w:t>
      </w:r>
      <w:r w:rsidRPr="000674BF">
        <w:rPr>
          <w:b/>
          <w:bCs/>
        </w:rPr>
        <w:t>20,20</w:t>
      </w:r>
      <w:r w:rsidRPr="000674BF">
        <w:t>)</w:t>
      </w:r>
    </w:p>
    <w:p w14:paraId="2DB2C061" w14:textId="77777777" w:rsidR="000674BF" w:rsidRPr="000674BF" w:rsidRDefault="000674BF" w:rsidP="000674BF">
      <w:pPr>
        <w:pStyle w:val="NoteLevel2"/>
      </w:pPr>
      <w:r w:rsidRPr="000674BF">
        <w:t>Control point 1</w:t>
      </w:r>
    </w:p>
    <w:p w14:paraId="3D8B1D88" w14:textId="77777777" w:rsidR="000674BF" w:rsidRPr="000674BF" w:rsidRDefault="000674BF" w:rsidP="000674BF">
      <w:pPr>
        <w:pStyle w:val="NoteLevel2"/>
      </w:pPr>
      <w:proofErr w:type="spellStart"/>
      <w:proofErr w:type="gramStart"/>
      <w:r w:rsidRPr="000674BF">
        <w:t>bezierCurveTo</w:t>
      </w:r>
      <w:proofErr w:type="spellEnd"/>
      <w:proofErr w:type="gramEnd"/>
      <w:r w:rsidRPr="000674BF">
        <w:t>(</w:t>
      </w:r>
      <w:r w:rsidRPr="000674BF">
        <w:rPr>
          <w:b/>
          <w:bCs/>
        </w:rPr>
        <w:t>20,100</w:t>
      </w:r>
      <w:r w:rsidRPr="000674BF">
        <w:t>,200,100,200,20)</w:t>
      </w:r>
    </w:p>
    <w:p w14:paraId="1CF8D183" w14:textId="77777777" w:rsidR="000674BF" w:rsidRPr="000674BF" w:rsidRDefault="000674BF" w:rsidP="000674BF">
      <w:pPr>
        <w:pStyle w:val="NoteLevel2"/>
      </w:pPr>
      <w:r w:rsidRPr="000674BF">
        <w:t>Control point 2</w:t>
      </w:r>
    </w:p>
    <w:p w14:paraId="108A3FAC" w14:textId="77777777" w:rsidR="000674BF" w:rsidRPr="000674BF" w:rsidRDefault="000674BF" w:rsidP="000674BF">
      <w:pPr>
        <w:pStyle w:val="NoteLevel2"/>
      </w:pPr>
      <w:proofErr w:type="spellStart"/>
      <w:proofErr w:type="gramStart"/>
      <w:r w:rsidRPr="000674BF">
        <w:t>bezierCurveTo</w:t>
      </w:r>
      <w:proofErr w:type="spellEnd"/>
      <w:proofErr w:type="gramEnd"/>
      <w:r w:rsidRPr="000674BF">
        <w:t>(20,100,</w:t>
      </w:r>
      <w:r w:rsidRPr="000674BF">
        <w:rPr>
          <w:b/>
          <w:bCs/>
        </w:rPr>
        <w:t>200,100</w:t>
      </w:r>
      <w:r w:rsidRPr="000674BF">
        <w:t>,200,20)</w:t>
      </w:r>
    </w:p>
    <w:p w14:paraId="22B95BFD" w14:textId="77777777" w:rsidR="000674BF" w:rsidRPr="000674BF" w:rsidRDefault="000674BF" w:rsidP="000674BF">
      <w:pPr>
        <w:pStyle w:val="NoteLevel2"/>
      </w:pPr>
      <w:r w:rsidRPr="000674BF">
        <w:t>End point</w:t>
      </w:r>
    </w:p>
    <w:p w14:paraId="3C0ABCB9" w14:textId="77777777" w:rsidR="000674BF" w:rsidRPr="000674BF" w:rsidRDefault="000674BF" w:rsidP="000674BF">
      <w:pPr>
        <w:pStyle w:val="NoteLevel2"/>
      </w:pPr>
      <w:proofErr w:type="spellStart"/>
      <w:proofErr w:type="gramStart"/>
      <w:r w:rsidRPr="000674BF">
        <w:t>bezierCurveTo</w:t>
      </w:r>
      <w:proofErr w:type="spellEnd"/>
      <w:proofErr w:type="gramEnd"/>
      <w:r w:rsidRPr="000674BF">
        <w:t>(20,100,200,100,</w:t>
      </w:r>
      <w:r w:rsidRPr="000674BF">
        <w:rPr>
          <w:b/>
          <w:bCs/>
        </w:rPr>
        <w:t>200,20</w:t>
      </w:r>
      <w:r w:rsidRPr="000674BF">
        <w:t>) </w:t>
      </w:r>
      <w:r w:rsidRPr="000674BF">
        <w:br/>
      </w:r>
    </w:p>
    <w:p w14:paraId="02F6C773" w14:textId="77777777" w:rsidR="000674BF" w:rsidRDefault="000674BF" w:rsidP="007619D7">
      <w:pPr>
        <w:pStyle w:val="NoteLevel2"/>
      </w:pPr>
      <w:r w:rsidRPr="000674BF">
        <w:rPr>
          <w:b/>
          <w:bCs/>
        </w:rPr>
        <w:t>Tip: </w:t>
      </w:r>
      <w:r w:rsidRPr="000674BF">
        <w:t>Check out the </w:t>
      </w:r>
      <w:hyperlink r:id="rId24" w:history="1">
        <w:proofErr w:type="spellStart"/>
        <w:proofErr w:type="gramStart"/>
        <w:r w:rsidRPr="000674BF">
          <w:rPr>
            <w:rStyle w:val="Hyperlink"/>
          </w:rPr>
          <w:t>quadraticCurveTo</w:t>
        </w:r>
        <w:proofErr w:type="spellEnd"/>
        <w:r w:rsidRPr="000674BF">
          <w:rPr>
            <w:rStyle w:val="Hyperlink"/>
          </w:rPr>
          <w:t>(</w:t>
        </w:r>
        <w:proofErr w:type="gramEnd"/>
        <w:r w:rsidRPr="000674BF">
          <w:rPr>
            <w:rStyle w:val="Hyperlink"/>
          </w:rPr>
          <w:t>)</w:t>
        </w:r>
      </w:hyperlink>
      <w:r w:rsidRPr="000674BF">
        <w:t> method. It has one control point instead of two.</w:t>
      </w:r>
    </w:p>
    <w:p w14:paraId="504E29C5" w14:textId="77777777" w:rsidR="007B3FB1" w:rsidRDefault="007B3FB1" w:rsidP="007B3FB1">
      <w:pPr>
        <w:pStyle w:val="NoteLevel1"/>
      </w:pPr>
      <w:proofErr w:type="gramStart"/>
      <w:r>
        <w:t>fill</w:t>
      </w:r>
      <w:proofErr w:type="gramEnd"/>
      <w:r>
        <w:t>()</w:t>
      </w:r>
    </w:p>
    <w:p w14:paraId="61A53DBD" w14:textId="77777777" w:rsidR="000674BF" w:rsidRPr="000674BF" w:rsidRDefault="000674BF" w:rsidP="000674BF">
      <w:pPr>
        <w:pStyle w:val="NoteLevel2"/>
      </w:pPr>
      <w:r w:rsidRPr="000674BF">
        <w:t xml:space="preserve">The </w:t>
      </w:r>
      <w:proofErr w:type="gramStart"/>
      <w:r w:rsidRPr="000674BF">
        <w:t>fill(</w:t>
      </w:r>
      <w:proofErr w:type="gramEnd"/>
      <w:r w:rsidRPr="000674BF">
        <w:t>) method fills the current drawing (path). The default color is black.</w:t>
      </w:r>
    </w:p>
    <w:p w14:paraId="1B3E5DF8" w14:textId="77777777" w:rsidR="000674BF" w:rsidRPr="000674BF" w:rsidRDefault="000674BF" w:rsidP="000674BF">
      <w:pPr>
        <w:pStyle w:val="NoteLevel2"/>
      </w:pPr>
      <w:r w:rsidRPr="000674BF">
        <w:rPr>
          <w:b/>
          <w:bCs/>
        </w:rPr>
        <w:t>Tip:</w:t>
      </w:r>
      <w:r w:rsidRPr="000674BF">
        <w:t> Use the </w:t>
      </w:r>
      <w:hyperlink r:id="rId25" w:history="1">
        <w:proofErr w:type="spellStart"/>
        <w:r w:rsidRPr="000674BF">
          <w:rPr>
            <w:rStyle w:val="Hyperlink"/>
          </w:rPr>
          <w:t>fillStyle</w:t>
        </w:r>
        <w:proofErr w:type="spellEnd"/>
      </w:hyperlink>
      <w:r w:rsidRPr="000674BF">
        <w:t> property to fill with another color/gradient.</w:t>
      </w:r>
    </w:p>
    <w:p w14:paraId="42A7B28F" w14:textId="77777777" w:rsidR="000674BF" w:rsidRDefault="000674BF" w:rsidP="007619D7">
      <w:pPr>
        <w:pStyle w:val="NoteLevel2"/>
      </w:pPr>
      <w:r w:rsidRPr="000674BF">
        <w:rPr>
          <w:b/>
          <w:bCs/>
        </w:rPr>
        <w:t>Note:</w:t>
      </w:r>
      <w:r w:rsidRPr="000674BF">
        <w:t xml:space="preserve"> If the path is not closed, the </w:t>
      </w:r>
      <w:proofErr w:type="gramStart"/>
      <w:r w:rsidRPr="000674BF">
        <w:t>fill(</w:t>
      </w:r>
      <w:proofErr w:type="gramEnd"/>
      <w:r w:rsidRPr="000674BF">
        <w:t xml:space="preserve">) method will add a line from the last point to the </w:t>
      </w:r>
      <w:proofErr w:type="spellStart"/>
      <w:r w:rsidRPr="000674BF">
        <w:t>startpoint</w:t>
      </w:r>
      <w:proofErr w:type="spellEnd"/>
      <w:r w:rsidRPr="000674BF">
        <w:t xml:space="preserve"> of the path to close the path (like </w:t>
      </w:r>
      <w:hyperlink r:id="rId26" w:history="1">
        <w:proofErr w:type="spellStart"/>
        <w:r w:rsidRPr="000674BF">
          <w:rPr>
            <w:rStyle w:val="Hyperlink"/>
          </w:rPr>
          <w:t>closePath</w:t>
        </w:r>
        <w:proofErr w:type="spellEnd"/>
        <w:r w:rsidRPr="000674BF">
          <w:rPr>
            <w:rStyle w:val="Hyperlink"/>
          </w:rPr>
          <w:t>()</w:t>
        </w:r>
      </w:hyperlink>
      <w:r w:rsidRPr="000674BF">
        <w:t>), and then fill the path.</w:t>
      </w:r>
    </w:p>
    <w:p w14:paraId="3679EC05" w14:textId="77777777" w:rsidR="007B3FB1" w:rsidRDefault="007B3FB1" w:rsidP="007B3FB1">
      <w:pPr>
        <w:pStyle w:val="NoteLevel1"/>
      </w:pPr>
      <w:proofErr w:type="spellStart"/>
      <w:proofErr w:type="gramStart"/>
      <w:r>
        <w:t>closePath</w:t>
      </w:r>
      <w:proofErr w:type="spellEnd"/>
      <w:proofErr w:type="gramEnd"/>
      <w:r>
        <w:t>()</w:t>
      </w:r>
    </w:p>
    <w:p w14:paraId="7E604E02" w14:textId="77777777" w:rsidR="007619D7" w:rsidRPr="007619D7" w:rsidRDefault="007619D7" w:rsidP="007619D7">
      <w:pPr>
        <w:pStyle w:val="NoteLevel2"/>
      </w:pPr>
      <w:r w:rsidRPr="007619D7">
        <w:t xml:space="preserve">The </w:t>
      </w:r>
      <w:proofErr w:type="spellStart"/>
      <w:proofErr w:type="gramStart"/>
      <w:r w:rsidRPr="007619D7">
        <w:t>closePath</w:t>
      </w:r>
      <w:proofErr w:type="spellEnd"/>
      <w:r w:rsidRPr="007619D7">
        <w:t>(</w:t>
      </w:r>
      <w:proofErr w:type="gramEnd"/>
      <w:r w:rsidRPr="007619D7">
        <w:t>) method creates a path from the current point back to the starting point.</w:t>
      </w:r>
    </w:p>
    <w:p w14:paraId="4F9DACE5" w14:textId="77777777" w:rsidR="007619D7" w:rsidRPr="007619D7" w:rsidRDefault="007619D7" w:rsidP="007619D7">
      <w:pPr>
        <w:pStyle w:val="NoteLevel2"/>
      </w:pPr>
      <w:r w:rsidRPr="007619D7">
        <w:rPr>
          <w:b/>
          <w:bCs/>
        </w:rPr>
        <w:t>Tip:</w:t>
      </w:r>
      <w:r w:rsidRPr="007619D7">
        <w:t> Use the </w:t>
      </w:r>
      <w:hyperlink r:id="rId27" w:history="1">
        <w:proofErr w:type="gramStart"/>
        <w:r w:rsidRPr="007619D7">
          <w:rPr>
            <w:rStyle w:val="Hyperlink"/>
          </w:rPr>
          <w:t>stroke(</w:t>
        </w:r>
        <w:proofErr w:type="gramEnd"/>
        <w:r w:rsidRPr="007619D7">
          <w:rPr>
            <w:rStyle w:val="Hyperlink"/>
          </w:rPr>
          <w:t>)</w:t>
        </w:r>
      </w:hyperlink>
      <w:r w:rsidRPr="007619D7">
        <w:t> method to actually draw the path on the canvas.</w:t>
      </w:r>
    </w:p>
    <w:p w14:paraId="6EFEA4EE" w14:textId="77777777" w:rsidR="007619D7" w:rsidRPr="007619D7" w:rsidRDefault="007619D7" w:rsidP="007619D7">
      <w:pPr>
        <w:pStyle w:val="NoteLevel2"/>
      </w:pPr>
      <w:r w:rsidRPr="007619D7">
        <w:rPr>
          <w:b/>
          <w:bCs/>
        </w:rPr>
        <w:t>Tip:</w:t>
      </w:r>
      <w:r w:rsidRPr="007619D7">
        <w:t> Use the </w:t>
      </w:r>
      <w:hyperlink r:id="rId28" w:history="1">
        <w:proofErr w:type="gramStart"/>
        <w:r w:rsidRPr="007619D7">
          <w:rPr>
            <w:rStyle w:val="Hyperlink"/>
          </w:rPr>
          <w:t>fill(</w:t>
        </w:r>
        <w:proofErr w:type="gramEnd"/>
        <w:r w:rsidRPr="007619D7">
          <w:rPr>
            <w:rStyle w:val="Hyperlink"/>
          </w:rPr>
          <w:t>)</w:t>
        </w:r>
      </w:hyperlink>
      <w:r w:rsidRPr="007619D7">
        <w:t> method to fill the drawing (black is default). Use the </w:t>
      </w:r>
      <w:hyperlink r:id="rId29" w:history="1">
        <w:proofErr w:type="spellStart"/>
        <w:r w:rsidRPr="007619D7">
          <w:rPr>
            <w:rStyle w:val="Hyperlink"/>
          </w:rPr>
          <w:t>fillStyle</w:t>
        </w:r>
        <w:proofErr w:type="spellEnd"/>
      </w:hyperlink>
      <w:r w:rsidRPr="007619D7">
        <w:t> property to fill with another color/gradient.</w:t>
      </w:r>
    </w:p>
    <w:p w14:paraId="3A0A3333" w14:textId="77777777" w:rsidR="007619D7" w:rsidRDefault="007619D7" w:rsidP="007619D7">
      <w:pPr>
        <w:pStyle w:val="NoteLevel2"/>
        <w:rPr>
          <w:rFonts w:hint="eastAsia"/>
        </w:rPr>
      </w:pPr>
      <w:bookmarkStart w:id="0" w:name="_GoBack"/>
      <w:bookmarkEnd w:id="0"/>
    </w:p>
    <w:p w14:paraId="345B055E" w14:textId="77777777" w:rsidR="00B015CB" w:rsidRDefault="00B015CB">
      <w:pPr>
        <w:pStyle w:val="NoteLevel1"/>
        <w:sectPr w:rsidR="00B015CB" w:rsidSect="00B015CB">
          <w:headerReference w:type="first" r:id="rId3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2E9B8D3" w14:textId="77777777" w:rsidR="00B015CB" w:rsidRDefault="00B015CB">
      <w:pPr>
        <w:pStyle w:val="NoteLevel1"/>
      </w:pPr>
    </w:p>
    <w:p w14:paraId="7B6429AD" w14:textId="77777777" w:rsidR="00B015CB" w:rsidRDefault="00B015CB">
      <w:pPr>
        <w:pStyle w:val="NoteLevel1"/>
        <w:sectPr w:rsidR="00B015CB" w:rsidSect="00B015CB">
          <w:headerReference w:type="first" r:id="rId3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C9FC670" w14:textId="77777777" w:rsidR="001F6A97" w:rsidRDefault="001F6A97">
      <w:pPr>
        <w:pStyle w:val="NoteLevel1"/>
      </w:pPr>
    </w:p>
    <w:sectPr w:rsidR="001F6A97" w:rsidSect="00B015CB">
      <w:headerReference w:type="first" r:id="rId32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E39844" w14:textId="77777777" w:rsidR="007B3FB1" w:rsidRDefault="007B3FB1" w:rsidP="00B015CB">
      <w:r>
        <w:separator/>
      </w:r>
    </w:p>
  </w:endnote>
  <w:endnote w:type="continuationSeparator" w:id="0">
    <w:p w14:paraId="3F6BDF48" w14:textId="77777777" w:rsidR="007B3FB1" w:rsidRDefault="007B3FB1" w:rsidP="00B01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E8EE6C" w14:textId="77777777" w:rsidR="007B3FB1" w:rsidRDefault="007B3FB1" w:rsidP="00B015CB">
      <w:r>
        <w:separator/>
      </w:r>
    </w:p>
  </w:footnote>
  <w:footnote w:type="continuationSeparator" w:id="0">
    <w:p w14:paraId="677E748A" w14:textId="77777777" w:rsidR="007B3FB1" w:rsidRDefault="007B3FB1" w:rsidP="00B015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C3D5D" w14:textId="77777777" w:rsidR="007B3FB1" w:rsidRDefault="007B3FB1" w:rsidP="00B015C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4/20/17 11:29 AM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B31959" w14:textId="77777777" w:rsidR="007B3FB1" w:rsidRDefault="007B3FB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4/20/17 11:29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5E555" w14:textId="77777777" w:rsidR="007B3FB1" w:rsidRDefault="007B3FB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4/20/17 11:29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E7E238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B015CB"/>
    <w:rsid w:val="000674BF"/>
    <w:rsid w:val="001F6A97"/>
    <w:rsid w:val="006F4A18"/>
    <w:rsid w:val="007619D7"/>
    <w:rsid w:val="007B3FB1"/>
    <w:rsid w:val="00B015CB"/>
    <w:rsid w:val="00E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DE0F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B015C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B015C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B015C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B015C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B015C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B015C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B015C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B015C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B015C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B015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5CB"/>
  </w:style>
  <w:style w:type="character" w:styleId="Hyperlink">
    <w:name w:val="Hyperlink"/>
    <w:basedOn w:val="DefaultParagraphFont"/>
    <w:uiPriority w:val="99"/>
    <w:unhideWhenUsed/>
    <w:rsid w:val="00B015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B015C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B015C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B015C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B015C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B015C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B015C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B015C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B015C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B015C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B015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5CB"/>
  </w:style>
  <w:style w:type="character" w:styleId="Hyperlink">
    <w:name w:val="Hyperlink"/>
    <w:basedOn w:val="DefaultParagraphFont"/>
    <w:uiPriority w:val="99"/>
    <w:unhideWhenUsed/>
    <w:rsid w:val="00B015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287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071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w3schools.com/tags/canvas_stroke.asp" TargetMode="External"/><Relationship Id="rId21" Type="http://schemas.openxmlformats.org/officeDocument/2006/relationships/hyperlink" Target="https://www.w3schools.com/tags/canvas_beginpath.asp" TargetMode="External"/><Relationship Id="rId22" Type="http://schemas.openxmlformats.org/officeDocument/2006/relationships/hyperlink" Target="https://www.w3schools.com/tags/canvas_moveto.asp" TargetMode="External"/><Relationship Id="rId23" Type="http://schemas.openxmlformats.org/officeDocument/2006/relationships/image" Target="media/image1.gif"/><Relationship Id="rId24" Type="http://schemas.openxmlformats.org/officeDocument/2006/relationships/hyperlink" Target="https://www.w3schools.com/tags/canvas_quadraticcurveto.asp" TargetMode="External"/><Relationship Id="rId25" Type="http://schemas.openxmlformats.org/officeDocument/2006/relationships/hyperlink" Target="https://www.w3schools.com/tags/canvas_fillstyle.asp" TargetMode="External"/><Relationship Id="rId26" Type="http://schemas.openxmlformats.org/officeDocument/2006/relationships/hyperlink" Target="https://www.w3schools.com/tags/canvas_closepath.asp" TargetMode="External"/><Relationship Id="rId27" Type="http://schemas.openxmlformats.org/officeDocument/2006/relationships/hyperlink" Target="https://www.w3schools.com/tags/canvas_stroke.asp" TargetMode="External"/><Relationship Id="rId28" Type="http://schemas.openxmlformats.org/officeDocument/2006/relationships/hyperlink" Target="https://www.w3schools.com/tags/canvas_fill.asp" TargetMode="External"/><Relationship Id="rId29" Type="http://schemas.openxmlformats.org/officeDocument/2006/relationships/hyperlink" Target="https://www.w3schools.com/tags/canvas_fillstyle.asp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eader" Target="header1.xml"/><Relationship Id="rId31" Type="http://schemas.openxmlformats.org/officeDocument/2006/relationships/header" Target="header2.xml"/><Relationship Id="rId32" Type="http://schemas.openxmlformats.org/officeDocument/2006/relationships/header" Target="header3.xml"/><Relationship Id="rId9" Type="http://schemas.openxmlformats.org/officeDocument/2006/relationships/hyperlink" Target="https://www.w3schools.com/jsref/met_win_cleartimeout.asp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w3schools.com/jsref/met_win_setinterval.asp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s://www.w3schools.com/jsref/met_win_clearinterval.asp" TargetMode="External"/><Relationship Id="rId11" Type="http://schemas.openxmlformats.org/officeDocument/2006/relationships/hyperlink" Target="https://www.w3schools.com/jsref/met_win_settimeout.asp" TargetMode="External"/><Relationship Id="rId12" Type="http://schemas.openxmlformats.org/officeDocument/2006/relationships/hyperlink" Target="https://www.w3schools.com/jsref/dom_obj_style.asp" TargetMode="External"/><Relationship Id="rId13" Type="http://schemas.openxmlformats.org/officeDocument/2006/relationships/hyperlink" Target="https://www.w3schools.com/jsref/met_node_insertbefore.asp" TargetMode="External"/><Relationship Id="rId14" Type="http://schemas.openxmlformats.org/officeDocument/2006/relationships/hyperlink" Target="https://www.w3schools.com/jsref/met_document_createtextnode.asp" TargetMode="External"/><Relationship Id="rId15" Type="http://schemas.openxmlformats.org/officeDocument/2006/relationships/hyperlink" Target="https://www.w3schools.com/jsref/met_node_appendchild.asp" TargetMode="External"/><Relationship Id="rId16" Type="http://schemas.openxmlformats.org/officeDocument/2006/relationships/hyperlink" Target="https://www.w3schools.com/jsref/met_node_insertbefore.asp" TargetMode="External"/><Relationship Id="rId17" Type="http://schemas.openxmlformats.org/officeDocument/2006/relationships/hyperlink" Target="https://www.w3schools.com/tags/canvas_font.asp" TargetMode="External"/><Relationship Id="rId18" Type="http://schemas.openxmlformats.org/officeDocument/2006/relationships/hyperlink" Target="https://www.w3schools.com/tags/canvas_fillstyle.asp" TargetMode="External"/><Relationship Id="rId19" Type="http://schemas.openxmlformats.org/officeDocument/2006/relationships/hyperlink" Target="https://www.w3schools.com/tags/canvas_strok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954</Words>
  <Characters>5438</Characters>
  <Application>Microsoft Macintosh Word</Application>
  <DocSecurity>0</DocSecurity>
  <Lines>45</Lines>
  <Paragraphs>12</Paragraphs>
  <ScaleCrop>false</ScaleCrop>
  <Company>Cornell University</Company>
  <LinksUpToDate>false</LinksUpToDate>
  <CharactersWithSpaces>6380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Wen</dc:creator>
  <cp:keywords/>
  <dc:description/>
  <cp:lastModifiedBy>Emerson Wen</cp:lastModifiedBy>
  <cp:revision>2</cp:revision>
  <dcterms:created xsi:type="dcterms:W3CDTF">2017-04-20T03:29:00Z</dcterms:created>
  <dcterms:modified xsi:type="dcterms:W3CDTF">2017-04-20T07:28:00Z</dcterms:modified>
</cp:coreProperties>
</file>