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56" w:rsidRPr="00FD2ADA" w:rsidRDefault="00880D7B">
      <w:pPr>
        <w:rPr>
          <w:u w:val="single"/>
          <w:lang w:val="en-US"/>
        </w:rPr>
      </w:pPr>
      <w:r w:rsidRPr="00FD2ADA">
        <w:rPr>
          <w:u w:val="single"/>
          <w:lang w:val="en-US"/>
        </w:rPr>
        <w:t xml:space="preserve">Internet Archive Comic Books and Graphic Novels </w:t>
      </w:r>
    </w:p>
    <w:p w:rsidR="00FD2ADA" w:rsidRDefault="00FD2ADA">
      <w:pPr>
        <w:rPr>
          <w:lang w:val="en-US"/>
        </w:rPr>
      </w:pPr>
    </w:p>
    <w:p w:rsidR="00FD2ADA" w:rsidRDefault="00FD2ADA">
      <w:pPr>
        <w:rPr>
          <w:lang w:val="en-US"/>
        </w:rPr>
      </w:pPr>
      <w:r>
        <w:rPr>
          <w:lang w:val="en-US"/>
        </w:rPr>
        <w:t xml:space="preserve">Description: essentially a category page within the wider Internet Archive, a non-profit initiative that has been building a free digital library of internet sites and cultural artifacts in digital form since 1996. The comic books category page is one of hundreds which is used to organize the information collected by IA and uploaded by its users, and part of the more than 38 million books and texts it holds. </w:t>
      </w:r>
    </w:p>
    <w:p w:rsidR="000A39FD" w:rsidRDefault="000A39FD">
      <w:pPr>
        <w:rPr>
          <w:lang w:val="en-US"/>
        </w:rPr>
      </w:pPr>
    </w:p>
    <w:p w:rsidR="000A39FD" w:rsidRDefault="00C175A3">
      <w:pPr>
        <w:rPr>
          <w:lang w:val="en-US"/>
        </w:rPr>
      </w:pPr>
      <w:r>
        <w:rPr>
          <w:lang w:val="en-US"/>
        </w:rPr>
        <w:t xml:space="preserve">Tech: </w:t>
      </w:r>
    </w:p>
    <w:p w:rsidR="00C175A3" w:rsidRDefault="00C175A3" w:rsidP="00C175A3">
      <w:pPr>
        <w:pStyle w:val="ListParagraph"/>
        <w:numPr>
          <w:ilvl w:val="0"/>
          <w:numId w:val="2"/>
        </w:numPr>
        <w:rPr>
          <w:lang w:val="en-US"/>
        </w:rPr>
      </w:pPr>
      <w:r>
        <w:rPr>
          <w:lang w:val="en-US"/>
        </w:rPr>
        <w:t>Metadata schema is based on DC w/ ability to add any key/value pair to make searchable in engine (</w:t>
      </w:r>
      <w:hyperlink r:id="rId5" w:history="1">
        <w:r w:rsidRPr="00AD2D8B">
          <w:rPr>
            <w:rStyle w:val="Hyperlink"/>
            <w:lang w:val="en-US"/>
          </w:rPr>
          <w:t>http://blog.archive.org/2011</w:t>
        </w:r>
        <w:bookmarkStart w:id="0" w:name="_GoBack"/>
        <w:bookmarkEnd w:id="0"/>
        <w:r w:rsidRPr="00AD2D8B">
          <w:rPr>
            <w:rStyle w:val="Hyperlink"/>
            <w:lang w:val="en-US"/>
          </w:rPr>
          <w:t>/</w:t>
        </w:r>
        <w:r w:rsidRPr="00AD2D8B">
          <w:rPr>
            <w:rStyle w:val="Hyperlink"/>
            <w:lang w:val="en-US"/>
          </w:rPr>
          <w:t>03/31/how-archive-org-items-are-structured/</w:t>
        </w:r>
      </w:hyperlink>
      <w:r>
        <w:rPr>
          <w:lang w:val="en-US"/>
        </w:rPr>
        <w:t>)</w:t>
      </w:r>
    </w:p>
    <w:p w:rsidR="00C175A3" w:rsidRDefault="00C175A3" w:rsidP="00C175A3">
      <w:pPr>
        <w:pStyle w:val="ListParagraph"/>
        <w:numPr>
          <w:ilvl w:val="0"/>
          <w:numId w:val="2"/>
        </w:numPr>
        <w:rPr>
          <w:lang w:val="en-US"/>
        </w:rPr>
      </w:pPr>
      <w:r>
        <w:rPr>
          <w:lang w:val="en-US"/>
        </w:rPr>
        <w:t xml:space="preserve">Includes read aloud functionality (based on OCR?) </w:t>
      </w:r>
    </w:p>
    <w:p w:rsidR="00C175A3" w:rsidRPr="00C175A3" w:rsidRDefault="00C175A3" w:rsidP="00C175A3">
      <w:pPr>
        <w:pStyle w:val="ListParagraph"/>
        <w:numPr>
          <w:ilvl w:val="0"/>
          <w:numId w:val="2"/>
        </w:numPr>
        <w:rPr>
          <w:lang w:val="en-US"/>
        </w:rPr>
      </w:pPr>
      <w:r>
        <w:rPr>
          <w:lang w:val="en-US"/>
        </w:rPr>
        <w:t>OCR does allow to grab text from drawn pages</w:t>
      </w:r>
      <w:r>
        <w:rPr>
          <w:lang w:val="en-US"/>
        </w:rPr>
        <w:t xml:space="preserve"> with hover cursor changes to indicate text </w:t>
      </w:r>
    </w:p>
    <w:p w:rsidR="00FD2ADA" w:rsidRDefault="00FD2ADA">
      <w:pPr>
        <w:rPr>
          <w:lang w:val="en-US"/>
        </w:rPr>
      </w:pPr>
    </w:p>
    <w:p w:rsidR="00FD2ADA" w:rsidRDefault="00FD2ADA">
      <w:pPr>
        <w:rPr>
          <w:lang w:val="en-US"/>
        </w:rPr>
      </w:pPr>
      <w:r>
        <w:rPr>
          <w:lang w:val="en-US"/>
        </w:rPr>
        <w:t xml:space="preserve">Positives: </w:t>
      </w:r>
    </w:p>
    <w:p w:rsidR="00FD2ADA" w:rsidRDefault="00FD2ADA" w:rsidP="00FD2ADA">
      <w:pPr>
        <w:pStyle w:val="ListParagraph"/>
        <w:numPr>
          <w:ilvl w:val="0"/>
          <w:numId w:val="1"/>
        </w:numPr>
        <w:rPr>
          <w:lang w:val="en-US"/>
        </w:rPr>
      </w:pPr>
      <w:r>
        <w:rPr>
          <w:lang w:val="en-US"/>
        </w:rPr>
        <w:t xml:space="preserve">About page detailing creator of category, contributors, and stats for views, items uploaded, regions accessing content, and collection (category) metadata (identifiers, language, </w:t>
      </w:r>
      <w:proofErr w:type="spellStart"/>
      <w:r>
        <w:rPr>
          <w:lang w:val="en-US"/>
        </w:rPr>
        <w:t>mediatype</w:t>
      </w:r>
      <w:proofErr w:type="spellEnd"/>
      <w:r>
        <w:rPr>
          <w:lang w:val="en-US"/>
        </w:rPr>
        <w:t>, filters)</w:t>
      </w:r>
      <w:r w:rsidR="00057B5A">
        <w:rPr>
          <w:lang w:val="en-US"/>
        </w:rPr>
        <w:t>.</w:t>
      </w:r>
      <w:r w:rsidR="00815710">
        <w:rPr>
          <w:lang w:val="en-US"/>
        </w:rPr>
        <w:t xml:space="preserve"> </w:t>
      </w:r>
    </w:p>
    <w:p w:rsidR="00815710" w:rsidRPr="00C175A3" w:rsidRDefault="00815710" w:rsidP="00C175A3">
      <w:pPr>
        <w:pStyle w:val="ListParagraph"/>
        <w:numPr>
          <w:ilvl w:val="0"/>
          <w:numId w:val="1"/>
        </w:numPr>
        <w:rPr>
          <w:lang w:val="en-US"/>
        </w:rPr>
      </w:pPr>
      <w:r>
        <w:rPr>
          <w:lang w:val="en-US"/>
        </w:rPr>
        <w:t xml:space="preserve">Same as above applies to item pages with more metadata details on OCR / scanning process. </w:t>
      </w:r>
    </w:p>
    <w:p w:rsidR="00FD2ADA" w:rsidRDefault="00057B5A" w:rsidP="00FD2ADA">
      <w:pPr>
        <w:pStyle w:val="ListParagraph"/>
        <w:numPr>
          <w:ilvl w:val="0"/>
          <w:numId w:val="1"/>
        </w:numPr>
        <w:rPr>
          <w:lang w:val="en-US"/>
        </w:rPr>
      </w:pPr>
      <w:r>
        <w:rPr>
          <w:lang w:val="en-US"/>
        </w:rPr>
        <w:t>Scanning is generally of good quality and the IA’s built in reader makes it easy to view content in browser.</w:t>
      </w:r>
    </w:p>
    <w:p w:rsidR="00057B5A" w:rsidRDefault="00057B5A" w:rsidP="00FD2ADA">
      <w:pPr>
        <w:pStyle w:val="ListParagraph"/>
        <w:numPr>
          <w:ilvl w:val="0"/>
          <w:numId w:val="1"/>
        </w:numPr>
        <w:rPr>
          <w:lang w:val="en-US"/>
        </w:rPr>
      </w:pPr>
      <w:r>
        <w:rPr>
          <w:lang w:val="en-US"/>
        </w:rPr>
        <w:t xml:space="preserve">Multiple download options for formats, from text / pdf files to OCR and torrent files. </w:t>
      </w:r>
    </w:p>
    <w:p w:rsidR="00057B5A" w:rsidRDefault="00057B5A" w:rsidP="00FD2ADA">
      <w:pPr>
        <w:pStyle w:val="ListParagraph"/>
        <w:numPr>
          <w:ilvl w:val="0"/>
          <w:numId w:val="1"/>
        </w:numPr>
        <w:rPr>
          <w:lang w:val="en-US"/>
        </w:rPr>
      </w:pPr>
      <w:r>
        <w:rPr>
          <w:lang w:val="en-US"/>
        </w:rPr>
        <w:t xml:space="preserve">Collection page has a set of basic filters for media types, publishers, years, topics </w:t>
      </w:r>
      <w:proofErr w:type="spellStart"/>
      <w:r>
        <w:rPr>
          <w:lang w:val="en-US"/>
        </w:rPr>
        <w:t>etc</w:t>
      </w:r>
      <w:proofErr w:type="spellEnd"/>
      <w:r>
        <w:rPr>
          <w:lang w:val="en-US"/>
        </w:rPr>
        <w:t xml:space="preserve">… </w:t>
      </w:r>
    </w:p>
    <w:p w:rsidR="00057B5A" w:rsidRDefault="00C175A3" w:rsidP="00FD2ADA">
      <w:pPr>
        <w:pStyle w:val="ListParagraph"/>
        <w:numPr>
          <w:ilvl w:val="0"/>
          <w:numId w:val="1"/>
        </w:numPr>
        <w:rPr>
          <w:lang w:val="en-US"/>
        </w:rPr>
      </w:pPr>
      <w:r>
        <w:rPr>
          <w:lang w:val="en-US"/>
        </w:rPr>
        <w:t>M</w:t>
      </w:r>
      <w:r w:rsidR="00057B5A">
        <w:rPr>
          <w:lang w:val="en-US"/>
        </w:rPr>
        <w:t xml:space="preserve">etadata powers recommendation system. </w:t>
      </w:r>
    </w:p>
    <w:p w:rsidR="00057B5A" w:rsidRDefault="00057B5A" w:rsidP="00FD2ADA">
      <w:pPr>
        <w:pStyle w:val="ListParagraph"/>
        <w:numPr>
          <w:ilvl w:val="0"/>
          <w:numId w:val="1"/>
        </w:numPr>
        <w:rPr>
          <w:lang w:val="en-US"/>
        </w:rPr>
      </w:pPr>
      <w:r>
        <w:rPr>
          <w:lang w:val="en-US"/>
        </w:rPr>
        <w:t xml:space="preserve">Collection is international, allows inclusion of other collections (for specific comics/publishers) </w:t>
      </w:r>
    </w:p>
    <w:p w:rsidR="00FD2ADA" w:rsidRPr="00815710" w:rsidRDefault="00815710" w:rsidP="00815710">
      <w:pPr>
        <w:pStyle w:val="ListParagraph"/>
        <w:numPr>
          <w:ilvl w:val="0"/>
          <w:numId w:val="1"/>
        </w:numPr>
        <w:rPr>
          <w:lang w:val="en-US"/>
        </w:rPr>
      </w:pPr>
      <w:r>
        <w:rPr>
          <w:lang w:val="en-US"/>
        </w:rPr>
        <w:t xml:space="preserve">Review functionality </w:t>
      </w:r>
    </w:p>
    <w:p w:rsidR="00FD2ADA" w:rsidRDefault="00FD2ADA">
      <w:pPr>
        <w:rPr>
          <w:lang w:val="en-US"/>
        </w:rPr>
      </w:pPr>
    </w:p>
    <w:p w:rsidR="00FD2ADA" w:rsidRDefault="00FD2ADA">
      <w:pPr>
        <w:rPr>
          <w:lang w:val="en-US"/>
        </w:rPr>
      </w:pPr>
      <w:r>
        <w:rPr>
          <w:lang w:val="en-US"/>
        </w:rPr>
        <w:t>Negatives:</w:t>
      </w:r>
    </w:p>
    <w:p w:rsidR="00FD2ADA" w:rsidRDefault="00FD2ADA" w:rsidP="00FD2ADA">
      <w:pPr>
        <w:pStyle w:val="ListParagraph"/>
        <w:numPr>
          <w:ilvl w:val="0"/>
          <w:numId w:val="1"/>
        </w:numPr>
        <w:rPr>
          <w:lang w:val="en-US"/>
        </w:rPr>
      </w:pPr>
      <w:r>
        <w:rPr>
          <w:lang w:val="en-US"/>
        </w:rPr>
        <w:t>About pages for collections</w:t>
      </w:r>
      <w:r w:rsidR="00C175A3">
        <w:rPr>
          <w:lang w:val="en-US"/>
        </w:rPr>
        <w:t xml:space="preserve"> sometimes</w:t>
      </w:r>
      <w:r>
        <w:rPr>
          <w:lang w:val="en-US"/>
        </w:rPr>
        <w:t xml:space="preserve"> lack textual information, often limited to one line</w:t>
      </w:r>
      <w:r w:rsidR="00C175A3">
        <w:rPr>
          <w:lang w:val="en-US"/>
        </w:rPr>
        <w:t xml:space="preserve"> when it’s a </w:t>
      </w:r>
      <w:proofErr w:type="gramStart"/>
      <w:r w:rsidR="00C175A3">
        <w:rPr>
          <w:lang w:val="en-US"/>
        </w:rPr>
        <w:t>top level</w:t>
      </w:r>
      <w:proofErr w:type="gramEnd"/>
      <w:r w:rsidR="00C175A3">
        <w:rPr>
          <w:lang w:val="en-US"/>
        </w:rPr>
        <w:t xml:space="preserve"> collection like comics</w:t>
      </w:r>
      <w:r>
        <w:rPr>
          <w:lang w:val="en-US"/>
        </w:rPr>
        <w:t xml:space="preserve">. </w:t>
      </w:r>
    </w:p>
    <w:p w:rsidR="00057B5A" w:rsidRDefault="00057B5A" w:rsidP="00FD2ADA">
      <w:pPr>
        <w:pStyle w:val="ListParagraph"/>
        <w:numPr>
          <w:ilvl w:val="0"/>
          <w:numId w:val="1"/>
        </w:numPr>
        <w:rPr>
          <w:lang w:val="en-US"/>
        </w:rPr>
      </w:pPr>
      <w:proofErr w:type="gramStart"/>
      <w:r>
        <w:rPr>
          <w:lang w:val="en-US"/>
        </w:rPr>
        <w:t>Non comics</w:t>
      </w:r>
      <w:proofErr w:type="gramEnd"/>
      <w:r>
        <w:rPr>
          <w:lang w:val="en-US"/>
        </w:rPr>
        <w:t xml:space="preserve">/graphic related material included in collection, likely due to open access. </w:t>
      </w:r>
      <w:r w:rsidR="00C175A3">
        <w:rPr>
          <w:lang w:val="en-US"/>
        </w:rPr>
        <w:t xml:space="preserve">It’s an open library, so it’s messy. </w:t>
      </w:r>
    </w:p>
    <w:p w:rsidR="00057B5A" w:rsidRPr="00FD2ADA" w:rsidRDefault="00057B5A" w:rsidP="00FD2ADA">
      <w:pPr>
        <w:pStyle w:val="ListParagraph"/>
        <w:numPr>
          <w:ilvl w:val="0"/>
          <w:numId w:val="1"/>
        </w:numPr>
        <w:rPr>
          <w:lang w:val="en-US"/>
        </w:rPr>
      </w:pPr>
      <w:r>
        <w:rPr>
          <w:lang w:val="en-US"/>
        </w:rPr>
        <w:t xml:space="preserve">Styling across the entire IA site limits the possibilities of what could be done for specific types of assets. </w:t>
      </w:r>
    </w:p>
    <w:p w:rsidR="00FD2ADA" w:rsidRPr="00880D7B" w:rsidRDefault="00FD2ADA">
      <w:pPr>
        <w:rPr>
          <w:lang w:val="en-US"/>
        </w:rPr>
      </w:pPr>
    </w:p>
    <w:sectPr w:rsidR="00FD2ADA" w:rsidRPr="00880D7B" w:rsidSect="000A743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D1E36"/>
    <w:multiLevelType w:val="hybridMultilevel"/>
    <w:tmpl w:val="A1FCCA80"/>
    <w:lvl w:ilvl="0" w:tplc="A50C519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D0D6600"/>
    <w:multiLevelType w:val="hybridMultilevel"/>
    <w:tmpl w:val="D5104B12"/>
    <w:lvl w:ilvl="0" w:tplc="5FCA2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7B"/>
    <w:rsid w:val="00057B5A"/>
    <w:rsid w:val="000A39FD"/>
    <w:rsid w:val="000A7436"/>
    <w:rsid w:val="00815710"/>
    <w:rsid w:val="00880D7B"/>
    <w:rsid w:val="008E48AF"/>
    <w:rsid w:val="00920556"/>
    <w:rsid w:val="00C175A3"/>
    <w:rsid w:val="00FD2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256773"/>
  <w15:chartTrackingRefBased/>
  <w15:docId w15:val="{0563032B-A9E9-3449-B28F-13FD9B9F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DA"/>
    <w:pPr>
      <w:ind w:left="720"/>
      <w:contextualSpacing/>
    </w:pPr>
  </w:style>
  <w:style w:type="character" w:styleId="Hyperlink">
    <w:name w:val="Hyperlink"/>
    <w:basedOn w:val="DefaultParagraphFont"/>
    <w:uiPriority w:val="99"/>
    <w:unhideWhenUsed/>
    <w:rsid w:val="00815710"/>
    <w:rPr>
      <w:color w:val="0563C1" w:themeColor="hyperlink"/>
      <w:u w:val="single"/>
    </w:rPr>
  </w:style>
  <w:style w:type="character" w:styleId="UnresolvedMention">
    <w:name w:val="Unresolved Mention"/>
    <w:basedOn w:val="DefaultParagraphFont"/>
    <w:uiPriority w:val="99"/>
    <w:semiHidden/>
    <w:unhideWhenUsed/>
    <w:rsid w:val="00815710"/>
    <w:rPr>
      <w:color w:val="605E5C"/>
      <w:shd w:val="clear" w:color="auto" w:fill="E1DFDD"/>
    </w:rPr>
  </w:style>
  <w:style w:type="character" w:styleId="FollowedHyperlink">
    <w:name w:val="FollowedHyperlink"/>
    <w:basedOn w:val="DefaultParagraphFont"/>
    <w:uiPriority w:val="99"/>
    <w:semiHidden/>
    <w:unhideWhenUsed/>
    <w:rsid w:val="008E4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archive.org/2011/03/31/how-archive-org-items-are-structu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2022-06-01T13:28:00Z</dcterms:created>
  <dcterms:modified xsi:type="dcterms:W3CDTF">2022-06-02T13:57:00Z</dcterms:modified>
</cp:coreProperties>
</file>