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360"/>
        <w:jc w:val="center"/>
      </w:pPr>
      <w:r>
        <w:rPr>
          <w:rFonts w:ascii="Calibri" w:hAnsi="Calibri"/>
          <w:b/>
          <w:i w:val="0"/>
          <w:color w:val="966C26"/>
          <w:sz w:val="22"/>
        </w:rPr>
        <w:t>BÍBLIA NARRATIVA</w:t>
      </w:r>
    </w:p>
    <w:p>
      <w:pPr>
        <w:spacing w:after="160"/>
        <w:jc w:val="center"/>
      </w:pPr>
      <w:r>
        <w:rPr>
          <w:rFonts w:ascii="Calibri" w:hAnsi="Calibri"/>
          <w:b/>
          <w:i w:val="0"/>
          <w:color w:val="162D44"/>
          <w:sz w:val="60"/>
        </w:rPr>
        <w:t>Herdeiras de Atlântida</w:t>
      </w:r>
    </w:p>
    <w:p>
      <w:pPr>
        <w:spacing w:after="600"/>
        <w:jc w:val="center"/>
      </w:pPr>
      <w:r>
        <w:rPr>
          <w:rFonts w:ascii="Calibri" w:hAnsi="Calibri"/>
          <w:b w:val="0"/>
          <w:i/>
          <w:color w:val="606770"/>
          <w:sz w:val="28"/>
        </w:rPr>
        <w:t>RPG isekai de fantasia mediterrânea, mistério e vínculos humanos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4F6F9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966C26"/>
                <w:sz w:val="21"/>
              </w:rPr>
              <w:t xml:space="preserve">VERSÃO 0.1  </w:t>
            </w:r>
            <w:r>
              <w:rPr>
                <w:rFonts w:ascii="Calibri" w:hAnsi="Calibri"/>
                <w:b w:val="0"/>
                <w:i w:val="0"/>
                <w:color w:val="23272D"/>
                <w:sz w:val="21"/>
              </w:rPr>
              <w:t>Fundação de história e estrutura inicial. Tudo aqui é editável: nomes, mitos, tom, personagens, capítulos e finais serão ajustados em conjunto antes da produção de conteúdo definitivo.</w:t>
            </w:r>
          </w:p>
        </w:tc>
      </w:tr>
    </w:tbl>
    <w:p>
      <w:pPr>
        <w:spacing w:after="40"/>
      </w:pPr>
    </w:p>
    <w:p>
      <w:pPr>
        <w:spacing w:before="800"/>
        <w:jc w:val="center"/>
      </w:pPr>
      <w:r>
        <w:rPr>
          <w:rFonts w:ascii="Calibri" w:hAnsi="Calibri"/>
          <w:b/>
          <w:i w:val="0"/>
          <w:color w:val="966C26"/>
          <w:sz w:val="22"/>
        </w:rPr>
        <w:t>Objetivo do primeiro lançamento: 4 a 6 horas de campanha principal</w:t>
      </w:r>
    </w:p>
    <w:p>
      <w:r>
        <w:br w:type="page"/>
      </w:r>
    </w:p>
    <w:p>
      <w:pPr>
        <w:spacing w:before="360" w:after="200"/>
      </w:pPr>
      <w:r>
        <w:rPr>
          <w:rFonts w:ascii="Calibri" w:hAnsi="Calibri"/>
          <w:b/>
          <w:i w:val="0"/>
          <w:color w:val="2E74B5"/>
          <w:sz w:val="32"/>
        </w:rPr>
        <w:t>1. A promessa do jogo</w:t>
      </w:r>
    </w:p>
    <w:p>
      <w:pPr>
        <w:spacing w:before="0" w:after="160" w:line="320" w:lineRule="auto"/>
        <w:jc w:val="both"/>
      </w:pPr>
      <w:r>
        <w:rPr>
          <w:rFonts w:ascii="Calibri" w:hAnsi="Calibri"/>
          <w:b w:val="0"/>
          <w:i w:val="0"/>
          <w:color w:val="23272D"/>
          <w:sz w:val="22"/>
        </w:rPr>
        <w:t>Herdeiras de Atlântida é um RPG de exploração e escolhas sobre alguém que chega a um mundo desconhecido sem status, aliados ou explicação. A fantasia de poder existe, mas começa tarde: antes de receber respeito, o protagonista passa fome, é enganado, toma decisões ruins e percebe que não consegue resolver uma vida nova com os reflexos de quem evitava a própria vida antiga.</w:t>
      </w:r>
    </w:p>
    <w:p>
      <w:pPr>
        <w:spacing w:before="0" w:after="160" w:line="320" w:lineRule="auto"/>
        <w:jc w:val="both"/>
      </w:pPr>
      <w:r>
        <w:rPr>
          <w:rFonts w:ascii="Calibri" w:hAnsi="Calibri"/>
          <w:b w:val="0"/>
          <w:i w:val="0"/>
          <w:color w:val="23272D"/>
          <w:sz w:val="22"/>
        </w:rPr>
        <w:t>O romance é importante, mas não é tratado como coleção. As seis herdeiras são protagonistas de seus próprios conflitos. Cada vínculo só avança quando o jogador escuta, escolhe e assume consequências. O protagonista não "ganha" uma pessoa: ele se torna alguém em quem ela poderia confiar - ou falha em fazer isso.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4F6F9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966C26"/>
                <w:sz w:val="21"/>
              </w:rPr>
              <w:t xml:space="preserve">Pergunta central  </w:t>
            </w:r>
            <w:r>
              <w:rPr>
                <w:rFonts w:ascii="Calibri" w:hAnsi="Calibri"/>
                <w:b w:val="0"/>
                <w:i w:val="0"/>
                <w:color w:val="23272D"/>
                <w:sz w:val="21"/>
              </w:rPr>
              <w:t>Se os deuses deixaram o mundo para que os humanos fossem livres, por que tantas pessoas ainda desejam entregar a própria liberdade a alguém mais poderoso?</w:t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Calibri" w:hAnsi="Calibri"/>
          <w:b/>
          <w:i w:val="0"/>
          <w:color w:val="2E74B5"/>
          <w:sz w:val="26"/>
        </w:rPr>
        <w:t>Logline</w:t>
      </w:r>
    </w:p>
    <w:p>
      <w:pPr>
        <w:spacing w:before="0" w:after="160" w:line="320" w:lineRule="auto"/>
        <w:jc w:val="both"/>
      </w:pPr>
      <w:r>
        <w:rPr>
          <w:rFonts w:ascii="Calibri" w:hAnsi="Calibri"/>
          <w:b w:val="0"/>
          <w:i w:val="0"/>
          <w:color w:val="23272D"/>
          <w:sz w:val="22"/>
        </w:rPr>
        <w:t>Depois de ser transportado sozinho para uma cidade portuária de um mundo sem deuses, um jovem sem direção descobre que seis mulheres carregam fragmentos de divindades desaparecidas. Quando a cidade perdida de Atlântida começa a emergir do mar, ele precisa decidir se as ajudará a recuperar seus poderes, se as protegerá deles ou se permitirá que um novo deus transforme o mundo em uma ordem perfeita e sem escolha.</w:t>
      </w:r>
    </w:p>
    <w:p>
      <w:pPr>
        <w:spacing w:before="240" w:after="120"/>
      </w:pPr>
      <w:r>
        <w:rPr>
          <w:rFonts w:ascii="Calibri" w:hAnsi="Calibri"/>
          <w:b/>
          <w:i w:val="0"/>
          <w:color w:val="2E74B5"/>
          <w:sz w:val="26"/>
        </w:rPr>
        <w:t>Tom</w:t>
      </w:r>
    </w:p>
    <w:p>
      <w:pPr>
        <w:pStyle w:val="ListBullet"/>
        <w:spacing w:after="80" w:line="290" w:lineRule="auto"/>
      </w:pPr>
      <w:r>
        <w:rPr>
          <w:rFonts w:ascii="Calibri" w:hAnsi="Calibri"/>
          <w:b w:val="0"/>
          <w:i w:val="0"/>
          <w:color w:val="23272D"/>
          <w:sz w:val="22"/>
        </w:rPr>
        <w:t>Aventura e estranhamento: ruas, mercados, ilhas, ruínas e monstros têm cor e vida; o mundo não é cinzento só para parecer adulto.</w:t>
      </w:r>
    </w:p>
    <w:p>
      <w:pPr>
        <w:pStyle w:val="ListBullet"/>
        <w:spacing w:after="80" w:line="290" w:lineRule="auto"/>
      </w:pPr>
      <w:r>
        <w:rPr>
          <w:rFonts w:ascii="Calibri" w:hAnsi="Calibri"/>
          <w:b w:val="0"/>
          <w:i w:val="0"/>
          <w:color w:val="23272D"/>
          <w:sz w:val="22"/>
        </w:rPr>
        <w:t>Psicológico, não melodramático: dor aparece em comportamento, escolhas e silêncio; não em monólogos repetindo a mesma ferida.</w:t>
      </w:r>
    </w:p>
    <w:p>
      <w:pPr>
        <w:pStyle w:val="ListBullet"/>
        <w:spacing w:after="80" w:line="290" w:lineRule="auto"/>
      </w:pPr>
      <w:r>
        <w:rPr>
          <w:rFonts w:ascii="Calibri" w:hAnsi="Calibri"/>
          <w:b w:val="0"/>
          <w:i w:val="0"/>
          <w:color w:val="23272D"/>
          <w:sz w:val="22"/>
        </w:rPr>
        <w:t>Humor orgânico: nasce do choque cultural, de personagens com valores conflitantes e de pequenos fracassos cotidianos.</w:t>
      </w:r>
    </w:p>
    <w:p>
      <w:pPr>
        <w:pStyle w:val="ListBullet"/>
        <w:spacing w:after="80" w:line="290" w:lineRule="auto"/>
      </w:pPr>
      <w:r>
        <w:rPr>
          <w:rFonts w:ascii="Calibri" w:hAnsi="Calibri"/>
          <w:b w:val="0"/>
          <w:i w:val="0"/>
          <w:color w:val="23272D"/>
          <w:sz w:val="22"/>
        </w:rPr>
        <w:t>Romance gradual e adulto: atração não substitui intimidade, e intimidade não apaga divergências.</w:t>
      </w:r>
    </w:p>
    <w:p>
      <w:pPr>
        <w:pStyle w:val="ListBullet"/>
        <w:spacing w:after="80" w:line="290" w:lineRule="auto"/>
      </w:pPr>
      <w:r>
        <w:rPr>
          <w:rFonts w:ascii="Calibri" w:hAnsi="Calibri"/>
          <w:b w:val="0"/>
          <w:i w:val="0"/>
          <w:color w:val="23272D"/>
          <w:sz w:val="22"/>
        </w:rPr>
        <w:t>Mitologia como política: os deuses são legados, instituições e traumas; não apenas chefes de fase.</w:t>
      </w:r>
    </w:p>
    <w:p>
      <w:pPr>
        <w:spacing w:before="360" w:after="200"/>
      </w:pPr>
      <w:r>
        <w:rPr>
          <w:rFonts w:ascii="Calibri" w:hAnsi="Calibri"/>
          <w:b/>
          <w:i w:val="0"/>
          <w:color w:val="2E74B5"/>
          <w:sz w:val="32"/>
        </w:rPr>
        <w:t>2. O mundo: Egeária</w:t>
      </w:r>
    </w:p>
    <w:p>
      <w:pPr>
        <w:spacing w:before="0" w:after="160" w:line="320" w:lineRule="auto"/>
        <w:jc w:val="both"/>
      </w:pPr>
      <w:r>
        <w:rPr>
          <w:rFonts w:ascii="Calibri" w:hAnsi="Calibri"/>
          <w:b w:val="0"/>
          <w:i w:val="0"/>
          <w:color w:val="23272D"/>
          <w:sz w:val="22"/>
        </w:rPr>
        <w:t>Egeária é um continente de cidades-estado, ilhas e mares internos, inspirado no Mediterrâneo antigo sem ser uma cópia da Grécia histórica. Há ágoras, portos, teatros, arenas, vinhedos e templos partidos; mas também aquedutos movidos por relíquias, monstros que surgem de memórias coletivas e labirintos que crescem sob as cidades como raízes de pedra.</w:t>
      </w:r>
    </w:p>
    <w:p>
      <w:pPr>
        <w:spacing w:before="240" w:after="120"/>
      </w:pPr>
      <w:r>
        <w:rPr>
          <w:rFonts w:ascii="Calibri" w:hAnsi="Calibri"/>
          <w:b/>
          <w:i w:val="0"/>
          <w:color w:val="2E74B5"/>
          <w:sz w:val="26"/>
        </w:rPr>
        <w:t>A Noite do Silêncio</w:t>
      </w:r>
    </w:p>
    <w:p>
      <w:pPr>
        <w:spacing w:before="0" w:after="160" w:line="320" w:lineRule="auto"/>
        <w:jc w:val="both"/>
      </w:pPr>
      <w:r>
        <w:rPr>
          <w:rFonts w:ascii="Calibri" w:hAnsi="Calibri"/>
          <w:b w:val="0"/>
          <w:i w:val="0"/>
          <w:color w:val="23272D"/>
          <w:sz w:val="22"/>
        </w:rPr>
        <w:t>Trezentos anos antes da história, os deuses desapareceram em uma única madrugada. Oráculos ficaram mudos, estátuas choraram sal e altares deixaram de responder. O mundo não acabou; ele precisou amadurecer sem uma resposta divina. Algumas cidades criaram leis e ciência, outras formaram cultos que vendem segurança, e outras passaram a caçar qualquer pessoa marcada por poder antigo.</w:t>
      </w:r>
    </w:p>
    <w:p>
      <w:pPr>
        <w:spacing w:before="240" w:after="120"/>
      </w:pPr>
      <w:r>
        <w:rPr>
          <w:rFonts w:ascii="Calibri" w:hAnsi="Calibri"/>
          <w:b/>
          <w:i w:val="0"/>
          <w:color w:val="2E74B5"/>
          <w:sz w:val="26"/>
        </w:rPr>
        <w:t>Atlântida</w:t>
      </w:r>
    </w:p>
    <w:p>
      <w:pPr>
        <w:spacing w:before="0" w:after="160" w:line="320" w:lineRule="auto"/>
        <w:jc w:val="both"/>
      </w:pPr>
      <w:r>
        <w:rPr>
          <w:rFonts w:ascii="Calibri" w:hAnsi="Calibri"/>
          <w:b w:val="0"/>
          <w:i w:val="0"/>
          <w:color w:val="23272D"/>
          <w:sz w:val="22"/>
        </w:rPr>
        <w:t>Atlântida não era uma cidade destruída por arrogância. Era uma máquina-cidade construída para impedir que o poder divino devorasse a escolha humana. Seus distritos foram afundados deliberadamente e ligados por labirintos subterrâneos. Agora os selos falham: pequenas ilhas de mármore surgem no oceano, correntes mudam de curso e pessoas com heranças divinas começam a sonhar com uma cidade que nunca visitaram.</w:t>
      </w:r>
    </w:p>
    <w:p>
      <w:pPr>
        <w:spacing w:before="240" w:after="120"/>
      </w:pPr>
      <w:r>
        <w:rPr>
          <w:rFonts w:ascii="Calibri" w:hAnsi="Calibri"/>
          <w:b/>
          <w:i w:val="0"/>
          <w:color w:val="2E74B5"/>
          <w:sz w:val="26"/>
        </w:rPr>
        <w:t>Os labirintos</w:t>
      </w:r>
    </w:p>
    <w:p>
      <w:pPr>
        <w:spacing w:before="0" w:after="160" w:line="320" w:lineRule="auto"/>
        <w:jc w:val="both"/>
      </w:pPr>
      <w:r>
        <w:rPr>
          <w:rFonts w:ascii="Calibri" w:hAnsi="Calibri"/>
          <w:b w:val="0"/>
          <w:i w:val="0"/>
          <w:color w:val="23272D"/>
          <w:sz w:val="22"/>
        </w:rPr>
        <w:t>Todo labirinto é uma memória defensiva de Atlântida. Eles não foram feitos para punir intrusos, mas para testar a intenção de quem entra. Por isso, os desafios não são apenas físicos: uma dungeon pode recriar uma escolha antiga, obrigar o grupo a dividir recursos ou mostrar versões contraditórias do passado. Combate, exploração e história contam a mesma coisa.</w:t>
      </w:r>
    </w:p>
    <w:p>
      <w:pPr>
        <w:spacing w:before="360" w:after="200"/>
      </w:pPr>
      <w:r>
        <w:rPr>
          <w:rFonts w:ascii="Calibri" w:hAnsi="Calibri"/>
          <w:b/>
          <w:i w:val="0"/>
          <w:color w:val="2E74B5"/>
          <w:sz w:val="32"/>
        </w:rPr>
        <w:t>3. O protagonista: nome provisório, Caio Vilar</w:t>
      </w:r>
    </w:p>
    <w:p>
      <w:pPr>
        <w:spacing w:before="0" w:after="160" w:line="320" w:lineRule="auto"/>
        <w:jc w:val="both"/>
      </w:pPr>
      <w:r>
        <w:rPr>
          <w:rFonts w:ascii="Calibri" w:hAnsi="Calibri"/>
          <w:b w:val="0"/>
          <w:i w:val="0"/>
          <w:color w:val="23272D"/>
          <w:sz w:val="22"/>
        </w:rPr>
        <w:t>Caio tem 25 anos. No mundo de origem, era inteligente o bastante para perceber que estava parado e covarde o bastante para transformar lucidez em ironia. Trabalhou em empregos temporários, abandonou uma graduação de História e dizia que precisava "entender o que queria" quando, no fundo, tinha medo de escolher algo e descobrir que não era especial. Ele não é cruel, nem inútil: apenas aprendeu a sobreviver evitando compromissos que poderiam decepcionar alguém.</w:t>
      </w:r>
    </w:p>
    <w:p>
      <w:pPr>
        <w:spacing w:before="240" w:after="120"/>
      </w:pPr>
      <w:r>
        <w:rPr>
          <w:rFonts w:ascii="Calibri" w:hAnsi="Calibri"/>
          <w:b/>
          <w:i w:val="0"/>
          <w:color w:val="2E74B5"/>
          <w:sz w:val="26"/>
        </w:rPr>
        <w:t>Ferida e mecanismo de defesa</w:t>
      </w:r>
    </w:p>
    <w:p>
      <w:pPr>
        <w:spacing w:before="0" w:after="160" w:line="320" w:lineRule="auto"/>
        <w:jc w:val="both"/>
      </w:pPr>
      <w:r>
        <w:rPr>
          <w:rFonts w:ascii="Calibri" w:hAnsi="Calibri"/>
          <w:b w:val="0"/>
          <w:i w:val="0"/>
          <w:color w:val="23272D"/>
          <w:sz w:val="22"/>
        </w:rPr>
        <w:t>A ferida não é uma tragédia única explicada logo no início. Ela aparece em camadas: Caio cresceu vendo a mãe sustentar uma casa instável depois que o pai prometia mudanças que nunca cumpria. Ele concluiu, sem dizer isso em voz alta, que promessas criam dívidas emocionais. Então evita prometer, evita pedir ajuda e sai antes de ser necessário para alguém. No mundo novo, esse hábito parece independência; em momentos decisivos, revela-se abandono preventivo.</w:t>
      </w:r>
    </w:p>
    <w:p>
      <w:pPr>
        <w:spacing w:before="240" w:after="120"/>
      </w:pPr>
      <w:r>
        <w:rPr>
          <w:rFonts w:ascii="Calibri" w:hAnsi="Calibri"/>
          <w:b/>
          <w:i w:val="0"/>
          <w:color w:val="2E74B5"/>
          <w:sz w:val="26"/>
        </w:rPr>
        <w:t>Arco interno</w:t>
      </w:r>
    </w:p>
    <w:p>
      <w:pPr>
        <w:spacing w:before="0" w:after="160" w:line="320" w:lineRule="auto"/>
        <w:jc w:val="both"/>
      </w:pPr>
      <w:r>
        <w:rPr>
          <w:rFonts w:ascii="Calibri" w:hAnsi="Calibri"/>
          <w:b w:val="0"/>
          <w:i w:val="0"/>
          <w:color w:val="23272D"/>
          <w:sz w:val="22"/>
        </w:rPr>
        <w:t>O arco de Caio não é virar um escolhido confiante. É sair da posição de observador. No começo, ele acha que não pertence a Egeária e, por isso, nenhuma consequência é realmente dele. Aos poucos entende que não saber as regras não o torna inocente quando se beneficia delas. No final da primeira campanha, ele ainda não terá todas as respostas, mas será capaz de dizer "eu escolho" e sustentar a escolha diante de pessoas que podem discordar dele.</w:t>
      </w:r>
    </w:p>
    <w:p>
      <w:pPr>
        <w:spacing w:before="240" w:after="120"/>
      </w:pPr>
      <w:r>
        <w:rPr>
          <w:rFonts w:ascii="Calibri" w:hAnsi="Calibri"/>
          <w:b/>
          <w:i w:val="0"/>
          <w:color w:val="2E74B5"/>
          <w:sz w:val="26"/>
        </w:rPr>
        <w:t>Poder: a Ressonância</w:t>
      </w:r>
    </w:p>
    <w:p>
      <w:pPr>
        <w:spacing w:before="0" w:after="160" w:line="320" w:lineRule="auto"/>
        <w:jc w:val="both"/>
      </w:pPr>
      <w:r>
        <w:rPr>
          <w:rFonts w:ascii="Calibri" w:hAnsi="Calibri"/>
          <w:b w:val="0"/>
          <w:i w:val="0"/>
          <w:color w:val="23272D"/>
          <w:sz w:val="22"/>
        </w:rPr>
        <w:t>Caio não controla relíquias. Ele percebe quando uma relíquia está reagindo a uma emoção reprimida ou a uma decisão evitada. Perto de uma herdeira, sua presença estabiliza a manifestação por poucos minutos; em troca, ele sente ecos de memórias que não viveu. A Ressonância é útil em combate e puzzles, mas cobra foco, sono e clareza emocional. Quanto mais ele usa o poder para fugir de uma conversa necessária, mais distorcidas ficam as memórias que recebe.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4F6F9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966C26"/>
                <w:sz w:val="21"/>
              </w:rPr>
              <w:t xml:space="preserve">Regra dramática  </w:t>
            </w:r>
            <w:r>
              <w:rPr>
                <w:rFonts w:ascii="Calibri" w:hAnsi="Calibri"/>
                <w:b w:val="0"/>
                <w:i w:val="0"/>
                <w:color w:val="23272D"/>
                <w:sz w:val="21"/>
              </w:rPr>
              <w:t>Nenhuma habilidade resolve um conflito íntimo sem produzir uma consequência que o torne mais difícil de ignorar.</w:t>
            </w:r>
          </w:p>
        </w:tc>
      </w:tr>
    </w:tbl>
    <w:p>
      <w:pPr>
        <w:spacing w:after="40"/>
      </w:pPr>
    </w:p>
    <w:p>
      <w:pPr>
        <w:spacing w:before="360" w:after="200"/>
      </w:pPr>
      <w:r>
        <w:rPr>
          <w:rFonts w:ascii="Calibri" w:hAnsi="Calibri"/>
          <w:b/>
          <w:i w:val="0"/>
          <w:color w:val="2E74B5"/>
          <w:sz w:val="32"/>
        </w:rPr>
        <w:t>4. O começo: perdido antes de ser escolhido</w:t>
      </w:r>
    </w:p>
    <w:p>
      <w:pPr>
        <w:spacing w:before="240" w:after="120"/>
      </w:pPr>
      <w:r>
        <w:rPr>
          <w:rFonts w:ascii="Calibri" w:hAnsi="Calibri"/>
          <w:b/>
          <w:i w:val="0"/>
          <w:color w:val="2E74B5"/>
          <w:sz w:val="26"/>
        </w:rPr>
        <w:t>Prólogo - A cidade que não tem nome</w:t>
      </w:r>
    </w:p>
    <w:p>
      <w:pPr>
        <w:spacing w:before="0" w:after="160" w:line="320" w:lineRule="auto"/>
        <w:jc w:val="both"/>
      </w:pPr>
      <w:r>
        <w:rPr>
          <w:rFonts w:ascii="Calibri" w:hAnsi="Calibri"/>
          <w:b w:val="0"/>
          <w:i w:val="0"/>
          <w:color w:val="23272D"/>
          <w:sz w:val="22"/>
        </w:rPr>
        <w:t>Caio desperta numa encosta ao amanhecer, com roupa inadequada, uma pequena ferida e a lembrança incompleta de uma luz no metrô. Ao longe há uma cidade portuária. Não há voz divina, sistema de status, guia ou salvador. Ele caminha até a cidade porque é a única decisão simples que consegue tomar.</w:t>
      </w:r>
    </w:p>
    <w:p>
      <w:pPr>
        <w:spacing w:before="0" w:after="160" w:line="320" w:lineRule="auto"/>
        <w:jc w:val="both"/>
      </w:pPr>
      <w:r>
        <w:rPr>
          <w:rFonts w:ascii="Calibri" w:hAnsi="Calibri"/>
          <w:b w:val="0"/>
          <w:i w:val="0"/>
          <w:color w:val="23272D"/>
          <w:sz w:val="22"/>
        </w:rPr>
        <w:t>A primeira hora de jogo faz o jogador sentir a perda de referência sem transformar sobrevivência em punição. Caio tenta vender um objeto moderno e é enganado; não entende o valor das moedas; dorme perto do cais e acorda sem parte dos poucos pertences. Quando tenta explicar que veio de outro mundo, as pessoas riem ou o chamam de desertor. O jogador aprende a conversar, aceitar pequenos trabalhos, explorar e notar que toda cidade tem regras invisíveis.</w:t>
      </w:r>
    </w:p>
    <w:p>
      <w:pPr>
        <w:spacing w:before="240" w:after="120"/>
      </w:pPr>
      <w:r>
        <w:rPr>
          <w:rFonts w:ascii="Calibri" w:hAnsi="Calibri"/>
          <w:b/>
          <w:i w:val="0"/>
          <w:color w:val="2E74B5"/>
          <w:sz w:val="26"/>
        </w:rPr>
        <w:t>O primeiro ponto de virada</w:t>
      </w:r>
    </w:p>
    <w:p>
      <w:pPr>
        <w:spacing w:before="0" w:after="160" w:line="320" w:lineRule="auto"/>
        <w:jc w:val="both"/>
      </w:pPr>
      <w:r>
        <w:rPr>
          <w:rFonts w:ascii="Calibri" w:hAnsi="Calibri"/>
          <w:b w:val="0"/>
          <w:i w:val="0"/>
          <w:color w:val="23272D"/>
          <w:sz w:val="22"/>
        </w:rPr>
        <w:t>Caio aceita carregar caixas para uma oficina e descobre, tarde demais, que está levando peças de uma relíquia ilegal. A guarda o persegue; ele escapa por um mercado e cai numa cisterna antiga. Lá, toca uma parede coberta por símbolos. A parede não abre por ele ser especial: abre porque, naquele instante, ele decide voltar para salvar uma criança que ficou presa do lado de fora. A Ressonância reage à decisão, não ao sangue.</w:t>
      </w:r>
    </w:p>
    <w:p>
      <w:pPr>
        <w:spacing w:before="0" w:after="160" w:line="320" w:lineRule="auto"/>
        <w:jc w:val="both"/>
      </w:pPr>
      <w:r>
        <w:rPr>
          <w:rFonts w:ascii="Calibri" w:hAnsi="Calibri"/>
          <w:b w:val="0"/>
          <w:i w:val="0"/>
          <w:color w:val="23272D"/>
          <w:sz w:val="22"/>
        </w:rPr>
        <w:t>Ele sai da cisterna com uma marca discreta no pulso e a certeza de que alguém observou a abertura do labirinto. Essa pessoa é Ariane, mas ela não o acolhe. Ela pega a bolsa dele e desaparece. O final do prólogo não é uma recompensa; é Caio percebendo que a única pista para entender o mundo acabou de ser roubada.</w:t>
      </w:r>
    </w:p>
    <w:p>
      <w:pPr>
        <w:spacing w:before="360" w:after="200"/>
      </w:pPr>
      <w:r>
        <w:rPr>
          <w:rFonts w:ascii="Calibri" w:hAnsi="Calibri"/>
          <w:b/>
          <w:i w:val="0"/>
          <w:color w:val="2E74B5"/>
          <w:sz w:val="32"/>
        </w:rPr>
        <w:t>5. As seis herdeiras</w:t>
      </w:r>
    </w:p>
    <w:p>
      <w:pPr>
        <w:spacing w:before="240" w:after="120"/>
      </w:pPr>
      <w:r>
        <w:rPr>
          <w:rFonts w:ascii="Calibri" w:hAnsi="Calibri"/>
          <w:b/>
          <w:i w:val="0"/>
          <w:color w:val="2E74B5"/>
          <w:sz w:val="26"/>
        </w:rPr>
        <w:t>Ariane - a ladra do fio</w:t>
      </w:r>
    </w:p>
    <w:p>
      <w:pPr>
        <w:spacing w:before="0" w:after="160" w:line="320" w:lineRule="auto"/>
        <w:jc w:val="both"/>
      </w:pPr>
      <w:r>
        <w:rPr>
          <w:rFonts w:ascii="Calibri" w:hAnsi="Calibri"/>
          <w:b w:val="0"/>
          <w:i w:val="0"/>
          <w:color w:val="23272D"/>
          <w:sz w:val="22"/>
        </w:rPr>
        <w:t>Ariane, 27, é mensageira, contrabandista ocasional e sobrevivente de uma família de tecelões que foi destruída por um culto. Ela carrega o Fio de Atena: consegue enxergar rotas possíveis, portas falsas e padrões em mecanismos. Seu defeito é confundir antecipação com controle; quando prevê uma traição, ela a provoca para provar que estava certa. Com Caio, a rota não é "ele a convence a confiar". É ela escolher não usar informação como arma quando finalmente tem uma chance de fugir sem perdas.</w:t>
      </w:r>
    </w:p>
    <w:p>
      <w:pPr>
        <w:spacing w:before="240" w:after="120"/>
      </w:pPr>
      <w:r>
        <w:rPr>
          <w:rFonts w:ascii="Calibri" w:hAnsi="Calibri"/>
          <w:b/>
          <w:i w:val="0"/>
          <w:color w:val="2E74B5"/>
          <w:sz w:val="26"/>
        </w:rPr>
        <w:t>Nerissa - a capitã do mar que sobe</w:t>
      </w:r>
    </w:p>
    <w:p>
      <w:pPr>
        <w:spacing w:before="0" w:after="160" w:line="320" w:lineRule="auto"/>
        <w:jc w:val="both"/>
      </w:pPr>
      <w:r>
        <w:rPr>
          <w:rFonts w:ascii="Calibri" w:hAnsi="Calibri"/>
          <w:b w:val="0"/>
          <w:i w:val="0"/>
          <w:color w:val="23272D"/>
          <w:sz w:val="22"/>
        </w:rPr>
        <w:t>Nerissa, 30, comanda um navio de carga e protege uma comunidade costeira. Herdou o Pulso de Poseidon: em tempestades, a água responde ao medo dela. Sua cidade está afundando não porque ela falhou, mas porque uma relíquia sob o porto desperta quando ela tenta controlar cada risco. A relação dela com Caio testa uma pergunta simples: cuidar de todos significa decidir por todos?</w:t>
      </w:r>
    </w:p>
    <w:p>
      <w:pPr>
        <w:spacing w:before="240" w:after="120"/>
      </w:pPr>
      <w:r>
        <w:rPr>
          <w:rFonts w:ascii="Calibri" w:hAnsi="Calibri"/>
          <w:b/>
          <w:i w:val="0"/>
          <w:color w:val="2E74B5"/>
          <w:sz w:val="26"/>
        </w:rPr>
        <w:t>Thalia - a mulher da máscara de pedra</w:t>
      </w:r>
    </w:p>
    <w:p>
      <w:pPr>
        <w:spacing w:before="0" w:after="160" w:line="320" w:lineRule="auto"/>
        <w:jc w:val="both"/>
      </w:pPr>
      <w:r>
        <w:rPr>
          <w:rFonts w:ascii="Calibri" w:hAnsi="Calibri"/>
          <w:b w:val="0"/>
          <w:i w:val="0"/>
          <w:color w:val="23272D"/>
          <w:sz w:val="22"/>
        </w:rPr>
        <w:t>Thalia, 28, é uma ex-soldado mantida como "monstro" dentro de uma dungeon. Ela usa uma máscara de bronze porque seu olhar manifesta a Égide: medo e agressão ao redor dela podem petrificar pessoas por instantes. Thalia aceita ser tratada como arma porque isso parece mais seguro que desejar ser tratada como pessoa. Seu capítulo não é sobre salvá-la; é sobre ela decidir se quer sair, mesmo sem garantia de que o mundo a receberá.</w:t>
      </w:r>
    </w:p>
    <w:p>
      <w:pPr>
        <w:spacing w:before="240" w:after="120"/>
      </w:pPr>
      <w:r>
        <w:rPr>
          <w:rFonts w:ascii="Calibri" w:hAnsi="Calibri"/>
          <w:b/>
          <w:i w:val="0"/>
          <w:color w:val="2E74B5"/>
          <w:sz w:val="26"/>
        </w:rPr>
        <w:t>Lyra - a sacerdotisa que não acredita em sentimentos fáceis</w:t>
      </w:r>
    </w:p>
    <w:p>
      <w:pPr>
        <w:spacing w:before="0" w:after="160" w:line="320" w:lineRule="auto"/>
        <w:jc w:val="both"/>
      </w:pPr>
      <w:r>
        <w:rPr>
          <w:rFonts w:ascii="Calibri" w:hAnsi="Calibri"/>
          <w:b w:val="0"/>
          <w:i w:val="0"/>
          <w:color w:val="23272D"/>
          <w:sz w:val="22"/>
        </w:rPr>
        <w:t>Lyra, 26, é a voz pública de um culto que promete curar solidão. Ela carrega uma relíquia associada a Afrodite e percebe desejos que as pessoas não admitem. Por anos, usou esse poder para confortar e manipular, sem saber onde termina a empatia e começa o controle. Ela é espirituosa, calorosa e a personagem que mais rapidamente percebe as defesas de Caio; exatamente por isso, ele desconfia dela. A rota exige que os dois aceitem uma verdade sem transformá-la em arma.</w:t>
      </w:r>
    </w:p>
    <w:p>
      <w:pPr>
        <w:spacing w:before="240" w:after="120"/>
      </w:pPr>
      <w:r>
        <w:rPr>
          <w:rFonts w:ascii="Calibri" w:hAnsi="Calibri"/>
          <w:b/>
          <w:i w:val="0"/>
          <w:color w:val="2E74B5"/>
          <w:sz w:val="26"/>
        </w:rPr>
        <w:t>Mélia - a jardineira das coisas que voltam</w:t>
      </w:r>
    </w:p>
    <w:p>
      <w:pPr>
        <w:spacing w:before="0" w:after="160" w:line="320" w:lineRule="auto"/>
        <w:jc w:val="both"/>
      </w:pPr>
      <w:r>
        <w:rPr>
          <w:rFonts w:ascii="Calibri" w:hAnsi="Calibri"/>
          <w:b w:val="0"/>
          <w:i w:val="0"/>
          <w:color w:val="23272D"/>
          <w:sz w:val="22"/>
        </w:rPr>
        <w:t>Mélia, 31, é botânica e administradora de uma vila agrícola na fronteira. Ela carrega uma semente de Deméter, capaz de restaurar solo morto, mas toda colheita criada pela relíquia exige que alguma memória de quem a usa desapareça. Mélia se tornou eficiente, respeitada e cada vez mais estranha para os próprios amigos. Ela representa o perigo de ser admirada por uma função até esquecer o que queria fora dela.</w:t>
      </w:r>
    </w:p>
    <w:p>
      <w:pPr>
        <w:spacing w:before="240" w:after="120"/>
      </w:pPr>
      <w:r>
        <w:rPr>
          <w:rFonts w:ascii="Calibri" w:hAnsi="Calibri"/>
          <w:b/>
          <w:i w:val="0"/>
          <w:color w:val="2E74B5"/>
          <w:sz w:val="26"/>
        </w:rPr>
        <w:t>Cassia - a princesa que recusa o trono</w:t>
      </w:r>
    </w:p>
    <w:p>
      <w:pPr>
        <w:spacing w:before="0" w:after="160" w:line="320" w:lineRule="auto"/>
        <w:jc w:val="both"/>
      </w:pPr>
      <w:r>
        <w:rPr>
          <w:rFonts w:ascii="Calibri" w:hAnsi="Calibri"/>
          <w:b w:val="0"/>
          <w:i w:val="0"/>
          <w:color w:val="23272D"/>
          <w:sz w:val="22"/>
        </w:rPr>
        <w:t>Cassia, 29, é herdeira exilada de uma cidade-estado que transformou casamento em ferramenta de governo. A Coroa de Hera amplifica juramentos e alianças, mas também transforma acordos mal formulados em prisões reais. Ela é calculista porque aprendeu que qualquer fraqueza seria negociada contra ela. Sua rota coloca Caio diante de política, responsabilidade pública e uma pergunta incômoda: uma relação continua livre quando o mundo inteiro se beneficia dela?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4F6F9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966C26"/>
                <w:sz w:val="21"/>
              </w:rPr>
              <w:t xml:space="preserve">Princípio das rotas  </w:t>
            </w:r>
            <w:r>
              <w:rPr>
                <w:rFonts w:ascii="Calibri" w:hAnsi="Calibri"/>
                <w:b w:val="0"/>
                <w:i w:val="0"/>
                <w:color w:val="23272D"/>
                <w:sz w:val="21"/>
              </w:rPr>
              <w:t>Cada herdeira possui desejo próprio, poder próprio, falha própria e uma decisão que o jogador não pode tomar por ela. O relacionamento só abre quando existe escolha mútua e quando ambos aceitam a consequência dela.</w:t>
            </w:r>
          </w:p>
        </w:tc>
      </w:tr>
    </w:tbl>
    <w:p>
      <w:pPr>
        <w:spacing w:after="40"/>
      </w:pPr>
    </w:p>
    <w:p>
      <w:pPr>
        <w:spacing w:before="360" w:after="200"/>
      </w:pPr>
      <w:r>
        <w:rPr>
          <w:rFonts w:ascii="Calibri" w:hAnsi="Calibri"/>
          <w:b/>
          <w:i w:val="0"/>
          <w:color w:val="2E74B5"/>
          <w:sz w:val="32"/>
        </w:rPr>
        <w:t>6. Estrutura da campanha inicial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i w:val="0"/>
                <w:color w:val="162D44"/>
                <w:sz w:val="19"/>
              </w:rPr>
              <w:t>Parte</w:t>
            </w:r>
          </w:p>
        </w:tc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i w:val="0"/>
                <w:color w:val="162D44"/>
                <w:sz w:val="19"/>
              </w:rPr>
              <w:t>Título</w:t>
            </w:r>
          </w:p>
        </w:tc>
        <w:tc>
          <w:tcPr>
            <w:tcW w:type="dxa" w:w="4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i w:val="0"/>
                <w:color w:val="162D44"/>
                <w:sz w:val="19"/>
              </w:rPr>
              <w:t>Função dramática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i w:val="0"/>
                <w:color w:val="162D44"/>
                <w:sz w:val="19"/>
              </w:rPr>
              <w:t>Duração</w:t>
            </w:r>
          </w:p>
        </w:tc>
      </w:tr>
      <w:tr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3272D"/>
                <w:sz w:val="18"/>
              </w:rPr>
              <w:t>Prólogo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3272D"/>
                <w:sz w:val="18"/>
              </w:rPr>
              <w:t>A cidade que não tem nome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3272D"/>
                <w:sz w:val="18"/>
              </w:rPr>
              <w:t>Caio chega sozinho, tenta sobreviver em Kallípolis, é enganado e abre o primeiro selo por uma escolha altruísta. Ariane rouba sua única pista.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3272D"/>
                <w:sz w:val="18"/>
              </w:rPr>
              <w:t>35-45 min</w:t>
            </w:r>
          </w:p>
        </w:tc>
      </w:tr>
      <w:tr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3272D"/>
                <w:sz w:val="18"/>
              </w:rPr>
              <w:t>Capítulo 1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3272D"/>
                <w:sz w:val="18"/>
              </w:rPr>
              <w:t>O fio que não leva para casa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3272D"/>
                <w:sz w:val="18"/>
              </w:rPr>
              <w:t>Caio persegue Ariane pelos bairros baixos e entra em um labirinto de rotas repetidas. Aprende que ela não roubou por crueldade: uma facção a está caçando.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3272D"/>
                <w:sz w:val="18"/>
              </w:rPr>
              <w:t>30-40 min</w:t>
            </w:r>
          </w:p>
        </w:tc>
      </w:tr>
      <w:tr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3272D"/>
                <w:sz w:val="18"/>
              </w:rPr>
              <w:t>Capítulo 2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3272D"/>
                <w:sz w:val="18"/>
              </w:rPr>
              <w:t>O mar cobra duas vezes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3272D"/>
                <w:sz w:val="18"/>
              </w:rPr>
              <w:t>Ariane leva Caio ao porto. Nerissa precisa atravessar uma tempestade impossível sem destruir a própria cidade. O grupo aprende que relíquias respondem a escolhas, não só a comando.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3272D"/>
                <w:sz w:val="18"/>
              </w:rPr>
              <w:t>35-45 min</w:t>
            </w:r>
          </w:p>
        </w:tc>
      </w:tr>
      <w:tr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3272D"/>
                <w:sz w:val="18"/>
              </w:rPr>
              <w:t>Capítulo 3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3272D"/>
                <w:sz w:val="18"/>
              </w:rPr>
              <w:t>A máscara que ninguém pediu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3272D"/>
                <w:sz w:val="18"/>
              </w:rPr>
              <w:t>Uma arena subterrânea usa Thalia como atração e contenção. Libertá-la exige enfrentar a multidão, não apenas a dungeon.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3272D"/>
                <w:sz w:val="18"/>
              </w:rPr>
              <w:t>40-50 min</w:t>
            </w:r>
          </w:p>
        </w:tc>
      </w:tr>
      <w:tr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3272D"/>
                <w:sz w:val="18"/>
              </w:rPr>
              <w:t>Capítulo 4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3272D"/>
                <w:sz w:val="18"/>
              </w:rPr>
              <w:t>O culto da boca vazia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3272D"/>
                <w:sz w:val="18"/>
              </w:rPr>
              <w:t>Lyra oferece respostas sobre Caio, mas sua cidade está viciada em confissões fabricadas. O jogador escolhe entre uma verdade útil e uma verdade completa.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3272D"/>
                <w:sz w:val="18"/>
              </w:rPr>
              <w:t>35-45 min</w:t>
            </w:r>
          </w:p>
        </w:tc>
      </w:tr>
      <w:tr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3272D"/>
                <w:sz w:val="18"/>
              </w:rPr>
              <w:t>Capítulo 5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3272D"/>
                <w:sz w:val="18"/>
              </w:rPr>
              <w:t>Jardim de cinzas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3272D"/>
                <w:sz w:val="18"/>
              </w:rPr>
              <w:t>Mélia pede ajuda quando sua vila floresce rápido demais e começa a esquecer seus mortos. A dungeon é uma estufa de memórias perdidas.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3272D"/>
                <w:sz w:val="18"/>
              </w:rPr>
              <w:t>35-45 min</w:t>
            </w:r>
          </w:p>
        </w:tc>
      </w:tr>
      <w:tr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3272D"/>
                <w:sz w:val="18"/>
              </w:rPr>
              <w:t>Capítulo 6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3272D"/>
                <w:sz w:val="18"/>
              </w:rPr>
              <w:t>A coroa que não se inclina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3272D"/>
                <w:sz w:val="18"/>
              </w:rPr>
              <w:t>Cassia traz a crise para o centro político: a cidade de Kallípolis quer controlar todas as herdeiras. Caio precisa agir em público, sem esconder-se atrás do grupo.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3272D"/>
                <w:sz w:val="18"/>
              </w:rPr>
              <w:t>40-50 min</w:t>
            </w:r>
          </w:p>
        </w:tc>
      </w:tr>
      <w:tr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3272D"/>
                <w:sz w:val="18"/>
              </w:rPr>
              <w:t>Final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3272D"/>
                <w:sz w:val="18"/>
              </w:rPr>
              <w:t>Quando Atlântida respira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3272D"/>
                <w:sz w:val="18"/>
              </w:rPr>
              <w:t>O mar se abre e a primeira camada de Atlântida emerge. O grupo impede a ativação de uma ordem divina única, mas descobre que os deuses não desapareceram por acidente.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3272D"/>
                <w:sz w:val="18"/>
              </w:rPr>
              <w:t>45-60 min</w:t>
            </w:r>
          </w:p>
        </w:tc>
      </w:tr>
    </w:tbl>
    <w:p>
      <w:pPr>
        <w:spacing w:before="0" w:after="160" w:line="320" w:lineRule="auto"/>
        <w:jc w:val="both"/>
      </w:pPr>
      <w:r>
        <w:rPr>
          <w:rFonts w:ascii="Calibri" w:hAnsi="Calibri"/>
          <w:b w:val="0"/>
          <w:i w:val="0"/>
          <w:color w:val="23272D"/>
          <w:sz w:val="22"/>
        </w:rPr>
        <w:t>A campanha principal deve ficar entre 4h30 e 5h45 em primeira jogada. Missões de afinidade, exploração e desafios opcionais podem levar a experiência para perto de 6 horas sem exigir conteúdo obrigatório demais.</w:t>
      </w:r>
    </w:p>
    <w:p>
      <w:pPr>
        <w:spacing w:before="360" w:after="200"/>
      </w:pPr>
      <w:r>
        <w:rPr>
          <w:rFonts w:ascii="Calibri" w:hAnsi="Calibri"/>
          <w:b/>
          <w:i w:val="0"/>
          <w:color w:val="2E74B5"/>
          <w:sz w:val="32"/>
        </w:rPr>
        <w:t>7. Antagonismo e revelação</w:t>
      </w:r>
    </w:p>
    <w:p>
      <w:pPr>
        <w:spacing w:before="240" w:after="120"/>
      </w:pPr>
      <w:r>
        <w:rPr>
          <w:rFonts w:ascii="Calibri" w:hAnsi="Calibri"/>
          <w:b/>
          <w:i w:val="0"/>
          <w:color w:val="2E74B5"/>
          <w:sz w:val="26"/>
        </w:rPr>
        <w:t>Nikandros, o Arquivista</w:t>
      </w:r>
    </w:p>
    <w:p>
      <w:pPr>
        <w:spacing w:before="0" w:after="160" w:line="320" w:lineRule="auto"/>
        <w:jc w:val="both"/>
      </w:pPr>
      <w:r>
        <w:rPr>
          <w:rFonts w:ascii="Calibri" w:hAnsi="Calibri"/>
          <w:b w:val="0"/>
          <w:i w:val="0"/>
          <w:color w:val="23272D"/>
          <w:sz w:val="22"/>
        </w:rPr>
        <w:t>Nikandros é um historiador de Kallípolis que parecia ajudar Caio a entender a marca no pulso. Ele acredita que a liberdade humana produziu séculos de guerras porque, sem deuses, ninguém responde por ninguém. Sua solução é despertar uma única entidade feita da memória dos antigos deuses: a Ordem. Não seria Zeus, Atena ou Hades; seria uma consciência que elimina contradições e decide o que é melhor para todos.</w:t>
      </w:r>
    </w:p>
    <w:p>
      <w:pPr>
        <w:spacing w:before="0" w:after="160" w:line="320" w:lineRule="auto"/>
        <w:jc w:val="both"/>
      </w:pPr>
      <w:r>
        <w:rPr>
          <w:rFonts w:ascii="Calibri" w:hAnsi="Calibri"/>
          <w:b w:val="0"/>
          <w:i w:val="0"/>
          <w:color w:val="23272D"/>
          <w:sz w:val="22"/>
        </w:rPr>
        <w:t>Ele não quer poder pessoal. Quer descanso moral: um mundo onde ninguém precise escolher errado. Isso o torna perigoso para Caio, cuja maior fraqueza sempre foi evitar decisões. Nikandros oferece exatamente aquilo que Caio desejava no mundo antigo: uma forma de não carregar culpa.</w:t>
      </w:r>
    </w:p>
    <w:p>
      <w:pPr>
        <w:spacing w:before="240" w:after="120"/>
      </w:pPr>
      <w:r>
        <w:rPr>
          <w:rFonts w:ascii="Calibri" w:hAnsi="Calibri"/>
          <w:b/>
          <w:i w:val="0"/>
          <w:color w:val="2E74B5"/>
          <w:sz w:val="26"/>
        </w:rPr>
        <w:t>Revelação final da versão 1.0</w:t>
      </w:r>
    </w:p>
    <w:p>
      <w:pPr>
        <w:spacing w:before="0" w:after="160" w:line="320" w:lineRule="auto"/>
        <w:jc w:val="both"/>
      </w:pPr>
      <w:r>
        <w:rPr>
          <w:rFonts w:ascii="Calibri" w:hAnsi="Calibri"/>
          <w:b w:val="0"/>
          <w:i w:val="0"/>
          <w:color w:val="23272D"/>
          <w:sz w:val="22"/>
        </w:rPr>
        <w:t>Atlântida não prendeu os deuses porque eles eram maus. Ela os fragmentou porque suas virtudes, quando absolutas, destruíam o que tentavam proteger: estratégia sem compaixão, amor sem liberdade, colheita sem memória, juramento sem escolha. As herdeiras não são recipientes para o retorno dos deuses. São a chance de provar que qualidades divinas podem existir em pessoas sem se tornarem tirania.</w:t>
      </w:r>
    </w:p>
    <w:p>
      <w:pPr>
        <w:spacing w:before="360" w:after="200"/>
      </w:pPr>
      <w:r>
        <w:rPr>
          <w:rFonts w:ascii="Calibri" w:hAnsi="Calibri"/>
          <w:b/>
          <w:i w:val="0"/>
          <w:color w:val="2E74B5"/>
          <w:sz w:val="32"/>
        </w:rPr>
        <w:t>8. Regras de escrita para manter profundidade</w:t>
      </w:r>
    </w:p>
    <w:p>
      <w:pPr>
        <w:pStyle w:val="ListBullet"/>
        <w:spacing w:after="80" w:line="290" w:lineRule="auto"/>
      </w:pPr>
      <w:r>
        <w:rPr>
          <w:rFonts w:ascii="Calibri" w:hAnsi="Calibri"/>
          <w:b w:val="0"/>
          <w:i w:val="0"/>
          <w:color w:val="23272D"/>
          <w:sz w:val="22"/>
        </w:rPr>
        <w:t>Toda cena precisa mudar alguma coisa: informação, relação, objetivo, risco ou autoimagem. Se não muda, corta ou funde.</w:t>
      </w:r>
    </w:p>
    <w:p>
      <w:pPr>
        <w:pStyle w:val="ListBullet"/>
        <w:spacing w:after="80" w:line="290" w:lineRule="auto"/>
      </w:pPr>
      <w:r>
        <w:rPr>
          <w:rFonts w:ascii="Calibri" w:hAnsi="Calibri"/>
          <w:b w:val="0"/>
          <w:i w:val="0"/>
          <w:color w:val="23272D"/>
          <w:sz w:val="22"/>
        </w:rPr>
        <w:t>Emoção deve aparecer primeiro por ação. Antes de alguém dizer "tenho medo", ela evita uma pergunta, mente, muda de assunto, faz uma escolha ruim ou fica em silêncio.</w:t>
      </w:r>
    </w:p>
    <w:p>
      <w:pPr>
        <w:pStyle w:val="ListBullet"/>
        <w:spacing w:after="80" w:line="290" w:lineRule="auto"/>
      </w:pPr>
      <w:r>
        <w:rPr>
          <w:rFonts w:ascii="Calibri" w:hAnsi="Calibri"/>
          <w:b w:val="0"/>
          <w:i w:val="0"/>
          <w:color w:val="23272D"/>
          <w:sz w:val="22"/>
        </w:rPr>
        <w:t>A exposição do mundo entra por conflito. Em vez de explicar um deus em uma enciclopédia, mostre alguém pagando o preço do legado dele.</w:t>
      </w:r>
    </w:p>
    <w:p>
      <w:pPr>
        <w:pStyle w:val="ListBullet"/>
        <w:spacing w:after="80" w:line="290" w:lineRule="auto"/>
      </w:pPr>
      <w:r>
        <w:rPr>
          <w:rFonts w:ascii="Calibri" w:hAnsi="Calibri"/>
          <w:b w:val="0"/>
          <w:i w:val="0"/>
          <w:color w:val="23272D"/>
          <w:sz w:val="22"/>
        </w:rPr>
        <w:t>O protagonista pode errar sem ser humilhado para sempre. O jogo deve mostrar reparação possível, não punição infinita.</w:t>
      </w:r>
    </w:p>
    <w:p>
      <w:pPr>
        <w:pStyle w:val="ListBullet"/>
        <w:spacing w:after="80" w:line="290" w:lineRule="auto"/>
      </w:pPr>
      <w:r>
        <w:rPr>
          <w:rFonts w:ascii="Calibri" w:hAnsi="Calibri"/>
          <w:b w:val="0"/>
          <w:i w:val="0"/>
          <w:color w:val="23272D"/>
          <w:sz w:val="22"/>
        </w:rPr>
        <w:t>Romance nunca pode ser prêmio por resolver uma quest. A quest remove uma barreira externa; a intimidade depende de conversa, respeito e escolha.</w:t>
      </w:r>
    </w:p>
    <w:p>
      <w:pPr>
        <w:pStyle w:val="ListBullet"/>
        <w:spacing w:after="80" w:line="290" w:lineRule="auto"/>
      </w:pPr>
      <w:r>
        <w:rPr>
          <w:rFonts w:ascii="Calibri" w:hAnsi="Calibri"/>
          <w:b w:val="0"/>
          <w:i w:val="0"/>
          <w:color w:val="23272D"/>
          <w:sz w:val="22"/>
        </w:rPr>
        <w:t>Não repetir a mesma revelação emocional: cada capítulo trabalha uma faceta diferente de responsabilidade, controle, memória, confiança, dever e escolha.</w:t>
      </w:r>
    </w:p>
    <w:p>
      <w:pPr>
        <w:pStyle w:val="ListBullet"/>
        <w:spacing w:after="80" w:line="290" w:lineRule="auto"/>
      </w:pPr>
      <w:r>
        <w:rPr>
          <w:rFonts w:ascii="Calibri" w:hAnsi="Calibri"/>
          <w:b w:val="0"/>
          <w:i w:val="0"/>
          <w:color w:val="23272D"/>
          <w:sz w:val="22"/>
        </w:rPr>
        <w:t>Mistérios respondidos devem abrir perguntas melhores. O jogador precisa sentir avanço, não enrolação.</w:t>
      </w:r>
    </w:p>
    <w:p>
      <w:pPr>
        <w:spacing w:before="360" w:after="200"/>
      </w:pPr>
      <w:r>
        <w:rPr>
          <w:rFonts w:ascii="Calibri" w:hAnsi="Calibri"/>
          <w:b/>
          <w:i w:val="0"/>
          <w:color w:val="2E74B5"/>
          <w:sz w:val="32"/>
        </w:rPr>
        <w:t>9. Espaço para expansões</w:t>
      </w:r>
    </w:p>
    <w:p>
      <w:pPr>
        <w:spacing w:before="0" w:after="160" w:line="320" w:lineRule="auto"/>
        <w:jc w:val="both"/>
      </w:pPr>
      <w:r>
        <w:rPr>
          <w:rFonts w:ascii="Calibri" w:hAnsi="Calibri"/>
          <w:b w:val="0"/>
          <w:i w:val="0"/>
          <w:color w:val="23272D"/>
          <w:sz w:val="22"/>
        </w:rPr>
        <w:t>A campanha inicial fecha o primeiro arco: Caio deixa de ser alguém que só sobrevive ao mundo e passa a escolher participar dele; as seis herdeiras formam uma aliança consciente; Nikandros falha em impor a Ordem. Ainda ficam abertas a origem da invocação, os níveis inferiores de Atlântida, outras cidades e o destino dos deuses fragmentados.</w:t>
      </w:r>
    </w:p>
    <w:p>
      <w:pPr>
        <w:pStyle w:val="ListBullet"/>
        <w:spacing w:after="80" w:line="290" w:lineRule="auto"/>
      </w:pPr>
      <w:r>
        <w:rPr>
          <w:rFonts w:ascii="Calibri" w:hAnsi="Calibri"/>
          <w:b w:val="0"/>
          <w:i w:val="0"/>
          <w:color w:val="23272D"/>
          <w:sz w:val="22"/>
        </w:rPr>
        <w:t>Expansão 1: Ilhas de Ícaro - uma região aérea que questiona ambição e risco.</w:t>
      </w:r>
    </w:p>
    <w:p>
      <w:pPr>
        <w:pStyle w:val="ListBullet"/>
        <w:spacing w:after="80" w:line="290" w:lineRule="auto"/>
      </w:pPr>
      <w:r>
        <w:rPr>
          <w:rFonts w:ascii="Calibri" w:hAnsi="Calibri"/>
          <w:b w:val="0"/>
          <w:i w:val="0"/>
          <w:color w:val="23272D"/>
          <w:sz w:val="22"/>
        </w:rPr>
        <w:t>Expansão 2: O tribunal das Erínias - consequências de escolhas feitas nas rotas principais.</w:t>
      </w:r>
    </w:p>
    <w:p>
      <w:pPr>
        <w:pStyle w:val="ListBullet"/>
        <w:spacing w:after="80" w:line="290" w:lineRule="auto"/>
      </w:pPr>
      <w:r>
        <w:rPr>
          <w:rFonts w:ascii="Calibri" w:hAnsi="Calibri"/>
          <w:b w:val="0"/>
          <w:i w:val="0"/>
          <w:color w:val="23272D"/>
          <w:sz w:val="22"/>
        </w:rPr>
        <w:t>Expansão 3: Abaixo do Tártaro - origem da máquina que afundou Atlântida e novos finais.</w:t>
      </w:r>
    </w:p>
    <w:p>
      <w:pPr>
        <w:pStyle w:val="ListBullet"/>
        <w:spacing w:after="80" w:line="290" w:lineRule="auto"/>
      </w:pPr>
      <w:r>
        <w:rPr>
          <w:rFonts w:ascii="Calibri" w:hAnsi="Calibri"/>
          <w:b w:val="0"/>
          <w:i w:val="0"/>
          <w:color w:val="23272D"/>
          <w:sz w:val="22"/>
        </w:rPr>
        <w:t>Rotas de afinidade adicionais para aprofundar cada herdeira sem reescrever a campanha principal.</w:t>
      </w:r>
    </w:p>
    <w:p>
      <w:pPr>
        <w:spacing w:before="360" w:after="200"/>
      </w:pPr>
      <w:r>
        <w:rPr>
          <w:rFonts w:ascii="Calibri" w:hAnsi="Calibri"/>
          <w:b/>
          <w:i w:val="0"/>
          <w:color w:val="2E74B5"/>
          <w:sz w:val="32"/>
        </w:rPr>
        <w:t>10. Próximas decisões criativas</w:t>
      </w:r>
    </w:p>
    <w:p>
      <w:pPr>
        <w:spacing w:before="0" w:after="160" w:line="320" w:lineRule="auto"/>
        <w:jc w:val="both"/>
      </w:pPr>
      <w:r>
        <w:rPr>
          <w:rFonts w:ascii="Calibri" w:hAnsi="Calibri"/>
          <w:b w:val="0"/>
          <w:i w:val="0"/>
          <w:color w:val="23272D"/>
          <w:sz w:val="22"/>
        </w:rPr>
        <w:t>Este documento estabelece a espinha dorsal. Antes de escrever diálogos definitivos ou criar mapas, devemos validar a voz do protagonista, o nível de humor, o nome da cidade inicial e a ordem das três primeiras grandes áreas. Depois, escreveremos o prólogo cena a cena e já o transformaremos em conteúdo jogável no Godot.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4F6F9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966C26"/>
                <w:sz w:val="21"/>
              </w:rPr>
              <w:t xml:space="preserve">Próximo passo recomendado  </w:t>
            </w:r>
            <w:r>
              <w:rPr>
                <w:rFonts w:ascii="Calibri" w:hAnsi="Calibri"/>
                <w:b w:val="0"/>
                <w:i w:val="0"/>
                <w:color w:val="23272D"/>
                <w:sz w:val="21"/>
              </w:rPr>
              <w:t>Reler juntos a seção do protagonista e o prólogo. A primeira revisão deve confirmar: nome, passado, razão da invocação e a experiência exata da primeira hora de jogo.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606770"/>
        <w:sz w:val="17"/>
      </w:rPr>
      <w:t>Herdeiras de Atlântida | Bíblia narrativa v0.1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Herdeiras de Atlântida - Bíblia Narrativa v0.1</dc:title>
  <dc:subject>Fundação narrativa para RPG isekai</dc:subject>
  <dc:creator>Equipe Herdeiras de Atlântida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