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BFFA0" w14:textId="77777777" w:rsidR="00F26537" w:rsidRDefault="00F26537" w:rsidP="00F26537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954329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3A541F" w14:textId="77777777" w:rsidR="00F26537" w:rsidRDefault="00F26537">
          <w:pPr>
            <w:pStyle w:val="TtuloTDC"/>
          </w:pPr>
          <w:r>
            <w:t>Índice</w:t>
          </w:r>
        </w:p>
        <w:p w14:paraId="14BA0F8B" w14:textId="77777777" w:rsidR="00F26537" w:rsidRDefault="00F26537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36187" w:history="1">
            <w:r w:rsidRPr="00C47AF9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_Toc224636187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2F8B9" w14:textId="77777777" w:rsidR="00F26537" w:rsidRDefault="00F26537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24636188" w:history="1">
            <w:r w:rsidRPr="00C47AF9">
              <w:rPr>
                <w:rStyle w:val="Hipervnculo"/>
                <w:noProof/>
              </w:rPr>
              <w:t>Herramientas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_Toc224636188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CB802" w14:textId="77777777" w:rsidR="00F26537" w:rsidRDefault="00F26537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24636189" w:history="1">
            <w:r w:rsidRPr="00C47AF9">
              <w:rPr>
                <w:rStyle w:val="Hipervnculo"/>
                <w:noProof/>
              </w:rPr>
              <w:t>Buenas prácticas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_Toc224636189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C06A8" w14:textId="77777777" w:rsidR="00F26537" w:rsidRDefault="00F26537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24636190" w:history="1">
            <w:r w:rsidRPr="00C47AF9">
              <w:rPr>
                <w:rStyle w:val="Hipervnculo"/>
                <w:noProof/>
              </w:rPr>
              <w:t>Seguridad de cuentas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_Toc224636190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84462" w14:textId="77777777" w:rsidR="00F26537" w:rsidRDefault="00F26537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24636191" w:history="1">
            <w:r w:rsidRPr="00C47AF9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_Toc224636191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425E9" w14:textId="77777777" w:rsidR="00F26537" w:rsidRDefault="00F26537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24636192" w:history="1">
            <w:r w:rsidRPr="00C47AF9">
              <w:rPr>
                <w:rStyle w:val="Hipervnculo"/>
                <w:noProof/>
              </w:rPr>
              <w:t>Webgrafia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_Toc224636192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F5255" w14:textId="77777777" w:rsidR="00F26537" w:rsidRDefault="00F26537">
          <w:r>
            <w:rPr>
              <w:b/>
              <w:bCs/>
            </w:rPr>
            <w:fldChar w:fldCharType="end"/>
          </w:r>
        </w:p>
      </w:sdtContent>
    </w:sdt>
    <w:p w14:paraId="526655ED" w14:textId="77777777" w:rsidR="00F26537" w:rsidRDefault="00F26537">
      <w:r>
        <w:br w:type="page"/>
      </w:r>
    </w:p>
    <w:p w14:paraId="3AFB5724" w14:textId="77777777" w:rsidR="00F26537" w:rsidRPr="00F26537" w:rsidRDefault="00F26537" w:rsidP="00F26537"/>
    <w:p w14:paraId="574AC516" w14:textId="77777777" w:rsidR="00F26537" w:rsidRPr="00F26537" w:rsidRDefault="00F26537" w:rsidP="00F26537"/>
    <w:p w14:paraId="6A77C1FE" w14:textId="77777777" w:rsidR="00000000" w:rsidRDefault="00F26537" w:rsidP="00F26537">
      <w:pPr>
        <w:pStyle w:val="Ttulo1"/>
      </w:pPr>
      <w:bookmarkStart w:id="0" w:name="_Toc224636187"/>
      <w:r>
        <w:t>Introducción</w:t>
      </w:r>
      <w:bookmarkEnd w:id="0"/>
      <w:r>
        <w:t xml:space="preserve"> </w:t>
      </w:r>
    </w:p>
    <w:p w14:paraId="0F5A27C9" w14:textId="77777777" w:rsidR="00F26537" w:rsidRDefault="00F26537"/>
    <w:p w14:paraId="10B4FCD3" w14:textId="77777777" w:rsidR="00E706F7" w:rsidRDefault="00E706F7"/>
    <w:p w14:paraId="0A53E3FA" w14:textId="77777777" w:rsidR="00F26537" w:rsidRDefault="00F26537" w:rsidP="00F26537">
      <w:pPr>
        <w:pStyle w:val="Ttulo1"/>
      </w:pPr>
      <w:bookmarkStart w:id="1" w:name="_Toc224636188"/>
      <w:r>
        <w:t>Herramientas de seguridad</w:t>
      </w:r>
      <w:bookmarkEnd w:id="1"/>
    </w:p>
    <w:p w14:paraId="416C83FF" w14:textId="77777777" w:rsidR="00414366" w:rsidRDefault="00414366" w:rsidP="00414366"/>
    <w:p w14:paraId="476916D7" w14:textId="77777777" w:rsidR="00414366" w:rsidRPr="00414366" w:rsidRDefault="00414366" w:rsidP="00414366"/>
    <w:p w14:paraId="4F5D9F92" w14:textId="55C78394" w:rsidR="00F26537" w:rsidRDefault="00503403" w:rsidP="00503403">
      <w:pPr>
        <w:pStyle w:val="Prrafodelista"/>
        <w:numPr>
          <w:ilvl w:val="0"/>
          <w:numId w:val="1"/>
        </w:numPr>
      </w:pPr>
      <w:r>
        <w:t>Antivirus y antimalware</w:t>
      </w:r>
      <w:r w:rsidR="003D175A">
        <w:t>.</w:t>
      </w:r>
    </w:p>
    <w:p w14:paraId="17828D05" w14:textId="71627115" w:rsidR="00503403" w:rsidRDefault="00503403" w:rsidP="00503403">
      <w:pPr>
        <w:pStyle w:val="Prrafodelista"/>
        <w:numPr>
          <w:ilvl w:val="0"/>
          <w:numId w:val="1"/>
        </w:numPr>
      </w:pPr>
      <w:r>
        <w:t>Firewall (cortafuegos)</w:t>
      </w:r>
      <w:r w:rsidR="003D175A">
        <w:t>.</w:t>
      </w:r>
    </w:p>
    <w:p w14:paraId="69F26E2A" w14:textId="7C80B9BD" w:rsidR="00503403" w:rsidRDefault="00503403" w:rsidP="00503403">
      <w:pPr>
        <w:pStyle w:val="Prrafodelista"/>
        <w:numPr>
          <w:ilvl w:val="0"/>
          <w:numId w:val="1"/>
        </w:numPr>
      </w:pPr>
      <w:r>
        <w:t>Gestores de contraseñas</w:t>
      </w:r>
      <w:r w:rsidR="003D175A">
        <w:t>.</w:t>
      </w:r>
    </w:p>
    <w:p w14:paraId="36FA7751" w14:textId="6BF04B2C" w:rsidR="00503403" w:rsidRDefault="00503403" w:rsidP="00503403">
      <w:pPr>
        <w:pStyle w:val="Prrafodelista"/>
        <w:numPr>
          <w:ilvl w:val="0"/>
          <w:numId w:val="1"/>
        </w:numPr>
      </w:pPr>
      <w:r>
        <w:t>Autenticación multifactorial</w:t>
      </w:r>
      <w:r w:rsidR="003D175A">
        <w:t>.</w:t>
      </w:r>
    </w:p>
    <w:p w14:paraId="122559EB" w14:textId="3E916C30" w:rsidR="00503403" w:rsidRDefault="00503403" w:rsidP="00503403">
      <w:pPr>
        <w:pStyle w:val="Prrafodelista"/>
        <w:numPr>
          <w:ilvl w:val="0"/>
          <w:numId w:val="1"/>
        </w:numPr>
      </w:pPr>
      <w:r>
        <w:t>VPN (Red Privada Virtual)</w:t>
      </w:r>
      <w:r w:rsidR="003D175A">
        <w:t>.</w:t>
      </w:r>
    </w:p>
    <w:p w14:paraId="55BF9541" w14:textId="77777777" w:rsidR="00E706F7" w:rsidRDefault="00E706F7"/>
    <w:p w14:paraId="31CDCA10" w14:textId="77777777" w:rsidR="00F26537" w:rsidRDefault="00F26537" w:rsidP="00F26537">
      <w:pPr>
        <w:pStyle w:val="Ttulo1"/>
      </w:pPr>
      <w:bookmarkStart w:id="2" w:name="_Toc224636189"/>
      <w:r>
        <w:t>Buenas prácticas</w:t>
      </w:r>
      <w:bookmarkEnd w:id="2"/>
    </w:p>
    <w:p w14:paraId="3ECD8D6C" w14:textId="77777777" w:rsidR="00F26537" w:rsidRDefault="00F26537"/>
    <w:p w14:paraId="6EB73841" w14:textId="620F9709" w:rsidR="00E706F7" w:rsidRDefault="00503403" w:rsidP="00503403">
      <w:pPr>
        <w:pStyle w:val="Prrafodelista"/>
        <w:numPr>
          <w:ilvl w:val="0"/>
          <w:numId w:val="2"/>
        </w:numPr>
      </w:pPr>
      <w:r>
        <w:t>Usar contraseñas seguras</w:t>
      </w:r>
      <w:r w:rsidR="003D175A">
        <w:t>.</w:t>
      </w:r>
    </w:p>
    <w:p w14:paraId="4FF95A5C" w14:textId="35C2AF6B" w:rsidR="00503403" w:rsidRDefault="00503403" w:rsidP="00503403">
      <w:pPr>
        <w:pStyle w:val="Prrafodelista"/>
        <w:numPr>
          <w:ilvl w:val="0"/>
          <w:numId w:val="2"/>
        </w:numPr>
      </w:pPr>
      <w:r>
        <w:t>No reutilizar contraseñas</w:t>
      </w:r>
      <w:r w:rsidR="003D175A">
        <w:t>.</w:t>
      </w:r>
    </w:p>
    <w:p w14:paraId="777A21AB" w14:textId="1AC2945F" w:rsidR="00503403" w:rsidRDefault="00503403" w:rsidP="00503403">
      <w:pPr>
        <w:pStyle w:val="Prrafodelista"/>
        <w:numPr>
          <w:ilvl w:val="0"/>
          <w:numId w:val="2"/>
        </w:numPr>
      </w:pPr>
      <w:r>
        <w:t>Mantener el software actualizado</w:t>
      </w:r>
      <w:r w:rsidR="003D175A">
        <w:t>.</w:t>
      </w:r>
    </w:p>
    <w:p w14:paraId="4F0CFD80" w14:textId="68763B01" w:rsidR="00503403" w:rsidRDefault="00503403" w:rsidP="00503403">
      <w:pPr>
        <w:pStyle w:val="Prrafodelista"/>
        <w:numPr>
          <w:ilvl w:val="0"/>
          <w:numId w:val="2"/>
        </w:numPr>
      </w:pPr>
      <w:r>
        <w:t>Evitar enlaces sospechosos(phishing)</w:t>
      </w:r>
      <w:r w:rsidR="003D175A">
        <w:t>.</w:t>
      </w:r>
    </w:p>
    <w:p w14:paraId="59CAF87B" w14:textId="2CC3A3F8" w:rsidR="003D175A" w:rsidRDefault="003D175A" w:rsidP="00503403">
      <w:pPr>
        <w:pStyle w:val="Prrafodelista"/>
        <w:numPr>
          <w:ilvl w:val="0"/>
          <w:numId w:val="2"/>
        </w:numPr>
      </w:pPr>
      <w:r>
        <w:t>Realizar copias de seguridad.</w:t>
      </w:r>
    </w:p>
    <w:p w14:paraId="05F61585" w14:textId="77777777" w:rsidR="00F26537" w:rsidRDefault="00F26537" w:rsidP="00F26537">
      <w:pPr>
        <w:pStyle w:val="Ttulo1"/>
      </w:pPr>
      <w:bookmarkStart w:id="3" w:name="_Toc224636190"/>
      <w:r>
        <w:t>Seguridad de cuentas</w:t>
      </w:r>
      <w:bookmarkEnd w:id="3"/>
    </w:p>
    <w:p w14:paraId="4CA44530" w14:textId="77777777" w:rsidR="00F26537" w:rsidRDefault="00F26537"/>
    <w:p w14:paraId="6B8A1F8A" w14:textId="36747545" w:rsidR="003D175A" w:rsidRDefault="003D175A" w:rsidP="003D175A">
      <w:pPr>
        <w:pStyle w:val="Prrafodelista"/>
        <w:numPr>
          <w:ilvl w:val="0"/>
          <w:numId w:val="3"/>
        </w:numPr>
      </w:pPr>
      <w:r>
        <w:t>Activar la verificación de dos pasos.</w:t>
      </w:r>
    </w:p>
    <w:p w14:paraId="525637F2" w14:textId="5D663E64" w:rsidR="003D175A" w:rsidRDefault="003D175A" w:rsidP="003D175A">
      <w:pPr>
        <w:pStyle w:val="Prrafodelista"/>
        <w:numPr>
          <w:ilvl w:val="0"/>
          <w:numId w:val="3"/>
        </w:numPr>
      </w:pPr>
      <w:r>
        <w:t>Revisar actividad de la cuenta.</w:t>
      </w:r>
    </w:p>
    <w:p w14:paraId="370DBC9E" w14:textId="12CFC406" w:rsidR="003D175A" w:rsidRDefault="003D175A" w:rsidP="003D175A">
      <w:pPr>
        <w:pStyle w:val="Prrafodelista"/>
        <w:numPr>
          <w:ilvl w:val="0"/>
          <w:numId w:val="3"/>
        </w:numPr>
      </w:pPr>
      <w:r>
        <w:t xml:space="preserve">No compartir credenciales. </w:t>
      </w:r>
    </w:p>
    <w:p w14:paraId="5C7B6B58" w14:textId="13585232" w:rsidR="003D175A" w:rsidRDefault="003D175A" w:rsidP="003D175A">
      <w:pPr>
        <w:pStyle w:val="Prrafodelista"/>
        <w:numPr>
          <w:ilvl w:val="0"/>
          <w:numId w:val="3"/>
        </w:numPr>
      </w:pPr>
      <w:r>
        <w:t>Cerrar sesión en dispositivos públicos.</w:t>
      </w:r>
    </w:p>
    <w:p w14:paraId="03223A13" w14:textId="4E240992" w:rsidR="003D175A" w:rsidRDefault="003D175A" w:rsidP="003D175A">
      <w:pPr>
        <w:pStyle w:val="Prrafodelista"/>
        <w:numPr>
          <w:ilvl w:val="0"/>
          <w:numId w:val="3"/>
        </w:numPr>
      </w:pPr>
      <w:r>
        <w:t xml:space="preserve">Configurar alertas de seguridad. </w:t>
      </w:r>
    </w:p>
    <w:p w14:paraId="54FF3347" w14:textId="77777777" w:rsidR="00E706F7" w:rsidRDefault="00E706F7"/>
    <w:p w14:paraId="5D5F19C3" w14:textId="77777777" w:rsidR="00F26537" w:rsidRDefault="00F26537" w:rsidP="00F26537">
      <w:pPr>
        <w:pStyle w:val="Ttulo1"/>
      </w:pPr>
      <w:bookmarkStart w:id="4" w:name="_Toc224636191"/>
      <w:r>
        <w:t>Conclusión</w:t>
      </w:r>
      <w:bookmarkEnd w:id="4"/>
    </w:p>
    <w:p w14:paraId="246C280E" w14:textId="77777777" w:rsidR="00F26537" w:rsidRDefault="00F26537"/>
    <w:p w14:paraId="64496F3C" w14:textId="77777777" w:rsidR="00F26537" w:rsidRDefault="00F26537"/>
    <w:p w14:paraId="703D3BF1" w14:textId="77777777" w:rsidR="00F26537" w:rsidRDefault="00F26537"/>
    <w:p w14:paraId="78318302" w14:textId="77777777" w:rsidR="00F26537" w:rsidRDefault="00F26537" w:rsidP="00F26537">
      <w:pPr>
        <w:pStyle w:val="Ttulo1"/>
      </w:pPr>
      <w:bookmarkStart w:id="5" w:name="_Toc224636192"/>
      <w:r>
        <w:lastRenderedPageBreak/>
        <w:t>Webgrafia</w:t>
      </w:r>
      <w:bookmarkEnd w:id="5"/>
    </w:p>
    <w:p w14:paraId="1E7BEAAD" w14:textId="77777777" w:rsidR="00F26537" w:rsidRDefault="00F26537"/>
    <w:p w14:paraId="12E6A792" w14:textId="77777777" w:rsidR="00F26537" w:rsidRDefault="00F26537"/>
    <w:sectPr w:rsidR="00F26537" w:rsidSect="00503403">
      <w:pgSz w:w="11906" w:h="16838"/>
      <w:pgMar w:top="1134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F21915"/>
    <w:multiLevelType w:val="hybridMultilevel"/>
    <w:tmpl w:val="CE10EF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875332"/>
    <w:multiLevelType w:val="hybridMultilevel"/>
    <w:tmpl w:val="C00871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B7D79"/>
    <w:multiLevelType w:val="hybridMultilevel"/>
    <w:tmpl w:val="7F020D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7499326">
    <w:abstractNumId w:val="0"/>
  </w:num>
  <w:num w:numId="2" w16cid:durableId="1122962540">
    <w:abstractNumId w:val="2"/>
  </w:num>
  <w:num w:numId="3" w16cid:durableId="4807294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537"/>
    <w:rsid w:val="00383448"/>
    <w:rsid w:val="003D175A"/>
    <w:rsid w:val="00414366"/>
    <w:rsid w:val="00503403"/>
    <w:rsid w:val="006F12BE"/>
    <w:rsid w:val="009249E6"/>
    <w:rsid w:val="00DB0F09"/>
    <w:rsid w:val="00E706F7"/>
    <w:rsid w:val="00F26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91D4A"/>
  <w15:chartTrackingRefBased/>
  <w15:docId w15:val="{1312AC18-CBD1-428E-A675-2B2C5BFB2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265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9CC2E5" w:themeColor="accent1" w:themeTint="99"/>
      <w:sz w:val="40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26537"/>
    <w:rPr>
      <w:rFonts w:asciiTheme="majorHAnsi" w:eastAsiaTheme="majorEastAsia" w:hAnsiTheme="majorHAnsi" w:cstheme="majorBidi"/>
      <w:color w:val="9CC2E5" w:themeColor="accent1" w:themeTint="99"/>
      <w:sz w:val="40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F26537"/>
    <w:pPr>
      <w:outlineLvl w:val="9"/>
    </w:pPr>
    <w:rPr>
      <w:color w:val="2E74B5" w:themeColor="accent1" w:themeShade="BF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F2653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26537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034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C6D5EF-9FB6-4165-B736-8B421C3BE1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147</Words>
  <Characters>946</Characters>
  <Application>Microsoft Office Word</Application>
  <DocSecurity>0</DocSecurity>
  <Lines>157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daw1</dc:creator>
  <cp:keywords/>
  <dc:description/>
  <cp:lastModifiedBy>Joaquín Camilo Arone Chuque</cp:lastModifiedBy>
  <cp:revision>3</cp:revision>
  <dcterms:created xsi:type="dcterms:W3CDTF">2026-03-17T09:27:00Z</dcterms:created>
  <dcterms:modified xsi:type="dcterms:W3CDTF">2026-03-18T23:04:00Z</dcterms:modified>
</cp:coreProperties>
</file>